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0bc5635b30947a1b9a5707dee6acc16"/>
        <w:id w:val="205379967"/>
        <w:lock w:val="sdtLocked"/>
      </w:sdtPr>
      <w:sdtEndPr/>
      <w:sdtContent>
        <w:p w:rsidR="00943FA0" w:rsidRDefault="00943FA0">
          <w:pPr>
            <w:jc w:val="center"/>
            <w:rPr>
              <w:lang w:eastAsia="lt-LT"/>
            </w:rPr>
          </w:pPr>
        </w:p>
        <w:p w:rsidR="00943FA0" w:rsidRDefault="00943FA0">
          <w:pPr>
            <w:jc w:val="center"/>
            <w:rPr>
              <w:lang w:eastAsia="lt-LT"/>
            </w:rPr>
          </w:pPr>
        </w:p>
        <w:p w:rsidR="00943FA0" w:rsidRDefault="002C6AAE">
          <w:pPr>
            <w:jc w:val="center"/>
            <w:rPr>
              <w:lang w:eastAsia="lt-LT"/>
            </w:rPr>
          </w:pPr>
          <w:r>
            <w:rPr>
              <w:rFonts w:ascii="Arial" w:hAnsi="Arial" w:cs="Arial"/>
              <w:noProof/>
              <w:lang w:eastAsia="lt-LT"/>
            </w:rPr>
            <w:drawing>
              <wp:inline distT="0" distB="0" distL="0" distR="0" wp14:anchorId="40ACC469" wp14:editId="3EF7BE25">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943FA0" w:rsidRDefault="00943FA0">
          <w:pPr>
            <w:rPr>
              <w:sz w:val="10"/>
              <w:szCs w:val="10"/>
            </w:rPr>
          </w:pPr>
        </w:p>
        <w:p w:rsidR="00943FA0" w:rsidRDefault="002C6AAE">
          <w:pPr>
            <w:keepNext/>
            <w:jc w:val="center"/>
            <w:rPr>
              <w:rFonts w:ascii="Arial" w:hAnsi="Arial" w:cs="Arial"/>
              <w:caps/>
              <w:sz w:val="36"/>
              <w:lang w:eastAsia="lt-LT"/>
            </w:rPr>
          </w:pPr>
          <w:r>
            <w:rPr>
              <w:rFonts w:ascii="Arial" w:hAnsi="Arial" w:cs="Arial"/>
              <w:caps/>
              <w:sz w:val="36"/>
              <w:lang w:eastAsia="lt-LT"/>
            </w:rPr>
            <w:t>Lietuvos Respublikos Vyriausybė</w:t>
          </w:r>
        </w:p>
        <w:p w:rsidR="00943FA0" w:rsidRDefault="00943FA0">
          <w:pPr>
            <w:jc w:val="center"/>
            <w:rPr>
              <w:caps/>
              <w:lang w:eastAsia="lt-LT"/>
            </w:rPr>
          </w:pPr>
        </w:p>
        <w:p w:rsidR="00943FA0" w:rsidRDefault="002C6AAE">
          <w:pPr>
            <w:jc w:val="center"/>
            <w:rPr>
              <w:b/>
              <w:caps/>
              <w:lang w:eastAsia="lt-LT"/>
            </w:rPr>
          </w:pPr>
          <w:r>
            <w:rPr>
              <w:b/>
              <w:caps/>
              <w:lang w:eastAsia="lt-LT"/>
            </w:rPr>
            <w:t>nutarimas</w:t>
          </w:r>
        </w:p>
        <w:p w:rsidR="00943FA0" w:rsidRDefault="002C6AAE">
          <w:pPr>
            <w:tabs>
              <w:tab w:val="left" w:pos="1350"/>
            </w:tabs>
            <w:jc w:val="center"/>
            <w:rPr>
              <w:szCs w:val="24"/>
              <w:lang w:eastAsia="lt-LT"/>
            </w:rPr>
          </w:pPr>
          <w:r>
            <w:rPr>
              <w:b/>
              <w:color w:val="000000"/>
              <w:szCs w:val="24"/>
              <w:lang w:eastAsia="lt-LT"/>
            </w:rPr>
            <w:t xml:space="preserve">DĖL </w:t>
          </w:r>
          <w:r>
            <w:rPr>
              <w:b/>
              <w:szCs w:val="24"/>
              <w:lang w:eastAsia="lt-LT"/>
            </w:rPr>
            <w:t>LIETUVOS RESPUBLIKOS VYRIAUSYBĖS 2018 M. GRUODŽIO 12 D. NUTARIMO NR. 1300</w:t>
          </w:r>
          <w:r>
            <w:rPr>
              <w:szCs w:val="24"/>
              <w:lang w:eastAsia="lt-LT"/>
            </w:rPr>
            <w:t xml:space="preserve"> „</w:t>
          </w:r>
          <w:r>
            <w:rPr>
              <w:b/>
              <w:szCs w:val="24"/>
              <w:lang w:eastAsia="lt-LT"/>
            </w:rPr>
            <w:t>DĖL</w:t>
          </w:r>
          <w:r>
            <w:rPr>
              <w:b/>
              <w:caps/>
              <w:lang w:eastAsia="lt-LT"/>
            </w:rPr>
            <w:t xml:space="preserve"> LIETUVOS RESPUBLIKOS VIDAUS TARNYBOS STATUTO ĮGYVENDINIMO“ </w:t>
          </w:r>
          <w:r>
            <w:rPr>
              <w:b/>
              <w:color w:val="000000"/>
              <w:szCs w:val="24"/>
              <w:lang w:eastAsia="lt-LT"/>
            </w:rPr>
            <w:t>PAKEITIMO</w:t>
          </w:r>
        </w:p>
        <w:p w:rsidR="00943FA0" w:rsidRDefault="00943F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szCs w:val="24"/>
              <w:lang w:eastAsia="lt-LT"/>
            </w:rPr>
          </w:pPr>
        </w:p>
        <w:p w:rsidR="00943FA0" w:rsidRDefault="002C6AAE">
          <w:pPr>
            <w:spacing w:line="276" w:lineRule="auto"/>
            <w:jc w:val="center"/>
            <w:rPr>
              <w:szCs w:val="24"/>
              <w:lang w:eastAsia="lt-LT"/>
            </w:rPr>
          </w:pPr>
          <w:r>
            <w:rPr>
              <w:szCs w:val="24"/>
              <w:lang w:eastAsia="lt-LT"/>
            </w:rPr>
            <w:t>2021 m. gruodžio 1</w:t>
          </w:r>
          <w:bookmarkStart w:id="0" w:name="_GoBack"/>
          <w:bookmarkEnd w:id="0"/>
          <w:r>
            <w:rPr>
              <w:szCs w:val="24"/>
              <w:lang w:eastAsia="lt-LT"/>
            </w:rPr>
            <w:t xml:space="preserve"> d. </w:t>
          </w:r>
          <w:r>
            <w:rPr>
              <w:szCs w:val="24"/>
              <w:lang w:eastAsia="lt-LT"/>
            </w:rPr>
            <w:t>Nr. 1006</w:t>
          </w:r>
        </w:p>
        <w:p w:rsidR="00943FA0" w:rsidRDefault="002C6AAE">
          <w:pPr>
            <w:spacing w:line="276" w:lineRule="auto"/>
            <w:jc w:val="center"/>
            <w:rPr>
              <w:szCs w:val="24"/>
              <w:lang w:eastAsia="lt-LT"/>
            </w:rPr>
          </w:pPr>
          <w:r>
            <w:rPr>
              <w:szCs w:val="24"/>
              <w:lang w:eastAsia="lt-LT"/>
            </w:rPr>
            <w:t>Vilnius</w:t>
          </w:r>
        </w:p>
        <w:p w:rsidR="00943FA0" w:rsidRDefault="00943FA0">
          <w:pPr>
            <w:jc w:val="center"/>
            <w:rPr>
              <w:szCs w:val="24"/>
              <w:lang w:eastAsia="lt-LT"/>
            </w:rPr>
          </w:pPr>
        </w:p>
        <w:sdt>
          <w:sdtPr>
            <w:alias w:val="preambule"/>
            <w:tag w:val="part_24920549c5d9466dad358b2316f6af51"/>
            <w:id w:val="-713267530"/>
            <w:lock w:val="sdtLocked"/>
          </w:sdtPr>
          <w:sdtEndPr/>
          <w:sdtContent>
            <w:p w:rsidR="00943FA0" w:rsidRDefault="002C6AAE">
              <w:pPr>
                <w:widowControl w:val="0"/>
                <w:ind w:firstLine="720"/>
                <w:jc w:val="both"/>
                <w:rPr>
                  <w:szCs w:val="24"/>
                  <w:lang w:eastAsia="lt-LT"/>
                </w:rPr>
              </w:pPr>
              <w:r>
                <w:rPr>
                  <w:szCs w:val="24"/>
                  <w:lang w:eastAsia="lt-LT"/>
                </w:rPr>
                <w:t xml:space="preserve">Lietuvos Respublikos Vyriausybė </w:t>
              </w:r>
              <w:r>
                <w:rPr>
                  <w:spacing w:val="60"/>
                  <w:szCs w:val="24"/>
                  <w:lang w:eastAsia="lt-LT"/>
                </w:rPr>
                <w:t>nutari</w:t>
              </w:r>
              <w:r>
                <w:rPr>
                  <w:szCs w:val="24"/>
                  <w:lang w:eastAsia="lt-LT"/>
                </w:rPr>
                <w:t>a:</w:t>
              </w:r>
            </w:p>
          </w:sdtContent>
        </w:sdt>
        <w:sdt>
          <w:sdtPr>
            <w:alias w:val="1 p."/>
            <w:tag w:val="part_54ceb7be6c844158a3867b5b66c07eab"/>
            <w:id w:val="-208647278"/>
            <w:lock w:val="sdtLocked"/>
          </w:sdtPr>
          <w:sdtEndPr/>
          <w:sdtContent>
            <w:p w:rsidR="00943FA0" w:rsidRDefault="002C6AAE">
              <w:pPr>
                <w:widowControl w:val="0"/>
                <w:ind w:firstLine="720"/>
                <w:jc w:val="both"/>
                <w:rPr>
                  <w:szCs w:val="24"/>
                  <w:lang w:eastAsia="lt-LT"/>
                </w:rPr>
              </w:pPr>
              <w:sdt>
                <w:sdtPr>
                  <w:alias w:val="Numeris"/>
                  <w:tag w:val="nr_54ceb7be6c844158a3867b5b66c07eab"/>
                  <w:id w:val="-1178273563"/>
                  <w:lock w:val="sdtLocked"/>
                </w:sdtPr>
                <w:sdtEndPr/>
                <w:sdtContent>
                  <w:r>
                    <w:rPr>
                      <w:color w:val="000000"/>
                      <w:lang w:eastAsia="lt-LT"/>
                    </w:rPr>
                    <w:t>1</w:t>
                  </w:r>
                </w:sdtContent>
              </w:sdt>
              <w:r>
                <w:rPr>
                  <w:color w:val="000000"/>
                  <w:lang w:eastAsia="lt-LT"/>
                </w:rPr>
                <w:t>. Pakeisti Lietuvos Respublikos Vyriausybės 2018 m. gruodžio 12 d. nutarimą Nr. 1300 „Dėl Lietuvos Respublikos vidaus tarnybos</w:t>
              </w:r>
              <w:r>
                <w:rPr>
                  <w:color w:val="000000"/>
                  <w:lang w:eastAsia="lt-LT"/>
                </w:rPr>
                <w:t xml:space="preserve"> statuto įgyvendinimo“:</w:t>
              </w:r>
            </w:p>
            <w:sdt>
              <w:sdtPr>
                <w:alias w:val="1.1 pp."/>
                <w:tag w:val="part_8e5c19024c624930a5a01c046e2eda98"/>
                <w:id w:val="-363901799"/>
                <w:lock w:val="sdtLocked"/>
              </w:sdtPr>
              <w:sdtEndPr/>
              <w:sdtContent>
                <w:p w:rsidR="00943FA0" w:rsidRDefault="002C6AAE">
                  <w:pPr>
                    <w:widowControl w:val="0"/>
                    <w:ind w:firstLine="720"/>
                    <w:jc w:val="both"/>
                    <w:rPr>
                      <w:color w:val="000000"/>
                      <w:szCs w:val="24"/>
                      <w:lang w:eastAsia="lt-LT"/>
                    </w:rPr>
                  </w:pPr>
                  <w:sdt>
                    <w:sdtPr>
                      <w:alias w:val="Numeris"/>
                      <w:tag w:val="nr_8e5c19024c624930a5a01c046e2eda98"/>
                      <w:id w:val="-454722114"/>
                      <w:lock w:val="sdtLocked"/>
                    </w:sdtPr>
                    <w:sdtEndPr/>
                    <w:sdtContent>
                      <w:r>
                        <w:rPr>
                          <w:szCs w:val="24"/>
                          <w:lang w:eastAsia="lt-LT"/>
                        </w:rPr>
                        <w:t>1.1</w:t>
                      </w:r>
                    </w:sdtContent>
                  </w:sdt>
                  <w:r>
                    <w:rPr>
                      <w:szCs w:val="24"/>
                      <w:lang w:eastAsia="lt-LT"/>
                    </w:rPr>
                    <w:t>. Pakeisti nurodytu nutarimu patvirtintą Tarnybos ir mokymosi kitose valstybėse laiko įskaitymo į vidaus tarnybos sistemos pareigūno vidaus tarnybos stažą tvarkos aprašą</w:t>
                  </w:r>
                  <w:r>
                    <w:rPr>
                      <w:color w:val="000000"/>
                      <w:szCs w:val="24"/>
                      <w:lang w:eastAsia="lt-LT"/>
                    </w:rPr>
                    <w:t xml:space="preserve"> ir 7 punktą išdėstyti taip:</w:t>
                  </w:r>
                </w:p>
                <w:sdt>
                  <w:sdtPr>
                    <w:alias w:val="citata"/>
                    <w:tag w:val="part_945ca5a184ee419ab760c62fd17ff71f"/>
                    <w:id w:val="2133045592"/>
                    <w:lock w:val="sdtLocked"/>
                  </w:sdtPr>
                  <w:sdtEndPr/>
                  <w:sdtContent>
                    <w:sdt>
                      <w:sdtPr>
                        <w:alias w:val="7 p."/>
                        <w:tag w:val="part_0654c1da302d426c9fdeaf3673c478e0"/>
                        <w:id w:val="-260452035"/>
                        <w:lock w:val="sdtLocked"/>
                      </w:sdtPr>
                      <w:sdtEndPr/>
                      <w:sdtContent>
                        <w:p w:rsidR="00943FA0" w:rsidRDefault="002C6AAE">
                          <w:pPr>
                            <w:widowControl w:val="0"/>
                            <w:ind w:firstLine="720"/>
                            <w:jc w:val="both"/>
                            <w:rPr>
                              <w:szCs w:val="24"/>
                              <w:lang w:eastAsia="lt-LT"/>
                            </w:rPr>
                          </w:pPr>
                          <w:r>
                            <w:rPr>
                              <w:color w:val="000000"/>
                              <w:szCs w:val="24"/>
                              <w:lang w:eastAsia="lt-LT"/>
                            </w:rPr>
                            <w:t>„</w:t>
                          </w:r>
                          <w:sdt>
                            <w:sdtPr>
                              <w:alias w:val="Numeris"/>
                              <w:tag w:val="nr_0654c1da302d426c9fdeaf3673c478e0"/>
                              <w:id w:val="978661504"/>
                              <w:lock w:val="sdtLocked"/>
                            </w:sdtPr>
                            <w:sdtEndPr/>
                            <w:sdtContent>
                              <w:r>
                                <w:rPr>
                                  <w:color w:val="000000"/>
                                  <w:szCs w:val="24"/>
                                  <w:lang w:eastAsia="lt-LT"/>
                                </w:rPr>
                                <w:t>7</w:t>
                              </w:r>
                            </w:sdtContent>
                          </w:sdt>
                          <w:r>
                            <w:rPr>
                              <w:color w:val="000000"/>
                              <w:szCs w:val="24"/>
                              <w:lang w:eastAsia="lt-LT"/>
                            </w:rPr>
                            <w:t xml:space="preserve">. Įstaigos vadovas, </w:t>
                          </w:r>
                          <w:r>
                            <w:rPr>
                              <w:color w:val="000000"/>
                              <w:szCs w:val="24"/>
                              <w:lang w:eastAsia="lt-LT"/>
                            </w:rPr>
                            <w:t>įvertinęs Aprašo 6 punkte nurodytą išvadą, per 10 darbo dienų nuo jos gavimo priima sprendimą dėl tarnybos ir mokymosi laikotarpių įskaitymo į pareigūno vidaus tarnybos stažą. Apie šį sprendimą įstaigos vadovas ar jo įgaliotas asmuo pareigūnui praneša Liet</w:t>
                          </w:r>
                          <w:r>
                            <w:rPr>
                              <w:color w:val="000000"/>
                              <w:szCs w:val="24"/>
                              <w:lang w:eastAsia="lt-LT"/>
                            </w:rPr>
                            <w:t>uvos Respublikos viešojo administravimo įstatymo 13 straipsnyje nustatyta tvarka.“</w:t>
                          </w:r>
                        </w:p>
                      </w:sdtContent>
                    </w:sdt>
                  </w:sdtContent>
                </w:sdt>
              </w:sdtContent>
            </w:sdt>
            <w:sdt>
              <w:sdtPr>
                <w:alias w:val="1.2 pp."/>
                <w:tag w:val="part_f1ece97d7f674738a6e1c6271c4289ae"/>
                <w:id w:val="-1837606372"/>
                <w:lock w:val="sdtLocked"/>
              </w:sdtPr>
              <w:sdtEndPr/>
              <w:sdtContent>
                <w:p w:rsidR="00943FA0" w:rsidRDefault="002C6AAE">
                  <w:pPr>
                    <w:widowControl w:val="0"/>
                    <w:ind w:firstLine="720"/>
                    <w:jc w:val="both"/>
                    <w:rPr>
                      <w:szCs w:val="24"/>
                      <w:lang w:eastAsia="lt-LT"/>
                    </w:rPr>
                  </w:pPr>
                  <w:sdt>
                    <w:sdtPr>
                      <w:alias w:val="Numeris"/>
                      <w:tag w:val="nr_f1ece97d7f674738a6e1c6271c4289ae"/>
                      <w:id w:val="-663617154"/>
                      <w:lock w:val="sdtLocked"/>
                    </w:sdtPr>
                    <w:sdtEndPr/>
                    <w:sdtContent>
                      <w:r>
                        <w:rPr>
                          <w:szCs w:val="24"/>
                          <w:lang w:eastAsia="lt-LT"/>
                        </w:rPr>
                        <w:t>1.2</w:t>
                      </w:r>
                    </w:sdtContent>
                  </w:sdt>
                  <w:r>
                    <w:rPr>
                      <w:szCs w:val="24"/>
                      <w:lang w:eastAsia="lt-LT"/>
                    </w:rPr>
                    <w:t>. Pakeisti nurodytu nutarimu patvirtintą Vidaus tarnybos sistemos pareigūnų aprūpinimo tarnybiniu butu (tarnybine gyvenamąja patalpa) tvarkos aprašą</w:t>
                  </w:r>
                  <w:r>
                    <w:rPr>
                      <w:color w:val="000000"/>
                      <w:szCs w:val="24"/>
                      <w:lang w:eastAsia="lt-LT"/>
                    </w:rPr>
                    <w:t>:</w:t>
                  </w:r>
                </w:p>
                <w:sdt>
                  <w:sdtPr>
                    <w:alias w:val="1.2.1 pp."/>
                    <w:tag w:val="part_3ba7f419a27f4729876d3c4f91516352"/>
                    <w:id w:val="-380790022"/>
                    <w:lock w:val="sdtLocked"/>
                  </w:sdtPr>
                  <w:sdtEndPr/>
                  <w:sdtContent>
                    <w:p w:rsidR="00943FA0" w:rsidRDefault="002C6AAE">
                      <w:pPr>
                        <w:widowControl w:val="0"/>
                        <w:ind w:firstLine="720"/>
                        <w:jc w:val="both"/>
                        <w:rPr>
                          <w:szCs w:val="24"/>
                          <w:lang w:eastAsia="lt-LT"/>
                        </w:rPr>
                      </w:pPr>
                      <w:sdt>
                        <w:sdtPr>
                          <w:alias w:val="Numeris"/>
                          <w:tag w:val="nr_3ba7f419a27f4729876d3c4f91516352"/>
                          <w:id w:val="-2106949213"/>
                          <w:lock w:val="sdtLocked"/>
                        </w:sdtPr>
                        <w:sdtEndPr/>
                        <w:sdtContent>
                          <w:r>
                            <w:rPr>
                              <w:szCs w:val="24"/>
                              <w:lang w:eastAsia="lt-LT"/>
                            </w:rPr>
                            <w:t>1.2.1</w:t>
                          </w:r>
                        </w:sdtContent>
                      </w:sdt>
                      <w:r>
                        <w:rPr>
                          <w:szCs w:val="24"/>
                          <w:lang w:eastAsia="lt-LT"/>
                        </w:rPr>
                        <w:t>. Pak</w:t>
                      </w:r>
                      <w:r>
                        <w:rPr>
                          <w:szCs w:val="24"/>
                          <w:lang w:eastAsia="lt-LT"/>
                        </w:rPr>
                        <w:t>eisti 7 punktą ir jį išdėstyti taip:</w:t>
                      </w:r>
                    </w:p>
                    <w:sdt>
                      <w:sdtPr>
                        <w:alias w:val="citata"/>
                        <w:tag w:val="part_7458300e02a6417395e634f121058d71"/>
                        <w:id w:val="261963351"/>
                        <w:lock w:val="sdtLocked"/>
                      </w:sdtPr>
                      <w:sdtEndPr/>
                      <w:sdtContent>
                        <w:sdt>
                          <w:sdtPr>
                            <w:alias w:val="7 p."/>
                            <w:tag w:val="part_6f0d5d35fc7c4e6bbca748e829d0ab7d"/>
                            <w:id w:val="1332334226"/>
                            <w:lock w:val="sdtLocked"/>
                          </w:sdtPr>
                          <w:sdtEndPr/>
                          <w:sdtContent>
                            <w:p w:rsidR="00943FA0" w:rsidRDefault="002C6AAE">
                              <w:pPr>
                                <w:widowControl w:val="0"/>
                                <w:ind w:firstLine="720"/>
                                <w:jc w:val="both"/>
                                <w:rPr>
                                  <w:szCs w:val="24"/>
                                  <w:lang w:eastAsia="lt-LT"/>
                                </w:rPr>
                              </w:pPr>
                              <w:r>
                                <w:rPr>
                                  <w:szCs w:val="24"/>
                                  <w:lang w:eastAsia="lt-LT"/>
                                </w:rPr>
                                <w:t>„</w:t>
                              </w:r>
                              <w:sdt>
                                <w:sdtPr>
                                  <w:alias w:val="Numeris"/>
                                  <w:tag w:val="nr_6f0d5d35fc7c4e6bbca748e829d0ab7d"/>
                                  <w:id w:val="-1620830126"/>
                                  <w:lock w:val="sdtLocked"/>
                                </w:sdtPr>
                                <w:sdtEndPr/>
                                <w:sdtContent>
                                  <w:r>
                                    <w:rPr>
                                      <w:szCs w:val="24"/>
                                      <w:lang w:eastAsia="lt-LT"/>
                                    </w:rPr>
                                    <w:t>7</w:t>
                                  </w:r>
                                </w:sdtContent>
                              </w:sdt>
                              <w:r>
                                <w:rPr>
                                  <w:szCs w:val="24"/>
                                  <w:lang w:eastAsia="lt-LT"/>
                                </w:rPr>
                                <w:t xml:space="preserve">. Įstaigos vadovas, priėmęs sprendimą nesuteikti tarnybinio buto, arba jo įgaliotas asmuo apie šį sprendimą informuoja pareigūną Lietuvos Respublikos viešojo administravimo įstatymo </w:t>
                              </w:r>
                              <w:r>
                                <w:rPr>
                                  <w:color w:val="000000"/>
                                  <w:szCs w:val="24"/>
                                  <w:lang w:eastAsia="lt-LT"/>
                                </w:rPr>
                                <w:t xml:space="preserve">13 straipsnyje </w:t>
                              </w:r>
                              <w:r>
                                <w:rPr>
                                  <w:szCs w:val="24"/>
                                  <w:lang w:eastAsia="lt-LT"/>
                                </w:rPr>
                                <w:t>nustatyta tvarka.“</w:t>
                              </w:r>
                            </w:p>
                          </w:sdtContent>
                        </w:sdt>
                      </w:sdtContent>
                    </w:sdt>
                  </w:sdtContent>
                </w:sdt>
                <w:sdt>
                  <w:sdtPr>
                    <w:alias w:val="1.2.2 pp."/>
                    <w:tag w:val="part_030fd5bd594044dd805fefd71a8cdea2"/>
                    <w:id w:val="-1423097386"/>
                    <w:lock w:val="sdtLocked"/>
                  </w:sdtPr>
                  <w:sdtEndPr/>
                  <w:sdtContent>
                    <w:p w:rsidR="00943FA0" w:rsidRDefault="002C6AAE">
                      <w:pPr>
                        <w:widowControl w:val="0"/>
                        <w:ind w:firstLine="720"/>
                        <w:jc w:val="both"/>
                        <w:rPr>
                          <w:szCs w:val="24"/>
                          <w:lang w:eastAsia="lt-LT"/>
                        </w:rPr>
                      </w:pPr>
                      <w:sdt>
                        <w:sdtPr>
                          <w:alias w:val="Numeris"/>
                          <w:tag w:val="nr_030fd5bd594044dd805fefd71a8cdea2"/>
                          <w:id w:val="-804161316"/>
                          <w:lock w:val="sdtLocked"/>
                        </w:sdtPr>
                        <w:sdtEndPr/>
                        <w:sdtContent>
                          <w:r>
                            <w:rPr>
                              <w:szCs w:val="24"/>
                              <w:lang w:eastAsia="lt-LT"/>
                            </w:rPr>
                            <w:t>1.2.2</w:t>
                          </w:r>
                        </w:sdtContent>
                      </w:sdt>
                      <w:r>
                        <w:rPr>
                          <w:szCs w:val="24"/>
                          <w:lang w:eastAsia="lt-LT"/>
                        </w:rPr>
                        <w:t>. Pakeisti 11 punktą ir jį išdėstyti taip:</w:t>
                      </w:r>
                    </w:p>
                    <w:sdt>
                      <w:sdtPr>
                        <w:alias w:val="citata"/>
                        <w:tag w:val="part_355bd79aff2341eca8e0a86a02fac8f0"/>
                        <w:id w:val="-1185515021"/>
                        <w:lock w:val="sdtLocked"/>
                      </w:sdtPr>
                      <w:sdtEndPr/>
                      <w:sdtContent>
                        <w:sdt>
                          <w:sdtPr>
                            <w:alias w:val="11 p."/>
                            <w:tag w:val="part_bb8aaf1e51aa430da8e43d9f40f02fbc"/>
                            <w:id w:val="-308402037"/>
                            <w:lock w:val="sdtLocked"/>
                          </w:sdtPr>
                          <w:sdtEndPr/>
                          <w:sdtContent>
                            <w:p w:rsidR="00943FA0" w:rsidRDefault="002C6AAE">
                              <w:pPr>
                                <w:widowControl w:val="0"/>
                                <w:ind w:firstLine="720"/>
                                <w:jc w:val="both"/>
                                <w:rPr>
                                  <w:szCs w:val="24"/>
                                  <w:lang w:eastAsia="lt-LT"/>
                                </w:rPr>
                              </w:pPr>
                              <w:r>
                                <w:rPr>
                                  <w:szCs w:val="24"/>
                                  <w:lang w:eastAsia="lt-LT"/>
                                </w:rPr>
                                <w:t>„</w:t>
                              </w:r>
                              <w:sdt>
                                <w:sdtPr>
                                  <w:alias w:val="Numeris"/>
                                  <w:tag w:val="nr_bb8aaf1e51aa430da8e43d9f40f02fbc"/>
                                  <w:id w:val="-494719822"/>
                                  <w:lock w:val="sdtLocked"/>
                                </w:sdtPr>
                                <w:sdtEndPr/>
                                <w:sdtContent>
                                  <w:r>
                                    <w:rPr>
                                      <w:szCs w:val="24"/>
                                      <w:lang w:eastAsia="lt-LT"/>
                                    </w:rPr>
                                    <w:t>11</w:t>
                                  </w:r>
                                </w:sdtContent>
                              </w:sdt>
                              <w:r>
                                <w:rPr>
                                  <w:szCs w:val="24"/>
                                  <w:lang w:eastAsia="lt-LT"/>
                                </w:rPr>
                                <w:t>. Aprašo 10 punkte nurodytas prašymas turi būti išnagrinėtas ir sprendimas dėl išsikėlimo iš tarnybinio buto termino pratęsimo turi būti priimtas ne vėliau kaip per 3 darbo dienas nuo nurodyto p</w:t>
                              </w:r>
                              <w:r>
                                <w:rPr>
                                  <w:szCs w:val="24"/>
                                  <w:lang w:eastAsia="lt-LT"/>
                                </w:rPr>
                                <w:t>rašymo ir Aprašo 10 punkte nurodyto dokumento gavimo Lietuvos Respublikos vidaus reikalų ministerijoje, Lietuvos Respublikos teisingumo ministerijoje arba Lietuvos Respublikos finansų ministerijoje. Priėmus sprendimą nepratęsti išsikėlimo iš tarnybinio but</w:t>
                              </w:r>
                              <w:r>
                                <w:rPr>
                                  <w:szCs w:val="24"/>
                                  <w:lang w:eastAsia="lt-LT"/>
                                </w:rPr>
                                <w:t>o termino, atitinkamas ministras ar jo įgaliotas asmuo apie šį sprendimą informuoja pareigūną Viešojo</w:t>
                              </w:r>
                              <w:r>
                                <w:rPr>
                                  <w:b/>
                                  <w:szCs w:val="24"/>
                                  <w:lang w:eastAsia="lt-LT"/>
                                </w:rPr>
                                <w:t xml:space="preserve"> </w:t>
                              </w:r>
                              <w:r>
                                <w:rPr>
                                  <w:szCs w:val="24"/>
                                  <w:lang w:eastAsia="lt-LT"/>
                                </w:rPr>
                                <w:t xml:space="preserve">administravimo įstatymo </w:t>
                              </w:r>
                              <w:r>
                                <w:rPr>
                                  <w:color w:val="000000"/>
                                  <w:szCs w:val="24"/>
                                  <w:lang w:eastAsia="lt-LT"/>
                                </w:rPr>
                                <w:t xml:space="preserve">13 straipsnyje </w:t>
                              </w:r>
                              <w:r>
                                <w:rPr>
                                  <w:szCs w:val="24"/>
                                  <w:lang w:eastAsia="lt-LT"/>
                                </w:rPr>
                                <w:t>nustatyta tvarka.“</w:t>
                              </w:r>
                            </w:p>
                          </w:sdtContent>
                        </w:sdt>
                      </w:sdtContent>
                    </w:sdt>
                  </w:sdtContent>
                </w:sdt>
                <w:sdt>
                  <w:sdtPr>
                    <w:alias w:val="1.2.3 pp."/>
                    <w:tag w:val="part_7e297a60fb874e6e9b8e37fc1baead16"/>
                    <w:id w:val="1132139042"/>
                    <w:lock w:val="sdtLocked"/>
                  </w:sdtPr>
                  <w:sdtEndPr/>
                  <w:sdtContent>
                    <w:p w:rsidR="00943FA0" w:rsidRDefault="002C6AAE">
                      <w:pPr>
                        <w:widowControl w:val="0"/>
                        <w:ind w:firstLine="720"/>
                        <w:jc w:val="both"/>
                        <w:rPr>
                          <w:szCs w:val="24"/>
                          <w:lang w:eastAsia="lt-LT"/>
                        </w:rPr>
                      </w:pPr>
                      <w:sdt>
                        <w:sdtPr>
                          <w:alias w:val="Numeris"/>
                          <w:tag w:val="nr_7e297a60fb874e6e9b8e37fc1baead16"/>
                          <w:id w:val="-79288702"/>
                          <w:lock w:val="sdtLocked"/>
                        </w:sdtPr>
                        <w:sdtEndPr/>
                        <w:sdtContent>
                          <w:r>
                            <w:rPr>
                              <w:szCs w:val="24"/>
                              <w:lang w:eastAsia="lt-LT"/>
                            </w:rPr>
                            <w:t>1.2.3</w:t>
                          </w:r>
                        </w:sdtContent>
                      </w:sdt>
                      <w:r>
                        <w:rPr>
                          <w:szCs w:val="24"/>
                          <w:lang w:eastAsia="lt-LT"/>
                        </w:rPr>
                        <w:t>. Pakeisti 14 punktą ir jį išdėstyti taip:</w:t>
                      </w:r>
                    </w:p>
                    <w:sdt>
                      <w:sdtPr>
                        <w:alias w:val="citata"/>
                        <w:tag w:val="part_3f474f3f2dee4e239b34180bd3d1091f"/>
                        <w:id w:val="-729842202"/>
                        <w:lock w:val="sdtLocked"/>
                      </w:sdtPr>
                      <w:sdtEndPr/>
                      <w:sdtContent>
                        <w:sdt>
                          <w:sdtPr>
                            <w:alias w:val="14 p."/>
                            <w:tag w:val="part_9e2e81ec8365487ba30dd8523aee03d8"/>
                            <w:id w:val="694197353"/>
                            <w:lock w:val="sdtLocked"/>
                          </w:sdtPr>
                          <w:sdtEndPr/>
                          <w:sdtContent>
                            <w:p w:rsidR="00943FA0" w:rsidRDefault="002C6AAE">
                              <w:pPr>
                                <w:tabs>
                                  <w:tab w:val="left" w:pos="360"/>
                                  <w:tab w:val="left" w:pos="1276"/>
                                </w:tabs>
                                <w:ind w:left="360" w:firstLine="360"/>
                                <w:jc w:val="both"/>
                                <w:rPr>
                                  <w:szCs w:val="24"/>
                                  <w:lang w:eastAsia="lt-LT"/>
                                </w:rPr>
                              </w:pPr>
                              <w:r>
                                <w:rPr>
                                  <w:szCs w:val="24"/>
                                  <w:lang w:eastAsia="lt-LT"/>
                                </w:rPr>
                                <w:t>„</w:t>
                              </w:r>
                              <w:sdt>
                                <w:sdtPr>
                                  <w:alias w:val="Numeris"/>
                                  <w:tag w:val="nr_9e2e81ec8365487ba30dd8523aee03d8"/>
                                  <w:id w:val="-1835522169"/>
                                  <w:lock w:val="sdtLocked"/>
                                </w:sdtPr>
                                <w:sdtEndPr/>
                                <w:sdtContent>
                                  <w:r>
                                    <w:rPr>
                                      <w:szCs w:val="24"/>
                                      <w:lang w:eastAsia="lt-LT"/>
                                    </w:rPr>
                                    <w:t>14</w:t>
                                  </w:r>
                                </w:sdtContent>
                              </w:sdt>
                              <w:r>
                                <w:rPr>
                                  <w:szCs w:val="24"/>
                                  <w:lang w:eastAsia="lt-LT"/>
                                </w:rPr>
                                <w:t xml:space="preserve">. </w:t>
                              </w:r>
                              <w:proofErr w:type="spellStart"/>
                              <w:r>
                                <w:rPr>
                                  <w:szCs w:val="24"/>
                                  <w:lang w:eastAsia="lt-LT"/>
                                </w:rPr>
                                <w:t>Butpinigių</w:t>
                              </w:r>
                              <w:proofErr w:type="spellEnd"/>
                              <w:r>
                                <w:rPr>
                                  <w:szCs w:val="24"/>
                                  <w:lang w:eastAsia="lt-LT"/>
                                </w:rPr>
                                <w:t xml:space="preserve"> pareigūnams dydžiai:</w:t>
                              </w:r>
                            </w:p>
                            <w:sdt>
                              <w:sdtPr>
                                <w:alias w:val="14.1 pp."/>
                                <w:tag w:val="part_9fd6213c1a084b6e8480529e6b1075e9"/>
                                <w:id w:val="1856764206"/>
                                <w:lock w:val="sdtLocked"/>
                              </w:sdtPr>
                              <w:sdtEndPr/>
                              <w:sdtContent>
                                <w:p w:rsidR="00943FA0" w:rsidRDefault="002C6AAE">
                                  <w:pPr>
                                    <w:widowControl w:val="0"/>
                                    <w:ind w:firstLine="709"/>
                                    <w:jc w:val="both"/>
                                    <w:rPr>
                                      <w:szCs w:val="24"/>
                                      <w:lang w:eastAsia="lt-LT"/>
                                    </w:rPr>
                                  </w:pPr>
                                  <w:sdt>
                                    <w:sdtPr>
                                      <w:alias w:val="Numeris"/>
                                      <w:tag w:val="nr_9fd6213c1a084b6e8480529e6b1075e9"/>
                                      <w:id w:val="-1567329834"/>
                                      <w:lock w:val="sdtLocked"/>
                                    </w:sdtPr>
                                    <w:sdtEndPr/>
                                    <w:sdtContent>
                                      <w:r>
                                        <w:rPr>
                                          <w:szCs w:val="24"/>
                                          <w:lang w:eastAsia="lt-LT"/>
                                        </w:rPr>
                                        <w:t>1</w:t>
                                      </w:r>
                                      <w:r>
                                        <w:rPr>
                                          <w:szCs w:val="24"/>
                                          <w:lang w:eastAsia="lt-LT"/>
                                        </w:rPr>
                                        <w:t>4.1</w:t>
                                      </w:r>
                                    </w:sdtContent>
                                  </w:sdt>
                                  <w:r>
                                    <w:rPr>
                                      <w:szCs w:val="24"/>
                                      <w:lang w:eastAsia="lt-LT"/>
                                    </w:rPr>
                                    <w:t xml:space="preserve">. 11 bazinių socialinių išmokų, kai gyvenamosios patalpos nuomojamos Vilniaus </w:t>
                                  </w:r>
                                  <w:r>
                                    <w:rPr>
                                      <w:bCs/>
                                      <w:szCs w:val="24"/>
                                      <w:lang w:eastAsia="lt-LT"/>
                                    </w:rPr>
                                    <w:t>miesto</w:t>
                                  </w:r>
                                  <w:r>
                                    <w:rPr>
                                      <w:szCs w:val="24"/>
                                      <w:lang w:eastAsia="lt-LT"/>
                                    </w:rPr>
                                    <w:t xml:space="preserve"> ar Vilniaus </w:t>
                                  </w:r>
                                  <w:r>
                                    <w:rPr>
                                      <w:bCs/>
                                      <w:szCs w:val="24"/>
                                      <w:lang w:eastAsia="lt-LT"/>
                                    </w:rPr>
                                    <w:t>rajono</w:t>
                                  </w:r>
                                  <w:r>
                                    <w:rPr>
                                      <w:szCs w:val="24"/>
                                      <w:lang w:eastAsia="lt-LT"/>
                                    </w:rPr>
                                    <w:t xml:space="preserve"> savivaldybėje. Šis dydis didinamas 15 procentų per mėnesį už vieną kartu su pareigūnu gyvenantį šeimos narį ir po 5 procentus per mėnesį už kiekvie</w:t>
                                  </w:r>
                                  <w:r>
                                    <w:rPr>
                                      <w:szCs w:val="24"/>
                                      <w:lang w:eastAsia="lt-LT"/>
                                    </w:rPr>
                                    <w:t>ną kitą kartu su pareigūnu gyvenantį šeimos narį, tačiau ne daugiau kaip 40 procentų už visus šeimos narius;</w:t>
                                  </w:r>
                                </w:p>
                              </w:sdtContent>
                            </w:sdt>
                            <w:sdt>
                              <w:sdtPr>
                                <w:alias w:val="14.2 pp."/>
                                <w:tag w:val="part_ea7aecaacfdb4c0d9b2bbd6fb1ebba0a"/>
                                <w:id w:val="-2016833354"/>
                                <w:lock w:val="sdtLocked"/>
                              </w:sdtPr>
                              <w:sdtEndPr/>
                              <w:sdtContent>
                                <w:p w:rsidR="00943FA0" w:rsidRDefault="002C6AAE">
                                  <w:pPr>
                                    <w:widowControl w:val="0"/>
                                    <w:ind w:firstLine="709"/>
                                    <w:jc w:val="both"/>
                                    <w:rPr>
                                      <w:szCs w:val="24"/>
                                      <w:lang w:eastAsia="lt-LT"/>
                                    </w:rPr>
                                  </w:pPr>
                                  <w:sdt>
                                    <w:sdtPr>
                                      <w:alias w:val="Numeris"/>
                                      <w:tag w:val="nr_ea7aecaacfdb4c0d9b2bbd6fb1ebba0a"/>
                                      <w:id w:val="-821658763"/>
                                      <w:lock w:val="sdtLocked"/>
                                    </w:sdtPr>
                                    <w:sdtEndPr/>
                                    <w:sdtContent>
                                      <w:r>
                                        <w:rPr>
                                          <w:szCs w:val="24"/>
                                          <w:lang w:eastAsia="lt-LT"/>
                                        </w:rPr>
                                        <w:t>14.2</w:t>
                                      </w:r>
                                    </w:sdtContent>
                                  </w:sdt>
                                  <w:r>
                                    <w:rPr>
                                      <w:szCs w:val="24"/>
                                      <w:lang w:eastAsia="lt-LT"/>
                                    </w:rPr>
                                    <w:t>. 9,6 bazinės socialinės išmokos, kai gyvenamosios patalpos nuomojamos Kauno miesto, Kauno rajono, Klaipėdos miesto ar Klaipėdos rajono, Pa</w:t>
                                  </w:r>
                                  <w:r>
                                    <w:rPr>
                                      <w:szCs w:val="24"/>
                                      <w:lang w:eastAsia="lt-LT"/>
                                    </w:rPr>
                                    <w:t>langos miesto arba Neringos savivaldybėse. Šis dydis didinamas 15 procentų per mėnesį už vieną kartu su pareigūnu gyvenantį šeimos narį ir po 5 procentus per mėnesį už kiekvieną kitą kartu su pareigūnu gyvenantį šeimos narį, tačiau ne daugiau kaip 40 proce</w:t>
                                  </w:r>
                                  <w:r>
                                    <w:rPr>
                                      <w:szCs w:val="24"/>
                                      <w:lang w:eastAsia="lt-LT"/>
                                    </w:rPr>
                                    <w:t>ntų už visus šeimos narius;</w:t>
                                  </w:r>
                                </w:p>
                              </w:sdtContent>
                            </w:sdt>
                            <w:sdt>
                              <w:sdtPr>
                                <w:alias w:val="14.3 pp."/>
                                <w:tag w:val="part_83f31c6e1489453a9bb2bbb06e4354ce"/>
                                <w:id w:val="-1744631359"/>
                                <w:lock w:val="sdtLocked"/>
                              </w:sdtPr>
                              <w:sdtEndPr/>
                              <w:sdtContent>
                                <w:p w:rsidR="00943FA0" w:rsidRDefault="002C6AAE">
                                  <w:pPr>
                                    <w:widowControl w:val="0"/>
                                    <w:ind w:firstLine="720"/>
                                    <w:jc w:val="both"/>
                                    <w:rPr>
                                      <w:szCs w:val="24"/>
                                      <w:lang w:eastAsia="lt-LT"/>
                                    </w:rPr>
                                  </w:pPr>
                                  <w:sdt>
                                    <w:sdtPr>
                                      <w:alias w:val="Numeris"/>
                                      <w:tag w:val="nr_83f31c6e1489453a9bb2bbb06e4354ce"/>
                                      <w:id w:val="-116457538"/>
                                      <w:lock w:val="sdtLocked"/>
                                    </w:sdtPr>
                                    <w:sdtEndPr/>
                                    <w:sdtContent>
                                      <w:r>
                                        <w:rPr>
                                          <w:szCs w:val="24"/>
                                          <w:lang w:eastAsia="lt-LT"/>
                                        </w:rPr>
                                        <w:t>14.3</w:t>
                                      </w:r>
                                    </w:sdtContent>
                                  </w:sdt>
                                  <w:r>
                                    <w:rPr>
                                      <w:szCs w:val="24"/>
                                      <w:lang w:eastAsia="lt-LT"/>
                                    </w:rPr>
                                    <w:t>. 7,3 bazinės socialinės išmokos, kai gyvenamosios patalpos nuomojamos Šiaulių miesto, Šiaulių rajono, Panevėžio miesto ar Panevėžio rajono savivaldybėse. Šis dydis didinamas 15 procentų per mėnesį už vieną kartu su pare</w:t>
                                  </w:r>
                                  <w:r>
                                    <w:rPr>
                                      <w:szCs w:val="24"/>
                                      <w:lang w:eastAsia="lt-LT"/>
                                    </w:rPr>
                                    <w:t>igūnu gyvenantį šeimos narį ir po 5 procentus per mėnesį už kiekvieną kitą kartu su pareigūnu gyvenantį šeimos narį, tačiau ne daugiau kaip 40 procentų už visus šeimos narius;</w:t>
                                  </w:r>
                                </w:p>
                              </w:sdtContent>
                            </w:sdt>
                            <w:sdt>
                              <w:sdtPr>
                                <w:alias w:val="14.4 pp."/>
                                <w:tag w:val="part_76c53d5042834b83a31f4b15ad09bd2c"/>
                                <w:id w:val="-1832981284"/>
                                <w:lock w:val="sdtLocked"/>
                              </w:sdtPr>
                              <w:sdtEndPr/>
                              <w:sdtContent>
                                <w:p w:rsidR="00943FA0" w:rsidRDefault="002C6AAE">
                                  <w:pPr>
                                    <w:widowControl w:val="0"/>
                                    <w:ind w:firstLine="720"/>
                                    <w:jc w:val="both"/>
                                    <w:rPr>
                                      <w:szCs w:val="24"/>
                                      <w:lang w:eastAsia="lt-LT"/>
                                    </w:rPr>
                                  </w:pPr>
                                  <w:sdt>
                                    <w:sdtPr>
                                      <w:alias w:val="Numeris"/>
                                      <w:tag w:val="nr_76c53d5042834b83a31f4b15ad09bd2c"/>
                                      <w:id w:val="1808355896"/>
                                      <w:lock w:val="sdtLocked"/>
                                    </w:sdtPr>
                                    <w:sdtEndPr/>
                                    <w:sdtContent>
                                      <w:r>
                                        <w:rPr>
                                          <w:szCs w:val="24"/>
                                          <w:lang w:eastAsia="lt-LT"/>
                                        </w:rPr>
                                        <w:t>14.4</w:t>
                                      </w:r>
                                    </w:sdtContent>
                                  </w:sdt>
                                  <w:r>
                                    <w:rPr>
                                      <w:szCs w:val="24"/>
                                      <w:lang w:eastAsia="lt-LT"/>
                                    </w:rPr>
                                    <w:t>. 5,7 bazinės socialinės išmokos, kai gyvenamosios patalpos nuomojamos k</w:t>
                                  </w:r>
                                  <w:r>
                                    <w:rPr>
                                      <w:szCs w:val="24"/>
                                      <w:lang w:eastAsia="lt-LT"/>
                                    </w:rPr>
                                    <w:t xml:space="preserve">urioje nors kitoje, ne Aprašo 14.1–14.3 papunkčiuose nurodytoje, savivaldybėje. Šis dydis didinamas 15 procentų per mėnesį už vieną kartu su pareigūnu gyvenantį šeimos narį ir po 5 procentus per mėnesį už kiekvieną kitą kartu su pareigūnu gyvenantį šeimos </w:t>
                                  </w:r>
                                  <w:r>
                                    <w:rPr>
                                      <w:szCs w:val="24"/>
                                      <w:lang w:eastAsia="lt-LT"/>
                                    </w:rPr>
                                    <w:t>narį, tačiau ne daugiau kaip 40 procentų už visus šeimos narius.“</w:t>
                                  </w:r>
                                </w:p>
                              </w:sdtContent>
                            </w:sdt>
                          </w:sdtContent>
                        </w:sdt>
                      </w:sdtContent>
                    </w:sdt>
                  </w:sdtContent>
                </w:sdt>
                <w:sdt>
                  <w:sdtPr>
                    <w:alias w:val="1.2.4 pp."/>
                    <w:tag w:val="part_92e9f1f12daf45d29ac72667761f831d"/>
                    <w:id w:val="-685433166"/>
                    <w:lock w:val="sdtLocked"/>
                  </w:sdtPr>
                  <w:sdtEndPr/>
                  <w:sdtContent>
                    <w:p w:rsidR="00943FA0" w:rsidRDefault="002C6AAE">
                      <w:pPr>
                        <w:widowControl w:val="0"/>
                        <w:ind w:firstLine="709"/>
                        <w:jc w:val="both"/>
                        <w:rPr>
                          <w:szCs w:val="24"/>
                          <w:lang w:eastAsia="lt-LT"/>
                        </w:rPr>
                      </w:pPr>
                      <w:sdt>
                        <w:sdtPr>
                          <w:alias w:val="Numeris"/>
                          <w:tag w:val="nr_92e9f1f12daf45d29ac72667761f831d"/>
                          <w:id w:val="-551534975"/>
                          <w:lock w:val="sdtLocked"/>
                        </w:sdtPr>
                        <w:sdtEndPr/>
                        <w:sdtContent>
                          <w:r>
                            <w:rPr>
                              <w:szCs w:val="24"/>
                              <w:lang w:eastAsia="lt-LT"/>
                            </w:rPr>
                            <w:t>1.2.4</w:t>
                          </w:r>
                        </w:sdtContent>
                      </w:sdt>
                      <w:r>
                        <w:rPr>
                          <w:szCs w:val="24"/>
                          <w:lang w:eastAsia="lt-LT"/>
                        </w:rPr>
                        <w:t>. Pakeisti 16 punktą ir jį išdėstyti taip:</w:t>
                      </w:r>
                    </w:p>
                    <w:sdt>
                      <w:sdtPr>
                        <w:alias w:val="citata"/>
                        <w:tag w:val="part_2b10c93ce84b4388925d185583a3a648"/>
                        <w:id w:val="637306807"/>
                        <w:lock w:val="sdtLocked"/>
                      </w:sdtPr>
                      <w:sdtEndPr/>
                      <w:sdtContent>
                        <w:sdt>
                          <w:sdtPr>
                            <w:alias w:val="16 p."/>
                            <w:tag w:val="part_e62f9cc3717d49479a3fa8932d780ca4"/>
                            <w:id w:val="1089269256"/>
                            <w:lock w:val="sdtLocked"/>
                          </w:sdtPr>
                          <w:sdtEndPr/>
                          <w:sdtContent>
                            <w:p w:rsidR="00943FA0" w:rsidRDefault="002C6AAE">
                              <w:pPr>
                                <w:widowControl w:val="0"/>
                                <w:ind w:firstLine="709"/>
                                <w:jc w:val="both"/>
                                <w:rPr>
                                  <w:szCs w:val="24"/>
                                  <w:lang w:eastAsia="lt-LT"/>
                                </w:rPr>
                              </w:pPr>
                              <w:r>
                                <w:rPr>
                                  <w:szCs w:val="24"/>
                                  <w:lang w:eastAsia="lt-LT"/>
                                </w:rPr>
                                <w:t>„</w:t>
                              </w:r>
                              <w:sdt>
                                <w:sdtPr>
                                  <w:alias w:val="Numeris"/>
                                  <w:tag w:val="nr_e62f9cc3717d49479a3fa8932d780ca4"/>
                                  <w:id w:val="848531079"/>
                                  <w:lock w:val="sdtLocked"/>
                                </w:sdtPr>
                                <w:sdtEndPr/>
                                <w:sdtContent>
                                  <w:r>
                                    <w:rPr>
                                      <w:szCs w:val="24"/>
                                      <w:lang w:eastAsia="lt-LT"/>
                                    </w:rPr>
                                    <w:t>16</w:t>
                                  </w:r>
                                </w:sdtContent>
                              </w:sdt>
                              <w:r>
                                <w:rPr>
                                  <w:szCs w:val="24"/>
                                  <w:lang w:eastAsia="lt-LT"/>
                                </w:rPr>
                                <w:t xml:space="preserve">. Pareigūnas ne vėliau kaip per 5 darbo dienas nuo tos dienos, kai pasikeitė gyvenamosios patalpos nuomos mokesčio dydis, buvo </w:t>
                              </w:r>
                              <w:r>
                                <w:rPr>
                                  <w:szCs w:val="24"/>
                                  <w:lang w:eastAsia="lt-LT"/>
                                </w:rPr>
                                <w:t>sudaryta nauja gyvenamosios patalpos nuomos sutartis, pasikeitė pareigūno šeiminė padėtis, apie tai raštu praneša įstaigos vadovui ir kartu su šiuo pranešimu pateikia dokumentus, patvirtinančius pasikeitusias aplinkybes, jeigu įstaiga neturi teisės atitink</w:t>
                              </w:r>
                              <w:r>
                                <w:rPr>
                                  <w:szCs w:val="24"/>
                                  <w:lang w:eastAsia="lt-LT"/>
                                </w:rPr>
                                <w:t>amus dokumentus gauti iš registrų.“</w:t>
                              </w:r>
                            </w:p>
                          </w:sdtContent>
                        </w:sdt>
                      </w:sdtContent>
                    </w:sdt>
                  </w:sdtContent>
                </w:sdt>
                <w:sdt>
                  <w:sdtPr>
                    <w:alias w:val="1.2.5 pp."/>
                    <w:tag w:val="part_42fa172a725c44d2bc92f8f2ee15c31b"/>
                    <w:id w:val="2001918350"/>
                    <w:lock w:val="sdtLocked"/>
                  </w:sdtPr>
                  <w:sdtEndPr/>
                  <w:sdtContent>
                    <w:p w:rsidR="00943FA0" w:rsidRDefault="002C6AAE">
                      <w:pPr>
                        <w:tabs>
                          <w:tab w:val="left" w:pos="1350"/>
                        </w:tabs>
                        <w:ind w:firstLine="709"/>
                        <w:jc w:val="both"/>
                        <w:rPr>
                          <w:szCs w:val="24"/>
                          <w:lang w:eastAsia="lt-LT"/>
                        </w:rPr>
                      </w:pPr>
                      <w:sdt>
                        <w:sdtPr>
                          <w:alias w:val="Numeris"/>
                          <w:tag w:val="nr_42fa172a725c44d2bc92f8f2ee15c31b"/>
                          <w:id w:val="-663314021"/>
                          <w:lock w:val="sdtLocked"/>
                        </w:sdtPr>
                        <w:sdtEndPr/>
                        <w:sdtContent>
                          <w:r>
                            <w:rPr>
                              <w:szCs w:val="24"/>
                              <w:lang w:eastAsia="lt-LT"/>
                            </w:rPr>
                            <w:t>1.2.5</w:t>
                          </w:r>
                        </w:sdtContent>
                      </w:sdt>
                      <w:r>
                        <w:rPr>
                          <w:szCs w:val="24"/>
                          <w:lang w:eastAsia="lt-LT"/>
                        </w:rPr>
                        <w:t>. Pakeisti 18 punktą ir jį išdėstyti taip:</w:t>
                      </w:r>
                    </w:p>
                    <w:sdt>
                      <w:sdtPr>
                        <w:alias w:val="citata"/>
                        <w:tag w:val="part_9a7510d8589743e5a05d8ef389c0700b"/>
                        <w:id w:val="-1580748859"/>
                        <w:lock w:val="sdtLocked"/>
                      </w:sdtPr>
                      <w:sdtEndPr/>
                      <w:sdtContent>
                        <w:sdt>
                          <w:sdtPr>
                            <w:alias w:val="18 p."/>
                            <w:tag w:val="part_8bcc67156539471d85b438e7141914e2"/>
                            <w:id w:val="664361309"/>
                            <w:lock w:val="sdtLocked"/>
                          </w:sdtPr>
                          <w:sdtEndPr/>
                          <w:sdtContent>
                            <w:p w:rsidR="00943FA0" w:rsidRDefault="002C6AAE">
                              <w:pPr>
                                <w:tabs>
                                  <w:tab w:val="left" w:pos="1350"/>
                                </w:tabs>
                                <w:ind w:firstLine="709"/>
                                <w:jc w:val="both"/>
                                <w:rPr>
                                  <w:szCs w:val="24"/>
                                  <w:lang w:eastAsia="lt-LT"/>
                                </w:rPr>
                              </w:pPr>
                              <w:r>
                                <w:rPr>
                                  <w:color w:val="000000"/>
                                  <w:lang w:eastAsia="lt-LT"/>
                                </w:rPr>
                                <w:t>„</w:t>
                              </w:r>
                              <w:sdt>
                                <w:sdtPr>
                                  <w:alias w:val="Numeris"/>
                                  <w:tag w:val="nr_8bcc67156539471d85b438e7141914e2"/>
                                  <w:id w:val="388686213"/>
                                  <w:lock w:val="sdtLocked"/>
                                </w:sdtPr>
                                <w:sdtEndPr/>
                                <w:sdtContent>
                                  <w:r>
                                    <w:rPr>
                                      <w:color w:val="000000"/>
                                      <w:lang w:eastAsia="lt-LT"/>
                                    </w:rPr>
                                    <w:t>18</w:t>
                                  </w:r>
                                </w:sdtContent>
                              </w:sdt>
                              <w:r>
                                <w:rPr>
                                  <w:color w:val="000000"/>
                                  <w:lang w:eastAsia="lt-LT"/>
                                </w:rPr>
                                <w:t xml:space="preserve">. Apraše nustatytais atvejais pareigūno pateikti asmens duomenys tvarkomi vadovaujantis 2016 m. balandžio 27 d. Europos Parlamento ir Tarybos reglamento (ES) </w:t>
                              </w:r>
                              <w:r>
                                <w:rPr>
                                  <w:color w:val="000000"/>
                                  <w:lang w:eastAsia="lt-LT"/>
                                </w:rPr>
                                <w:t xml:space="preserve">2016/679 dėl fizinių asmenų apsaugos tvarkant asmens duomenis ir dėl laisvo tokių duomenų judėjimo ir kuriuo panaikinama Direktyva 95/46/EB (Bendrasis duomenų apsaugos reglamentas) ir tik aprūpinimo tarnybiniu butu ir išsikėlimo iš tarnybinio buto termino </w:t>
                              </w:r>
                              <w:r>
                                <w:rPr>
                                  <w:color w:val="000000"/>
                                  <w:lang w:eastAsia="lt-LT"/>
                                </w:rPr>
                                <w:t>pratęsimo tikslais.“</w:t>
                              </w:r>
                            </w:p>
                          </w:sdtContent>
                        </w:sdt>
                      </w:sdtContent>
                    </w:sdt>
                  </w:sdtContent>
                </w:sdt>
              </w:sdtContent>
            </w:sdt>
            <w:sdt>
              <w:sdtPr>
                <w:alias w:val="1.3 pp."/>
                <w:tag w:val="part_bdca053a214640db87cf4b46ca82b11e"/>
                <w:id w:val="-1662766162"/>
                <w:lock w:val="sdtLocked"/>
              </w:sdtPr>
              <w:sdtEndPr/>
              <w:sdtContent>
                <w:p w:rsidR="00943FA0" w:rsidRDefault="002C6AAE">
                  <w:pPr>
                    <w:widowControl w:val="0"/>
                    <w:ind w:firstLine="709"/>
                    <w:jc w:val="both"/>
                    <w:rPr>
                      <w:color w:val="000000"/>
                      <w:szCs w:val="24"/>
                      <w:lang w:eastAsia="lt-LT"/>
                    </w:rPr>
                  </w:pPr>
                  <w:sdt>
                    <w:sdtPr>
                      <w:alias w:val="Numeris"/>
                      <w:tag w:val="nr_bdca053a214640db87cf4b46ca82b11e"/>
                      <w:id w:val="798501351"/>
                      <w:lock w:val="sdtLocked"/>
                    </w:sdtPr>
                    <w:sdtEndPr/>
                    <w:sdtContent>
                      <w:r>
                        <w:rPr>
                          <w:rFonts w:cs="Arial"/>
                          <w:szCs w:val="24"/>
                          <w:lang w:eastAsia="lt-LT"/>
                        </w:rPr>
                        <w:t>1.3</w:t>
                      </w:r>
                    </w:sdtContent>
                  </w:sdt>
                  <w:r>
                    <w:rPr>
                      <w:rFonts w:cs="Arial"/>
                      <w:szCs w:val="24"/>
                      <w:lang w:eastAsia="lt-LT"/>
                    </w:rPr>
                    <w:t xml:space="preserve">. </w:t>
                  </w:r>
                  <w:r>
                    <w:rPr>
                      <w:szCs w:val="24"/>
                      <w:lang w:eastAsia="lt-LT"/>
                    </w:rPr>
                    <w:t xml:space="preserve">Pakeisti nurodytu nutarimu patvirtintą </w:t>
                  </w:r>
                  <w:r>
                    <w:rPr>
                      <w:color w:val="000000"/>
                      <w:szCs w:val="24"/>
                      <w:lang w:eastAsia="lt-LT"/>
                    </w:rPr>
                    <w:t>Vidaus tarnybos sistemos pareigūnų buto ar gyvenamosios patalpos išlaikymo ir važiavimo išlaidų kompensavimo tvarkos aprašą:</w:t>
                  </w:r>
                </w:p>
                <w:sdt>
                  <w:sdtPr>
                    <w:alias w:val="1.3.1 pp."/>
                    <w:tag w:val="part_6c5b1f9965e4422c987f05f22e8b1075"/>
                    <w:id w:val="-674950385"/>
                    <w:lock w:val="sdtLocked"/>
                  </w:sdtPr>
                  <w:sdtEndPr/>
                  <w:sdtContent>
                    <w:p w:rsidR="00943FA0" w:rsidRDefault="002C6AAE">
                      <w:pPr>
                        <w:widowControl w:val="0"/>
                        <w:ind w:firstLine="709"/>
                        <w:jc w:val="both"/>
                        <w:rPr>
                          <w:color w:val="000000"/>
                          <w:szCs w:val="24"/>
                          <w:lang w:eastAsia="lt-LT"/>
                        </w:rPr>
                      </w:pPr>
                      <w:sdt>
                        <w:sdtPr>
                          <w:alias w:val="Numeris"/>
                          <w:tag w:val="nr_6c5b1f9965e4422c987f05f22e8b1075"/>
                          <w:id w:val="-648823406"/>
                          <w:lock w:val="sdtLocked"/>
                        </w:sdtPr>
                        <w:sdtEndPr/>
                        <w:sdtContent>
                          <w:r>
                            <w:rPr>
                              <w:color w:val="000000"/>
                              <w:szCs w:val="24"/>
                              <w:lang w:eastAsia="lt-LT"/>
                            </w:rPr>
                            <w:t>1.3.1</w:t>
                          </w:r>
                        </w:sdtContent>
                      </w:sdt>
                      <w:r>
                        <w:rPr>
                          <w:color w:val="000000"/>
                          <w:szCs w:val="24"/>
                          <w:lang w:eastAsia="lt-LT"/>
                        </w:rPr>
                        <w:t xml:space="preserve">. </w:t>
                      </w:r>
                      <w:r>
                        <w:rPr>
                          <w:szCs w:val="24"/>
                          <w:lang w:eastAsia="lt-LT"/>
                        </w:rPr>
                        <w:t>Pakeisti 8 punktą ir jį išdėstyti taip:</w:t>
                      </w:r>
                    </w:p>
                    <w:sdt>
                      <w:sdtPr>
                        <w:alias w:val="citata"/>
                        <w:tag w:val="part_3b79da84fa35489bbf849773339ecc50"/>
                        <w:id w:val="1544936371"/>
                        <w:lock w:val="sdtLocked"/>
                      </w:sdtPr>
                      <w:sdtEndPr/>
                      <w:sdtContent>
                        <w:sdt>
                          <w:sdtPr>
                            <w:alias w:val="8 p."/>
                            <w:tag w:val="part_286b3f5b17d6411b9df6cb869008b2a0"/>
                            <w:id w:val="-1919465873"/>
                            <w:lock w:val="sdtLocked"/>
                          </w:sdtPr>
                          <w:sdtEndPr/>
                          <w:sdtContent>
                            <w:p w:rsidR="00943FA0" w:rsidRDefault="002C6AAE">
                              <w:pPr>
                                <w:widowControl w:val="0"/>
                                <w:ind w:firstLine="709"/>
                                <w:jc w:val="both"/>
                                <w:rPr>
                                  <w:color w:val="000000"/>
                                  <w:szCs w:val="24"/>
                                  <w:lang w:eastAsia="lt-LT"/>
                                </w:rPr>
                              </w:pPr>
                              <w:r>
                                <w:rPr>
                                  <w:color w:val="000000"/>
                                  <w:szCs w:val="24"/>
                                  <w:lang w:eastAsia="lt-LT"/>
                                </w:rPr>
                                <w:t>„</w:t>
                              </w:r>
                              <w:sdt>
                                <w:sdtPr>
                                  <w:alias w:val="Numeris"/>
                                  <w:tag w:val="nr_286b3f5b17d6411b9df6cb869008b2a0"/>
                                  <w:id w:val="-420880626"/>
                                  <w:lock w:val="sdtLocked"/>
                                </w:sdtPr>
                                <w:sdtEndPr/>
                                <w:sdtContent>
                                  <w:r>
                                    <w:rPr>
                                      <w:color w:val="000000"/>
                                      <w:szCs w:val="24"/>
                                      <w:lang w:eastAsia="lt-LT"/>
                                    </w:rPr>
                                    <w:t>8</w:t>
                                  </w:r>
                                </w:sdtContent>
                              </w:sdt>
                              <w:r>
                                <w:rPr>
                                  <w:color w:val="000000"/>
                                  <w:szCs w:val="24"/>
                                  <w:lang w:eastAsia="lt-LT"/>
                                </w:rPr>
                                <w:t>. Į</w:t>
                              </w:r>
                              <w:r>
                                <w:rPr>
                                  <w:color w:val="000000"/>
                                  <w:szCs w:val="24"/>
                                  <w:lang w:eastAsia="lt-LT"/>
                                </w:rPr>
                                <w:t xml:space="preserve">staigos vadovas, priėmęs sprendimą neskirti </w:t>
                              </w:r>
                              <w:proofErr w:type="spellStart"/>
                              <w:r>
                                <w:rPr>
                                  <w:color w:val="000000"/>
                                  <w:szCs w:val="24"/>
                                  <w:lang w:eastAsia="lt-LT"/>
                                </w:rPr>
                                <w:t>butpinigių</w:t>
                              </w:r>
                              <w:proofErr w:type="spellEnd"/>
                              <w:r>
                                <w:rPr>
                                  <w:color w:val="000000"/>
                                  <w:szCs w:val="24"/>
                                  <w:lang w:eastAsia="lt-LT"/>
                                </w:rPr>
                                <w:t>, arba jo įgaliotas asmuo apie šį sprendimą informuoja pareigūną Lietuvos Respublikos viešojo administravimo įstatymo 13 straipsnyje nustatyta tvarka.“</w:t>
                              </w:r>
                            </w:p>
                          </w:sdtContent>
                        </w:sdt>
                      </w:sdtContent>
                    </w:sdt>
                  </w:sdtContent>
                </w:sdt>
                <w:sdt>
                  <w:sdtPr>
                    <w:alias w:val="1.3.2 pp."/>
                    <w:tag w:val="part_e1b17f70179847fc95bca00601ad8f84"/>
                    <w:id w:val="1572079552"/>
                    <w:lock w:val="sdtLocked"/>
                  </w:sdtPr>
                  <w:sdtEndPr/>
                  <w:sdtContent>
                    <w:p w:rsidR="00943FA0" w:rsidRDefault="002C6AAE">
                      <w:pPr>
                        <w:widowControl w:val="0"/>
                        <w:ind w:firstLine="709"/>
                        <w:jc w:val="both"/>
                        <w:rPr>
                          <w:color w:val="000000"/>
                          <w:szCs w:val="24"/>
                          <w:lang w:eastAsia="lt-LT"/>
                        </w:rPr>
                      </w:pPr>
                      <w:sdt>
                        <w:sdtPr>
                          <w:alias w:val="Numeris"/>
                          <w:tag w:val="nr_e1b17f70179847fc95bca00601ad8f84"/>
                          <w:id w:val="1773508480"/>
                          <w:lock w:val="sdtLocked"/>
                        </w:sdtPr>
                        <w:sdtEndPr/>
                        <w:sdtContent>
                          <w:r>
                            <w:rPr>
                              <w:color w:val="000000"/>
                              <w:szCs w:val="24"/>
                              <w:lang w:eastAsia="lt-LT"/>
                            </w:rPr>
                            <w:t>1.3.2</w:t>
                          </w:r>
                        </w:sdtContent>
                      </w:sdt>
                      <w:r>
                        <w:rPr>
                          <w:color w:val="000000"/>
                          <w:szCs w:val="24"/>
                          <w:lang w:eastAsia="lt-LT"/>
                        </w:rPr>
                        <w:t>. Pripažinti netekusiu galios 10 punk</w:t>
                      </w:r>
                      <w:r>
                        <w:rPr>
                          <w:color w:val="000000"/>
                          <w:szCs w:val="24"/>
                          <w:lang w:eastAsia="lt-LT"/>
                        </w:rPr>
                        <w:t xml:space="preserve">tą. </w:t>
                      </w:r>
                    </w:p>
                  </w:sdtContent>
                </w:sdt>
                <w:sdt>
                  <w:sdtPr>
                    <w:alias w:val="1.3.3 pp."/>
                    <w:tag w:val="part_23e444e2fe794f52804c7518ff43b47c"/>
                    <w:id w:val="594297780"/>
                    <w:lock w:val="sdtLocked"/>
                  </w:sdtPr>
                  <w:sdtEndPr/>
                  <w:sdtContent>
                    <w:p w:rsidR="00943FA0" w:rsidRDefault="002C6AAE">
                      <w:pPr>
                        <w:tabs>
                          <w:tab w:val="left" w:pos="1134"/>
                        </w:tabs>
                        <w:ind w:firstLine="709"/>
                        <w:jc w:val="both"/>
                        <w:rPr>
                          <w:szCs w:val="24"/>
                          <w:lang w:eastAsia="lt-LT"/>
                        </w:rPr>
                      </w:pPr>
                      <w:sdt>
                        <w:sdtPr>
                          <w:alias w:val="Numeris"/>
                          <w:tag w:val="nr_23e444e2fe794f52804c7518ff43b47c"/>
                          <w:id w:val="-1698307805"/>
                          <w:lock w:val="sdtLocked"/>
                        </w:sdtPr>
                        <w:sdtEndPr/>
                        <w:sdtContent>
                          <w:r>
                            <w:rPr>
                              <w:szCs w:val="24"/>
                              <w:lang w:eastAsia="lt-LT"/>
                            </w:rPr>
                            <w:t>1.3.3</w:t>
                          </w:r>
                        </w:sdtContent>
                      </w:sdt>
                      <w:r>
                        <w:rPr>
                          <w:szCs w:val="24"/>
                          <w:lang w:eastAsia="lt-LT"/>
                        </w:rPr>
                        <w:t>. Pakeisti 13 punktą ir jį išdėstyti taip:</w:t>
                      </w:r>
                    </w:p>
                    <w:sdt>
                      <w:sdtPr>
                        <w:alias w:val="citata"/>
                        <w:tag w:val="part_1ae4aa3c0a9f4e2e999c072ac8cd8a32"/>
                        <w:id w:val="632218430"/>
                        <w:lock w:val="sdtLocked"/>
                      </w:sdtPr>
                      <w:sdtEndPr/>
                      <w:sdtContent>
                        <w:sdt>
                          <w:sdtPr>
                            <w:alias w:val="13 p."/>
                            <w:tag w:val="part_300c1578d8c74570adbe2a492b5fbe93"/>
                            <w:id w:val="97071627"/>
                            <w:lock w:val="sdtLocked"/>
                          </w:sdtPr>
                          <w:sdtEndPr/>
                          <w:sdtContent>
                            <w:p w:rsidR="00943FA0" w:rsidRDefault="002C6AAE">
                              <w:pPr>
                                <w:tabs>
                                  <w:tab w:val="left" w:pos="1134"/>
                                </w:tabs>
                                <w:ind w:firstLine="709"/>
                                <w:jc w:val="both"/>
                                <w:rPr>
                                  <w:szCs w:val="24"/>
                                  <w:lang w:eastAsia="lt-LT"/>
                                </w:rPr>
                              </w:pPr>
                              <w:r>
                                <w:rPr>
                                  <w:szCs w:val="24"/>
                                  <w:lang w:eastAsia="lt-LT"/>
                                </w:rPr>
                                <w:t>„</w:t>
                              </w:r>
                              <w:sdt>
                                <w:sdtPr>
                                  <w:alias w:val="Numeris"/>
                                  <w:tag w:val="nr_300c1578d8c74570adbe2a492b5fbe93"/>
                                  <w:id w:val="1517891025"/>
                                  <w:lock w:val="sdtLocked"/>
                                </w:sdtPr>
                                <w:sdtEndPr/>
                                <w:sdtContent>
                                  <w:r>
                                    <w:rPr>
                                      <w:szCs w:val="24"/>
                                      <w:lang w:eastAsia="lt-LT"/>
                                    </w:rPr>
                                    <w:t>13</w:t>
                                  </w:r>
                                </w:sdtContent>
                              </w:sdt>
                              <w:r>
                                <w:rPr>
                                  <w:szCs w:val="24"/>
                                  <w:lang w:eastAsia="lt-LT"/>
                                </w:rPr>
                                <w:t xml:space="preserve">. Pareigūnas ne vėliau kaip per 5 darbo dienas nuo tos dienos, kai pasikeitė buto ar gyvenamosios patalpos nuomos mokesčio dydis, buvo sudaryta nauja buto ar gyvenamosios patalpos nuomos </w:t>
                              </w:r>
                              <w:r>
                                <w:rPr>
                                  <w:szCs w:val="24"/>
                                  <w:lang w:eastAsia="lt-LT"/>
                                </w:rPr>
                                <w:t>sutartis, pasikeitė pareigūno šeiminė padėtis, apie tai raštu praneša įstaigos vadovui ir kartu su šiuo pranešimu pateikia dokumentus, patvirtinančius pasikeitusias aplinkybes, jeigu įstaiga neturi teisės atitinkamus dokumentus gauti iš registrų.“</w:t>
                              </w:r>
                            </w:p>
                          </w:sdtContent>
                        </w:sdt>
                      </w:sdtContent>
                    </w:sdt>
                  </w:sdtContent>
                </w:sdt>
                <w:sdt>
                  <w:sdtPr>
                    <w:alias w:val="1.3.4 pp."/>
                    <w:tag w:val="part_2138be17f11a4e4ea75a0b133f02002c"/>
                    <w:id w:val="-223910952"/>
                    <w:lock w:val="sdtLocked"/>
                  </w:sdtPr>
                  <w:sdtEndPr/>
                  <w:sdtContent>
                    <w:p w:rsidR="00943FA0" w:rsidRDefault="002C6AAE">
                      <w:pPr>
                        <w:tabs>
                          <w:tab w:val="left" w:pos="1134"/>
                        </w:tabs>
                        <w:ind w:firstLine="709"/>
                        <w:jc w:val="both"/>
                        <w:rPr>
                          <w:szCs w:val="24"/>
                          <w:lang w:eastAsia="lt-LT"/>
                        </w:rPr>
                      </w:pPr>
                      <w:sdt>
                        <w:sdtPr>
                          <w:alias w:val="Numeris"/>
                          <w:tag w:val="nr_2138be17f11a4e4ea75a0b133f02002c"/>
                          <w:id w:val="-1655218081"/>
                          <w:lock w:val="sdtLocked"/>
                        </w:sdtPr>
                        <w:sdtEndPr/>
                        <w:sdtContent>
                          <w:r>
                            <w:rPr>
                              <w:szCs w:val="24"/>
                              <w:lang w:eastAsia="lt-LT"/>
                            </w:rPr>
                            <w:t>1.</w:t>
                          </w:r>
                          <w:r>
                            <w:rPr>
                              <w:szCs w:val="24"/>
                              <w:lang w:eastAsia="lt-LT"/>
                            </w:rPr>
                            <w:t>3.4</w:t>
                          </w:r>
                        </w:sdtContent>
                      </w:sdt>
                      <w:r>
                        <w:rPr>
                          <w:szCs w:val="24"/>
                          <w:lang w:eastAsia="lt-LT"/>
                        </w:rPr>
                        <w:t>. Pakeisti 22 punktą ir jį išdėstyti taip:</w:t>
                      </w:r>
                    </w:p>
                    <w:sdt>
                      <w:sdtPr>
                        <w:alias w:val="citata"/>
                        <w:tag w:val="part_2e1082eff8354e3f9fc2ba5f3960682c"/>
                        <w:id w:val="1746065095"/>
                        <w:lock w:val="sdtLocked"/>
                      </w:sdtPr>
                      <w:sdtEndPr/>
                      <w:sdtContent>
                        <w:sdt>
                          <w:sdtPr>
                            <w:alias w:val="22 p."/>
                            <w:tag w:val="part_619ae9ca32ae497fb1060bdb5e96c5e0"/>
                            <w:id w:val="-416633993"/>
                            <w:lock w:val="sdtLocked"/>
                          </w:sdtPr>
                          <w:sdtEndPr/>
                          <w:sdtContent>
                            <w:p w:rsidR="00943FA0" w:rsidRDefault="002C6AAE">
                              <w:pPr>
                                <w:tabs>
                                  <w:tab w:val="left" w:pos="1134"/>
                                </w:tabs>
                                <w:ind w:firstLine="709"/>
                                <w:jc w:val="both"/>
                                <w:rPr>
                                  <w:strike/>
                                  <w:szCs w:val="24"/>
                                  <w:lang w:eastAsia="lt-LT"/>
                                </w:rPr>
                              </w:pPr>
                              <w:r>
                                <w:rPr>
                                  <w:szCs w:val="24"/>
                                  <w:lang w:eastAsia="lt-LT"/>
                                </w:rPr>
                                <w:t>„</w:t>
                              </w:r>
                              <w:sdt>
                                <w:sdtPr>
                                  <w:alias w:val="Numeris"/>
                                  <w:tag w:val="nr_619ae9ca32ae497fb1060bdb5e96c5e0"/>
                                  <w:id w:val="2071065392"/>
                                  <w:lock w:val="sdtLocked"/>
                                </w:sdtPr>
                                <w:sdtEndPr/>
                                <w:sdtContent>
                                  <w:r>
                                    <w:rPr>
                                      <w:szCs w:val="24"/>
                                      <w:lang w:eastAsia="lt-LT"/>
                                    </w:rPr>
                                    <w:t>22</w:t>
                                  </w:r>
                                </w:sdtContent>
                              </w:sdt>
                              <w:r>
                                <w:rPr>
                                  <w:szCs w:val="24"/>
                                  <w:lang w:eastAsia="lt-LT"/>
                                </w:rPr>
                                <w:t>.</w:t>
                              </w:r>
                              <w:r>
                                <w:rPr>
                                  <w:lang w:eastAsia="lt-LT"/>
                                </w:rPr>
                                <w:t xml:space="preserve"> Į</w:t>
                              </w:r>
                              <w:r>
                                <w:rPr>
                                  <w:szCs w:val="24"/>
                                  <w:lang w:eastAsia="lt-LT"/>
                                </w:rPr>
                                <w:t xml:space="preserve">staigos vadovas ar jo įgaliotas asmuo, priėmęs sprendimą neskirti važiavimo išlaidų kompensacijos, apie šį sprendimą praneša pareigūnui Viešojo administravimo įstatymo </w:t>
                              </w:r>
                              <w:r>
                                <w:rPr>
                                  <w:color w:val="000000"/>
                                  <w:szCs w:val="24"/>
                                  <w:lang w:eastAsia="lt-LT"/>
                                </w:rPr>
                                <w:t xml:space="preserve">13 straipsnyje </w:t>
                              </w:r>
                              <w:r>
                                <w:rPr>
                                  <w:szCs w:val="24"/>
                                  <w:lang w:eastAsia="lt-LT"/>
                                </w:rPr>
                                <w:t>nustatyta tvarka.</w:t>
                              </w:r>
                              <w:r>
                                <w:rPr>
                                  <w:szCs w:val="24"/>
                                  <w:lang w:eastAsia="lt-LT"/>
                                </w:rPr>
                                <w:t xml:space="preserve">“ </w:t>
                              </w:r>
                            </w:p>
                          </w:sdtContent>
                        </w:sdt>
                      </w:sdtContent>
                    </w:sdt>
                  </w:sdtContent>
                </w:sdt>
              </w:sdtContent>
            </w:sdt>
          </w:sdtContent>
        </w:sdt>
        <w:sdt>
          <w:sdtPr>
            <w:alias w:val="2 p."/>
            <w:tag w:val="part_36ab40f48da34f548a73a893916c1696"/>
            <w:id w:val="-242419043"/>
            <w:lock w:val="sdtLocked"/>
          </w:sdtPr>
          <w:sdtEndPr/>
          <w:sdtContent>
            <w:p w:rsidR="00943FA0" w:rsidRDefault="002C6AAE">
              <w:pPr>
                <w:widowControl w:val="0"/>
                <w:ind w:firstLine="709"/>
                <w:jc w:val="both"/>
                <w:rPr>
                  <w:rFonts w:cs="Arial"/>
                  <w:szCs w:val="24"/>
                  <w:lang w:eastAsia="lt-LT"/>
                </w:rPr>
              </w:pPr>
              <w:sdt>
                <w:sdtPr>
                  <w:alias w:val="Numeris"/>
                  <w:tag w:val="nr_36ab40f48da34f548a73a893916c1696"/>
                  <w:id w:val="-2059850187"/>
                  <w:lock w:val="sdtLocked"/>
                </w:sdtPr>
                <w:sdtEndPr/>
                <w:sdtContent>
                  <w:r>
                    <w:rPr>
                      <w:rFonts w:cs="Arial"/>
                      <w:szCs w:val="24"/>
                      <w:lang w:eastAsia="lt-LT"/>
                    </w:rPr>
                    <w:t>2</w:t>
                  </w:r>
                </w:sdtContent>
              </w:sdt>
              <w:r>
                <w:rPr>
                  <w:rFonts w:cs="Arial"/>
                  <w:szCs w:val="24"/>
                  <w:lang w:eastAsia="lt-LT"/>
                </w:rPr>
                <w:t>. Šis nutarimas įsigalioja 2022 m. liepos 1 d.</w:t>
              </w:r>
            </w:p>
            <w:p w:rsidR="00943FA0" w:rsidRDefault="00943FA0">
              <w:pPr>
                <w:widowControl w:val="0"/>
                <w:ind w:firstLine="709"/>
                <w:jc w:val="both"/>
                <w:rPr>
                  <w:rFonts w:cs="Arial"/>
                  <w:szCs w:val="24"/>
                  <w:lang w:eastAsia="lt-LT"/>
                </w:rPr>
              </w:pPr>
            </w:p>
            <w:p w:rsidR="00943FA0" w:rsidRDefault="00943FA0">
              <w:pPr>
                <w:jc w:val="center"/>
                <w:rPr>
                  <w:b/>
                  <w:bCs/>
                  <w:color w:val="000000"/>
                  <w:szCs w:val="24"/>
                  <w:lang w:eastAsia="lt-LT"/>
                </w:rPr>
              </w:pPr>
            </w:p>
            <w:p w:rsidR="00943FA0" w:rsidRDefault="002C6AAE">
              <w:pPr>
                <w:jc w:val="center"/>
                <w:rPr>
                  <w:b/>
                  <w:bCs/>
                  <w:color w:val="000000"/>
                  <w:szCs w:val="24"/>
                  <w:lang w:eastAsia="lt-LT"/>
                </w:rPr>
              </w:pPr>
            </w:p>
          </w:sdtContent>
        </w:sdt>
        <w:sdt>
          <w:sdtPr>
            <w:alias w:val="signatura"/>
            <w:tag w:val="part_6b8d07ceef9b48e69663725925ab0283"/>
            <w:id w:val="-1039508458"/>
            <w:lock w:val="sdtLocked"/>
          </w:sdtPr>
          <w:sdtEndPr/>
          <w:sdtContent>
            <w:p w:rsidR="00943FA0" w:rsidRDefault="002C6AAE">
              <w:pPr>
                <w:spacing w:line="360" w:lineRule="auto"/>
                <w:rPr>
                  <w:szCs w:val="24"/>
                  <w:lang w:eastAsia="lt-LT"/>
                </w:rPr>
              </w:pPr>
              <w:r>
                <w:rPr>
                  <w:szCs w:val="24"/>
                  <w:lang w:eastAsia="lt-LT"/>
                </w:rPr>
                <w:t>Ministrė Pirmininkė</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Ingrida Šimonytė</w:t>
              </w:r>
            </w:p>
            <w:p w:rsidR="00943FA0" w:rsidRDefault="00943FA0">
              <w:pPr>
                <w:rPr>
                  <w:szCs w:val="24"/>
                  <w:lang w:eastAsia="lt-LT"/>
                </w:rPr>
              </w:pPr>
            </w:p>
            <w:p w:rsidR="00943FA0" w:rsidRDefault="00943FA0">
              <w:pPr>
                <w:rPr>
                  <w:szCs w:val="24"/>
                  <w:lang w:eastAsia="lt-LT"/>
                </w:rPr>
              </w:pPr>
            </w:p>
            <w:p w:rsidR="00943FA0" w:rsidRDefault="00943FA0">
              <w:pPr>
                <w:rPr>
                  <w:szCs w:val="24"/>
                  <w:lang w:eastAsia="lt-LT"/>
                </w:rPr>
              </w:pPr>
            </w:p>
            <w:p w:rsidR="00943FA0" w:rsidRDefault="002C6AAE">
              <w:pPr>
                <w:spacing w:line="360" w:lineRule="auto"/>
                <w:rPr>
                  <w:szCs w:val="24"/>
                  <w:lang w:eastAsia="lt-LT"/>
                </w:rPr>
              </w:pPr>
              <w:r>
                <w:rPr>
                  <w:szCs w:val="24"/>
                  <w:lang w:eastAsia="lt-LT"/>
                </w:rPr>
                <w:t>Vidaus reikalų ministrė</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Agnė </w:t>
              </w:r>
              <w:proofErr w:type="spellStart"/>
              <w:r>
                <w:rPr>
                  <w:szCs w:val="24"/>
                  <w:lang w:eastAsia="lt-LT"/>
                </w:rPr>
                <w:t>Bilotaitė</w:t>
              </w:r>
              <w:proofErr w:type="spellEnd"/>
            </w:p>
            <w:p w:rsidR="00943FA0" w:rsidRDefault="00943FA0">
              <w:pPr>
                <w:tabs>
                  <w:tab w:val="left" w:pos="1350"/>
                </w:tabs>
                <w:jc w:val="center"/>
                <w:rPr>
                  <w:b/>
                  <w:szCs w:val="24"/>
                  <w:lang w:eastAsia="lt-LT"/>
                </w:rPr>
              </w:pPr>
            </w:p>
            <w:p w:rsidR="00943FA0" w:rsidRDefault="00943FA0">
              <w:pPr>
                <w:ind w:firstLine="709"/>
                <w:jc w:val="both"/>
                <w:rPr>
                  <w:szCs w:val="24"/>
                  <w:lang w:eastAsia="lt-LT"/>
                </w:rPr>
              </w:pPr>
            </w:p>
            <w:p w:rsidR="00943FA0" w:rsidRDefault="00943FA0">
              <w:pPr>
                <w:ind w:firstLine="709"/>
                <w:jc w:val="both"/>
                <w:rPr>
                  <w:szCs w:val="24"/>
                  <w:lang w:eastAsia="lt-LT"/>
                </w:rPr>
              </w:pPr>
            </w:p>
            <w:p w:rsidR="00943FA0" w:rsidRDefault="002C6AAE">
              <w:pPr>
                <w:jc w:val="center"/>
                <w:rPr>
                  <w:b/>
                  <w:caps/>
                  <w:lang w:eastAsia="lt-LT"/>
                </w:rPr>
              </w:pPr>
            </w:p>
          </w:sdtContent>
        </w:sdt>
      </w:sdtContent>
    </w:sdt>
    <w:sectPr w:rsidR="00943FA0">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3FA0" w:rsidRDefault="002C6AAE">
      <w:pPr>
        <w:rPr>
          <w:lang w:eastAsia="lt-LT"/>
        </w:rPr>
      </w:pPr>
      <w:r>
        <w:rPr>
          <w:lang w:eastAsia="lt-LT"/>
        </w:rPr>
        <w:separator/>
      </w:r>
    </w:p>
  </w:endnote>
  <w:endnote w:type="continuationSeparator" w:id="0">
    <w:p w:rsidR="00943FA0" w:rsidRDefault="002C6AAE">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3FA0" w:rsidRDefault="00943FA0">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3FA0" w:rsidRDefault="00943FA0">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3FA0" w:rsidRDefault="00943FA0">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3FA0" w:rsidRDefault="002C6AAE">
      <w:pPr>
        <w:rPr>
          <w:lang w:eastAsia="lt-LT"/>
        </w:rPr>
      </w:pPr>
      <w:r>
        <w:rPr>
          <w:lang w:eastAsia="lt-LT"/>
        </w:rPr>
        <w:separator/>
      </w:r>
    </w:p>
  </w:footnote>
  <w:footnote w:type="continuationSeparator" w:id="0">
    <w:p w:rsidR="00943FA0" w:rsidRDefault="002C6AAE">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3FA0" w:rsidRDefault="002C6AAE">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943FA0" w:rsidRDefault="00943FA0">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3FA0" w:rsidRDefault="002C6AAE">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3</w:t>
    </w:r>
    <w:r>
      <w:rPr>
        <w:lang w:eastAsia="lt-LT"/>
      </w:rPr>
      <w:fldChar w:fldCharType="end"/>
    </w:r>
  </w:p>
  <w:p w:rsidR="00943FA0" w:rsidRDefault="00943FA0">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3FA0" w:rsidRDefault="00943FA0">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2C6AAE"/>
    <w:rsid w:val="004C66E7"/>
    <w:rsid w:val="00943F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53F94C87"/>
  <w15:docId w15:val="{865CF45D-3347-4F4A-B885-1A38E1D1DB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687173655">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3a6a96d0fe547a399507e9e792b5e44" PartId="10bc5635b30947a1b9a5707dee6acc16">
    <Part Type="preambule" DocPartId="4fcd42216ba7494c841e2e16d3c4eabb" PartId="24920549c5d9466dad358b2316f6af51"/>
    <Part Type="punktas" Nr="1" Abbr="1 p." DocPartId="492995588927440f820b468b1983f58c" PartId="54ceb7be6c844158a3867b5b66c07eab">
      <Part Type="papunktis" Nr="1.1" Abbr="1.1 pp." DocPartId="0a6c264c2be445c0b280ab62cd492b6b" PartId="8e5c19024c624930a5a01c046e2eda98">
        <Part Type="citata" DocPartId="0bf9a2a268d34a2798eb6e3b60fc1d2d" PartId="945ca5a184ee419ab760c62fd17ff71f">
          <Part Type="punktas" Nr="7" Abbr="7 p." DocPartId="4705d8435e984bb0a2b044056fa4817b" PartId="0654c1da302d426c9fdeaf3673c478e0"/>
        </Part>
      </Part>
      <Part Type="papunktis" Nr="1.2" Abbr="1.2 pp." DocPartId="95294ee67f124a0280281c67a67cbc4c" PartId="f1ece97d7f674738a6e1c6271c4289ae">
        <Part Type="papunktis" Nr="1.2.1" Abbr="1.2.1 pp." DocPartId="0bb4c77337584a03a8deec500c4cf20b" PartId="3ba7f419a27f4729876d3c4f91516352">
          <Part Type="citata" DocPartId="0aba2d60a83841c8b07847fa62fa559a" PartId="7458300e02a6417395e634f121058d71">
            <Part Type="punktas" Nr="7" Abbr="7 p." DocPartId="f15ff4a5b1034d40b57f2078255d76c1" PartId="6f0d5d35fc7c4e6bbca748e829d0ab7d"/>
          </Part>
        </Part>
        <Part Type="papunktis" Nr="1.2.2" Abbr="1.2.2 pp." DocPartId="c13e1fa861724a17845de706b799c467" PartId="030fd5bd594044dd805fefd71a8cdea2">
          <Part Type="citata" DocPartId="852a7a1e5f544db6a60be475e0054030" PartId="355bd79aff2341eca8e0a86a02fac8f0">
            <Part Type="punktas" Nr="11" Abbr="11 p." DocPartId="1c9f60c66aef437c84d871af2d67aac3" PartId="bb8aaf1e51aa430da8e43d9f40f02fbc"/>
          </Part>
        </Part>
        <Part Type="papunktis" Nr="1.2.3" Abbr="1.2.3 pp." DocPartId="15a4a046ca3547a981d64cceebb9cd8f" PartId="7e297a60fb874e6e9b8e37fc1baead16">
          <Part Type="citata" DocPartId="5207d379f6934cba86b00b0720de41c7" PartId="3f474f3f2dee4e239b34180bd3d1091f">
            <Part Type="punktas" Nr="14" Abbr="14 p." DocPartId="b4f17451434544f9b4a8cd4a0e263cef" PartId="9e2e81ec8365487ba30dd8523aee03d8">
              <Part Type="papunktis" Nr="14.1" Abbr="14.1 pp." DocPartId="3c6d59a9dc2541e9a68ded66ad8e1bcf" PartId="9fd6213c1a084b6e8480529e6b1075e9"/>
              <Part Type="papunktis" Nr="14.2" Abbr="14.2 pp." DocPartId="68d8c6cb6b484611aed928e064f0b949" PartId="ea7aecaacfdb4c0d9b2bbd6fb1ebba0a"/>
              <Part Type="papunktis" Nr="14.3" Abbr="14.3 pp." DocPartId="2ead96f0dbb34ba6b9df0d801609f83c" PartId="83f31c6e1489453a9bb2bbb06e4354ce"/>
              <Part Type="papunktis" Nr="14.4" Abbr="14.4 pp." DocPartId="81d395008738420daec92ecaeaa6155a" PartId="76c53d5042834b83a31f4b15ad09bd2c"/>
            </Part>
          </Part>
        </Part>
        <Part Type="papunktis" Nr="1.2.4" Abbr="1.2.4 pp." DocPartId="04047760c10d4e53b9a85d0580d947d4" PartId="92e9f1f12daf45d29ac72667761f831d">
          <Part Type="citata" DocPartId="150878a464c1484380e38172c0408070" PartId="2b10c93ce84b4388925d185583a3a648">
            <Part Type="punktas" Nr="16" Abbr="16 p." DocPartId="cc0e9a08a85941d783eff8f945f1eadb" PartId="e62f9cc3717d49479a3fa8932d780ca4"/>
          </Part>
        </Part>
        <Part Type="papunktis" Nr="1.2.5" Abbr="1.2.5 pp." DocPartId="35dd2d3b317f402eae2fd21b6508b9eb" PartId="42fa172a725c44d2bc92f8f2ee15c31b">
          <Part Type="citata" DocPartId="723e3aeb299247e693105f73b2e67097" PartId="9a7510d8589743e5a05d8ef389c0700b">
            <Part Type="punktas" Nr="18" Abbr="18 p." DocPartId="801de22c81864278a9da4743afc0f463" PartId="8bcc67156539471d85b438e7141914e2"/>
          </Part>
        </Part>
      </Part>
      <Part Type="papunktis" Nr="1.3" Abbr="1.3 pp." DocPartId="1e1f284f9e524b6cb01147d2596ce40e" PartId="bdca053a214640db87cf4b46ca82b11e">
        <Part Type="papunktis" Nr="1.3.1" Abbr="1.3.1 pp." DocPartId="0a8b77bf9dc442fa8b8f04fc8c3f45a9" PartId="6c5b1f9965e4422c987f05f22e8b1075">
          <Part Type="citata" DocPartId="5e48c9d954694045977e0f44a2d5d59a" PartId="3b79da84fa35489bbf849773339ecc50">
            <Part Type="punktas" Nr="8" Abbr="8 p." DocPartId="48d7efda6cd043fdbadfd2cc81e8f387" PartId="286b3f5b17d6411b9df6cb869008b2a0"/>
          </Part>
        </Part>
        <Part Type="papunktis" Nr="1.3.2" Abbr="1.3.2 pp." DocPartId="a4eb2c67a18745dea52d39d55be6a56f" PartId="e1b17f70179847fc95bca00601ad8f84"/>
        <Part Type="papunktis" Nr="1.3.3" Abbr="1.3.3 pp." DocPartId="82e5ed72a4264030a3b2bc34b331f8dd" PartId="23e444e2fe794f52804c7518ff43b47c">
          <Part Type="citata" DocPartId="01727d3ad484404f835f518224bbe8c2" PartId="1ae4aa3c0a9f4e2e999c072ac8cd8a32">
            <Part Type="punktas" Nr="13" Abbr="13 p." DocPartId="149491817576423ca740404389c90cb7" PartId="300c1578d8c74570adbe2a492b5fbe93"/>
          </Part>
        </Part>
        <Part Type="papunktis" Nr="1.3.4" Abbr="1.3.4 pp." DocPartId="4dc5987734ff4fd19499d4415a311eda" PartId="2138be17f11a4e4ea75a0b133f02002c">
          <Part Type="citata" DocPartId="fdaf2b02a60b46f9b9734843115a4631" PartId="2e1082eff8354e3f9fc2ba5f3960682c">
            <Part Type="punktas" Nr="22" Abbr="22 p." DocPartId="9529b5fb260d4cb2b22f1f3c29dd8fbe" PartId="619ae9ca32ae497fb1060bdb5e96c5e0"/>
          </Part>
        </Part>
      </Part>
    </Part>
    <Part Type="punktas" Nr="2" Abbr="2 p." DocPartId="a4c014a83fe34a24a4612d03f4fd7597" PartId="36ab40f48da34f548a73a893916c1696"/>
    <Part Type="signatura" DocPartId="e21ab926ed1d4a21a677f1f33b7ad2eb" PartId="6b8d07ceef9b48e69663725925ab0283"/>
  </Part>
</Parts>
</file>

<file path=customXml/itemProps1.xml><?xml version="1.0" encoding="utf-8"?>
<ds:datastoreItem xmlns:ds="http://schemas.openxmlformats.org/officeDocument/2006/customXml" ds:itemID="{12994C99-C516-4357-9D64-D514ED1BF30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822</Words>
  <Characters>5384</Characters>
  <Application>Microsoft Office Word</Application>
  <DocSecurity>0</DocSecurity>
  <Lines>44</Lines>
  <Paragraphs>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6194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2017-06-01T05:28:00Z</cp:lastPrinted>
  <dcterms:created xsi:type="dcterms:W3CDTF">2021-12-03T08:55:00Z</dcterms:created>
  <dcterms:modified xsi:type="dcterms:W3CDTF">2021-12-03T09:56:00Z</dcterms:modified>
</cp:coreProperties>
</file>