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402E" w14:textId="77777777" w:rsidR="0091084A" w:rsidRDefault="0091084A">
      <w:pPr>
        <w:jc w:val="center"/>
        <w:rPr>
          <w:b/>
          <w:color w:val="000000"/>
          <w:sz w:val="8"/>
        </w:rPr>
      </w:pPr>
    </w:p>
    <w:p w14:paraId="7858ACC6" w14:textId="65062352" w:rsidR="0091084A" w:rsidRDefault="007F549F">
      <w:pPr>
        <w:jc w:val="center"/>
        <w:rPr>
          <w:b/>
          <w:color w:val="000000"/>
        </w:rPr>
      </w:pPr>
      <w:r>
        <w:rPr>
          <w:noProof/>
          <w:lang w:eastAsia="lt-LT"/>
        </w:rPr>
        <w:drawing>
          <wp:inline distT="0" distB="0" distL="0" distR="0" wp14:anchorId="6DA68F39" wp14:editId="29D17F1C">
            <wp:extent cx="457200" cy="546100"/>
            <wp:effectExtent l="0" t="0" r="0" b="6350"/>
            <wp:docPr id="2" name="Paveikslėlis 2" descr="r_NaujojiAkme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r_NaujojiAkme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5EBF0" w14:textId="77777777" w:rsidR="0091084A" w:rsidRDefault="0091084A">
      <w:pPr>
        <w:jc w:val="center"/>
        <w:rPr>
          <w:b/>
          <w:color w:val="000000"/>
        </w:rPr>
      </w:pPr>
    </w:p>
    <w:p w14:paraId="3F06F2A3" w14:textId="294C8A0C" w:rsidR="0091084A" w:rsidRDefault="007F549F">
      <w:pPr>
        <w:jc w:val="center"/>
        <w:rPr>
          <w:b/>
          <w:color w:val="000000"/>
        </w:rPr>
      </w:pPr>
      <w:r>
        <w:rPr>
          <w:b/>
          <w:color w:val="000000"/>
        </w:rPr>
        <w:t>AKMENĖS RAJONO SAVIVALDYBĖS TARYBA</w:t>
      </w:r>
    </w:p>
    <w:p w14:paraId="08972D76" w14:textId="77777777" w:rsidR="0091084A" w:rsidRDefault="0091084A">
      <w:pPr>
        <w:jc w:val="center"/>
        <w:rPr>
          <w:b/>
          <w:color w:val="000000"/>
        </w:rPr>
      </w:pPr>
    </w:p>
    <w:p w14:paraId="2AB7BDF8" w14:textId="77777777" w:rsidR="0091084A" w:rsidRDefault="007F549F">
      <w:pPr>
        <w:jc w:val="center"/>
        <w:rPr>
          <w:b/>
          <w:color w:val="000000"/>
        </w:rPr>
      </w:pPr>
      <w:r>
        <w:rPr>
          <w:b/>
          <w:color w:val="000000"/>
        </w:rPr>
        <w:t>SPRENDIMAS</w:t>
      </w:r>
    </w:p>
    <w:p w14:paraId="65FF8C1D" w14:textId="2EAC9239" w:rsidR="0091084A" w:rsidRDefault="007F549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DĖL </w:t>
      </w:r>
      <w:r>
        <w:rPr>
          <w:b/>
        </w:rPr>
        <w:t>AKMENĖS RAJONO SAVIVALDYBĖS TARYBOS 2019 M. VASARIO 15 D. SPRENDIMO NR. T-4 „DĖL AKMENĖS RAJONO SAVIVALDYBĖS 2019–2021 METŲ STRATEGINIO VEIKLOS PLANO PATVIRTINIMO“ PAKEITIMO</w:t>
      </w:r>
    </w:p>
    <w:p w14:paraId="17AF1725" w14:textId="77777777" w:rsidR="0091084A" w:rsidRDefault="0091084A">
      <w:pPr>
        <w:jc w:val="center"/>
        <w:rPr>
          <w:b/>
          <w:color w:val="000000"/>
        </w:rPr>
      </w:pPr>
    </w:p>
    <w:p w14:paraId="33179B6B" w14:textId="6101F40D" w:rsidR="0091084A" w:rsidRDefault="007F549F">
      <w:pPr>
        <w:jc w:val="center"/>
        <w:rPr>
          <w:color w:val="000000"/>
        </w:rPr>
      </w:pPr>
      <w:r>
        <w:rPr>
          <w:color w:val="000000"/>
        </w:rPr>
        <w:t xml:space="preserve">2020 m. rugpjūčio 31 d. Nr. T-157 </w:t>
      </w:r>
    </w:p>
    <w:p w14:paraId="2BB21B75" w14:textId="77777777" w:rsidR="0091084A" w:rsidRDefault="007F549F">
      <w:pPr>
        <w:jc w:val="center"/>
        <w:rPr>
          <w:color w:val="000000"/>
        </w:rPr>
      </w:pPr>
      <w:r>
        <w:rPr>
          <w:color w:val="000000"/>
        </w:rPr>
        <w:t>Naujoji Akmenė</w:t>
      </w:r>
    </w:p>
    <w:p w14:paraId="6AD42B32" w14:textId="77777777" w:rsidR="0091084A" w:rsidRDefault="0091084A">
      <w:pPr>
        <w:jc w:val="center"/>
        <w:rPr>
          <w:color w:val="000000"/>
        </w:rPr>
      </w:pPr>
    </w:p>
    <w:p w14:paraId="6FF541B0" w14:textId="77777777" w:rsidR="0091084A" w:rsidRDefault="0091084A" w:rsidP="007F549F">
      <w:pPr>
        <w:jc w:val="center"/>
        <w:rPr>
          <w:color w:val="000000"/>
        </w:rPr>
      </w:pPr>
    </w:p>
    <w:p w14:paraId="2EE60349" w14:textId="434D63EA" w:rsidR="0091084A" w:rsidRDefault="007F549F">
      <w:pPr>
        <w:shd w:val="clear" w:color="auto" w:fill="FFFFFF"/>
        <w:ind w:firstLine="720"/>
        <w:jc w:val="both"/>
        <w:rPr>
          <w:color w:val="FF0000"/>
        </w:rPr>
      </w:pPr>
      <w:r>
        <w:rPr>
          <w:shd w:val="clear" w:color="auto" w:fill="FFFFFF"/>
        </w:rPr>
        <w:t>Vadovaudamasi Lietuvos Respublikos vietos savivaldos įstatymo 16 straipsnio 2 dalies 40 punktu, 18 straipsnio 1 dalimi, įgyvendindama Akmenės rajono savivaldybės 2016–2021 metų strateginio plėtros plano</w:t>
      </w:r>
      <w:r>
        <w:rPr>
          <w:shd w:val="clear" w:color="auto" w:fill="FFFFFF"/>
        </w:rPr>
        <w:t>, patvirtinto Akmenės rajono savivaldybės tarybos 2014 m. gruodžio 29 d. sprendimu Nr. T-277 „Dėl Akmenės rajono savivaldybės 2016–2021 metų strateginio plėtros plano patvirtinimo“, 4 prioriteto „Efektyvus viešasis valdymas“ 4.1 tikslo „Viešojo valdymo efe</w:t>
      </w:r>
      <w:r>
        <w:rPr>
          <w:shd w:val="clear" w:color="auto" w:fill="FFFFFF"/>
        </w:rPr>
        <w:t xml:space="preserve">ktyvumo didinimas“ 4.1.2 uždavinį „Didinti viešojo administravimo ir viešąsias paslaugas teikiančių įstaigų paslaugų efektyvumą ir prieinamumą“, remdamasi </w:t>
      </w:r>
      <w:r>
        <w:t>Strateginio planavimo Akmenės rajono savivaldybėje organizavimo tvarkos aprašu, patvirtintu Akmenės r</w:t>
      </w:r>
      <w:r>
        <w:t>ajono savivaldybės tarybos 2015 m. balandžio 30 d. sprendimu Nr. T-98(E) „Dėl strateginio planavimo Akmenės rajono savivaldybėje organizavimo tvarkos aprašo patvirtinimo</w:t>
      </w:r>
      <w:r>
        <w:rPr>
          <w:shd w:val="clear" w:color="auto" w:fill="FFFFFF"/>
        </w:rPr>
        <w:t xml:space="preserve">“, </w:t>
      </w:r>
      <w:r>
        <w:t>Akmenės rajono savivaldybės taryba  n u s p r e n d ž i a  pakeisti Akmenės rajono s</w:t>
      </w:r>
      <w:r>
        <w:t>avivaldybės 2019–2021 m. strateginio veiklos plano, patvirtinto Akmenės rajono savivaldybės tarybos 2019 m. vasario 15 d. sprendimo Nr. T-4 „Dėl Akmenės rajono savivaldybės 2019–2021 metų strateginio veiklos plano patvirtinimo“ 1 punktu, 1–6 priedų 1–2 pri</w:t>
      </w:r>
      <w:r>
        <w:t>edus ir išdėstyti juos nauja redakcija (pridedama).</w:t>
      </w:r>
    </w:p>
    <w:p w14:paraId="18080508" w14:textId="1521FC93" w:rsidR="0091084A" w:rsidRPr="007F549F" w:rsidRDefault="007F549F" w:rsidP="007F549F">
      <w:pPr>
        <w:suppressAutoHyphens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Šis sprendimas gali būti skundžiamas Lietuvos administracinių ginčų komisijos Šiaulių apygardos skyriui arba Regionų apygardos administracinio teismo Šiaulių rūmams Lietuvos Respublikos administracinių </w:t>
      </w:r>
      <w:r>
        <w:rPr>
          <w:szCs w:val="24"/>
          <w:lang w:eastAsia="ar-SA"/>
        </w:rPr>
        <w:t>bylų teisenos įstatymo nustatyta tvarka.</w:t>
      </w:r>
    </w:p>
    <w:bookmarkStart w:id="0" w:name="_GoBack" w:displacedByCustomXml="prev"/>
    <w:p w14:paraId="1982A0A6" w14:textId="77777777" w:rsidR="007F549F" w:rsidRDefault="007F549F">
      <w:pPr>
        <w:jc w:val="both"/>
      </w:pPr>
    </w:p>
    <w:p w14:paraId="62A37937" w14:textId="77777777" w:rsidR="007F549F" w:rsidRDefault="007F549F">
      <w:pPr>
        <w:jc w:val="both"/>
      </w:pPr>
    </w:p>
    <w:p w14:paraId="346E2193" w14:textId="77777777" w:rsidR="007F549F" w:rsidRDefault="007F549F">
      <w:pPr>
        <w:jc w:val="both"/>
      </w:pPr>
    </w:p>
    <w:p w14:paraId="06B5D056" w14:textId="518517E0" w:rsidR="0091084A" w:rsidRDefault="007F549F">
      <w:pPr>
        <w:jc w:val="both"/>
        <w:rPr>
          <w:lang w:val="en-US"/>
        </w:rPr>
      </w:pPr>
      <w:r>
        <w:rPr>
          <w:color w:val="000000"/>
        </w:rPr>
        <w:t xml:space="preserve">Savivaldybės meras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Vitalijus Mitrofanovas</w:t>
      </w:r>
    </w:p>
    <w:bookmarkEnd w:id="0" w:displacedByCustomXml="next"/>
    <w:sectPr w:rsidR="0091084A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F6"/>
    <w:rsid w:val="00787CF6"/>
    <w:rsid w:val="007F549F"/>
    <w:rsid w:val="009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F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2020-08-31T10:40:00Z</dcterms:created>
  <dc:creator>V.Leistrumaite</dc:creator>
  <lastModifiedBy>PAPINIGIENĖ Augustė</lastModifiedBy>
  <dcterms:modified xsi:type="dcterms:W3CDTF">2020-09-01T05:55:00Z</dcterms:modified>
  <revision>3</revision>
</coreProperties>
</file>