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bd1fa1d38684dd4a3715fdede38d29e"/>
        <w:id w:val="1025066382"/>
        <w:lock w:val="sdtLocked"/>
      </w:sdtPr>
      <w:sdtEndPr/>
      <w:sdtContent>
        <w:p w:rsidR="00F04AC5" w:rsidRDefault="00F04AC5">
          <w:pPr>
            <w:tabs>
              <w:tab w:val="center" w:pos="4153"/>
              <w:tab w:val="right" w:pos="8306"/>
            </w:tabs>
            <w:spacing w:line="259" w:lineRule="auto"/>
            <w:rPr>
              <w:lang w:eastAsia="lt-LT"/>
            </w:rPr>
          </w:pPr>
        </w:p>
        <w:p w:rsidR="00F04AC5" w:rsidRDefault="00F04AC5">
          <w:pPr>
            <w:rPr>
              <w:sz w:val="14"/>
              <w:szCs w:val="14"/>
            </w:rPr>
          </w:pPr>
        </w:p>
        <w:p w:rsidR="00F04AC5" w:rsidRDefault="00F04AC5">
          <w:pPr>
            <w:jc w:val="center"/>
            <w:rPr>
              <w:lang w:eastAsia="lt-LT"/>
            </w:rPr>
          </w:pPr>
        </w:p>
        <w:p w:rsidR="00F04AC5" w:rsidRDefault="00C878A2">
          <w:pPr>
            <w:jc w:val="center"/>
            <w:rPr>
              <w:lang w:eastAsia="lt-LT"/>
            </w:rPr>
          </w:pPr>
          <w:r>
            <w:rPr>
              <w:rFonts w:ascii="Arial" w:hAnsi="Arial" w:cs="Arial"/>
              <w:noProof/>
              <w:lang w:eastAsia="lt-LT"/>
            </w:rPr>
            <w:drawing>
              <wp:inline distT="0" distB="0" distL="0" distR="0" wp14:anchorId="7577A3AF" wp14:editId="09CF59A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04AC5" w:rsidRDefault="00F04AC5">
          <w:pPr>
            <w:rPr>
              <w:sz w:val="10"/>
              <w:szCs w:val="10"/>
            </w:rPr>
          </w:pPr>
        </w:p>
        <w:p w:rsidR="00F04AC5" w:rsidRDefault="00C878A2">
          <w:pPr>
            <w:keepNext/>
            <w:jc w:val="center"/>
            <w:rPr>
              <w:rFonts w:ascii="Arial" w:hAnsi="Arial" w:cs="Arial"/>
              <w:caps/>
              <w:sz w:val="36"/>
              <w:lang w:eastAsia="lt-LT"/>
            </w:rPr>
          </w:pPr>
          <w:r>
            <w:rPr>
              <w:rFonts w:ascii="Arial" w:hAnsi="Arial" w:cs="Arial"/>
              <w:caps/>
              <w:sz w:val="36"/>
              <w:lang w:eastAsia="lt-LT"/>
            </w:rPr>
            <w:t>Lietuvos Respublikos Vyriausybė</w:t>
          </w:r>
        </w:p>
        <w:p w:rsidR="00F04AC5" w:rsidRDefault="00F04AC5">
          <w:pPr>
            <w:jc w:val="center"/>
            <w:rPr>
              <w:caps/>
              <w:lang w:eastAsia="lt-LT"/>
            </w:rPr>
          </w:pPr>
        </w:p>
        <w:p w:rsidR="00F04AC5" w:rsidRDefault="00C878A2">
          <w:pPr>
            <w:jc w:val="center"/>
            <w:rPr>
              <w:b/>
              <w:caps/>
              <w:lang w:eastAsia="lt-LT"/>
            </w:rPr>
          </w:pPr>
          <w:r>
            <w:rPr>
              <w:b/>
              <w:caps/>
              <w:lang w:eastAsia="lt-LT"/>
            </w:rPr>
            <w:t>nutarimas</w:t>
          </w:r>
        </w:p>
        <w:p w:rsidR="00F04AC5" w:rsidRDefault="00C878A2">
          <w:pPr>
            <w:widowControl w:val="0"/>
            <w:jc w:val="center"/>
            <w:rPr>
              <w:b/>
              <w:caps/>
              <w:lang w:eastAsia="lt-LT"/>
            </w:rPr>
          </w:pPr>
          <w:r>
            <w:rPr>
              <w:b/>
              <w:caps/>
              <w:lang w:eastAsia="lt-LT"/>
            </w:rPr>
            <w:t xml:space="preserve">DĖL LIETUVOS RESPUBLIKOS VYRIAUSYBĖS 2003 M. KOVO 3 D. NUTARIMO NR. 277 „DĖL ĮMONIŲ, VEIKIANČIŲ ENERGETIKOS SRITYJE, ENERGIJOS AR KURO, </w:t>
          </w:r>
          <w:r>
            <w:rPr>
              <w:b/>
              <w:caps/>
              <w:lang w:eastAsia="lt-LT"/>
            </w:rPr>
            <w:t>KURIŲ REIKIA ELEKTROS IR ŠILUMOS ENERGIJAI GAMINTI, PIRKIMŲ TAISYKLIŲ PATVIRTINIMO“ PAKEITIMO</w:t>
          </w:r>
        </w:p>
        <w:p w:rsidR="00F04AC5" w:rsidRDefault="00F04AC5">
          <w:pPr>
            <w:tabs>
              <w:tab w:val="center" w:pos="4153"/>
              <w:tab w:val="right" w:pos="8306"/>
            </w:tabs>
            <w:rPr>
              <w:lang w:eastAsia="lt-LT"/>
            </w:rPr>
          </w:pPr>
        </w:p>
        <w:p w:rsidR="00F04AC5" w:rsidRDefault="00C878A2">
          <w:pPr>
            <w:jc w:val="center"/>
            <w:rPr>
              <w:lang w:eastAsia="lt-LT"/>
            </w:rPr>
          </w:pPr>
          <w:r>
            <w:rPr>
              <w:lang w:eastAsia="lt-LT"/>
            </w:rPr>
            <w:t>2025 m. rugsėjo 17 d. Nr. 657</w:t>
          </w:r>
        </w:p>
        <w:p w:rsidR="00F04AC5" w:rsidRDefault="00C878A2">
          <w:pPr>
            <w:jc w:val="center"/>
            <w:rPr>
              <w:lang w:eastAsia="lt-LT"/>
            </w:rPr>
          </w:pPr>
          <w:r>
            <w:rPr>
              <w:lang w:eastAsia="lt-LT"/>
            </w:rPr>
            <w:t>Vilnius</w:t>
          </w:r>
        </w:p>
        <w:p w:rsidR="00F04AC5" w:rsidRDefault="00F04AC5">
          <w:pPr>
            <w:jc w:val="center"/>
            <w:rPr>
              <w:lang w:eastAsia="lt-LT"/>
            </w:rPr>
          </w:pPr>
        </w:p>
        <w:p w:rsidR="00F04AC5" w:rsidRDefault="00F04AC5">
          <w:pPr>
            <w:jc w:val="center"/>
            <w:rPr>
              <w:lang w:eastAsia="lt-LT"/>
            </w:rPr>
          </w:pPr>
        </w:p>
        <w:sdt>
          <w:sdtPr>
            <w:alias w:val="preambule"/>
            <w:tag w:val="part_a14f16eed8e645a38cf03f3e1f555592"/>
            <w:id w:val="1005332726"/>
            <w:lock w:val="sdtLocked"/>
          </w:sdtPr>
          <w:sdtEndPr/>
          <w:sdtContent>
            <w:p w:rsidR="00F04AC5" w:rsidRDefault="00C878A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b2e4dfdb355402c8645d2fc2a1f2980"/>
            <w:id w:val="1900561103"/>
            <w:lock w:val="sdtLocked"/>
          </w:sdtPr>
          <w:sdtEndPr/>
          <w:sdtContent>
            <w:p w:rsidR="00F04AC5" w:rsidRDefault="00C878A2">
              <w:pPr>
                <w:ind w:firstLine="720"/>
                <w:jc w:val="both"/>
                <w:rPr>
                  <w:lang w:eastAsia="lt-LT"/>
                </w:rPr>
              </w:pPr>
              <w:sdt>
                <w:sdtPr>
                  <w:alias w:val="Numeris"/>
                  <w:tag w:val="nr_bb2e4dfdb355402c8645d2fc2a1f2980"/>
                  <w:id w:val="-1141114997"/>
                  <w:lock w:val="sdtLocked"/>
                </w:sdtPr>
                <w:sdtEndPr/>
                <w:sdtContent>
                  <w:r>
                    <w:rPr>
                      <w:lang w:eastAsia="lt-LT"/>
                    </w:rPr>
                    <w:t>1</w:t>
                  </w:r>
                </w:sdtContent>
              </w:sdt>
              <w:r>
                <w:rPr>
                  <w:lang w:eastAsia="lt-LT"/>
                </w:rPr>
                <w:t xml:space="preserve">. </w:t>
              </w:r>
              <w:r>
                <w:t>Pakeisti Įmonių, veikiančių energetikos srityje, energijos ar kuro, kurių</w:t>
              </w:r>
              <w:r>
                <w:t xml:space="preserve"> reikia elektros ir šilumos energijai gaminti, pirkimų taisykles, patvirtintas Lietuvos Respublikos Vyriausybės 2003 m. kovo 3 d. nutarimu Nr. 277 „Dėl Įmonių, veikiančių energetikos srityje, energijos ar kuro, kurių reikia elektros ir šilumos energijai ga</w:t>
              </w:r>
              <w:r>
                <w:t>minti, pirkimų taisyklių patvirtinimo“</w:t>
              </w:r>
              <w:r>
                <w:rPr>
                  <w:lang w:eastAsia="lt-LT"/>
                </w:rPr>
                <w:t>:</w:t>
              </w:r>
            </w:p>
            <w:sdt>
              <w:sdtPr>
                <w:alias w:val="1.1 pp."/>
                <w:tag w:val="part_1d15b57d72d049389db755358f96fac9"/>
                <w:id w:val="-704404185"/>
                <w:lock w:val="sdtLocked"/>
              </w:sdtPr>
              <w:sdtEndPr/>
              <w:sdtContent>
                <w:p w:rsidR="00F04AC5" w:rsidRDefault="00C878A2">
                  <w:pPr>
                    <w:ind w:firstLine="720"/>
                    <w:jc w:val="both"/>
                    <w:rPr>
                      <w:lang w:eastAsia="lt-LT"/>
                    </w:rPr>
                  </w:pPr>
                  <w:sdt>
                    <w:sdtPr>
                      <w:alias w:val="Numeris"/>
                      <w:tag w:val="nr_1d15b57d72d049389db755358f96fac9"/>
                      <w:id w:val="-17396913"/>
                      <w:lock w:val="sdtLocked"/>
                    </w:sdtPr>
                    <w:sdtEndPr/>
                    <w:sdtContent>
                      <w:r>
                        <w:rPr>
                          <w:lang w:eastAsia="lt-LT"/>
                        </w:rPr>
                        <w:t>1.1</w:t>
                      </w:r>
                    </w:sdtContent>
                  </w:sdt>
                  <w:r>
                    <w:rPr>
                      <w:lang w:eastAsia="lt-LT"/>
                    </w:rPr>
                    <w:t>. Pakeisti 2 punktą ir jį išdėstyti taip:</w:t>
                  </w:r>
                </w:p>
                <w:sdt>
                  <w:sdtPr>
                    <w:alias w:val="citata"/>
                    <w:tag w:val="part_2cd08a17019a4d02b1eaf409bdb54985"/>
                    <w:id w:val="93052848"/>
                    <w:lock w:val="sdtLocked"/>
                  </w:sdtPr>
                  <w:sdtEndPr/>
                  <w:sdtContent>
                    <w:sdt>
                      <w:sdtPr>
                        <w:alias w:val="2 p."/>
                        <w:tag w:val="part_76b0c08717c2459f9d3e4950bee641f2"/>
                        <w:id w:val="1868941192"/>
                        <w:lock w:val="sdtLocked"/>
                      </w:sdtPr>
                      <w:sdtEndPr/>
                      <w:sdtContent>
                        <w:p w:rsidR="00F04AC5" w:rsidRDefault="00C878A2">
                          <w:pPr>
                            <w:ind w:firstLine="720"/>
                            <w:jc w:val="both"/>
                            <w:rPr>
                              <w:lang w:eastAsia="lt-LT"/>
                            </w:rPr>
                          </w:pPr>
                          <w:r>
                            <w:rPr>
                              <w:lang w:eastAsia="lt-LT"/>
                            </w:rPr>
                            <w:t>„</w:t>
                          </w:r>
                          <w:sdt>
                            <w:sdtPr>
                              <w:alias w:val="Numeris"/>
                              <w:tag w:val="nr_76b0c08717c2459f9d3e4950bee641f2"/>
                              <w:id w:val="-989316521"/>
                              <w:lock w:val="sdtLocked"/>
                            </w:sdtPr>
                            <w:sdtEndPr/>
                            <w:sdtContent>
                              <w:r>
                                <w:rPr>
                                  <w:lang w:eastAsia="lt-LT"/>
                                </w:rPr>
                                <w:t>2</w:t>
                              </w:r>
                            </w:sdtContent>
                          </w:sdt>
                          <w:r>
                            <w:rPr>
                              <w:lang w:eastAsia="lt-LT"/>
                            </w:rPr>
                            <w:t>. Taisyklėse nustatyta tvarka yra privaloma šilumos tiekėjams, šilumos aukciono dalyviams, kurių konkurencinė šilumos gamybos veikla yra pripažinta reguliuojama. Šil</w:t>
                          </w:r>
                          <w:r>
                            <w:rPr>
                              <w:lang w:eastAsia="lt-LT"/>
                            </w:rPr>
                            <w:t>umos aukciono dalyviams, įskaitant ir šilumos tiekėjams, kurių konkurencinė šilumos gamybos veikla yra nereguliuojama, bendriems šilumos ir elektros energijos gamintojams,</w:t>
                          </w:r>
                          <w:r>
                            <w:rPr>
                              <w:bCs/>
                              <w:lang w:eastAsia="lt-LT"/>
                            </w:rPr>
                            <w:t xml:space="preserve"> įsigyjantiems biokurą elektros ir (ar) šilumos energijai gaminti, yra privalomai tai</w:t>
                          </w:r>
                          <w:r>
                            <w:rPr>
                              <w:bCs/>
                              <w:lang w:eastAsia="lt-LT"/>
                            </w:rPr>
                            <w:t>komos tik Taisyklių I skyriaus, 12, 20</w:t>
                          </w:r>
                          <w:r>
                            <w:rPr>
                              <w:bCs/>
                              <w:vertAlign w:val="superscript"/>
                              <w:lang w:eastAsia="lt-LT"/>
                            </w:rPr>
                            <w:t>1</w:t>
                          </w:r>
                          <w:r>
                            <w:rPr>
                              <w:bCs/>
                              <w:lang w:eastAsia="lt-LT"/>
                            </w:rPr>
                            <w:t>–24, 122, 127, 136, 136</w:t>
                          </w:r>
                          <w:r>
                            <w:rPr>
                              <w:bCs/>
                              <w:vertAlign w:val="superscript"/>
                              <w:lang w:eastAsia="lt-LT"/>
                            </w:rPr>
                            <w:t>1</w:t>
                          </w:r>
                          <w:r>
                            <w:rPr>
                              <w:bCs/>
                              <w:lang w:eastAsia="lt-LT"/>
                            </w:rPr>
                            <w:t>, 139</w:t>
                          </w:r>
                          <w:r>
                            <w:rPr>
                              <w:bCs/>
                              <w:vertAlign w:val="superscript"/>
                              <w:lang w:eastAsia="lt-LT"/>
                            </w:rPr>
                            <w:t xml:space="preserve"> </w:t>
                          </w:r>
                          <w:r>
                            <w:rPr>
                              <w:bCs/>
                              <w:lang w:eastAsia="lt-LT"/>
                            </w:rPr>
                            <w:t>punktų, XIV ir XV skyrių nuostatos.</w:t>
                          </w:r>
                          <w:r>
                            <w:rPr>
                              <w:lang w:eastAsia="lt-LT"/>
                            </w:rPr>
                            <w:t xml:space="preserve">“ </w:t>
                          </w:r>
                        </w:p>
                      </w:sdtContent>
                    </w:sdt>
                  </w:sdtContent>
                </w:sdt>
              </w:sdtContent>
            </w:sdt>
            <w:sdt>
              <w:sdtPr>
                <w:alias w:val="1.2 pp."/>
                <w:tag w:val="part_23e3f0a71cb24f7fa1188577f8cbe31c"/>
                <w:id w:val="-174732632"/>
                <w:lock w:val="sdtLocked"/>
              </w:sdtPr>
              <w:sdtEndPr/>
              <w:sdtContent>
                <w:p w:rsidR="00F04AC5" w:rsidRDefault="00C878A2">
                  <w:pPr>
                    <w:ind w:firstLine="720"/>
                    <w:jc w:val="both"/>
                  </w:pPr>
                  <w:sdt>
                    <w:sdtPr>
                      <w:alias w:val="Numeris"/>
                      <w:tag w:val="nr_23e3f0a71cb24f7fa1188577f8cbe31c"/>
                      <w:id w:val="667910092"/>
                      <w:lock w:val="sdtLocked"/>
                    </w:sdtPr>
                    <w:sdtEndPr/>
                    <w:sdtContent>
                      <w:r>
                        <w:rPr>
                          <w:lang w:eastAsia="lt-LT"/>
                        </w:rPr>
                        <w:t>1.2</w:t>
                      </w:r>
                    </w:sdtContent>
                  </w:sdt>
                  <w:r>
                    <w:rPr>
                      <w:lang w:eastAsia="lt-LT"/>
                    </w:rPr>
                    <w:t xml:space="preserve">. </w:t>
                  </w:r>
                  <w:r>
                    <w:t>Pakeisti 6 punktą ir jį išdėstyti taip:</w:t>
                  </w:r>
                </w:p>
                <w:sdt>
                  <w:sdtPr>
                    <w:alias w:val="citata"/>
                    <w:tag w:val="part_1157a3ab3377449889492f2133c35f5d"/>
                    <w:id w:val="-1273088218"/>
                    <w:lock w:val="sdtLocked"/>
                  </w:sdtPr>
                  <w:sdtEndPr/>
                  <w:sdtContent>
                    <w:sdt>
                      <w:sdtPr>
                        <w:alias w:val="6 p."/>
                        <w:tag w:val="part_7a3f6d161e7b4c93b6710b76a0fa015b"/>
                        <w:id w:val="710461"/>
                        <w:lock w:val="sdtLocked"/>
                      </w:sdtPr>
                      <w:sdtEndPr/>
                      <w:sdtContent>
                        <w:p w:rsidR="00F04AC5" w:rsidRDefault="00C878A2">
                          <w:pPr>
                            <w:ind w:firstLine="720"/>
                            <w:jc w:val="both"/>
                          </w:pPr>
                          <w:r>
                            <w:t>„</w:t>
                          </w:r>
                          <w:sdt>
                            <w:sdtPr>
                              <w:alias w:val="Numeris"/>
                              <w:tag w:val="nr_7a3f6d161e7b4c93b6710b76a0fa015b"/>
                              <w:id w:val="101233092"/>
                              <w:lock w:val="sdtLocked"/>
                            </w:sdtPr>
                            <w:sdtEndPr/>
                            <w:sdtContent>
                              <w:r>
                                <w:rPr>
                                  <w:color w:val="000000"/>
                                  <w:shd w:val="clear" w:color="auto" w:fill="FFFFFF"/>
                                </w:rPr>
                                <w:t>6</w:t>
                              </w:r>
                            </w:sdtContent>
                          </w:sdt>
                          <w:r>
                            <w:rPr>
                              <w:color w:val="000000"/>
                              <w:shd w:val="clear" w:color="auto" w:fill="FFFFFF"/>
                            </w:rPr>
                            <w:t xml:space="preserve">. Įsigyjant energijos išteklius biržoje, taikomi prekybą atitinkamoje biržoje </w:t>
                          </w:r>
                          <w:r>
                            <w:rPr>
                              <w:color w:val="000000"/>
                              <w:shd w:val="clear" w:color="auto" w:fill="FFFFFF"/>
                            </w:rPr>
                            <w:t>reglamentuojančių teisės aktų reikalavimai:</w:t>
                          </w:r>
                        </w:p>
                        <w:sdt>
                          <w:sdtPr>
                            <w:alias w:val="6.1 pp."/>
                            <w:tag w:val="part_d8776166cbf84730902921860c49972b"/>
                            <w:id w:val="-391201819"/>
                            <w:lock w:val="sdtLocked"/>
                          </w:sdtPr>
                          <w:sdtEndPr/>
                          <w:sdtContent>
                            <w:p w:rsidR="00F04AC5" w:rsidRDefault="00C878A2">
                              <w:pPr>
                                <w:ind w:firstLine="720"/>
                                <w:jc w:val="both"/>
                              </w:pPr>
                              <w:sdt>
                                <w:sdtPr>
                                  <w:alias w:val="Numeris"/>
                                  <w:tag w:val="nr_d8776166cbf84730902921860c49972b"/>
                                  <w:id w:val="41106838"/>
                                  <w:lock w:val="sdtLocked"/>
                                </w:sdtPr>
                                <w:sdtEndPr/>
                                <w:sdtContent>
                                  <w:r>
                                    <w:t>6.1</w:t>
                                  </w:r>
                                </w:sdtContent>
                              </w:sdt>
                              <w:r>
                                <w:t>. elektros energijos</w:t>
                              </w:r>
                              <w:r>
                                <w:rPr>
                                  <w:bCs/>
                                </w:rPr>
                                <w:t xml:space="preserve"> </w:t>
                              </w:r>
                              <w:r>
                                <w:t>prekybai biržoje – Lietuvos Respublikos elektros energetikos įstatymas;</w:t>
                              </w:r>
                            </w:p>
                          </w:sdtContent>
                        </w:sdt>
                        <w:sdt>
                          <w:sdtPr>
                            <w:alias w:val="6.2 pp."/>
                            <w:tag w:val="part_9e1a49d0206b482d99c44ee13f2236a7"/>
                            <w:id w:val="452907810"/>
                            <w:lock w:val="sdtLocked"/>
                          </w:sdtPr>
                          <w:sdtEndPr/>
                          <w:sdtContent>
                            <w:p w:rsidR="00F04AC5" w:rsidRDefault="00C878A2">
                              <w:pPr>
                                <w:ind w:firstLine="720"/>
                                <w:jc w:val="both"/>
                              </w:pPr>
                              <w:sdt>
                                <w:sdtPr>
                                  <w:alias w:val="Numeris"/>
                                  <w:tag w:val="nr_9e1a49d0206b482d99c44ee13f2236a7"/>
                                  <w:id w:val="-1437822253"/>
                                  <w:lock w:val="sdtLocked"/>
                                </w:sdtPr>
                                <w:sdtEndPr/>
                                <w:sdtContent>
                                  <w:r>
                                    <w:t>6.2</w:t>
                                  </w:r>
                                </w:sdtContent>
                              </w:sdt>
                              <w:r>
                                <w:t>. gamtinių dujų</w:t>
                              </w:r>
                              <w:r>
                                <w:rPr>
                                  <w:b/>
                                </w:rPr>
                                <w:t xml:space="preserve"> </w:t>
                              </w:r>
                              <w:r>
                                <w:t>prekybai biržoje – Lietuvos Respublikos energijos išteklių rinkos įstatymas, Lietuvos Respu</w:t>
                              </w:r>
                              <w:r>
                                <w:t>blikos gamtinių dujų įstatymas;</w:t>
                              </w:r>
                            </w:p>
                          </w:sdtContent>
                        </w:sdt>
                        <w:sdt>
                          <w:sdtPr>
                            <w:alias w:val="6.3 pp."/>
                            <w:tag w:val="part_bb5bcdc4e6e34c9f841d42f579774619"/>
                            <w:id w:val="-793441538"/>
                            <w:lock w:val="sdtLocked"/>
                          </w:sdtPr>
                          <w:sdtEndPr/>
                          <w:sdtContent>
                            <w:p w:rsidR="00F04AC5" w:rsidRDefault="00C878A2">
                              <w:pPr>
                                <w:ind w:firstLine="720"/>
                                <w:jc w:val="both"/>
                              </w:pPr>
                              <w:sdt>
                                <w:sdtPr>
                                  <w:alias w:val="Numeris"/>
                                  <w:tag w:val="nr_bb5bcdc4e6e34c9f841d42f579774619"/>
                                  <w:id w:val="433245646"/>
                                  <w:lock w:val="sdtLocked"/>
                                </w:sdtPr>
                                <w:sdtEndPr/>
                                <w:sdtContent>
                                  <w:r>
                                    <w:t>6.3</w:t>
                                  </w:r>
                                </w:sdtContent>
                              </w:sdt>
                              <w:r>
                                <w:t>. biokuro prekybai biržoje – Lietuvos Respublikos energijos išteklių rinkos įstatymas.“</w:t>
                              </w:r>
                            </w:p>
                          </w:sdtContent>
                        </w:sdt>
                      </w:sdtContent>
                    </w:sdt>
                  </w:sdtContent>
                </w:sdt>
              </w:sdtContent>
            </w:sdt>
            <w:sdt>
              <w:sdtPr>
                <w:alias w:val="1.3 pp."/>
                <w:tag w:val="part_2e65d8961b8342de8fba1e0f50b46a72"/>
                <w:id w:val="-805236480"/>
                <w:lock w:val="sdtLocked"/>
              </w:sdtPr>
              <w:sdtEndPr/>
              <w:sdtContent>
                <w:p w:rsidR="00F04AC5" w:rsidRDefault="00C878A2">
                  <w:pPr>
                    <w:ind w:firstLine="720"/>
                    <w:jc w:val="both"/>
                    <w:rPr>
                      <w:bCs/>
                      <w:lang w:eastAsia="lt-LT"/>
                    </w:rPr>
                  </w:pPr>
                  <w:sdt>
                    <w:sdtPr>
                      <w:alias w:val="Numeris"/>
                      <w:tag w:val="nr_2e65d8961b8342de8fba1e0f50b46a72"/>
                      <w:id w:val="-254980223"/>
                      <w:lock w:val="sdtLocked"/>
                    </w:sdtPr>
                    <w:sdtEndPr/>
                    <w:sdtContent>
                      <w:r>
                        <w:rPr>
                          <w:bCs/>
                          <w:lang w:eastAsia="lt-LT"/>
                        </w:rPr>
                        <w:t>1.3</w:t>
                      </w:r>
                    </w:sdtContent>
                  </w:sdt>
                  <w:r>
                    <w:rPr>
                      <w:bCs/>
                      <w:lang w:eastAsia="lt-LT"/>
                    </w:rPr>
                    <w:t>. Pakeisti 10 punktą ir jį išdėstyti taip:</w:t>
                  </w:r>
                </w:p>
                <w:sdt>
                  <w:sdtPr>
                    <w:alias w:val="citata"/>
                    <w:tag w:val="part_726cd67651924165bcee61837a879383"/>
                    <w:id w:val="748553450"/>
                    <w:lock w:val="sdtLocked"/>
                  </w:sdtPr>
                  <w:sdtEndPr/>
                  <w:sdtContent>
                    <w:sdt>
                      <w:sdtPr>
                        <w:alias w:val="10 p."/>
                        <w:tag w:val="part_b84c1e210e13447abc0394e73036ae5b"/>
                        <w:id w:val="341594798"/>
                        <w:lock w:val="sdtLocked"/>
                      </w:sdtPr>
                      <w:sdtEndPr/>
                      <w:sdtContent>
                        <w:p w:rsidR="00F04AC5" w:rsidRDefault="00C878A2">
                          <w:pPr>
                            <w:ind w:firstLine="720"/>
                            <w:jc w:val="both"/>
                            <w:rPr>
                              <w:bCs/>
                              <w:lang w:eastAsia="lt-LT"/>
                            </w:rPr>
                          </w:pPr>
                          <w:r>
                            <w:rPr>
                              <w:bCs/>
                              <w:lang w:eastAsia="lt-LT"/>
                            </w:rPr>
                            <w:t>„</w:t>
                          </w:r>
                          <w:sdt>
                            <w:sdtPr>
                              <w:alias w:val="Numeris"/>
                              <w:tag w:val="nr_b84c1e210e13447abc0394e73036ae5b"/>
                              <w:id w:val="1762100056"/>
                              <w:lock w:val="sdtLocked"/>
                            </w:sdtPr>
                            <w:sdtEndPr/>
                            <w:sdtContent>
                              <w:r>
                                <w:rPr>
                                  <w:bCs/>
                                  <w:lang w:eastAsia="lt-LT"/>
                                </w:rPr>
                                <w:t>10</w:t>
                              </w:r>
                            </w:sdtContent>
                          </w:sdt>
                          <w:r>
                            <w:rPr>
                              <w:bCs/>
                              <w:lang w:eastAsia="lt-LT"/>
                            </w:rPr>
                            <w:t>. Kitos Taisyklėse vartojamos sąvokos apibrėžtos Lietuvos Respubliko</w:t>
                          </w:r>
                          <w:r>
                            <w:rPr>
                              <w:bCs/>
                              <w:lang w:eastAsia="lt-LT"/>
                            </w:rPr>
                            <w:t>s energetikos įstatyme, Lietuvos Respublikos elektros energetikos įstatyme, Lietuvos Respublikos energijos išteklių rinkos įstatyme, Lietuvos Respublikos atsinaujinančių išteklių energetikos įstatyme, Lietuvos Respublikos konkurencijos įstatyme ir Lietuvos</w:t>
                          </w:r>
                          <w:r>
                            <w:rPr>
                              <w:bCs/>
                              <w:lang w:eastAsia="lt-LT"/>
                            </w:rPr>
                            <w:t xml:space="preserve"> Respublikos viešųjų pirkimų įstatyme.“</w:t>
                          </w:r>
                        </w:p>
                      </w:sdtContent>
                    </w:sdt>
                  </w:sdtContent>
                </w:sdt>
              </w:sdtContent>
            </w:sdt>
            <w:sdt>
              <w:sdtPr>
                <w:alias w:val="1.4 pp."/>
                <w:tag w:val="part_ef9a9e4478044b878f6d20a732a933b6"/>
                <w:id w:val="-1643957102"/>
                <w:lock w:val="sdtLocked"/>
              </w:sdtPr>
              <w:sdtEndPr/>
              <w:sdtContent>
                <w:p w:rsidR="00F04AC5" w:rsidRDefault="00C878A2">
                  <w:pPr>
                    <w:ind w:firstLine="720"/>
                    <w:jc w:val="both"/>
                    <w:rPr>
                      <w:bCs/>
                      <w:lang w:eastAsia="lt-LT"/>
                    </w:rPr>
                  </w:pPr>
                  <w:sdt>
                    <w:sdtPr>
                      <w:alias w:val="Numeris"/>
                      <w:tag w:val="nr_ef9a9e4478044b878f6d20a732a933b6"/>
                      <w:id w:val="2134431389"/>
                      <w:lock w:val="sdtLocked"/>
                    </w:sdtPr>
                    <w:sdtEndPr/>
                    <w:sdtContent>
                      <w:r>
                        <w:rPr>
                          <w:bCs/>
                          <w:lang w:eastAsia="lt-LT"/>
                        </w:rPr>
                        <w:t>1.4</w:t>
                      </w:r>
                    </w:sdtContent>
                  </w:sdt>
                  <w:r>
                    <w:rPr>
                      <w:bCs/>
                      <w:lang w:eastAsia="lt-LT"/>
                    </w:rPr>
                    <w:t>. Pakeisti 11 punktą ir jį išdėstyti taip:</w:t>
                  </w:r>
                </w:p>
                <w:sdt>
                  <w:sdtPr>
                    <w:alias w:val="citata"/>
                    <w:tag w:val="part_0076893abb1d4d6699a42736044175b8"/>
                    <w:id w:val="227427886"/>
                    <w:lock w:val="sdtLocked"/>
                  </w:sdtPr>
                  <w:sdtEndPr/>
                  <w:sdtContent>
                    <w:sdt>
                      <w:sdtPr>
                        <w:alias w:val="11 p."/>
                        <w:tag w:val="part_41a4adba200e4682bf4022cbdf4e88b4"/>
                        <w:id w:val="576633558"/>
                        <w:lock w:val="sdtLocked"/>
                      </w:sdtPr>
                      <w:sdtEndPr/>
                      <w:sdtContent>
                        <w:p w:rsidR="00F04AC5" w:rsidRDefault="00C878A2">
                          <w:pPr>
                            <w:ind w:firstLine="720"/>
                            <w:jc w:val="both"/>
                            <w:rPr>
                              <w:bCs/>
                              <w:lang w:eastAsia="lt-LT"/>
                            </w:rPr>
                          </w:pPr>
                          <w:r>
                            <w:rPr>
                              <w:bCs/>
                              <w:lang w:eastAsia="lt-LT"/>
                            </w:rPr>
                            <w:t>„</w:t>
                          </w:r>
                          <w:sdt>
                            <w:sdtPr>
                              <w:alias w:val="Numeris"/>
                              <w:tag w:val="nr_41a4adba200e4682bf4022cbdf4e88b4"/>
                              <w:id w:val="-1180732992"/>
                              <w:lock w:val="sdtLocked"/>
                            </w:sdtPr>
                            <w:sdtEndPr/>
                            <w:sdtContent>
                              <w:r>
                                <w:rPr>
                                  <w:bCs/>
                                  <w:lang w:eastAsia="lt-LT"/>
                                </w:rPr>
                                <w:t>11</w:t>
                              </w:r>
                            </w:sdtContent>
                          </w:sdt>
                          <w:r>
                            <w:rPr>
                              <w:bCs/>
                              <w:lang w:eastAsia="lt-LT"/>
                            </w:rPr>
                            <w:t>. Įsigyjančioji organizacija pirkimui (pirkimams) organizuoti ir atlikti privalo sudaryti pirkimų komisiją (toliau – Komisija), nustatyti jai užduotis ir sut</w:t>
                          </w:r>
                          <w:r>
                            <w:rPr>
                              <w:bCs/>
                              <w:lang w:eastAsia="lt-LT"/>
                            </w:rPr>
                            <w:t>eikti visus įgaliojimus atlikti šias užduotis. Jeigu atskiro pirkimo vertė neviršija 15 000 Eur (penkiolika tūkstančių eurų) be PVM ir bendra tokių pirkimų vertė per einamuosius finansinius metus arba 12 mėnesių neviršija 5 procentų bendros įsigyjančiosios</w:t>
                          </w:r>
                          <w:r>
                            <w:rPr>
                              <w:bCs/>
                              <w:lang w:eastAsia="lt-LT"/>
                            </w:rPr>
                            <w:t xml:space="preserve"> organizacijos energijos išteklių pirkimų vertės, </w:t>
                          </w:r>
                          <w:r>
                            <w:rPr>
                              <w:bCs/>
                              <w:lang w:eastAsia="lt-LT"/>
                            </w:rPr>
                            <w:lastRenderedPageBreak/>
                            <w:t>tokius pirkimus gali atlikti įsigyjančiosios organizacijos vadovo paskirtas asmuo – pirkimų organizatorius. Kai energijos ištekliai įsigyjami biržoje, tokį pirkimą gali atlikti pirkimų organizatorius, nesva</w:t>
                          </w:r>
                          <w:r>
                            <w:rPr>
                              <w:bCs/>
                              <w:lang w:eastAsia="lt-LT"/>
                            </w:rPr>
                            <w:t>rbu, kokia pirkimų vertė.“</w:t>
                          </w:r>
                        </w:p>
                      </w:sdtContent>
                    </w:sdt>
                  </w:sdtContent>
                </w:sdt>
              </w:sdtContent>
            </w:sdt>
            <w:sdt>
              <w:sdtPr>
                <w:alias w:val="1.5 pp."/>
                <w:tag w:val="part_8e9e7ba777be418fa81d57f4569c860a"/>
                <w:id w:val="-1948608640"/>
                <w:lock w:val="sdtLocked"/>
              </w:sdtPr>
              <w:sdtEndPr/>
              <w:sdtContent>
                <w:p w:rsidR="00F04AC5" w:rsidRDefault="00C878A2">
                  <w:pPr>
                    <w:ind w:firstLine="720"/>
                    <w:jc w:val="both"/>
                    <w:rPr>
                      <w:lang w:eastAsia="lt-LT"/>
                    </w:rPr>
                  </w:pPr>
                  <w:sdt>
                    <w:sdtPr>
                      <w:alias w:val="Numeris"/>
                      <w:tag w:val="nr_8e9e7ba777be418fa81d57f4569c860a"/>
                      <w:id w:val="444578415"/>
                      <w:lock w:val="sdtLocked"/>
                    </w:sdtPr>
                    <w:sdtEndPr/>
                    <w:sdtContent>
                      <w:r>
                        <w:rPr>
                          <w:lang w:eastAsia="lt-LT"/>
                        </w:rPr>
                        <w:t>1.5</w:t>
                      </w:r>
                    </w:sdtContent>
                  </w:sdt>
                  <w:r>
                    <w:rPr>
                      <w:lang w:eastAsia="lt-LT"/>
                    </w:rPr>
                    <w:t>. Pakeisti 20 punkto pirmąją pastraipą ir ją išdėstyti taip:</w:t>
                  </w:r>
                </w:p>
                <w:sdt>
                  <w:sdtPr>
                    <w:alias w:val="citata"/>
                    <w:tag w:val="part_cfa05208de00436ab3164167b3ce6776"/>
                    <w:id w:val="-448088195"/>
                    <w:lock w:val="sdtLocked"/>
                  </w:sdtPr>
                  <w:sdtEndPr/>
                  <w:sdtContent>
                    <w:sdt>
                      <w:sdtPr>
                        <w:alias w:val="20 p."/>
                        <w:tag w:val="part_fb705ea6870540c78de28512dbc75243"/>
                        <w:id w:val="-2003963382"/>
                        <w:lock w:val="sdtLocked"/>
                      </w:sdtPr>
                      <w:sdtEndPr/>
                      <w:sdtContent>
                        <w:p w:rsidR="00F04AC5" w:rsidRDefault="00C878A2">
                          <w:pPr>
                            <w:tabs>
                              <w:tab w:val="left" w:pos="1134"/>
                            </w:tabs>
                            <w:ind w:firstLine="720"/>
                            <w:jc w:val="both"/>
                            <w:rPr>
                              <w:szCs w:val="24"/>
                            </w:rPr>
                          </w:pPr>
                          <w:r>
                            <w:rPr>
                              <w:szCs w:val="24"/>
                            </w:rPr>
                            <w:t>„</w:t>
                          </w:r>
                          <w:sdt>
                            <w:sdtPr>
                              <w:alias w:val="Numeris"/>
                              <w:tag w:val="nr_fb705ea6870540c78de28512dbc75243"/>
                              <w:id w:val="-1896354820"/>
                              <w:lock w:val="sdtLocked"/>
                            </w:sdtPr>
                            <w:sdtEndPr/>
                            <w:sdtContent>
                              <w:r>
                                <w:rPr>
                                  <w:szCs w:val="24"/>
                                </w:rPr>
                                <w:t>20</w:t>
                              </w:r>
                            </w:sdtContent>
                          </w:sdt>
                          <w:r>
                            <w:rPr>
                              <w:szCs w:val="24"/>
                            </w:rPr>
                            <w:t>. Pirkimai gali būti atliekami šiais būdais ir priemonėmis:“.</w:t>
                          </w:r>
                        </w:p>
                      </w:sdtContent>
                    </w:sdt>
                  </w:sdtContent>
                </w:sdt>
              </w:sdtContent>
            </w:sdt>
            <w:sdt>
              <w:sdtPr>
                <w:alias w:val="1.6 pp."/>
                <w:tag w:val="part_c82ff1cb327149c9bcd8d598e38b485c"/>
                <w:id w:val="-705641569"/>
                <w:lock w:val="sdtLocked"/>
              </w:sdtPr>
              <w:sdtEndPr/>
              <w:sdtContent>
                <w:p w:rsidR="00F04AC5" w:rsidRDefault="00C878A2">
                  <w:pPr>
                    <w:tabs>
                      <w:tab w:val="left" w:pos="1134"/>
                    </w:tabs>
                    <w:ind w:firstLine="720"/>
                    <w:jc w:val="both"/>
                    <w:rPr>
                      <w:szCs w:val="24"/>
                    </w:rPr>
                  </w:pPr>
                  <w:sdt>
                    <w:sdtPr>
                      <w:alias w:val="Numeris"/>
                      <w:tag w:val="nr_c82ff1cb327149c9bcd8d598e38b485c"/>
                      <w:id w:val="1763175885"/>
                      <w:lock w:val="sdtLocked"/>
                    </w:sdtPr>
                    <w:sdtEndPr/>
                    <w:sdtContent>
                      <w:r>
                        <w:rPr>
                          <w:szCs w:val="24"/>
                        </w:rPr>
                        <w:t>1.6</w:t>
                      </w:r>
                    </w:sdtContent>
                  </w:sdt>
                  <w:r>
                    <w:rPr>
                      <w:szCs w:val="24"/>
                    </w:rPr>
                    <w:t>. Papildyti 20.5 papunkčiu:</w:t>
                  </w:r>
                </w:p>
                <w:sdt>
                  <w:sdtPr>
                    <w:alias w:val="citata"/>
                    <w:tag w:val="part_bd2959a9f143470da5e5888b2acb4a7d"/>
                    <w:id w:val="-428745531"/>
                    <w:lock w:val="sdtLocked"/>
                  </w:sdtPr>
                  <w:sdtEndPr/>
                  <w:sdtContent>
                    <w:sdt>
                      <w:sdtPr>
                        <w:alias w:val="20.5 pp."/>
                        <w:tag w:val="part_d21d4e825fc74966a391e2c01d2d19bc"/>
                        <w:id w:val="-1161927565"/>
                        <w:lock w:val="sdtLocked"/>
                      </w:sdtPr>
                      <w:sdtEndPr/>
                      <w:sdtContent>
                        <w:p w:rsidR="00F04AC5" w:rsidRDefault="00C878A2">
                          <w:pPr>
                            <w:tabs>
                              <w:tab w:val="left" w:pos="1134"/>
                            </w:tabs>
                            <w:ind w:firstLine="720"/>
                            <w:jc w:val="both"/>
                            <w:rPr>
                              <w:szCs w:val="24"/>
                            </w:rPr>
                          </w:pPr>
                          <w:r>
                            <w:rPr>
                              <w:szCs w:val="24"/>
                            </w:rPr>
                            <w:t>„</w:t>
                          </w:r>
                          <w:sdt>
                            <w:sdtPr>
                              <w:alias w:val="Numeris"/>
                              <w:tag w:val="nr_d21d4e825fc74966a391e2c01d2d19bc"/>
                              <w:id w:val="1075792134"/>
                              <w:lock w:val="sdtLocked"/>
                            </w:sdtPr>
                            <w:sdtEndPr/>
                            <w:sdtContent>
                              <w:r>
                                <w:rPr>
                                  <w:szCs w:val="24"/>
                                </w:rPr>
                                <w:t>20.5</w:t>
                              </w:r>
                            </w:sdtContent>
                          </w:sdt>
                          <w:r>
                            <w:rPr>
                              <w:szCs w:val="24"/>
                            </w:rPr>
                            <w:t>. naudojantis viešosios įstaigos CPO LT admi</w:t>
                          </w:r>
                          <w:r>
                            <w:rPr>
                              <w:szCs w:val="24"/>
                            </w:rPr>
                            <w:t>nistruojamu Centralizuotų viešųjų pirkimų elektroniniu katalogu (toliau – CPO LT katalogas).“</w:t>
                          </w:r>
                        </w:p>
                      </w:sdtContent>
                    </w:sdt>
                  </w:sdtContent>
                </w:sdt>
              </w:sdtContent>
            </w:sdt>
            <w:sdt>
              <w:sdtPr>
                <w:alias w:val="1.7 pp."/>
                <w:tag w:val="part_4c6d3704f3494bdd9431692291a7a2d7"/>
                <w:id w:val="1965537001"/>
                <w:lock w:val="sdtLocked"/>
              </w:sdtPr>
              <w:sdtEndPr/>
              <w:sdtContent>
                <w:p w:rsidR="00F04AC5" w:rsidRDefault="00C878A2">
                  <w:pPr>
                    <w:tabs>
                      <w:tab w:val="left" w:pos="1134"/>
                    </w:tabs>
                    <w:ind w:firstLine="720"/>
                    <w:jc w:val="both"/>
                    <w:rPr>
                      <w:szCs w:val="24"/>
                    </w:rPr>
                  </w:pPr>
                  <w:sdt>
                    <w:sdtPr>
                      <w:alias w:val="Numeris"/>
                      <w:tag w:val="nr_4c6d3704f3494bdd9431692291a7a2d7"/>
                      <w:id w:val="386467865"/>
                      <w:lock w:val="sdtLocked"/>
                    </w:sdtPr>
                    <w:sdtEndPr/>
                    <w:sdtContent>
                      <w:r>
                        <w:rPr>
                          <w:szCs w:val="24"/>
                        </w:rPr>
                        <w:t>1.7</w:t>
                      </w:r>
                    </w:sdtContent>
                  </w:sdt>
                  <w:r>
                    <w:rPr>
                      <w:szCs w:val="24"/>
                    </w:rPr>
                    <w:t>. Pakeisti 21 punktą ir jį išdėstyti taip:</w:t>
                  </w:r>
                </w:p>
                <w:sdt>
                  <w:sdtPr>
                    <w:alias w:val="citata"/>
                    <w:tag w:val="part_0a30b1bd47dd409f943a895e79d6bb0d"/>
                    <w:id w:val="312137932"/>
                    <w:lock w:val="sdtLocked"/>
                  </w:sdtPr>
                  <w:sdtEndPr/>
                  <w:sdtContent>
                    <w:sdt>
                      <w:sdtPr>
                        <w:alias w:val="21 p."/>
                        <w:tag w:val="part_fd58fed47ac948af871a9e0cceab402a"/>
                        <w:id w:val="-829906813"/>
                        <w:lock w:val="sdtLocked"/>
                      </w:sdtPr>
                      <w:sdtEndPr/>
                      <w:sdtContent>
                        <w:p w:rsidR="00F04AC5" w:rsidRDefault="00C878A2">
                          <w:pPr>
                            <w:ind w:firstLine="709"/>
                            <w:jc w:val="both"/>
                            <w:rPr>
                              <w:szCs w:val="24"/>
                            </w:rPr>
                          </w:pPr>
                          <w:r>
                            <w:rPr>
                              <w:szCs w:val="24"/>
                            </w:rPr>
                            <w:t>„</w:t>
                          </w:r>
                          <w:sdt>
                            <w:sdtPr>
                              <w:alias w:val="Numeris"/>
                              <w:tag w:val="nr_fd58fed47ac948af871a9e0cceab402a"/>
                              <w:id w:val="-78831412"/>
                              <w:lock w:val="sdtLocked"/>
                            </w:sdtPr>
                            <w:sdtEndPr/>
                            <w:sdtContent>
                              <w:r>
                                <w:rPr>
                                  <w:szCs w:val="24"/>
                                </w:rPr>
                                <w:t>21</w:t>
                              </w:r>
                            </w:sdtContent>
                          </w:sdt>
                          <w:r>
                            <w:rPr>
                              <w:szCs w:val="24"/>
                            </w:rPr>
                            <w:t xml:space="preserve">. Energetikos įmonės, energijai gaminti naudojančios biokurą, įsigyti biokurą ne biržoje, o Taisyklių </w:t>
                          </w:r>
                          <w:r>
                            <w:rPr>
                              <w:szCs w:val="24"/>
                            </w:rPr>
                            <w:t>20.2–20.4 papunkčiuose numatytais kitais būdais,</w:t>
                          </w:r>
                          <w:r>
                            <w:rPr>
                              <w:color w:val="7F7F7F"/>
                              <w:szCs w:val="24"/>
                            </w:rPr>
                            <w:t xml:space="preserve"> </w:t>
                          </w:r>
                          <w:r>
                            <w:rPr>
                              <w:szCs w:val="24"/>
                            </w:rPr>
                            <w:t>gali tik esant bent vienai iš toliau nurodytų sąlygų:</w:t>
                          </w:r>
                        </w:p>
                        <w:sdt>
                          <w:sdtPr>
                            <w:alias w:val="21.1 pp."/>
                            <w:tag w:val="part_7698db3fafb3496e87a5bb72fde5c3ad"/>
                            <w:id w:val="-1172557430"/>
                            <w:lock w:val="sdtLocked"/>
                          </w:sdtPr>
                          <w:sdtEndPr/>
                          <w:sdtContent>
                            <w:p w:rsidR="00F04AC5" w:rsidRDefault="00C878A2">
                              <w:pPr>
                                <w:ind w:firstLine="709"/>
                                <w:jc w:val="both"/>
                                <w:rPr>
                                  <w:szCs w:val="24"/>
                                </w:rPr>
                              </w:pPr>
                              <w:sdt>
                                <w:sdtPr>
                                  <w:alias w:val="Numeris"/>
                                  <w:tag w:val="nr_7698db3fafb3496e87a5bb72fde5c3ad"/>
                                  <w:id w:val="-1861355001"/>
                                  <w:lock w:val="sdtLocked"/>
                                </w:sdtPr>
                                <w:sdtEnd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w:t>
                              </w:r>
                              <w:r>
                                <w:rPr>
                                  <w:szCs w:val="24"/>
                                </w:rPr>
                                <w:t>2–20.4 papunkčiuose nurodytų būdų įvykdyto biokuro pirkimo laimėtoju. Laikoma, kad šiame papunktyje nurodyta sąlyga įvykdyta, jeigu:</w:t>
                              </w:r>
                            </w:p>
                            <w:sdt>
                              <w:sdtPr>
                                <w:alias w:val="21.1.1 pp."/>
                                <w:tag w:val="part_c7cc0ae6382144988288051460961cb2"/>
                                <w:id w:val="-437830899"/>
                                <w:lock w:val="sdtLocked"/>
                              </w:sdtPr>
                              <w:sdtEndPr/>
                              <w:sdtContent>
                                <w:p w:rsidR="00F04AC5" w:rsidRDefault="00C878A2">
                                  <w:pPr>
                                    <w:ind w:firstLine="709"/>
                                    <w:jc w:val="both"/>
                                    <w:rPr>
                                      <w:b/>
                                      <w:bCs/>
                                      <w:szCs w:val="24"/>
                                    </w:rPr>
                                  </w:pPr>
                                  <w:sdt>
                                    <w:sdtPr>
                                      <w:alias w:val="Numeris"/>
                                      <w:tag w:val="nr_c7cc0ae6382144988288051460961cb2"/>
                                      <w:id w:val="1193187864"/>
                                      <w:lock w:val="sdtLocked"/>
                                    </w:sdtPr>
                                    <w:sdtEndPr/>
                                    <w:sdtContent>
                                      <w:r>
                                        <w:rPr>
                                          <w:szCs w:val="24"/>
                                        </w:rPr>
                                        <w:t>21.1.1</w:t>
                                      </w:r>
                                    </w:sdtContent>
                                  </w:sdt>
                                  <w:r>
                                    <w:rPr>
                                      <w:szCs w:val="24"/>
                                    </w:rPr>
                                    <w:t>. sudarant savaitės ar mėnesio trukmės pristatymo laikotarpio sutartį, biržoje pateikus pavedimą įsigyti laimėjusia</w:t>
                                  </w:r>
                                  <w:r>
                                    <w:rPr>
                                      <w:szCs w:val="24"/>
                                    </w:rPr>
                                    <w:t>me pasiūlyme nurodytą biokuro kiekį už pasiūlyme nurodytą kainą, toks pavedimas nėra įvykdomas bent vieną prekybos sesiją. Pavedimas turi būti pateiktas likus ne mažiau kaip 1 darbo dienai iki prekybos sesijos pradžios;</w:t>
                                  </w:r>
                                </w:p>
                              </w:sdtContent>
                            </w:sdt>
                            <w:sdt>
                              <w:sdtPr>
                                <w:alias w:val="21.1.2 pp."/>
                                <w:tag w:val="part_d435d47ea9f9407aa1f432c521f3e35d"/>
                                <w:id w:val="-955553809"/>
                                <w:lock w:val="sdtLocked"/>
                              </w:sdtPr>
                              <w:sdtEndPr/>
                              <w:sdtContent>
                                <w:p w:rsidR="00F04AC5" w:rsidRDefault="00C878A2">
                                  <w:pPr>
                                    <w:ind w:firstLine="709"/>
                                    <w:jc w:val="both"/>
                                    <w:rPr>
                                      <w:b/>
                                      <w:bCs/>
                                      <w:szCs w:val="24"/>
                                    </w:rPr>
                                  </w:pPr>
                                  <w:sdt>
                                    <w:sdtPr>
                                      <w:alias w:val="Numeris"/>
                                      <w:tag w:val="nr_d435d47ea9f9407aa1f432c521f3e35d"/>
                                      <w:id w:val="-1315795364"/>
                                      <w:lock w:val="sdtLocked"/>
                                    </w:sdtPr>
                                    <w:sdtEndPr/>
                                    <w:sdtContent>
                                      <w:r>
                                        <w:rPr>
                                          <w:szCs w:val="24"/>
                                        </w:rPr>
                                        <w:t>21.1.2</w:t>
                                      </w:r>
                                    </w:sdtContent>
                                  </w:sdt>
                                  <w:r>
                                    <w:rPr>
                                      <w:szCs w:val="24"/>
                                    </w:rPr>
                                    <w:t>. sudarant ilgesnio kaip m</w:t>
                                  </w:r>
                                  <w:r>
                                    <w:rPr>
                                      <w:szCs w:val="24"/>
                                    </w:rPr>
                                    <w:t>ėnesio trukmės pristatymo laikotarpio sutartį, biržoje pateikus pavedimą įsigyti laimėjusiame pasiūlyme nurodytą biokuro kiekį už pasiūlyme nurodytą kainą, toks pavedimas nėra įvykdomas 2 prekybos sesijas iš eilės. Sudarant ilgesnės trukmės sutartį nei bir</w:t>
                                  </w:r>
                                  <w:r>
                                    <w:rPr>
                                      <w:szCs w:val="24"/>
                                    </w:rPr>
                                    <w:t>žoje leidžiamas maksimalus pristatymo laikotarpis, biržoje teikiamas ilgiausio leidžiamo pristatymo laikotarpio pavedimas.</w:t>
                                  </w:r>
                                  <w:r>
                                    <w:rPr>
                                      <w:i/>
                                      <w:iCs/>
                                      <w:szCs w:val="24"/>
                                    </w:rPr>
                                    <w:t xml:space="preserve"> </w:t>
                                  </w:r>
                                  <w:r>
                                    <w:rPr>
                                      <w:szCs w:val="24"/>
                                    </w:rPr>
                                    <w:t>Pateiktas pavedimas turi galioti ne mažiau kaip 2 prekybos sesijas;</w:t>
                                  </w:r>
                                </w:p>
                              </w:sdtContent>
                            </w:sdt>
                            <w:sdt>
                              <w:sdtPr>
                                <w:alias w:val="21.1.3 pp."/>
                                <w:tag w:val="part_f97ec4c6ed3f4f40925e8fe22b469190"/>
                                <w:id w:val="375971586"/>
                                <w:lock w:val="sdtLocked"/>
                              </w:sdtPr>
                              <w:sdtEndPr/>
                              <w:sdtContent>
                                <w:p w:rsidR="00F04AC5" w:rsidRDefault="00C878A2">
                                  <w:pPr>
                                    <w:ind w:firstLine="709"/>
                                    <w:jc w:val="both"/>
                                    <w:rPr>
                                      <w:szCs w:val="24"/>
                                      <w:shd w:val="clear" w:color="auto" w:fill="FFFFFF"/>
                                    </w:rPr>
                                  </w:pPr>
                                  <w:sdt>
                                    <w:sdtPr>
                                      <w:alias w:val="Numeris"/>
                                      <w:tag w:val="nr_f97ec4c6ed3f4f40925e8fe22b469190"/>
                                      <w:id w:val="-1504573114"/>
                                      <w:lock w:val="sdtLocked"/>
                                    </w:sdtPr>
                                    <w:sdtEndPr/>
                                    <w:sdtContent>
                                      <w:r>
                                        <w:rPr>
                                          <w:szCs w:val="24"/>
                                          <w:lang w:eastAsia="lt-LT"/>
                                        </w:rPr>
                                        <w:t>21.1.3</w:t>
                                      </w:r>
                                    </w:sdtContent>
                                  </w:sdt>
                                  <w:r>
                                    <w:rPr>
                                      <w:szCs w:val="24"/>
                                      <w:lang w:eastAsia="lt-LT"/>
                                    </w:rPr>
                                    <w:t>. arba laimėjusio pasiūlymo kaina, įskaitant transporta</w:t>
                                  </w:r>
                                  <w:r>
                                    <w:rPr>
                                      <w:szCs w:val="24"/>
                                      <w:lang w:eastAsia="lt-LT"/>
                                    </w:rPr>
                                    <w:t>vimo išlaidas, laimėjusio pasiūlymo nustatymo dieną yra daugiau kaip 5 procentais mažesnė, išskyrus Taisyklių 43.10 papunktį, už biržos informacinėje sistemoje pagal energetikos įmonių, energijai gaminti naudojančių biokurą, nurodytus duomenis (biokuro rūš</w:t>
                                  </w:r>
                                  <w:r>
                                    <w:rPr>
                                      <w:szCs w:val="24"/>
                                      <w:lang w:eastAsia="lt-LT"/>
                                    </w:rPr>
                                    <w:t>į, tiekimo apskritį ir tiekimo laikotarpį) nustatytą vidutinę atitinkamos biokuro rūšies, tiektinos atitinkamoje apskrityje ir atitinkamu tiekimo laikotarpiu, biokuro biržos kainą. Jeigu biokuro biržos prekybos duomenų nepakanka energetikos įmonių, energij</w:t>
                                  </w:r>
                                  <w:r>
                                    <w:rPr>
                                      <w:szCs w:val="24"/>
                                      <w:lang w:eastAsia="lt-LT"/>
                                    </w:rPr>
                                    <w:t>ai gaminti naudojančių biokurą, nurodytos vidutinės atitinkamos biokuro rūšies biokuro biržos kainai nustatyti, energetikos įmonės, energijai gaminti naudojančios biokurą, atlieka veiksmus, nurodytus Taisyklių 21.1.1–21.1.2 papunkčiuose</w:t>
                                  </w:r>
                                  <w:r>
                                    <w:rPr>
                                      <w:szCs w:val="24"/>
                                      <w:shd w:val="clear" w:color="auto" w:fill="FFFFFF"/>
                                    </w:rPr>
                                    <w:t>.</w:t>
                                  </w:r>
                                </w:p>
                              </w:sdtContent>
                            </w:sdt>
                          </w:sdtContent>
                        </w:sdt>
                        <w:sdt>
                          <w:sdtPr>
                            <w:alias w:val="21.2 pp."/>
                            <w:tag w:val="part_f91cd96df2d14bcb8ebedbbc1af912aa"/>
                            <w:id w:val="259809878"/>
                            <w:lock w:val="sdtLocked"/>
                          </w:sdtPr>
                          <w:sdtEndPr/>
                          <w:sdtContent>
                            <w:p w:rsidR="00F04AC5" w:rsidRDefault="00C878A2">
                              <w:pPr>
                                <w:ind w:firstLine="709"/>
                                <w:jc w:val="both"/>
                                <w:rPr>
                                  <w:color w:val="000000"/>
                                  <w:szCs w:val="24"/>
                                  <w:lang w:eastAsia="lt-LT"/>
                                </w:rPr>
                              </w:pPr>
                              <w:sdt>
                                <w:sdtPr>
                                  <w:alias w:val="Numeris"/>
                                  <w:tag w:val="nr_f91cd96df2d14bcb8ebedbbc1af912aa"/>
                                  <w:id w:val="-666017346"/>
                                  <w:lock w:val="sdtLocked"/>
                                </w:sdtPr>
                                <w:sdtEndPr/>
                                <w:sdtContent>
                                  <w:r>
                                    <w:rPr>
                                      <w:color w:val="000000"/>
                                      <w:szCs w:val="24"/>
                                      <w:lang w:eastAsia="lt-LT"/>
                                    </w:rPr>
                                    <w:t>21.2</w:t>
                                  </w:r>
                                </w:sdtContent>
                              </w:sdt>
                              <w:r>
                                <w:rPr>
                                  <w:color w:val="000000"/>
                                  <w:szCs w:val="24"/>
                                  <w:lang w:eastAsia="lt-LT"/>
                                </w:rPr>
                                <w:t>. Laikot</w:t>
                              </w:r>
                              <w:r>
                                <w:rPr>
                                  <w:color w:val="000000"/>
                                  <w:szCs w:val="24"/>
                                  <w:lang w:eastAsia="lt-LT"/>
                                </w:rPr>
                                <w:t>arpiu nuo sprendimo dėl laimėtojo priėmimo iki pirkimo sutarties su juo sudarymo biokuru biržoje neprekiaujama. Laikoma, kad biokuru biržoje neprekiaujama, jeigu gaunamas rašytinis biržos operatoriaus patvirtinimas. Biržos operatorius atitinkamą patvirtini</w:t>
                              </w:r>
                              <w:r>
                                <w:rPr>
                                  <w:color w:val="000000"/>
                                  <w:szCs w:val="24"/>
                                  <w:lang w:eastAsia="lt-LT"/>
                                </w:rPr>
                                <w:t>mą pateikia ne vėliau kaip per 2 darbo dienas nuo energetikos įmonių, energijai gaminti naudojančių biokurą, kreipimosi gavimo.</w:t>
                              </w:r>
                            </w:p>
                          </w:sdtContent>
                        </w:sdt>
                        <w:sdt>
                          <w:sdtPr>
                            <w:alias w:val="21.3 pp."/>
                            <w:tag w:val="part_1a82937b70e846c38f7be3f1c29caa05"/>
                            <w:id w:val="-524941969"/>
                            <w:lock w:val="sdtLocked"/>
                          </w:sdtPr>
                          <w:sdtEndPr/>
                          <w:sdtContent>
                            <w:p w:rsidR="00F04AC5" w:rsidRDefault="00C878A2">
                              <w:pPr>
                                <w:ind w:firstLine="720"/>
                                <w:jc w:val="both"/>
                                <w:rPr>
                                  <w:color w:val="000000"/>
                                  <w:szCs w:val="24"/>
                                  <w:lang w:eastAsia="lt-LT"/>
                                </w:rPr>
                              </w:pPr>
                              <w:sdt>
                                <w:sdtPr>
                                  <w:alias w:val="Numeris"/>
                                  <w:tag w:val="nr_1a82937b70e846c38f7be3f1c29caa05"/>
                                  <w:id w:val="-1036420233"/>
                                  <w:lock w:val="sdtLocked"/>
                                </w:sdtPr>
                                <w:sdtEndPr/>
                                <w:sdtContent>
                                  <w:r>
                                    <w:rPr>
                                      <w:color w:val="000000"/>
                                      <w:szCs w:val="24"/>
                                      <w:lang w:eastAsia="lt-LT"/>
                                    </w:rPr>
                                    <w:t>21.3</w:t>
                                  </w:r>
                                </w:sdtContent>
                              </w:sdt>
                              <w:r>
                                <w:rPr>
                                  <w:color w:val="000000"/>
                                  <w:szCs w:val="24"/>
                                  <w:lang w:eastAsia="lt-LT"/>
                                </w:rPr>
                                <w:t>. Įstatymai nustato energetikos įmonėms kitus privalomus vykdyti reikalavimus dėl biokuro įsigijimo šaltinio ir (ar) būd</w:t>
                              </w:r>
                              <w:r>
                                <w:rPr>
                                  <w:color w:val="000000"/>
                                  <w:szCs w:val="24"/>
                                  <w:lang w:eastAsia="lt-LT"/>
                                </w:rPr>
                                <w:t>o.“</w:t>
                              </w:r>
                            </w:p>
                          </w:sdtContent>
                        </w:sdt>
                      </w:sdtContent>
                    </w:sdt>
                  </w:sdtContent>
                </w:sdt>
              </w:sdtContent>
            </w:sdt>
            <w:sdt>
              <w:sdtPr>
                <w:alias w:val="1.8 pp."/>
                <w:tag w:val="part_64e5d8e66da042e1a5c6c698276f8ea6"/>
                <w:id w:val="157344325"/>
                <w:lock w:val="sdtLocked"/>
              </w:sdtPr>
              <w:sdtEndPr/>
              <w:sdtContent>
                <w:p w:rsidR="00F04AC5" w:rsidRDefault="00C878A2">
                  <w:pPr>
                    <w:ind w:firstLine="709"/>
                    <w:jc w:val="both"/>
                    <w:rPr>
                      <w:szCs w:val="24"/>
                    </w:rPr>
                  </w:pPr>
                  <w:sdt>
                    <w:sdtPr>
                      <w:alias w:val="Numeris"/>
                      <w:tag w:val="nr_64e5d8e66da042e1a5c6c698276f8ea6"/>
                      <w:id w:val="1875728714"/>
                      <w:lock w:val="sdtLocked"/>
                    </w:sdtPr>
                    <w:sdtEndPr/>
                    <w:sdtContent>
                      <w:r>
                        <w:rPr>
                          <w:szCs w:val="24"/>
                        </w:rPr>
                        <w:t>1.8</w:t>
                      </w:r>
                    </w:sdtContent>
                  </w:sdt>
                  <w:r>
                    <w:rPr>
                      <w:szCs w:val="24"/>
                    </w:rPr>
                    <w:t>. Papildyti 21</w:t>
                  </w:r>
                  <w:r>
                    <w:rPr>
                      <w:szCs w:val="24"/>
                      <w:vertAlign w:val="superscript"/>
                    </w:rPr>
                    <w:t>3</w:t>
                  </w:r>
                  <w:r>
                    <w:rPr>
                      <w:szCs w:val="24"/>
                    </w:rPr>
                    <w:t xml:space="preserve"> punktu:</w:t>
                  </w:r>
                </w:p>
                <w:sdt>
                  <w:sdtPr>
                    <w:alias w:val="citata"/>
                    <w:tag w:val="part_17acd4e4cfc3412b8f07ebdb6d503443"/>
                    <w:id w:val="570466401"/>
                    <w:lock w:val="sdtLocked"/>
                  </w:sdtPr>
                  <w:sdtEndPr/>
                  <w:sdtContent>
                    <w:sdt>
                      <w:sdtPr>
                        <w:alias w:val="21-3 p."/>
                        <w:tag w:val="part_15b1f1a2ff7142dda4207f92ae457786"/>
                        <w:id w:val="1711985602"/>
                        <w:lock w:val="sdtLocked"/>
                      </w:sdtPr>
                      <w:sdtEndPr/>
                      <w:sdtContent>
                        <w:p w:rsidR="00F04AC5" w:rsidRDefault="00C878A2">
                          <w:pPr>
                            <w:tabs>
                              <w:tab w:val="left" w:pos="1134"/>
                            </w:tabs>
                            <w:ind w:firstLine="720"/>
                            <w:jc w:val="both"/>
                            <w:rPr>
                              <w:szCs w:val="24"/>
                            </w:rPr>
                          </w:pPr>
                          <w:r>
                            <w:rPr>
                              <w:szCs w:val="24"/>
                            </w:rPr>
                            <w:t>„</w:t>
                          </w:r>
                          <w:sdt>
                            <w:sdtPr>
                              <w:alias w:val="Numeris"/>
                              <w:tag w:val="nr_15b1f1a2ff7142dda4207f92ae457786"/>
                              <w:id w:val="-1345932818"/>
                              <w:lock w:val="sdtLocked"/>
                            </w:sdtPr>
                            <w:sdtEndPr/>
                            <w:sdtContent>
                              <w:r>
                                <w:rPr>
                                  <w:szCs w:val="24"/>
                                </w:rPr>
                                <w:t>21</w:t>
                              </w:r>
                              <w:r>
                                <w:rPr>
                                  <w:szCs w:val="24"/>
                                  <w:vertAlign w:val="superscript"/>
                                </w:rPr>
                                <w:t>3</w:t>
                              </w:r>
                            </w:sdtContent>
                          </w:sdt>
                          <w:r>
                            <w:rPr>
                              <w:szCs w:val="24"/>
                            </w:rPr>
                            <w:t xml:space="preserve">. Šilumos tiekėjai, </w:t>
                          </w:r>
                          <w:r>
                            <w:rPr>
                              <w:lang w:eastAsia="lt-LT"/>
                            </w:rPr>
                            <w:t>šilumos aukciono dalyviai ir bendri šilumos ir elektros energijos gamintojai,</w:t>
                          </w:r>
                          <w:r>
                            <w:rPr>
                              <w:szCs w:val="24"/>
                            </w:rPr>
                            <w:t xml:space="preserve"> kurie per metus reguliuojamajai energetikos veiklai suvartoja mažiau kaip 50 GWh gamtinių dujų, gamtines dujas </w:t>
                          </w:r>
                          <w:r>
                            <w:rPr>
                              <w:szCs w:val="24"/>
                            </w:rPr>
                            <w:t>įsigyti gali bet kuriuo iš Taisyklių 20 punkte nurodytų būdų ar priemonių.“</w:t>
                          </w:r>
                        </w:p>
                      </w:sdtContent>
                    </w:sdt>
                  </w:sdtContent>
                </w:sdt>
              </w:sdtContent>
            </w:sdt>
            <w:sdt>
              <w:sdtPr>
                <w:alias w:val="1.9 pp."/>
                <w:tag w:val="part_d03869ce729d4e30a1d9107e345c8445"/>
                <w:id w:val="1941406307"/>
                <w:lock w:val="sdtLocked"/>
              </w:sdtPr>
              <w:sdtEndPr/>
              <w:sdtContent>
                <w:p w:rsidR="00F04AC5" w:rsidRDefault="00C878A2">
                  <w:pPr>
                    <w:tabs>
                      <w:tab w:val="left" w:pos="1134"/>
                    </w:tabs>
                    <w:ind w:firstLine="720"/>
                    <w:jc w:val="both"/>
                    <w:rPr>
                      <w:szCs w:val="24"/>
                    </w:rPr>
                  </w:pPr>
                  <w:sdt>
                    <w:sdtPr>
                      <w:alias w:val="Numeris"/>
                      <w:tag w:val="nr_d03869ce729d4e30a1d9107e345c8445"/>
                      <w:id w:val="-301844257"/>
                      <w:lock w:val="sdtLocked"/>
                    </w:sdtPr>
                    <w:sdtEndPr/>
                    <w:sdtContent>
                      <w:r>
                        <w:rPr>
                          <w:szCs w:val="24"/>
                        </w:rPr>
                        <w:t>1.9</w:t>
                      </w:r>
                    </w:sdtContent>
                  </w:sdt>
                  <w:r>
                    <w:rPr>
                      <w:szCs w:val="24"/>
                    </w:rPr>
                    <w:t>. Pakeisti 24 punktą ir jį išdėstyti taip:</w:t>
                  </w:r>
                </w:p>
                <w:sdt>
                  <w:sdtPr>
                    <w:alias w:val="citata"/>
                    <w:tag w:val="part_6a6613f23e1a44538212290cb21a059f"/>
                    <w:id w:val="1823458917"/>
                    <w:lock w:val="sdtLocked"/>
                  </w:sdtPr>
                  <w:sdtEndPr/>
                  <w:sdtContent>
                    <w:sdt>
                      <w:sdtPr>
                        <w:alias w:val="24 p."/>
                        <w:tag w:val="part_77a2812e26174a8ab4540a6212c4ba2b"/>
                        <w:id w:val="350697871"/>
                        <w:lock w:val="sdtLocked"/>
                      </w:sdtPr>
                      <w:sdtEndPr/>
                      <w:sdtContent>
                        <w:p w:rsidR="00F04AC5" w:rsidRDefault="00C878A2">
                          <w:pPr>
                            <w:tabs>
                              <w:tab w:val="left" w:pos="1134"/>
                            </w:tabs>
                            <w:ind w:firstLine="720"/>
                            <w:jc w:val="both"/>
                            <w:rPr>
                              <w:szCs w:val="24"/>
                            </w:rPr>
                          </w:pPr>
                          <w:r>
                            <w:rPr>
                              <w:szCs w:val="24"/>
                            </w:rPr>
                            <w:t>„</w:t>
                          </w:r>
                          <w:sdt>
                            <w:sdtPr>
                              <w:alias w:val="Numeris"/>
                              <w:tag w:val="nr_77a2812e26174a8ab4540a6212c4ba2b"/>
                              <w:id w:val="636993175"/>
                              <w:lock w:val="sdtLocked"/>
                            </w:sdtPr>
                            <w:sdtEndPr/>
                            <w:sdtContent>
                              <w:r>
                                <w:rPr>
                                  <w:szCs w:val="24"/>
                                </w:rPr>
                                <w:t>24</w:t>
                              </w:r>
                            </w:sdtContent>
                          </w:sdt>
                          <w:r>
                            <w:rPr>
                              <w:szCs w:val="24"/>
                            </w:rPr>
                            <w:t>. Įsigyjančioji organizacija privalo surinkti ir saugoti duomenis ir informaciją, įrodančius, kad Taisyklių 20</w:t>
                          </w:r>
                          <w:r>
                            <w:rPr>
                              <w:szCs w:val="24"/>
                              <w:vertAlign w:val="superscript"/>
                            </w:rPr>
                            <w:t>1</w:t>
                          </w:r>
                          <w:r>
                            <w:rPr>
                              <w:szCs w:val="24"/>
                            </w:rPr>
                            <w:t>, 21, 21</w:t>
                          </w:r>
                          <w:r>
                            <w:rPr>
                              <w:szCs w:val="24"/>
                              <w:vertAlign w:val="superscript"/>
                            </w:rPr>
                            <w:t>1</w:t>
                          </w:r>
                          <w:r>
                            <w:rPr>
                              <w:szCs w:val="24"/>
                            </w:rPr>
                            <w:t>,</w:t>
                          </w:r>
                          <w:r>
                            <w:rPr>
                              <w:szCs w:val="24"/>
                            </w:rPr>
                            <w:t xml:space="preserve"> 21</w:t>
                          </w:r>
                          <w:r>
                            <w:rPr>
                              <w:szCs w:val="24"/>
                              <w:vertAlign w:val="superscript"/>
                            </w:rPr>
                            <w:t xml:space="preserve">2 </w:t>
                          </w:r>
                          <w:r>
                            <w:rPr>
                              <w:szCs w:val="24"/>
                            </w:rPr>
                            <w:t>ir 21</w:t>
                          </w:r>
                          <w:r>
                            <w:rPr>
                              <w:szCs w:val="24"/>
                              <w:vertAlign w:val="superscript"/>
                            </w:rPr>
                            <w:t>3</w:t>
                          </w:r>
                          <w:r>
                            <w:rPr>
                              <w:szCs w:val="24"/>
                            </w:rPr>
                            <w:t xml:space="preserve"> punktuose nurodytos sąlygos įvykdytos. Šiuos duomenis ir informaciją privaloma saugoti ne trumpiau nei 5 metus nuo įvykusio pirkimo pabaigos.“</w:t>
                          </w:r>
                        </w:p>
                      </w:sdtContent>
                    </w:sdt>
                  </w:sdtContent>
                </w:sdt>
              </w:sdtContent>
            </w:sdt>
            <w:sdt>
              <w:sdtPr>
                <w:alias w:val="1.10 pp."/>
                <w:tag w:val="part_5a6e9a6d3b844cc88a3b06d56852c78d"/>
                <w:id w:val="-51004751"/>
                <w:lock w:val="sdtLocked"/>
              </w:sdtPr>
              <w:sdtEndPr/>
              <w:sdtContent>
                <w:p w:rsidR="00F04AC5" w:rsidRDefault="00C878A2">
                  <w:pPr>
                    <w:tabs>
                      <w:tab w:val="left" w:pos="1134"/>
                    </w:tabs>
                    <w:ind w:firstLine="720"/>
                    <w:jc w:val="both"/>
                    <w:rPr>
                      <w:szCs w:val="24"/>
                    </w:rPr>
                  </w:pPr>
                  <w:sdt>
                    <w:sdtPr>
                      <w:alias w:val="Numeris"/>
                      <w:tag w:val="nr_5a6e9a6d3b844cc88a3b06d56852c78d"/>
                      <w:id w:val="1602602132"/>
                      <w:lock w:val="sdtLocked"/>
                    </w:sdtPr>
                    <w:sdtEndPr/>
                    <w:sdtContent>
                      <w:r>
                        <w:rPr>
                          <w:szCs w:val="24"/>
                        </w:rPr>
                        <w:t>1.10</w:t>
                      </w:r>
                    </w:sdtContent>
                  </w:sdt>
                  <w:r>
                    <w:rPr>
                      <w:szCs w:val="24"/>
                    </w:rPr>
                    <w:t>. Pakeisti 43.8 papunktį ir jį išdėstyti taip:</w:t>
                  </w:r>
                </w:p>
                <w:sdt>
                  <w:sdtPr>
                    <w:alias w:val="citata"/>
                    <w:tag w:val="part_7bec0abd13ec4d13a4c551a1038348bf"/>
                    <w:id w:val="2042248665"/>
                    <w:lock w:val="sdtLocked"/>
                  </w:sdtPr>
                  <w:sdtEndPr/>
                  <w:sdtContent>
                    <w:sdt>
                      <w:sdtPr>
                        <w:alias w:val="43.8 pp."/>
                        <w:tag w:val="part_60e33779c65447d794e5c48bc408a861"/>
                        <w:id w:val="453458146"/>
                        <w:lock w:val="sdtLocked"/>
                      </w:sdtPr>
                      <w:sdtEndPr/>
                      <w:sdtContent>
                        <w:p w:rsidR="00F04AC5" w:rsidRDefault="00C878A2">
                          <w:pPr>
                            <w:ind w:firstLine="720"/>
                            <w:jc w:val="both"/>
                            <w:rPr>
                              <w:szCs w:val="24"/>
                            </w:rPr>
                          </w:pPr>
                          <w:r>
                            <w:rPr>
                              <w:szCs w:val="24"/>
                            </w:rPr>
                            <w:t>„</w:t>
                          </w:r>
                          <w:sdt>
                            <w:sdtPr>
                              <w:alias w:val="Numeris"/>
                              <w:tag w:val="nr_60e33779c65447d794e5c48bc408a861"/>
                              <w:id w:val="-892337630"/>
                              <w:lock w:val="sdtLocked"/>
                            </w:sdtPr>
                            <w:sdtEndPr/>
                            <w:sdtContent>
                              <w:r>
                                <w:rPr>
                                  <w:szCs w:val="24"/>
                                </w:rPr>
                                <w:t>43.8</w:t>
                              </w:r>
                            </w:sdtContent>
                          </w:sdt>
                          <w:r>
                            <w:rPr>
                              <w:szCs w:val="24"/>
                            </w:rPr>
                            <w:t>. kai energijos ištekliai iš tiekėj</w:t>
                          </w:r>
                          <w:r>
                            <w:rPr>
                              <w:szCs w:val="24"/>
                            </w:rPr>
                            <w:t>o perkami ypač palankiomis sąlygomis (pavyzdžiui, kaina, pristatymo sąlygos), o atskiro pirkimo vertė neviršija 15 000 Eur (penkiolika tūkstančių eurų) be PVM ir bendra tokių pirkimų vertė per einamuosius finansinius metus arba 12 mėnesių neviršija 5 proce</w:t>
                          </w:r>
                          <w:r>
                            <w:rPr>
                              <w:szCs w:val="24"/>
                            </w:rPr>
                            <w:t>ntų bendros įsigyjančiosios organizacijos energijos išteklių pirkimo vertės;“.</w:t>
                          </w:r>
                        </w:p>
                      </w:sdtContent>
                    </w:sdt>
                  </w:sdtContent>
                </w:sdt>
              </w:sdtContent>
            </w:sdt>
            <w:sdt>
              <w:sdtPr>
                <w:alias w:val="1.11 pp."/>
                <w:tag w:val="part_cc31da0114c94e03b750b4aebca9c0c7"/>
                <w:id w:val="-1186825367"/>
                <w:lock w:val="sdtLocked"/>
              </w:sdtPr>
              <w:sdtEndPr/>
              <w:sdtContent>
                <w:p w:rsidR="00F04AC5" w:rsidRDefault="00C878A2">
                  <w:pPr>
                    <w:tabs>
                      <w:tab w:val="left" w:pos="1134"/>
                    </w:tabs>
                    <w:ind w:firstLine="720"/>
                    <w:jc w:val="both"/>
                    <w:rPr>
                      <w:szCs w:val="24"/>
                    </w:rPr>
                  </w:pPr>
                  <w:sdt>
                    <w:sdtPr>
                      <w:alias w:val="Numeris"/>
                      <w:tag w:val="nr_cc31da0114c94e03b750b4aebca9c0c7"/>
                      <w:id w:val="-2143651010"/>
                      <w:lock w:val="sdtLocked"/>
                    </w:sdtPr>
                    <w:sdtEndPr/>
                    <w:sdtContent>
                      <w:r>
                        <w:rPr>
                          <w:szCs w:val="24"/>
                        </w:rPr>
                        <w:t>1.1</w:t>
                      </w:r>
                      <w:r>
                        <w:rPr>
                          <w:szCs w:val="24"/>
                          <w:lang w:val="en-US"/>
                        </w:rPr>
                        <w:t>1</w:t>
                      </w:r>
                    </w:sdtContent>
                  </w:sdt>
                  <w:r>
                    <w:rPr>
                      <w:szCs w:val="24"/>
                    </w:rPr>
                    <w:t>. Papildyti III skyrių ketvirtuoju skirsniu:</w:t>
                  </w:r>
                </w:p>
                <w:sdt>
                  <w:sdtPr>
                    <w:alias w:val="citata"/>
                    <w:tag w:val="part_917f2b8aa9db4d938d4992e7abff88e8"/>
                    <w:id w:val="-1223056953"/>
                    <w:lock w:val="sdtLocked"/>
                  </w:sdtPr>
                  <w:sdtEndPr/>
                  <w:sdtContent>
                    <w:sdt>
                      <w:sdtPr>
                        <w:alias w:val="skirsnis"/>
                        <w:tag w:val="part_68420defed59405a8095c1c6e9ef7522"/>
                        <w:id w:val="322164074"/>
                        <w:lock w:val="sdtLocked"/>
                      </w:sdtPr>
                      <w:sdtEndPr/>
                      <w:sdtContent>
                        <w:p w:rsidR="00F04AC5" w:rsidRDefault="00C878A2">
                          <w:pPr>
                            <w:tabs>
                              <w:tab w:val="left" w:pos="1134"/>
                            </w:tabs>
                            <w:ind w:firstLine="720"/>
                            <w:jc w:val="center"/>
                            <w:rPr>
                              <w:b/>
                              <w:szCs w:val="24"/>
                              <w:lang w:val="en-US"/>
                            </w:rPr>
                          </w:pPr>
                          <w:r>
                            <w:rPr>
                              <w:szCs w:val="24"/>
                            </w:rPr>
                            <w:t>„</w:t>
                          </w:r>
                          <w:sdt>
                            <w:sdtPr>
                              <w:alias w:val="Numeris"/>
                              <w:tag w:val="nr_68420defed59405a8095c1c6e9ef7522"/>
                              <w:id w:val="1605000957"/>
                              <w:lock w:val="sdtLocked"/>
                            </w:sdtPr>
                            <w:sdtEndPr/>
                            <w:sdtContent>
                              <w:r>
                                <w:rPr>
                                  <w:b/>
                                  <w:bCs/>
                                  <w:szCs w:val="24"/>
                                </w:rPr>
                                <w:t>KETVIRTASIS</w:t>
                              </w:r>
                            </w:sdtContent>
                          </w:sdt>
                          <w:r>
                            <w:rPr>
                              <w:b/>
                              <w:szCs w:val="24"/>
                            </w:rPr>
                            <w:t xml:space="preserve"> SKIRSNIS </w:t>
                          </w:r>
                        </w:p>
                        <w:p w:rsidR="00F04AC5" w:rsidRDefault="00C878A2">
                          <w:pPr>
                            <w:tabs>
                              <w:tab w:val="left" w:pos="1134"/>
                            </w:tabs>
                            <w:ind w:firstLine="720"/>
                            <w:jc w:val="center"/>
                            <w:rPr>
                              <w:b/>
                              <w:bCs/>
                              <w:szCs w:val="24"/>
                            </w:rPr>
                          </w:pPr>
                          <w:sdt>
                            <w:sdtPr>
                              <w:alias w:val="Pavadinimas"/>
                              <w:tag w:val="title_68420defed59405a8095c1c6e9ef7522"/>
                              <w:id w:val="1464156247"/>
                              <w:lock w:val="sdtLocked"/>
                            </w:sdtPr>
                            <w:sdtEndPr/>
                            <w:sdtContent>
                              <w:r>
                                <w:rPr>
                                  <w:b/>
                                  <w:bCs/>
                                  <w:szCs w:val="24"/>
                                </w:rPr>
                                <w:t>PIRKIMAI CPO LT KATALOGE</w:t>
                              </w:r>
                            </w:sdtContent>
                          </w:sdt>
                        </w:p>
                        <w:p w:rsidR="00F04AC5" w:rsidRDefault="00F04AC5">
                          <w:pPr>
                            <w:tabs>
                              <w:tab w:val="left" w:pos="1134"/>
                            </w:tabs>
                            <w:ind w:firstLine="720"/>
                            <w:jc w:val="center"/>
                            <w:rPr>
                              <w:szCs w:val="24"/>
                            </w:rPr>
                          </w:pPr>
                        </w:p>
                        <w:sdt>
                          <w:sdtPr>
                            <w:alias w:val="46-1 p."/>
                            <w:tag w:val="part_8fbb9f33128b4881b5a81fcb0a6c5768"/>
                            <w:id w:val="823169404"/>
                            <w:lock w:val="sdtLocked"/>
                          </w:sdtPr>
                          <w:sdtEndPr/>
                          <w:sdtContent>
                            <w:p w:rsidR="00F04AC5" w:rsidRDefault="00C878A2">
                              <w:pPr>
                                <w:tabs>
                                  <w:tab w:val="left" w:pos="1134"/>
                                </w:tabs>
                                <w:ind w:firstLine="720"/>
                                <w:jc w:val="both"/>
                                <w:rPr>
                                  <w:szCs w:val="24"/>
                                </w:rPr>
                              </w:pPr>
                              <w:sdt>
                                <w:sdtPr>
                                  <w:alias w:val="Numeris"/>
                                  <w:tag w:val="nr_8fbb9f33128b4881b5a81fcb0a6c5768"/>
                                  <w:id w:val="-1707788038"/>
                                  <w:lock w:val="sdtLocked"/>
                                </w:sdtPr>
                                <w:sdtEndPr/>
                                <w:sdtContent>
                                  <w:r>
                                    <w:rPr>
                                      <w:szCs w:val="24"/>
                                    </w:rPr>
                                    <w:t>46</w:t>
                                  </w:r>
                                  <w:r>
                                    <w:rPr>
                                      <w:szCs w:val="24"/>
                                      <w:vertAlign w:val="superscript"/>
                                    </w:rPr>
                                    <w:t>1</w:t>
                                  </w:r>
                                </w:sdtContent>
                              </w:sdt>
                              <w:r>
                                <w:rPr>
                                  <w:szCs w:val="24"/>
                                </w:rPr>
                                <w:t>. Energijos išteklių, naudojamų šilumos ir elektros gamybai, į</w:t>
                              </w:r>
                              <w:r>
                                <w:rPr>
                                  <w:szCs w:val="24"/>
                                </w:rPr>
                                <w:t>sigijimas per CPO LT katalogą galimas tais atvejais, kai energetikos įmonėms netaikomas kituose teisės aktuose nustatytas reikalavimas energijos išteklius įsigyti atitinkamų energijos išteklių biržose.</w:t>
                              </w:r>
                            </w:p>
                          </w:sdtContent>
                        </w:sdt>
                        <w:sdt>
                          <w:sdtPr>
                            <w:alias w:val="46-2 p."/>
                            <w:tag w:val="part_3bc52ad0fdce47938992f37687739a08"/>
                            <w:id w:val="1280071066"/>
                            <w:lock w:val="sdtLocked"/>
                          </w:sdtPr>
                          <w:sdtEndPr/>
                          <w:sdtContent>
                            <w:p w:rsidR="00F04AC5" w:rsidRDefault="00C878A2">
                              <w:pPr>
                                <w:tabs>
                                  <w:tab w:val="left" w:pos="1134"/>
                                </w:tabs>
                                <w:ind w:firstLine="720"/>
                                <w:jc w:val="both"/>
                                <w:rPr>
                                  <w:szCs w:val="24"/>
                                </w:rPr>
                              </w:pPr>
                              <w:sdt>
                                <w:sdtPr>
                                  <w:alias w:val="Numeris"/>
                                  <w:tag w:val="nr_3bc52ad0fdce47938992f37687739a08"/>
                                  <w:id w:val="-1858797341"/>
                                  <w:lock w:val="sdtLocked"/>
                                </w:sdtPr>
                                <w:sdtEndPr/>
                                <w:sdtContent>
                                  <w:r>
                                    <w:rPr>
                                      <w:szCs w:val="24"/>
                                    </w:rPr>
                                    <w:t>46</w:t>
                                  </w:r>
                                  <w:r>
                                    <w:rPr>
                                      <w:szCs w:val="24"/>
                                      <w:vertAlign w:val="superscript"/>
                                    </w:rPr>
                                    <w:t>2</w:t>
                                  </w:r>
                                </w:sdtContent>
                              </w:sdt>
                              <w:r>
                                <w:rPr>
                                  <w:szCs w:val="24"/>
                                </w:rPr>
                                <w:t xml:space="preserve">. Pirkimai CPO LT kataloge gali būti atliekami </w:t>
                              </w:r>
                              <w:r>
                                <w:rPr>
                                  <w:szCs w:val="24"/>
                                </w:rPr>
                                <w:t>elektros energijai ir gamtinių dujų, atitinkančių Taisyklių 21</w:t>
                              </w:r>
                              <w:r>
                                <w:rPr>
                                  <w:szCs w:val="24"/>
                                  <w:vertAlign w:val="superscript"/>
                                </w:rPr>
                                <w:t>1</w:t>
                              </w:r>
                              <w:r>
                                <w:rPr>
                                  <w:szCs w:val="24"/>
                                </w:rPr>
                                <w:t xml:space="preserve"> ir 21</w:t>
                              </w:r>
                              <w:r>
                                <w:rPr>
                                  <w:szCs w:val="24"/>
                                  <w:vertAlign w:val="superscript"/>
                                </w:rPr>
                                <w:t>3</w:t>
                              </w:r>
                              <w:r>
                                <w:rPr>
                                  <w:szCs w:val="24"/>
                                </w:rPr>
                                <w:t xml:space="preserve"> punktų sąlygas, kiekiui įsigyti.</w:t>
                              </w:r>
                            </w:p>
                          </w:sdtContent>
                        </w:sdt>
                        <w:sdt>
                          <w:sdtPr>
                            <w:alias w:val="46-3 p."/>
                            <w:tag w:val="part_fd37b9bda942488781658434909d77da"/>
                            <w:id w:val="-465347689"/>
                            <w:lock w:val="sdtLocked"/>
                          </w:sdtPr>
                          <w:sdtEndPr/>
                          <w:sdtContent>
                            <w:p w:rsidR="00F04AC5" w:rsidRDefault="00C878A2">
                              <w:pPr>
                                <w:tabs>
                                  <w:tab w:val="left" w:pos="1134"/>
                                </w:tabs>
                                <w:ind w:firstLine="720"/>
                                <w:jc w:val="both"/>
                                <w:rPr>
                                  <w:szCs w:val="24"/>
                                </w:rPr>
                              </w:pPr>
                              <w:sdt>
                                <w:sdtPr>
                                  <w:alias w:val="Numeris"/>
                                  <w:tag w:val="nr_fd37b9bda942488781658434909d77da"/>
                                  <w:id w:val="1042863287"/>
                                  <w:lock w:val="sdtLocked"/>
                                </w:sdtPr>
                                <w:sdtEndPr/>
                                <w:sdtContent>
                                  <w:r>
                                    <w:rPr>
                                      <w:szCs w:val="24"/>
                                    </w:rPr>
                                    <w:t>46</w:t>
                                  </w:r>
                                  <w:r>
                                    <w:rPr>
                                      <w:szCs w:val="24"/>
                                      <w:vertAlign w:val="superscript"/>
                                    </w:rPr>
                                    <w:t>3</w:t>
                                  </w:r>
                                </w:sdtContent>
                              </w:sdt>
                              <w:r>
                                <w:rPr>
                                  <w:szCs w:val="24"/>
                                </w:rPr>
                                <w:t>. Įsigyjant energijos išteklius ir (ar) paslaugas per CPO LT katalogą, Taisyklių II skyriaus, III skyriaus pirmojo–trečiojo skirsnių ir IV–XIII s</w:t>
                              </w:r>
                              <w:r>
                                <w:rPr>
                                  <w:szCs w:val="24"/>
                                </w:rPr>
                                <w:t>kyrių reikalavimai netaikomi.</w:t>
                              </w:r>
                            </w:p>
                          </w:sdtContent>
                        </w:sdt>
                        <w:sdt>
                          <w:sdtPr>
                            <w:alias w:val="46-4 p."/>
                            <w:tag w:val="part_c86fd2eeea0d46d9a55017f5973a04f4"/>
                            <w:id w:val="-989091335"/>
                            <w:lock w:val="sdtLocked"/>
                          </w:sdtPr>
                          <w:sdtEndPr/>
                          <w:sdtContent>
                            <w:p w:rsidR="00F04AC5" w:rsidRDefault="00C878A2">
                              <w:pPr>
                                <w:tabs>
                                  <w:tab w:val="left" w:pos="1134"/>
                                </w:tabs>
                                <w:ind w:firstLine="720"/>
                                <w:jc w:val="both"/>
                                <w:rPr>
                                  <w:szCs w:val="24"/>
                                </w:rPr>
                              </w:pPr>
                              <w:sdt>
                                <w:sdtPr>
                                  <w:alias w:val="Numeris"/>
                                  <w:tag w:val="nr_c86fd2eeea0d46d9a55017f5973a04f4"/>
                                  <w:id w:val="325017487"/>
                                  <w:lock w:val="sdtLocked"/>
                                </w:sdtPr>
                                <w:sdtEndPr/>
                                <w:sdtContent>
                                  <w:r>
                                    <w:rPr>
                                      <w:szCs w:val="24"/>
                                    </w:rPr>
                                    <w:t>46</w:t>
                                  </w:r>
                                  <w:r>
                                    <w:rPr>
                                      <w:szCs w:val="24"/>
                                      <w:vertAlign w:val="superscript"/>
                                    </w:rPr>
                                    <w:t>4</w:t>
                                  </w:r>
                                </w:sdtContent>
                              </w:sdt>
                              <w:r>
                                <w:rPr>
                                  <w:szCs w:val="24"/>
                                </w:rPr>
                                <w:t>. Per CPO LT katalogą gali būti įsigyjami šie energijos ištekliai ir paslaugos, naudojami šilumos ir elektros gamybai:</w:t>
                              </w:r>
                            </w:p>
                            <w:sdt>
                              <w:sdtPr>
                                <w:alias w:val="46-4.1 pp."/>
                                <w:tag w:val="part_c90c2e583a6545faae25e2333e106ff6"/>
                                <w:id w:val="1389146259"/>
                                <w:lock w:val="sdtLocked"/>
                              </w:sdtPr>
                              <w:sdtEndPr/>
                              <w:sdtContent>
                                <w:p w:rsidR="00F04AC5" w:rsidRDefault="00C878A2">
                                  <w:pPr>
                                    <w:tabs>
                                      <w:tab w:val="left" w:pos="1134"/>
                                    </w:tabs>
                                    <w:ind w:firstLine="720"/>
                                    <w:jc w:val="both"/>
                                    <w:rPr>
                                      <w:szCs w:val="24"/>
                                    </w:rPr>
                                  </w:pPr>
                                  <w:sdt>
                                    <w:sdtPr>
                                      <w:alias w:val="Numeris"/>
                                      <w:tag w:val="nr_c90c2e583a6545faae25e2333e106ff6"/>
                                      <w:id w:val="1000548542"/>
                                      <w:lock w:val="sdtLocked"/>
                                    </w:sdtPr>
                                    <w:sdtEndPr/>
                                    <w:sdtContent>
                                      <w:r>
                                        <w:rPr>
                                          <w:szCs w:val="24"/>
                                        </w:rPr>
                                        <w:t>46</w:t>
                                      </w:r>
                                      <w:r>
                                        <w:rPr>
                                          <w:szCs w:val="24"/>
                                          <w:vertAlign w:val="superscript"/>
                                        </w:rPr>
                                        <w:t>4</w:t>
                                      </w:r>
                                      <w:r>
                                        <w:rPr>
                                          <w:szCs w:val="24"/>
                                        </w:rPr>
                                        <w:t>.1</w:t>
                                      </w:r>
                                    </w:sdtContent>
                                  </w:sdt>
                                  <w:r>
                                    <w:rPr>
                                      <w:szCs w:val="24"/>
                                    </w:rPr>
                                    <w:t>. elektros energija;</w:t>
                                  </w:r>
                                </w:p>
                              </w:sdtContent>
                            </w:sdt>
                            <w:sdt>
                              <w:sdtPr>
                                <w:alias w:val="46-4.2 pp."/>
                                <w:tag w:val="part_858626fb81024fe4940f5da9ceee2ff5"/>
                                <w:id w:val="-82922730"/>
                                <w:lock w:val="sdtLocked"/>
                              </w:sdtPr>
                              <w:sdtEndPr/>
                              <w:sdtContent>
                                <w:p w:rsidR="00F04AC5" w:rsidRDefault="00C878A2">
                                  <w:pPr>
                                    <w:tabs>
                                      <w:tab w:val="left" w:pos="1134"/>
                                    </w:tabs>
                                    <w:ind w:firstLine="720"/>
                                    <w:jc w:val="both"/>
                                    <w:rPr>
                                      <w:szCs w:val="24"/>
                                    </w:rPr>
                                  </w:pPr>
                                  <w:sdt>
                                    <w:sdtPr>
                                      <w:alias w:val="Numeris"/>
                                      <w:tag w:val="nr_858626fb81024fe4940f5da9ceee2ff5"/>
                                      <w:id w:val="1348293246"/>
                                      <w:lock w:val="sdtLocked"/>
                                    </w:sdtPr>
                                    <w:sdtEndPr/>
                                    <w:sdtContent>
                                      <w:r>
                                        <w:rPr>
                                          <w:szCs w:val="24"/>
                                        </w:rPr>
                                        <w:t>46</w:t>
                                      </w:r>
                                      <w:r>
                                        <w:rPr>
                                          <w:szCs w:val="24"/>
                                          <w:vertAlign w:val="superscript"/>
                                        </w:rPr>
                                        <w:t>4</w:t>
                                      </w:r>
                                      <w:r>
                                        <w:rPr>
                                          <w:szCs w:val="24"/>
                                        </w:rPr>
                                        <w:t>.2</w:t>
                                      </w:r>
                                    </w:sdtContent>
                                  </w:sdt>
                                  <w:r>
                                    <w:rPr>
                                      <w:szCs w:val="24"/>
                                    </w:rPr>
                                    <w:t>. gamtinės dujos;</w:t>
                                  </w:r>
                                </w:p>
                              </w:sdtContent>
                            </w:sdt>
                            <w:sdt>
                              <w:sdtPr>
                                <w:alias w:val="46-4.3 pp."/>
                                <w:tag w:val="part_bbde5634aab34bf4ac057ea7b565a091"/>
                                <w:id w:val="-1155602972"/>
                                <w:lock w:val="sdtLocked"/>
                              </w:sdtPr>
                              <w:sdtEndPr/>
                              <w:sdtContent>
                                <w:p w:rsidR="00F04AC5" w:rsidRDefault="00C878A2">
                                  <w:pPr>
                                    <w:tabs>
                                      <w:tab w:val="left" w:pos="1134"/>
                                    </w:tabs>
                                    <w:ind w:firstLine="720"/>
                                    <w:jc w:val="both"/>
                                    <w:rPr>
                                      <w:szCs w:val="24"/>
                                    </w:rPr>
                                  </w:pPr>
                                  <w:sdt>
                                    <w:sdtPr>
                                      <w:alias w:val="Numeris"/>
                                      <w:tag w:val="nr_bbde5634aab34bf4ac057ea7b565a091"/>
                                      <w:id w:val="-1299917442"/>
                                      <w:lock w:val="sdtLocked"/>
                                    </w:sdtPr>
                                    <w:sdtEndPr/>
                                    <w:sdtContent>
                                      <w:r>
                                        <w:rPr>
                                          <w:szCs w:val="24"/>
                                        </w:rPr>
                                        <w:t>46</w:t>
                                      </w:r>
                                      <w:r>
                                        <w:rPr>
                                          <w:szCs w:val="24"/>
                                          <w:vertAlign w:val="superscript"/>
                                        </w:rPr>
                                        <w:t>4</w:t>
                                      </w:r>
                                      <w:r>
                                        <w:rPr>
                                          <w:szCs w:val="24"/>
                                        </w:rPr>
                                        <w:t>.3</w:t>
                                      </w:r>
                                    </w:sdtContent>
                                  </w:sdt>
                                  <w:r>
                                    <w:rPr>
                                      <w:szCs w:val="24"/>
                                    </w:rPr>
                                    <w:t>. gamtinių dujų perdavimo ir skirsty</w:t>
                                  </w:r>
                                  <w:r>
                                    <w:rPr>
                                      <w:szCs w:val="24"/>
                                    </w:rPr>
                                    <w:t>mo paslauga.</w:t>
                                  </w:r>
                                </w:p>
                              </w:sdtContent>
                            </w:sdt>
                          </w:sdtContent>
                        </w:sdt>
                        <w:sdt>
                          <w:sdtPr>
                            <w:alias w:val="46-5 p."/>
                            <w:tag w:val="part_557a6a469b2e4456ba707430f1c6101d"/>
                            <w:id w:val="-970524291"/>
                            <w:lock w:val="sdtLocked"/>
                          </w:sdtPr>
                          <w:sdtEndPr/>
                          <w:sdtContent>
                            <w:p w:rsidR="00F04AC5" w:rsidRDefault="00C878A2">
                              <w:pPr>
                                <w:tabs>
                                  <w:tab w:val="left" w:pos="1134"/>
                                </w:tabs>
                                <w:ind w:firstLine="720"/>
                                <w:jc w:val="both"/>
                                <w:rPr>
                                  <w:szCs w:val="24"/>
                                </w:rPr>
                              </w:pPr>
                              <w:sdt>
                                <w:sdtPr>
                                  <w:alias w:val="Numeris"/>
                                  <w:tag w:val="nr_557a6a469b2e4456ba707430f1c6101d"/>
                                  <w:id w:val="196828237"/>
                                  <w:lock w:val="sdtLocked"/>
                                </w:sdtPr>
                                <w:sdtEndPr/>
                                <w:sdtContent>
                                  <w:r>
                                    <w:rPr>
                                      <w:szCs w:val="24"/>
                                    </w:rPr>
                                    <w:t>46</w:t>
                                  </w:r>
                                  <w:r>
                                    <w:rPr>
                                      <w:szCs w:val="24"/>
                                      <w:vertAlign w:val="superscript"/>
                                    </w:rPr>
                                    <w:t>5</w:t>
                                  </w:r>
                                </w:sdtContent>
                              </w:sdt>
                              <w:r>
                                <w:rPr>
                                  <w:szCs w:val="24"/>
                                </w:rPr>
                                <w:t>. Perkami energijos ištekliai įsigyjami šiais energetiniais matavimo vienetais:</w:t>
                              </w:r>
                            </w:p>
                            <w:sdt>
                              <w:sdtPr>
                                <w:alias w:val="46-5.1 pp."/>
                                <w:tag w:val="part_b686c544ece34995bd33aef05fd219d8"/>
                                <w:id w:val="-1882626341"/>
                                <w:lock w:val="sdtLocked"/>
                              </w:sdtPr>
                              <w:sdtEndPr/>
                              <w:sdtContent>
                                <w:p w:rsidR="00F04AC5" w:rsidRDefault="00C878A2">
                                  <w:pPr>
                                    <w:tabs>
                                      <w:tab w:val="left" w:pos="1134"/>
                                    </w:tabs>
                                    <w:ind w:firstLine="720"/>
                                    <w:jc w:val="both"/>
                                    <w:rPr>
                                      <w:szCs w:val="24"/>
                                    </w:rPr>
                                  </w:pPr>
                                  <w:sdt>
                                    <w:sdtPr>
                                      <w:alias w:val="Numeris"/>
                                      <w:tag w:val="nr_b686c544ece34995bd33aef05fd219d8"/>
                                      <w:id w:val="1178086856"/>
                                      <w:lock w:val="sdtLocked"/>
                                    </w:sdtPr>
                                    <w:sdtEndPr/>
                                    <w:sdtContent>
                                      <w:r>
                                        <w:rPr>
                                          <w:szCs w:val="24"/>
                                        </w:rPr>
                                        <w:t>46</w:t>
                                      </w:r>
                                      <w:r>
                                        <w:rPr>
                                          <w:szCs w:val="24"/>
                                          <w:vertAlign w:val="superscript"/>
                                        </w:rPr>
                                        <w:t>5</w:t>
                                      </w:r>
                                      <w:r>
                                        <w:rPr>
                                          <w:szCs w:val="24"/>
                                        </w:rPr>
                                        <w:t>.1</w:t>
                                      </w:r>
                                    </w:sdtContent>
                                  </w:sdt>
                                  <w:r>
                                    <w:rPr>
                                      <w:szCs w:val="24"/>
                                    </w:rPr>
                                    <w:t>. prekyba dujomis vykdoma megavatvalandėmis (MWh), naudojant dujų viršutinį šilumingumą;</w:t>
                                  </w:r>
                                </w:p>
                              </w:sdtContent>
                            </w:sdt>
                            <w:sdt>
                              <w:sdtPr>
                                <w:alias w:val="46-5.2 pp."/>
                                <w:tag w:val="part_bc47afdb93364ef8b3e847e565ed0a97"/>
                                <w:id w:val="-1019926869"/>
                                <w:lock w:val="sdtLocked"/>
                              </w:sdtPr>
                              <w:sdtEndPr/>
                              <w:sdtContent>
                                <w:p w:rsidR="00F04AC5" w:rsidRDefault="00C878A2">
                                  <w:pPr>
                                    <w:tabs>
                                      <w:tab w:val="left" w:pos="1134"/>
                                    </w:tabs>
                                    <w:ind w:firstLine="720"/>
                                    <w:jc w:val="both"/>
                                    <w:rPr>
                                      <w:szCs w:val="24"/>
                                    </w:rPr>
                                  </w:pPr>
                                  <w:sdt>
                                    <w:sdtPr>
                                      <w:alias w:val="Numeris"/>
                                      <w:tag w:val="nr_bc47afdb93364ef8b3e847e565ed0a97"/>
                                      <w:id w:val="1118024504"/>
                                      <w:lock w:val="sdtLocked"/>
                                    </w:sdtPr>
                                    <w:sdtEndPr/>
                                    <w:sdtContent>
                                      <w:r>
                                        <w:rPr>
                                          <w:szCs w:val="24"/>
                                        </w:rPr>
                                        <w:t>46</w:t>
                                      </w:r>
                                      <w:r>
                                        <w:rPr>
                                          <w:szCs w:val="24"/>
                                          <w:vertAlign w:val="superscript"/>
                                        </w:rPr>
                                        <w:t>5</w:t>
                                      </w:r>
                                      <w:r>
                                        <w:rPr>
                                          <w:szCs w:val="24"/>
                                        </w:rPr>
                                        <w:t>.2</w:t>
                                      </w:r>
                                    </w:sdtContent>
                                  </w:sdt>
                                  <w:r>
                                    <w:rPr>
                                      <w:szCs w:val="24"/>
                                    </w:rPr>
                                    <w:t xml:space="preserve">. prekyba elektros energija vykdoma </w:t>
                                  </w:r>
                                  <w:r>
                                    <w:rPr>
                                      <w:szCs w:val="24"/>
                                    </w:rPr>
                                    <w:t>megavatvalandėmis (MWh) arba kilovatvalandėmis (kWh).</w:t>
                                  </w:r>
                                </w:p>
                              </w:sdtContent>
                            </w:sdt>
                          </w:sdtContent>
                        </w:sdt>
                        <w:sdt>
                          <w:sdtPr>
                            <w:alias w:val="46-6 p."/>
                            <w:tag w:val="part_f814ce8c62c34988a1c8207c243b00c4"/>
                            <w:id w:val="1662883431"/>
                            <w:lock w:val="sdtLocked"/>
                          </w:sdtPr>
                          <w:sdtEndPr/>
                          <w:sdtContent>
                            <w:p w:rsidR="00F04AC5" w:rsidRDefault="00C878A2">
                              <w:pPr>
                                <w:tabs>
                                  <w:tab w:val="left" w:pos="1134"/>
                                </w:tabs>
                                <w:ind w:firstLine="720"/>
                                <w:jc w:val="both"/>
                                <w:rPr>
                                  <w:szCs w:val="24"/>
                                </w:rPr>
                              </w:pPr>
                              <w:sdt>
                                <w:sdtPr>
                                  <w:alias w:val="Numeris"/>
                                  <w:tag w:val="nr_f814ce8c62c34988a1c8207c243b00c4"/>
                                  <w:id w:val="-1863662040"/>
                                  <w:lock w:val="sdtLocked"/>
                                </w:sdtPr>
                                <w:sdtEndPr/>
                                <w:sdtContent>
                                  <w:r>
                                    <w:rPr>
                                      <w:szCs w:val="24"/>
                                    </w:rPr>
                                    <w:t>46</w:t>
                                  </w:r>
                                  <w:r>
                                    <w:rPr>
                                      <w:szCs w:val="24"/>
                                      <w:vertAlign w:val="superscript"/>
                                    </w:rPr>
                                    <w:t>6</w:t>
                                  </w:r>
                                </w:sdtContent>
                              </w:sdt>
                              <w:r>
                                <w:rPr>
                                  <w:szCs w:val="24"/>
                                </w:rPr>
                                <w:t>. CPO LT kataloge įsigyjančiosios organizacijos užsakymai pirkimo atlikimui ir tiekėjų pasiūlymai teikiami CPO LT katalogo priemonėmis, pildant ir teikiant duomenis tiesiogiai informacinėje sis</w:t>
                              </w:r>
                              <w:r>
                                <w:rPr>
                                  <w:szCs w:val="24"/>
                                </w:rPr>
                                <w:t>temoje.</w:t>
                              </w:r>
                            </w:p>
                          </w:sdtContent>
                        </w:sdt>
                        <w:sdt>
                          <w:sdtPr>
                            <w:alias w:val="46-7 p."/>
                            <w:tag w:val="part_e598a19e14b94c388d08010c500309f7"/>
                            <w:id w:val="707918962"/>
                            <w:lock w:val="sdtLocked"/>
                          </w:sdtPr>
                          <w:sdtEndPr/>
                          <w:sdtContent>
                            <w:p w:rsidR="00F04AC5" w:rsidRDefault="00C878A2">
                              <w:pPr>
                                <w:tabs>
                                  <w:tab w:val="left" w:pos="1134"/>
                                </w:tabs>
                                <w:ind w:firstLine="720"/>
                                <w:jc w:val="both"/>
                                <w:rPr>
                                  <w:b/>
                                  <w:bCs/>
                                  <w:szCs w:val="24"/>
                                </w:rPr>
                              </w:pPr>
                              <w:sdt>
                                <w:sdtPr>
                                  <w:alias w:val="Numeris"/>
                                  <w:tag w:val="nr_e598a19e14b94c388d08010c500309f7"/>
                                  <w:id w:val="1057202180"/>
                                  <w:lock w:val="sdtLocked"/>
                                </w:sdtPr>
                                <w:sdtEndPr/>
                                <w:sdtContent>
                                  <w:r>
                                    <w:rPr>
                                      <w:szCs w:val="24"/>
                                    </w:rPr>
                                    <w:t>46</w:t>
                                  </w:r>
                                  <w:r>
                                    <w:rPr>
                                      <w:szCs w:val="24"/>
                                      <w:vertAlign w:val="superscript"/>
                                    </w:rPr>
                                    <w:t>7</w:t>
                                  </w:r>
                                </w:sdtContent>
                              </w:sdt>
                              <w:r>
                                <w:rPr>
                                  <w:szCs w:val="24"/>
                                </w:rPr>
                                <w:t>. Energijos išteklių ir paslaugų pirkimai atliekami ir pretenzijos dėl pirkimo procedūrų vykdymo CPO LT kataloge nagrinėjamos, vadovaujantis Lietuvos Respublikos viešųjų pirkimų įstatymu.“</w:t>
                              </w:r>
                              <w:r>
                                <w:rPr>
                                  <w:b/>
                                  <w:bCs/>
                                  <w:szCs w:val="24"/>
                                </w:rPr>
                                <w:t xml:space="preserve"> </w:t>
                              </w:r>
                            </w:p>
                          </w:sdtContent>
                        </w:sdt>
                      </w:sdtContent>
                    </w:sdt>
                  </w:sdtContent>
                </w:sdt>
              </w:sdtContent>
            </w:sdt>
            <w:sdt>
              <w:sdtPr>
                <w:alias w:val="1.12 pp."/>
                <w:tag w:val="part_6e6040cde57248d091173b0f40d28a0c"/>
                <w:id w:val="-511998883"/>
                <w:lock w:val="sdtLocked"/>
              </w:sdtPr>
              <w:sdtEndPr/>
              <w:sdtContent>
                <w:p w:rsidR="00F04AC5" w:rsidRDefault="00C878A2">
                  <w:pPr>
                    <w:tabs>
                      <w:tab w:val="left" w:pos="1134"/>
                    </w:tabs>
                    <w:ind w:firstLine="720"/>
                    <w:jc w:val="both"/>
                    <w:rPr>
                      <w:szCs w:val="24"/>
                    </w:rPr>
                  </w:pPr>
                  <w:sdt>
                    <w:sdtPr>
                      <w:alias w:val="Numeris"/>
                      <w:tag w:val="nr_6e6040cde57248d091173b0f40d28a0c"/>
                      <w:id w:val="1718699827"/>
                      <w:lock w:val="sdtLocked"/>
                    </w:sdtPr>
                    <w:sdtEndPr/>
                    <w:sdtContent>
                      <w:r>
                        <w:rPr>
                          <w:szCs w:val="24"/>
                        </w:rPr>
                        <w:t>1.12</w:t>
                      </w:r>
                    </w:sdtContent>
                  </w:sdt>
                  <w:r>
                    <w:rPr>
                      <w:szCs w:val="24"/>
                    </w:rPr>
                    <w:t>. Pakeisti 111 punktą ir jį išdėstyti</w:t>
                  </w:r>
                  <w:r>
                    <w:rPr>
                      <w:szCs w:val="24"/>
                    </w:rPr>
                    <w:t xml:space="preserve"> taip:</w:t>
                  </w:r>
                </w:p>
                <w:sdt>
                  <w:sdtPr>
                    <w:alias w:val="citata"/>
                    <w:tag w:val="part_1b10a9365b8140c7aeb9536ec393ae63"/>
                    <w:id w:val="-2069110496"/>
                    <w:lock w:val="sdtLocked"/>
                  </w:sdtPr>
                  <w:sdtEndPr/>
                  <w:sdtContent>
                    <w:sdt>
                      <w:sdtPr>
                        <w:alias w:val="111 p."/>
                        <w:tag w:val="part_f706978d9b2d415bbfd10206303345ef"/>
                        <w:id w:val="-1689361122"/>
                        <w:lock w:val="sdtLocked"/>
                      </w:sdtPr>
                      <w:sdtEndPr/>
                      <w:sdtContent>
                        <w:p w:rsidR="00F04AC5" w:rsidRDefault="00C878A2">
                          <w:pPr>
                            <w:tabs>
                              <w:tab w:val="left" w:pos="1134"/>
                            </w:tabs>
                            <w:ind w:firstLine="720"/>
                            <w:jc w:val="both"/>
                            <w:rPr>
                              <w:szCs w:val="24"/>
                            </w:rPr>
                          </w:pPr>
                          <w:r>
                            <w:rPr>
                              <w:szCs w:val="24"/>
                            </w:rPr>
                            <w:t>„</w:t>
                          </w:r>
                          <w:sdt>
                            <w:sdtPr>
                              <w:alias w:val="Numeris"/>
                              <w:tag w:val="nr_f706978d9b2d415bbfd10206303345ef"/>
                              <w:id w:val="-983777257"/>
                              <w:lock w:val="sdtLocked"/>
                            </w:sdtPr>
                            <w:sdtEnd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w:t>
                          </w:r>
                          <w:r>
                            <w:rPr>
                              <w:szCs w:val="24"/>
                            </w:rPr>
                            <w:t>nizacijos pranešimo apie pasiūlymų eilę ir laimėjusį pasiūlymą išsiuntimo visiems pasiūlymus pateikusiems tiekėjams dienos. Jeigu suinteresuoti dalyviai nuo įsigyjančiosios organizacijos pranešimo apie sprendimą nustatyti laimėjusį pasiūlymą pateikimo daly</w:t>
                          </w:r>
                          <w:r>
                            <w:rPr>
                              <w:szCs w:val="24"/>
                            </w:rPr>
                            <w:t>viams dienos iki atidėjimo termino pabaigos paprašo įsigyjančiosios organizacijos pateikti laimėjusį pasiūlymą, įsigyjančioji organizacija turi pateikti laimėjusį pasiūlymą suinteresuotiems dalyviams ne vėliau kaip per 3 darbo dienas nuo prašymo gavimo. At</w:t>
                          </w:r>
                          <w:r>
                            <w:rPr>
                              <w:szCs w:val="24"/>
                            </w:rPr>
                            <w:t>idėjimo terminas gali būti nenustatomas, kai pasiūlymą pateikia vienas tiekėjas arba vykdomo atskiro pirkimo vertė neviršija 15 000 Eur (penkiolika tūkstančių eurų) be PVM ir bendra tokių pirkimų vertė per einamuosius finansinius metus arba 12 mėnesių nevi</w:t>
                          </w:r>
                          <w:r>
                            <w:rPr>
                              <w:szCs w:val="24"/>
                            </w:rPr>
                            <w:t>ršija 5 procentų bendros įsigyjančiosios organizacijos energijos išteklių pirkimų vertės.“</w:t>
                          </w:r>
                        </w:p>
                      </w:sdtContent>
                    </w:sdt>
                  </w:sdtContent>
                </w:sdt>
              </w:sdtContent>
            </w:sdt>
            <w:sdt>
              <w:sdtPr>
                <w:alias w:val="1.13 pp."/>
                <w:tag w:val="part_600d60439b984eb7b773281013d32bae"/>
                <w:id w:val="296886769"/>
                <w:lock w:val="sdtLocked"/>
              </w:sdtPr>
              <w:sdtEndPr/>
              <w:sdtContent>
                <w:p w:rsidR="00F04AC5" w:rsidRDefault="00C878A2">
                  <w:pPr>
                    <w:tabs>
                      <w:tab w:val="left" w:pos="1134"/>
                    </w:tabs>
                    <w:ind w:firstLine="720"/>
                    <w:jc w:val="both"/>
                    <w:rPr>
                      <w:szCs w:val="24"/>
                    </w:rPr>
                  </w:pPr>
                  <w:sdt>
                    <w:sdtPr>
                      <w:alias w:val="Numeris"/>
                      <w:tag w:val="nr_600d60439b984eb7b773281013d32bae"/>
                      <w:id w:val="1393317208"/>
                      <w:lock w:val="sdtLocked"/>
                    </w:sdtPr>
                    <w:sdtEndPr/>
                    <w:sdtContent>
                      <w:r>
                        <w:rPr>
                          <w:szCs w:val="24"/>
                        </w:rPr>
                        <w:t>1.13</w:t>
                      </w:r>
                    </w:sdtContent>
                  </w:sdt>
                  <w:r>
                    <w:rPr>
                      <w:szCs w:val="24"/>
                    </w:rPr>
                    <w:t>. Pakeisti 113 punktą ir jį išdėstyti taip:</w:t>
                  </w:r>
                </w:p>
                <w:sdt>
                  <w:sdtPr>
                    <w:alias w:val="citata"/>
                    <w:tag w:val="part_fdfd12ab50e04084bf60448c33e07ddb"/>
                    <w:id w:val="1101465159"/>
                    <w:lock w:val="sdtLocked"/>
                  </w:sdtPr>
                  <w:sdtEndPr/>
                  <w:sdtContent>
                    <w:sdt>
                      <w:sdtPr>
                        <w:alias w:val="113 p."/>
                        <w:tag w:val="part_6373a1c7d34a42229d458199f04916f6"/>
                        <w:id w:val="1751778394"/>
                        <w:lock w:val="sdtLocked"/>
                      </w:sdtPr>
                      <w:sdtEndPr/>
                      <w:sdtContent>
                        <w:p w:rsidR="00F04AC5" w:rsidRDefault="00C878A2">
                          <w:pPr>
                            <w:ind w:firstLine="720"/>
                            <w:jc w:val="both"/>
                          </w:pPr>
                          <w:r>
                            <w:rPr>
                              <w:szCs w:val="24"/>
                            </w:rPr>
                            <w:t>„</w:t>
                          </w:r>
                          <w:sdt>
                            <w:sdtPr>
                              <w:alias w:val="Numeris"/>
                              <w:tag w:val="nr_6373a1c7d34a42229d458199f04916f6"/>
                              <w:id w:val="1682700888"/>
                              <w:lock w:val="sdtLocked"/>
                            </w:sdtPr>
                            <w:sdtEndPr/>
                            <w:sdtContent>
                              <w:r>
                                <w:rPr>
                                  <w:szCs w:val="24"/>
                                  <w:lang w:eastAsia="lt-LT"/>
                                </w:rPr>
                                <w:t>113</w:t>
                              </w:r>
                            </w:sdtContent>
                          </w:sdt>
                          <w:r>
                            <w:rPr>
                              <w:szCs w:val="24"/>
                              <w:lang w:eastAsia="lt-LT"/>
                            </w:rPr>
                            <w:t>. Jeigu dėl pretenzijų nagrinėjimo atidedami pirkimo sutarties pasirašymo ar kiti pirkimo procedūrų ter</w:t>
                          </w:r>
                          <w:r>
                            <w:rPr>
                              <w:szCs w:val="24"/>
                              <w:lang w:eastAsia="lt-LT"/>
                            </w:rPr>
                            <w:t>minai, apie tai įsigyjančioji organizacija praneša pasiūlymus pateikusiems dalyviams ir nurodo pirkimo sutarties sudarymo atidėjimo termino priežastį.“</w:t>
                          </w:r>
                          <w:r>
                            <w:t xml:space="preserve"> </w:t>
                          </w:r>
                        </w:p>
                      </w:sdtContent>
                    </w:sdt>
                  </w:sdtContent>
                </w:sdt>
              </w:sdtContent>
            </w:sdt>
            <w:sdt>
              <w:sdtPr>
                <w:alias w:val="1.14 pp."/>
                <w:tag w:val="part_677ffa4504c4495796c8775eef0038e8"/>
                <w:id w:val="-896042738"/>
                <w:lock w:val="sdtLocked"/>
              </w:sdtPr>
              <w:sdtEndPr/>
              <w:sdtContent>
                <w:p w:rsidR="00F04AC5" w:rsidRDefault="00C878A2">
                  <w:pPr>
                    <w:ind w:firstLine="720"/>
                    <w:jc w:val="both"/>
                  </w:pPr>
                  <w:sdt>
                    <w:sdtPr>
                      <w:alias w:val="Numeris"/>
                      <w:tag w:val="nr_677ffa4504c4495796c8775eef0038e8"/>
                      <w:id w:val="1923138379"/>
                      <w:lock w:val="sdtLocked"/>
                    </w:sdtPr>
                    <w:sdtEndPr/>
                    <w:sdtContent>
                      <w:r>
                        <w:t>1.14</w:t>
                      </w:r>
                    </w:sdtContent>
                  </w:sdt>
                  <w:r>
                    <w:t>.</w:t>
                  </w:r>
                  <w:r>
                    <w:rPr>
                      <w:szCs w:val="24"/>
                    </w:rPr>
                    <w:t xml:space="preserve"> </w:t>
                  </w:r>
                  <w:r>
                    <w:t>Pakeisti 114 punktą ir jį išdėstyti taip:</w:t>
                  </w:r>
                </w:p>
                <w:sdt>
                  <w:sdtPr>
                    <w:alias w:val="citata"/>
                    <w:tag w:val="part_711397804374495b9f48c7d2017ff43e"/>
                    <w:id w:val="-400057206"/>
                    <w:lock w:val="sdtLocked"/>
                  </w:sdtPr>
                  <w:sdtEndPr/>
                  <w:sdtContent>
                    <w:sdt>
                      <w:sdtPr>
                        <w:alias w:val="114 p."/>
                        <w:tag w:val="part_04521af26a8c4f9ba19fa95db1eb7abc"/>
                        <w:id w:val="236679200"/>
                        <w:lock w:val="sdtLocked"/>
                      </w:sdtPr>
                      <w:sdtEndPr/>
                      <w:sdtContent>
                        <w:p w:rsidR="00F04AC5" w:rsidRDefault="00C878A2">
                          <w:pPr>
                            <w:ind w:firstLine="720"/>
                            <w:jc w:val="both"/>
                          </w:pPr>
                          <w:r>
                            <w:t>„</w:t>
                          </w:r>
                          <w:sdt>
                            <w:sdtPr>
                              <w:alias w:val="Numeris"/>
                              <w:tag w:val="nr_04521af26a8c4f9ba19fa95db1eb7abc"/>
                              <w:id w:val="-2128605551"/>
                              <w:lock w:val="sdtLocked"/>
                            </w:sdtPr>
                            <w:sdtEndPr/>
                            <w:sdtContent>
                              <w:r>
                                <w:t>114</w:t>
                              </w:r>
                            </w:sdtContent>
                          </w:sdt>
                          <w:r>
                            <w:t>. Įsigyjančioji organizacija privalo išnagrinėti pretenzijas, priimti motyvuotą sprendimą ir raštu pranešti pretenziją pateikusiam tiekėjui apie priimtą sprendimą ne vėliau kaip per 6 darbo dienas nuo pretenzijos gavimo. Apie pretenzijos pateikimą ir priim</w:t>
                          </w:r>
                          <w:r>
                            <w:t xml:space="preserve">tą sprendimą dėl pretenzijos įsigyjančioji organizacija praneša ir pasiūlymus pateikusiems tiekėjams.“ </w:t>
                          </w:r>
                        </w:p>
                      </w:sdtContent>
                    </w:sdt>
                  </w:sdtContent>
                </w:sdt>
              </w:sdtContent>
            </w:sdt>
            <w:sdt>
              <w:sdtPr>
                <w:alias w:val="1.15 pp."/>
                <w:tag w:val="part_76f9b75aa23649cd9d108ee2cbfcdfc7"/>
                <w:id w:val="-2036730250"/>
                <w:lock w:val="sdtLocked"/>
              </w:sdtPr>
              <w:sdtEndPr/>
              <w:sdtContent>
                <w:p w:rsidR="00F04AC5" w:rsidRDefault="00C878A2">
                  <w:pPr>
                    <w:ind w:firstLine="720"/>
                    <w:jc w:val="both"/>
                  </w:pPr>
                  <w:sdt>
                    <w:sdtPr>
                      <w:alias w:val="Numeris"/>
                      <w:tag w:val="nr_76f9b75aa23649cd9d108ee2cbfcdfc7"/>
                      <w:id w:val="1593123582"/>
                      <w:lock w:val="sdtLocked"/>
                    </w:sdtPr>
                    <w:sdtEndPr/>
                    <w:sdtContent>
                      <w:r>
                        <w:t>1.15</w:t>
                      </w:r>
                    </w:sdtContent>
                  </w:sdt>
                  <w:r>
                    <w:t>. Pakeisti 139 punktą ir jį išdėstyti taip:</w:t>
                  </w:r>
                </w:p>
                <w:sdt>
                  <w:sdtPr>
                    <w:alias w:val="citata"/>
                    <w:tag w:val="part_11b503d6bcbf43c2b30a0e5988769f7f"/>
                    <w:id w:val="-1752502753"/>
                    <w:lock w:val="sdtLocked"/>
                  </w:sdtPr>
                  <w:sdtEndPr/>
                  <w:sdtContent>
                    <w:sdt>
                      <w:sdtPr>
                        <w:alias w:val="139 p."/>
                        <w:tag w:val="part_956aef69f6f3469786dcff3c98789d68"/>
                        <w:id w:val="163521904"/>
                        <w:lock w:val="sdtLocked"/>
                      </w:sdtPr>
                      <w:sdtEndPr/>
                      <w:sdtContent>
                        <w:p w:rsidR="00F04AC5" w:rsidRDefault="00C878A2">
                          <w:pPr>
                            <w:tabs>
                              <w:tab w:val="left" w:pos="1134"/>
                            </w:tabs>
                            <w:ind w:firstLine="709"/>
                            <w:jc w:val="both"/>
                          </w:pPr>
                          <w:r>
                            <w:t>„</w:t>
                          </w:r>
                          <w:sdt>
                            <w:sdtPr>
                              <w:alias w:val="Numeris"/>
                              <w:tag w:val="nr_956aef69f6f3469786dcff3c98789d68"/>
                              <w:id w:val="-1111975539"/>
                              <w:lock w:val="sdtLocked"/>
                            </w:sdtPr>
                            <w:sdtEndPr/>
                            <w:sdtContent>
                              <w:r>
                                <w:rPr>
                                  <w:rFonts w:eastAsia="Calibri"/>
                                  <w:szCs w:val="24"/>
                                </w:rPr>
                                <w:t>139</w:t>
                              </w:r>
                            </w:sdtContent>
                          </w:sdt>
                          <w:r>
                            <w:rPr>
                              <w:rFonts w:eastAsia="Calibri"/>
                              <w:szCs w:val="24"/>
                            </w:rPr>
                            <w:t>. Šilumos tiekėjai, šilumos aukciono dalyviai ir</w:t>
                          </w:r>
                          <w:r>
                            <w:rPr>
                              <w:lang w:eastAsia="lt-LT"/>
                            </w:rPr>
                            <w:t xml:space="preserve"> </w:t>
                          </w:r>
                          <w:r>
                            <w:rPr>
                              <w:rFonts w:eastAsia="Calibri"/>
                              <w:szCs w:val="24"/>
                            </w:rPr>
                            <w:t>bendri šilumos ir elektros energijos gami</w:t>
                          </w:r>
                          <w:r>
                            <w:rPr>
                              <w:rFonts w:eastAsia="Calibri"/>
                              <w:szCs w:val="24"/>
                            </w:rPr>
                            <w:t>ntojai, įsigyjantys biokurą elektros ir (ar) šilumos energijai gaminti, ne vėliau kaip einamojo kalendorinio mėnesio 15 dieną energijos išteklių biržos duomenų valdymo sistemoje deklaruoja informaciją apie praėjusį mėnesį tiesiogiai sudarytus dvišalius sus</w:t>
                          </w:r>
                          <w:r>
                            <w:rPr>
                              <w:rFonts w:eastAsia="Calibri"/>
                              <w:szCs w:val="24"/>
                            </w:rPr>
                            <w:t xml:space="preserve">itarimus ir pagal atskirus tiesiogiai sudarytus dvišalius susitarimus įsigytą biokuro kiekį bei informaciją apie tiesiogiai sudarytus dvišalius susitarimus su susijusia įmone ar su </w:t>
                          </w:r>
                          <w:r>
                            <w:rPr>
                              <w:sz w:val="22"/>
                              <w:szCs w:val="22"/>
                              <w:lang w:eastAsia="lt-LT"/>
                            </w:rPr>
                            <w:t>su</w:t>
                          </w:r>
                          <w:r>
                            <w:rPr>
                              <w:rFonts w:eastAsia="Calibri"/>
                              <w:szCs w:val="24"/>
                            </w:rPr>
                            <w:t>sisijusių ūkio subjektų grupe, kaip ji suprantama pagal Lietuvos Respubli</w:t>
                          </w:r>
                          <w:r>
                            <w:rPr>
                              <w:rFonts w:eastAsia="Calibri"/>
                              <w:szCs w:val="24"/>
                            </w:rPr>
                            <w:t>kos konkurencijos įstatymą.“</w:t>
                          </w:r>
                        </w:p>
                      </w:sdtContent>
                    </w:sdt>
                  </w:sdtContent>
                </w:sdt>
              </w:sdtContent>
            </w:sdt>
          </w:sdtContent>
        </w:sdt>
        <w:sdt>
          <w:sdtPr>
            <w:alias w:val="2 p."/>
            <w:tag w:val="part_c9af6bee2884434d8b38f148cf7913e3"/>
            <w:id w:val="504551742"/>
            <w:lock w:val="sdtLocked"/>
          </w:sdtPr>
          <w:sdtEndPr/>
          <w:sdtContent>
            <w:p w:rsidR="00F04AC5" w:rsidRDefault="00C878A2">
              <w:pPr>
                <w:tabs>
                  <w:tab w:val="left" w:pos="1134"/>
                </w:tabs>
                <w:ind w:firstLine="709"/>
                <w:jc w:val="both"/>
                <w:rPr>
                  <w:szCs w:val="24"/>
                </w:rPr>
              </w:pPr>
              <w:sdt>
                <w:sdtPr>
                  <w:alias w:val="Numeris"/>
                  <w:tag w:val="nr_c9af6bee2884434d8b38f148cf7913e3"/>
                  <w:id w:val="1644612387"/>
                  <w:lock w:val="sdtLocked"/>
                </w:sdtPr>
                <w:sdtEndPr/>
                <w:sdtContent>
                  <w:r>
                    <w:rPr>
                      <w:szCs w:val="24"/>
                    </w:rPr>
                    <w:t>2</w:t>
                  </w:r>
                </w:sdtContent>
              </w:sdt>
              <w:r>
                <w:rPr>
                  <w:szCs w:val="24"/>
                </w:rPr>
                <w:t>. Nustatyti, kad:</w:t>
              </w:r>
            </w:p>
            <w:sdt>
              <w:sdtPr>
                <w:alias w:val="2.1 pp."/>
                <w:tag w:val="part_3ec7643c90b44d489ec6395efe2bf310"/>
                <w:id w:val="728508376"/>
                <w:lock w:val="sdtLocked"/>
              </w:sdtPr>
              <w:sdtEndPr/>
              <w:sdtContent>
                <w:p w:rsidR="00F04AC5" w:rsidRDefault="00C878A2">
                  <w:pPr>
                    <w:tabs>
                      <w:tab w:val="left" w:pos="1134"/>
                    </w:tabs>
                    <w:ind w:firstLine="709"/>
                    <w:jc w:val="both"/>
                    <w:rPr>
                      <w:szCs w:val="24"/>
                    </w:rPr>
                  </w:pPr>
                  <w:sdt>
                    <w:sdtPr>
                      <w:alias w:val="Numeris"/>
                      <w:tag w:val="nr_3ec7643c90b44d489ec6395efe2bf310"/>
                      <w:id w:val="1909955498"/>
                      <w:lock w:val="sdtLocked"/>
                    </w:sdtPr>
                    <w:sdtEndPr/>
                    <w:sdtContent>
                      <w:r>
                        <w:rPr>
                          <w:szCs w:val="24"/>
                        </w:rPr>
                        <w:t>2.1</w:t>
                      </w:r>
                    </w:sdtContent>
                  </w:sdt>
                  <w:r>
                    <w:rPr>
                      <w:szCs w:val="24"/>
                    </w:rPr>
                    <w:t>. šis nutarimas įsigalioja 2025 m. lapkričio 1 d.</w:t>
                  </w:r>
                </w:p>
              </w:sdtContent>
            </w:sdt>
            <w:sdt>
              <w:sdtPr>
                <w:alias w:val="2.2 pp."/>
                <w:tag w:val="part_c9f2f5d3353242759bf2d204e4d0bb0c"/>
                <w:id w:val="454916611"/>
                <w:lock w:val="sdtLocked"/>
              </w:sdtPr>
              <w:sdtEndPr/>
              <w:sdtContent>
                <w:p w:rsidR="00F04AC5" w:rsidRDefault="00C878A2" w:rsidP="00C878A2">
                  <w:pPr>
                    <w:ind w:firstLine="720"/>
                    <w:jc w:val="both"/>
                    <w:rPr>
                      <w:lang w:eastAsia="lt-LT"/>
                    </w:rPr>
                  </w:pPr>
                  <w:sdt>
                    <w:sdtPr>
                      <w:alias w:val="Numeris"/>
                      <w:tag w:val="nr_c9f2f5d3353242759bf2d204e4d0bb0c"/>
                      <w:id w:val="-615292288"/>
                      <w:lock w:val="sdtLocked"/>
                    </w:sdtPr>
                    <w:sdtEndPr/>
                    <w:sdtContent>
                      <w:r>
                        <w:rPr>
                          <w:szCs w:val="24"/>
                        </w:rPr>
                        <w:t>2.2</w:t>
                      </w:r>
                    </w:sdtContent>
                  </w:sdt>
                  <w:r>
                    <w:rPr>
                      <w:szCs w:val="24"/>
                    </w:rPr>
                    <w:t xml:space="preserve">. pirkimo procedūros, pradėtos iki 2025 m. spalio 31 d., baigiamos pagal iki </w:t>
                  </w:r>
                  <w:r>
                    <w:rPr>
                      <w:szCs w:val="24"/>
                    </w:rPr>
                    <w:t>2025 m. spalio 31 d. galiojusį teisinį reguliavimą.</w:t>
                  </w:r>
                </w:p>
              </w:sdtContent>
            </w:sdt>
          </w:sdtContent>
        </w:sdt>
        <w:sdt>
          <w:sdtPr>
            <w:alias w:val="signatura"/>
            <w:tag w:val="part_1d8b599534a542ca9bd785a73e04d78a"/>
            <w:id w:val="-1676564968"/>
            <w:lock w:val="sdtLocked"/>
          </w:sdtPr>
          <w:sdtEndPr/>
          <w:sdtContent>
            <w:p w:rsidR="00C878A2" w:rsidRDefault="00C878A2">
              <w:pPr>
                <w:tabs>
                  <w:tab w:val="center" w:pos="-7800"/>
                  <w:tab w:val="left" w:pos="6237"/>
                  <w:tab w:val="right" w:pos="8306"/>
                </w:tabs>
              </w:pPr>
            </w:p>
            <w:p w:rsidR="00C878A2" w:rsidRDefault="00C878A2">
              <w:pPr>
                <w:tabs>
                  <w:tab w:val="center" w:pos="-7800"/>
                  <w:tab w:val="left" w:pos="6237"/>
                  <w:tab w:val="right" w:pos="8306"/>
                </w:tabs>
              </w:pPr>
            </w:p>
            <w:p w:rsidR="00C878A2" w:rsidRDefault="00C878A2">
              <w:pPr>
                <w:tabs>
                  <w:tab w:val="center" w:pos="-7800"/>
                  <w:tab w:val="left" w:pos="6237"/>
                  <w:tab w:val="right" w:pos="8306"/>
                </w:tabs>
              </w:pPr>
            </w:p>
            <w:p w:rsidR="00F04AC5" w:rsidRDefault="00C878A2" w:rsidP="00C878A2">
              <w:pPr>
                <w:tabs>
                  <w:tab w:val="center" w:pos="-7800"/>
                </w:tabs>
                <w:rPr>
                  <w:lang w:eastAsia="lt-LT"/>
                </w:rPr>
              </w:pPr>
              <w:r>
                <w:rPr>
                  <w:lang w:eastAsia="lt-LT"/>
                </w:rPr>
                <w:t>Laikinai einantis Ministro Pirmininko pareigas</w:t>
              </w:r>
              <w:r>
                <w:rPr>
                  <w:lang w:eastAsia="lt-LT"/>
                </w:rPr>
                <w:tab/>
              </w:r>
              <w:r>
                <w:rPr>
                  <w:lang w:eastAsia="lt-LT"/>
                </w:rPr>
                <w:tab/>
              </w:r>
              <w:r>
                <w:rPr>
                  <w:lang w:eastAsia="lt-LT"/>
                </w:rPr>
                <w:tab/>
              </w:r>
              <w:r>
                <w:rPr>
                  <w:lang w:eastAsia="lt-LT"/>
                </w:rPr>
                <w:t>Rimantas Šadžius</w:t>
              </w:r>
            </w:p>
            <w:p w:rsidR="00F04AC5" w:rsidRDefault="00F04AC5">
              <w:pPr>
                <w:tabs>
                  <w:tab w:val="center" w:pos="-7800"/>
                  <w:tab w:val="left" w:pos="6237"/>
                  <w:tab w:val="right" w:pos="8306"/>
                </w:tabs>
                <w:rPr>
                  <w:lang w:eastAsia="lt-LT"/>
                </w:rPr>
              </w:pPr>
            </w:p>
            <w:p w:rsidR="00F04AC5" w:rsidRDefault="00F04AC5">
              <w:pPr>
                <w:tabs>
                  <w:tab w:val="center" w:pos="-7800"/>
                  <w:tab w:val="left" w:pos="6237"/>
                  <w:tab w:val="right" w:pos="8306"/>
                </w:tabs>
                <w:rPr>
                  <w:lang w:eastAsia="lt-LT"/>
                </w:rPr>
              </w:pPr>
            </w:p>
            <w:p w:rsidR="00F04AC5" w:rsidRDefault="00F04AC5">
              <w:pPr>
                <w:tabs>
                  <w:tab w:val="center" w:pos="-7800"/>
                  <w:tab w:val="left" w:pos="6237"/>
                  <w:tab w:val="right" w:pos="8306"/>
                </w:tabs>
                <w:rPr>
                  <w:lang w:eastAsia="lt-LT"/>
                </w:rPr>
              </w:pPr>
            </w:p>
            <w:p w:rsidR="00F04AC5" w:rsidRDefault="00C878A2" w:rsidP="00C878A2">
              <w:pPr>
                <w:tabs>
                  <w:tab w:val="center" w:pos="-7800"/>
                </w:tabs>
                <w:rPr>
                  <w:lang w:eastAsia="lt-LT"/>
                </w:rPr>
              </w:pPr>
              <w:r>
                <w:rPr>
                  <w:bCs/>
                  <w:iCs/>
                  <w:szCs w:val="24"/>
                </w:rPr>
                <w:t>Laikinai einantis energetikos ministro pareigas</w:t>
              </w:r>
              <w:r>
                <w:rPr>
                  <w:lang w:eastAsia="lt-LT"/>
                </w:rPr>
                <w:tab/>
              </w:r>
              <w:r>
                <w:rPr>
                  <w:lang w:eastAsia="lt-LT"/>
                </w:rPr>
                <w:tab/>
              </w:r>
              <w:r>
                <w:rPr>
                  <w:lang w:eastAsia="lt-LT"/>
                </w:rPr>
                <w:tab/>
              </w:r>
              <w:bookmarkStart w:id="0" w:name="_GoBack"/>
              <w:bookmarkEnd w:id="0"/>
              <w:r>
                <w:rPr>
                  <w:lang w:eastAsia="lt-LT"/>
                </w:rPr>
                <w:t>Žygimantas Vaičiūnas</w:t>
              </w:r>
            </w:p>
            <w:p w:rsidR="00F04AC5" w:rsidRDefault="00C878A2">
              <w:pPr>
                <w:tabs>
                  <w:tab w:val="center" w:pos="-7800"/>
                  <w:tab w:val="left" w:pos="6237"/>
                  <w:tab w:val="right" w:pos="8306"/>
                </w:tabs>
                <w:rPr>
                  <w:lang w:eastAsia="lt-LT"/>
                </w:rPr>
              </w:pPr>
            </w:p>
          </w:sdtContent>
        </w:sdt>
      </w:sdtContent>
    </w:sdt>
    <w:sectPr w:rsidR="00F04AC5">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AC5" w:rsidRDefault="00C878A2">
      <w:pPr>
        <w:rPr>
          <w:lang w:eastAsia="lt-LT"/>
        </w:rPr>
      </w:pPr>
      <w:r>
        <w:rPr>
          <w:lang w:eastAsia="lt-LT"/>
        </w:rPr>
        <w:separator/>
      </w:r>
    </w:p>
  </w:endnote>
  <w:endnote w:type="continuationSeparator" w:id="0">
    <w:p w:rsidR="00F04AC5" w:rsidRDefault="00C878A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F04AC5">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F04AC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F04AC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AC5" w:rsidRDefault="00C878A2">
      <w:pPr>
        <w:rPr>
          <w:lang w:eastAsia="lt-LT"/>
        </w:rPr>
      </w:pPr>
      <w:r>
        <w:rPr>
          <w:lang w:eastAsia="lt-LT"/>
        </w:rPr>
        <w:separator/>
      </w:r>
    </w:p>
  </w:footnote>
  <w:footnote w:type="continuationSeparator" w:id="0">
    <w:p w:rsidR="00F04AC5" w:rsidRDefault="00C878A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C878A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F04AC5" w:rsidRDefault="00F04AC5">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C878A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rsidR="00F04AC5" w:rsidRDefault="00F04AC5">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AC5" w:rsidRDefault="00F04AC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C878A2"/>
    <w:rsid w:val="00F04A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831BCB"/>
  <w15:docId w15:val="{6722ACB9-186C-44DD-BE12-D788A77D1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17b2b0da12d4cdfb1ab144db3aa2ae5" PartId="4bd1fa1d38684dd4a3715fdede38d29e">
    <Part Type="preambule" DocPartId="50b16cb149f24fd994de2f15b86fe9a4" PartId="a14f16eed8e645a38cf03f3e1f555592"/>
    <Part Type="punktas" Nr="1" Abbr="1 p." DocPartId="89c880183245468b933693a2197063ef" PartId="bb2e4dfdb355402c8645d2fc2a1f2980">
      <Part Type="papunktis" Nr="1.1" Abbr="1.1 pp." DocPartId="d559113a17284dd59470ccf33f4bdf8c" PartId="1d15b57d72d049389db755358f96fac9">
        <Part Type="citata" DocPartId="21b9e2cbf62346248464116a53db8600" PartId="2cd08a17019a4d02b1eaf409bdb54985">
          <Part Type="punktas" Nr="2" Abbr="2 p." DocPartId="af68793d109145059a530b130e6ade97" PartId="76b0c08717c2459f9d3e4950bee641f2"/>
        </Part>
      </Part>
      <Part Type="papunktis" Nr="1.2" Abbr="1.2 pp." DocPartId="df0d71cf6b9c42ea8805a4937e737113" PartId="23e3f0a71cb24f7fa1188577f8cbe31c">
        <Part Type="citata" DocPartId="f9c9f59bd35e4487a33dab1bc10fc28a" PartId="1157a3ab3377449889492f2133c35f5d">
          <Part Type="punktas" Nr="6" Abbr="6 p." DocPartId="94c59b0d93a041fe95de4c0ad438d380" PartId="7a3f6d161e7b4c93b6710b76a0fa015b">
            <Part Type="papunktis" Nr="6.1" Abbr="6.1 pp." DocPartId="08e3a9943aed4791be588005ec34550a" PartId="d8776166cbf84730902921860c49972b"/>
            <Part Type="papunktis" Nr="6.2" Abbr="6.2 pp." DocPartId="3bdd52246bf74cbc9fd6ffe6108248be" PartId="9e1a49d0206b482d99c44ee13f2236a7"/>
            <Part Type="papunktis" Nr="6.3" Abbr="6.3 pp." DocPartId="bd1a3c251fd94748870453a5545f60c2" PartId="bb5bcdc4e6e34c9f841d42f579774619"/>
          </Part>
        </Part>
      </Part>
      <Part Type="papunktis" Nr="1.3" Abbr="1.3 pp." DocPartId="522cd2537c6d41368b1c1958eeb3e108" PartId="2e65d8961b8342de8fba1e0f50b46a72">
        <Part Type="citata" DocPartId="56ca170b548d4189aca83814a8d87fef" PartId="726cd67651924165bcee61837a879383">
          <Part Type="punktas" Nr="10" Abbr="10 p." DocPartId="d2e62ae34ffc4e41a9ba42818a4de168" PartId="b84c1e210e13447abc0394e73036ae5b"/>
        </Part>
      </Part>
      <Part Type="papunktis" Nr="1.4" Abbr="1.4 pp." DocPartId="7abca0df771a4d91bf186cfb9f445db0" PartId="ef9a9e4478044b878f6d20a732a933b6">
        <Part Type="citata" DocPartId="bd2cadbdd63245bea06a765a215ad65f" PartId="0076893abb1d4d6699a42736044175b8">
          <Part Type="punktas" Nr="11" Abbr="11 p." DocPartId="ee6049dcd66e4ca9a8d616d7ea4c2472" PartId="41a4adba200e4682bf4022cbdf4e88b4"/>
        </Part>
      </Part>
      <Part Type="papunktis" Nr="1.5" Abbr="1.5 pp." DocPartId="076fbb9d816043c599bc8f0df4bb9bc1" PartId="8e9e7ba777be418fa81d57f4569c860a">
        <Part Type="citata" DocPartId="c4883ee2335541eeba7ce3929a9c8125" PartId="cfa05208de00436ab3164167b3ce6776">
          <Part Type="punktas" Nr="20" Abbr="20 p." DocPartId="ebc1ff060bb641a08e417d05fecf37cd" PartId="fb705ea6870540c78de28512dbc75243"/>
        </Part>
      </Part>
      <Part Type="papunktis" Nr="1.6" Abbr="1.6 pp." DocPartId="f9bfacf4e1dd428ba5811b980d7413c4" PartId="c82ff1cb327149c9bcd8d598e38b485c">
        <Part Type="citata" DocPartId="24ab06264ca741eeb78f7671beb6ac43" PartId="bd2959a9f143470da5e5888b2acb4a7d">
          <Part Type="papunktis" Nr="20.5" Abbr="20.5 pp." DocPartId="c720823965c0408b85ddab4692bc7411" PartId="d21d4e825fc74966a391e2c01d2d19bc"/>
        </Part>
      </Part>
      <Part Type="papunktis" Nr="1.7" Abbr="1.7 pp." DocPartId="ca419d059b56400cac24d5cd00224e5d" PartId="4c6d3704f3494bdd9431692291a7a2d7">
        <Part Type="citata" DocPartId="27fc535a2b984b1b8b08f8c40a9d5d55" PartId="0a30b1bd47dd409f943a895e79d6bb0d">
          <Part Type="punktas" Nr="21" Abbr="21 p." DocPartId="4ed6ac1071b4416690beaebfd01b8eaf" PartId="fd58fed47ac948af871a9e0cceab402a">
            <Part Type="papunktis" Nr="21.1" Abbr="21.1 pp." DocPartId="511d3e51f017420191d0b380ba7e8cf6" PartId="7698db3fafb3496e87a5bb72fde5c3ad">
              <Part Type="papunktis" Nr="21.1.1" Abbr="21.1.1 pp." DocPartId="b166266690a546b2bad18af581d8f697" PartId="c7cc0ae6382144988288051460961cb2"/>
              <Part Type="papunktis" Nr="21.1.2" Abbr="21.1.2 pp." DocPartId="cd23706fdd30466984b529bf55359b1e" PartId="d435d47ea9f9407aa1f432c521f3e35d"/>
              <Part Type="papunktis" Nr="21.1.3" Abbr="21.1.3 pp." DocPartId="6ce8a55af4e348bcb9746fea736bcba7" PartId="f97ec4c6ed3f4f40925e8fe22b469190"/>
            </Part>
            <Part Type="papunktis" Nr="21.2" Abbr="21.2 pp." DocPartId="4f90f69693974fb7b00970434ce19105" PartId="f91cd96df2d14bcb8ebedbbc1af912aa"/>
            <Part Type="papunktis" Nr="21.3" Abbr="21.3 pp." DocPartId="e90380880ec9440580ec967f48578fe3" PartId="1a82937b70e846c38f7be3f1c29caa05"/>
          </Part>
        </Part>
      </Part>
      <Part Type="papunktis" Nr="1.8" Abbr="1.8 pp." DocPartId="b779dd619b844a77a9d4b9aa9c5ce2a8" PartId="64e5d8e66da042e1a5c6c698276f8ea6">
        <Part Type="citata" DocPartId="233097fd1d044a91ae024b79fe0a4562" PartId="17acd4e4cfc3412b8f07ebdb6d503443">
          <Part Type="punktas" Nr="21-3" Abbr="21-3 p." DocPartId="50213a9a532b477481de83b6bc4a017d" PartId="15b1f1a2ff7142dda4207f92ae457786"/>
        </Part>
      </Part>
      <Part Type="papunktis" Nr="1.9" Abbr="1.9 pp." DocPartId="a501cf505ebf44bbb6d2b84de556dff5" PartId="d03869ce729d4e30a1d9107e345c8445">
        <Part Type="citata" DocPartId="f87ddca1b6ae4718b17a6f49bde5354e" PartId="6a6613f23e1a44538212290cb21a059f">
          <Part Type="punktas" Nr="24" Abbr="24 p." DocPartId="7ce5a0f473864c01a62eb1f9bb7bb12f" PartId="77a2812e26174a8ab4540a6212c4ba2b"/>
        </Part>
      </Part>
      <Part Type="papunktis" Nr="1.10" Abbr="1.10 pp." DocPartId="1fe45419ce6e440d86136cf57f173e41" PartId="5a6e9a6d3b844cc88a3b06d56852c78d">
        <Part Type="citata" DocPartId="195c3482e23547658b73e77bcde19371" PartId="7bec0abd13ec4d13a4c551a1038348bf">
          <Part Type="papunktis" Nr="43.8" Abbr="43.8 pp." DocPartId="60bc2166c7ab4d979ab8be8e00bdf485" PartId="60e33779c65447d794e5c48bc408a861"/>
        </Part>
      </Part>
      <Part Type="papunktis" Nr="1.11" Abbr="1.11 pp." DocPartId="c9dee2e061ef4b76bbb0531062d7933e" PartId="cc31da0114c94e03b750b4aebca9c0c7">
        <Part Type="citata" DocPartId="9862ec15a1384608bf69ab61241fc7d2" PartId="917f2b8aa9db4d938d4992e7abff88e8">
          <Part Type="skirsnis" Nr="4" Title="PIRKIMAI CPO LT KATALOGE" DocPartId="62ae49cfe2f14041b3aa46762239d9a7" PartId="68420defed59405a8095c1c6e9ef7522">
            <Part Type="punktas" Nr="46-1" Abbr="46-1 p." DocPartId="0808e2c3492b4147a5c82fe8940cd494" PartId="8fbb9f33128b4881b5a81fcb0a6c5768"/>
            <Part Type="punktas" Nr="46-2" Abbr="46-2 p." DocPartId="5a08fab4aac74b7b8716d5a5662e2200" PartId="3bc52ad0fdce47938992f37687739a08"/>
            <Part Type="punktas" Nr="46-3" Abbr="46-3 p." DocPartId="3a2ed47cac654bbdb6c5486ffa1f3ce7" PartId="fd37b9bda942488781658434909d77da"/>
            <Part Type="punktas" Nr="46-4" Abbr="46-4 p." DocPartId="c28afe45d7e048b6b2a801606a105152" PartId="c86fd2eeea0d46d9a55017f5973a04f4">
              <Part Type="papunktis" Nr="46-4.1" Abbr="46-4.1 pp." DocPartId="36d9d2e6619a462fa90f9dc58e51f26c" PartId="c90c2e583a6545faae25e2333e106ff6"/>
              <Part Type="papunktis" Nr="46-4.2" Abbr="46-4.2 pp." DocPartId="d09b6365a06f45538c57abb82b40b358" PartId="858626fb81024fe4940f5da9ceee2ff5"/>
              <Part Type="papunktis" Nr="46-4.3" Abbr="46-4.3 pp." DocPartId="8a80212dbfa14cfaba724d640cfc89b7" PartId="bbde5634aab34bf4ac057ea7b565a091"/>
            </Part>
            <Part Type="punktas" Nr="46-5" Abbr="46-5 p." DocPartId="e764a793dd36413ba2dde05b9f1a68fd" PartId="557a6a469b2e4456ba707430f1c6101d">
              <Part Type="papunktis" Nr="46-5.1" Abbr="46-5.1 pp." DocPartId="8975992b2b6546ed820861da314ea1e2" PartId="b686c544ece34995bd33aef05fd219d8"/>
              <Part Type="papunktis" Nr="46-5.2" Abbr="46-5.2 pp." DocPartId="f4f4449da00d42268922bddcc1217eb5" PartId="bc47afdb93364ef8b3e847e565ed0a97"/>
            </Part>
            <Part Type="punktas" Nr="46-6" Abbr="46-6 p." DocPartId="09195326b92444809ed56e78779aa2fa" PartId="f814ce8c62c34988a1c8207c243b00c4"/>
            <Part Type="punktas" Nr="46-7" Abbr="46-7 p." DocPartId="da848df46f154a9e8ba11762132b809a" PartId="e598a19e14b94c388d08010c500309f7"/>
          </Part>
        </Part>
      </Part>
      <Part Type="papunktis" Nr="1.12" Abbr="1.12 pp." DocPartId="28e295d20f264dfc8ed8bdf30ab19543" PartId="6e6040cde57248d091173b0f40d28a0c">
        <Part Type="citata" DocPartId="6b1f6609b8614c04ae87a1b34d04d098" PartId="1b10a9365b8140c7aeb9536ec393ae63">
          <Part Type="punktas" Nr="111" Abbr="111 p." DocPartId="7c9e9f0a58d44eefb984df0e465e7ce7" PartId="f706978d9b2d415bbfd10206303345ef"/>
        </Part>
      </Part>
      <Part Type="papunktis" Nr="1.13" Abbr="1.13 pp." DocPartId="c27c2497c1ea4b49b4b39efa2fa83f91" PartId="600d60439b984eb7b773281013d32bae">
        <Part Type="citata" DocPartId="7b119e7f22ba4ffe9be8da917c35af8c" PartId="fdfd12ab50e04084bf60448c33e07ddb">
          <Part Type="punktas" Nr="113" Abbr="113 p." DocPartId="bf776b68aec34d7b89beb9c6db0c505b" PartId="6373a1c7d34a42229d458199f04916f6"/>
        </Part>
      </Part>
      <Part Type="papunktis" Nr="1.14" Abbr="1.14 pp." DocPartId="4462d4d9b9864abfadb5d6f543597506" PartId="677ffa4504c4495796c8775eef0038e8">
        <Part Type="citata" DocPartId="84eb2d7a3e8c4cd48fa49577e33b38ae" PartId="711397804374495b9f48c7d2017ff43e">
          <Part Type="punktas" Nr="114" Abbr="114 p." DocPartId="40c9aff9bb1a46309de9bb9b14802888" PartId="04521af26a8c4f9ba19fa95db1eb7abc"/>
        </Part>
      </Part>
      <Part Type="papunktis" Nr="1.15" Abbr="1.15 pp." DocPartId="fd2405ed31b84c97a4b547d90d653d74" PartId="76f9b75aa23649cd9d108ee2cbfcdfc7">
        <Part Type="citata" DocPartId="916591f3b89d4c8d8cd77fa28587c5e4" PartId="11b503d6bcbf43c2b30a0e5988769f7f">
          <Part Type="punktas" Nr="139" Abbr="139 p." DocPartId="59b276970e0942b8b880ff860801eeec" PartId="956aef69f6f3469786dcff3c98789d68"/>
        </Part>
      </Part>
    </Part>
    <Part Type="punktas" Nr="2" Abbr="2 p." DocPartId="38909d109a9f446c8b2bd62e1fd27715" PartId="c9af6bee2884434d8b38f148cf7913e3">
      <Part Type="papunktis" Nr="2.1" Abbr="2.1 pp." DocPartId="27ef5e30688044df8eec1535a93601a9" PartId="3ec7643c90b44d489ec6395efe2bf310"/>
      <Part Type="papunktis" Nr="2.2" Abbr="2.2 pp." DocPartId="71357b02a248410f9a539ce615661636" PartId="c9f2f5d3353242759bf2d204e4d0bb0c"/>
    </Part>
    <Part Type="signatura" DocPartId="7b0950b248944a629df9310f0f4fbfe5" PartId="1d8b599534a542ca9bd785a73e04d78a"/>
  </Part>
</Parts>
</file>

<file path=customXml/itemProps1.xml><?xml version="1.0" encoding="utf-8"?>
<ds:datastoreItem xmlns:ds="http://schemas.openxmlformats.org/officeDocument/2006/customXml" ds:itemID="{7B89E4AB-3C47-4D4E-A1A1-1A2335ADAB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7503</Words>
  <Characters>4278</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11758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GRINKEVIČIŪTĖ Agnė</cp:lastModifiedBy>
  <cp:revision>3</cp:revision>
  <cp:lastPrinted>2017-06-01T05:28:00Z</cp:lastPrinted>
  <dcterms:created xsi:type="dcterms:W3CDTF">2025-09-18T08:43:00Z</dcterms:created>
  <dcterms:modified xsi:type="dcterms:W3CDTF">2025-09-18T08:46:00Z</dcterms:modified>
</cp:coreProperties>
</file>