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D21F99" w14:textId="72ADD8D1" w:rsidR="00EE4A58" w:rsidRPr="00E848B0" w:rsidRDefault="003470F1" w:rsidP="003470F1">
      <w:pPr>
        <w:jc w:val="center"/>
        <w:rPr>
          <w:rFonts w:eastAsia="Calibri"/>
          <w:bCs/>
          <w:szCs w:val="24"/>
        </w:rPr>
      </w:pPr>
      <w:r>
        <w:rPr>
          <w:rFonts w:ascii="Calibri" w:eastAsia="Calibri" w:hAnsi="Calibri"/>
        </w:rPr>
        <w:object w:dxaOrig="720" w:dyaOrig="825" w14:anchorId="217254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55338770" r:id="rId9"/>
        </w:object>
      </w:r>
    </w:p>
    <w:p w14:paraId="1A1D1C6D" w14:textId="77777777" w:rsidR="003470F1" w:rsidRDefault="003470F1" w:rsidP="00EE4A58">
      <w:pPr>
        <w:jc w:val="center"/>
        <w:rPr>
          <w:b/>
          <w:bCs/>
          <w:szCs w:val="24"/>
          <w:lang w:val="en-US"/>
        </w:rPr>
      </w:pPr>
    </w:p>
    <w:p w14:paraId="531334C1" w14:textId="1263CF87" w:rsidR="00EE4A58" w:rsidRDefault="00EE4A58" w:rsidP="00EE4A58">
      <w:pPr>
        <w:jc w:val="center"/>
        <w:rPr>
          <w:b/>
          <w:bCs/>
          <w:szCs w:val="24"/>
          <w:lang w:val="en-US"/>
        </w:rPr>
      </w:pPr>
      <w:r>
        <w:rPr>
          <w:b/>
          <w:bCs/>
          <w:szCs w:val="24"/>
          <w:lang w:val="en-US"/>
        </w:rPr>
        <w:t>RADVILIŠKIO RAJONO SAVIVALDYBĖS TARYBA</w:t>
      </w:r>
    </w:p>
    <w:p w14:paraId="22DBB9D7" w14:textId="77777777" w:rsidR="00EE4A58" w:rsidRDefault="00EE4A58" w:rsidP="00EE4A58">
      <w:pPr>
        <w:jc w:val="center"/>
        <w:rPr>
          <w:b/>
          <w:bCs/>
          <w:szCs w:val="24"/>
          <w:lang w:val="en-US"/>
        </w:rPr>
      </w:pPr>
    </w:p>
    <w:p w14:paraId="62752BE5" w14:textId="77777777" w:rsidR="00EE4A58" w:rsidRDefault="00EE4A58" w:rsidP="00EE4A58">
      <w:pPr>
        <w:jc w:val="center"/>
        <w:rPr>
          <w:b/>
          <w:bCs/>
          <w:szCs w:val="24"/>
          <w:lang w:val="en-US"/>
        </w:rPr>
      </w:pPr>
      <w:r>
        <w:rPr>
          <w:b/>
          <w:bCs/>
          <w:szCs w:val="24"/>
          <w:lang w:val="en-US"/>
        </w:rPr>
        <w:t>SPRENDIMAS</w:t>
      </w:r>
    </w:p>
    <w:p w14:paraId="4421D246" w14:textId="77777777" w:rsidR="00EE4A58" w:rsidRDefault="00EE4A58" w:rsidP="00EE4A58">
      <w:pPr>
        <w:jc w:val="center"/>
        <w:rPr>
          <w:b/>
          <w:bCs/>
          <w:szCs w:val="24"/>
          <w:lang w:val="en-US"/>
        </w:rPr>
      </w:pPr>
      <w:r w:rsidRPr="00EE4A58">
        <w:rPr>
          <w:b/>
          <w:caps/>
          <w:lang w:eastAsia="lt-LT"/>
        </w:rPr>
        <w:t>DĖL RADVILIŠKIO RAJONO SAVIVALDYBĖS NARKOTIKŲ KONTROLĖS</w:t>
      </w:r>
      <w:r w:rsidR="004C2BCE">
        <w:rPr>
          <w:b/>
          <w:caps/>
          <w:lang w:eastAsia="lt-LT"/>
        </w:rPr>
        <w:t xml:space="preserve"> KOMISIJOS</w:t>
      </w:r>
      <w:r w:rsidRPr="00EE4A58">
        <w:rPr>
          <w:b/>
          <w:caps/>
          <w:lang w:eastAsia="lt-LT"/>
        </w:rPr>
        <w:t xml:space="preserve"> </w:t>
      </w:r>
      <w:r>
        <w:rPr>
          <w:b/>
          <w:caps/>
          <w:lang w:eastAsia="lt-LT"/>
        </w:rPr>
        <w:t>NUOSTATŲ PATVIRTINIMO</w:t>
      </w:r>
    </w:p>
    <w:p w14:paraId="608C985A" w14:textId="77777777" w:rsidR="00EE4A58" w:rsidRDefault="00EE4A58" w:rsidP="00EE4A58">
      <w:pPr>
        <w:jc w:val="center"/>
        <w:rPr>
          <w:szCs w:val="24"/>
        </w:rPr>
      </w:pPr>
    </w:p>
    <w:p w14:paraId="0CBD9522" w14:textId="17487D6A" w:rsidR="00EE4A58" w:rsidRDefault="00EE4A58" w:rsidP="00EE4A58">
      <w:pPr>
        <w:jc w:val="center"/>
        <w:rPr>
          <w:szCs w:val="24"/>
        </w:rPr>
      </w:pPr>
      <w:r>
        <w:rPr>
          <w:szCs w:val="24"/>
        </w:rPr>
        <w:t>2023 m. rugpjūčio 31 d. Nr. T-</w:t>
      </w:r>
      <w:r w:rsidR="003470F1">
        <w:rPr>
          <w:szCs w:val="24"/>
        </w:rPr>
        <w:t>112</w:t>
      </w:r>
    </w:p>
    <w:p w14:paraId="600EE40F" w14:textId="77777777" w:rsidR="00EE4A58" w:rsidRDefault="00EE4A58" w:rsidP="00EE4A58">
      <w:pPr>
        <w:jc w:val="center"/>
        <w:rPr>
          <w:szCs w:val="24"/>
        </w:rPr>
      </w:pPr>
      <w:r>
        <w:rPr>
          <w:szCs w:val="24"/>
        </w:rPr>
        <w:t>Radviliškis</w:t>
      </w:r>
    </w:p>
    <w:p w14:paraId="365001D2" w14:textId="77777777" w:rsidR="00EE4A58" w:rsidRDefault="00EE4A58" w:rsidP="00EE4A58">
      <w:pPr>
        <w:jc w:val="both"/>
        <w:rPr>
          <w:szCs w:val="24"/>
        </w:rPr>
      </w:pPr>
    </w:p>
    <w:p w14:paraId="36629E1F" w14:textId="77777777" w:rsidR="00EE4A58" w:rsidRDefault="00EE4A58" w:rsidP="004F6C26">
      <w:pPr>
        <w:spacing w:line="276" w:lineRule="auto"/>
        <w:ind w:firstLine="709"/>
        <w:jc w:val="both"/>
        <w:rPr>
          <w:szCs w:val="24"/>
        </w:rPr>
      </w:pPr>
      <w:r>
        <w:rPr>
          <w:szCs w:val="24"/>
        </w:rPr>
        <w:t xml:space="preserve">Vadovaudamasi Lietuvos Respublikos vietos savivaldos įstatymo 15  straipsnio  2 dalies </w:t>
      </w:r>
      <w:r w:rsidR="00A97939">
        <w:rPr>
          <w:szCs w:val="24"/>
        </w:rPr>
        <w:t>4</w:t>
      </w:r>
      <w:r>
        <w:rPr>
          <w:szCs w:val="24"/>
        </w:rPr>
        <w:t xml:space="preserve"> punktu,</w:t>
      </w:r>
      <w:r w:rsidR="00A620BE">
        <w:rPr>
          <w:szCs w:val="24"/>
        </w:rPr>
        <w:t xml:space="preserve"> </w:t>
      </w:r>
      <w:r w:rsidR="00A620BE" w:rsidRPr="001307BE">
        <w:rPr>
          <w:szCs w:val="24"/>
        </w:rPr>
        <w:t>22 straipsnio 1</w:t>
      </w:r>
      <w:r w:rsidR="00A620BE">
        <w:rPr>
          <w:szCs w:val="24"/>
        </w:rPr>
        <w:t xml:space="preserve"> ir 3 </w:t>
      </w:r>
      <w:r w:rsidR="00A620BE" w:rsidRPr="001307BE">
        <w:rPr>
          <w:szCs w:val="24"/>
        </w:rPr>
        <w:t xml:space="preserve"> dalimi</w:t>
      </w:r>
      <w:r w:rsidR="00A620BE">
        <w:rPr>
          <w:szCs w:val="24"/>
        </w:rPr>
        <w:t xml:space="preserve">s, </w:t>
      </w:r>
      <w:r>
        <w:rPr>
          <w:szCs w:val="24"/>
        </w:rPr>
        <w:t xml:space="preserve"> Radviliškio rajono savivaldybės taryba </w:t>
      </w:r>
      <w:r>
        <w:rPr>
          <w:spacing w:val="50"/>
          <w:szCs w:val="24"/>
        </w:rPr>
        <w:t>nusprendži</w:t>
      </w:r>
      <w:r>
        <w:rPr>
          <w:szCs w:val="24"/>
        </w:rPr>
        <w:t>a:</w:t>
      </w:r>
    </w:p>
    <w:p w14:paraId="0058D405" w14:textId="77777777" w:rsidR="00EE4A58" w:rsidRDefault="00EE4A58" w:rsidP="00EE4A58">
      <w:pPr>
        <w:tabs>
          <w:tab w:val="left" w:pos="9072"/>
        </w:tabs>
        <w:ind w:firstLine="709"/>
        <w:jc w:val="both"/>
      </w:pPr>
      <w:r>
        <w:rPr>
          <w:szCs w:val="24"/>
        </w:rPr>
        <w:t xml:space="preserve">1. </w:t>
      </w:r>
      <w:r>
        <w:rPr>
          <w:szCs w:val="24"/>
          <w:lang w:eastAsia="lt-LT"/>
        </w:rPr>
        <w:t xml:space="preserve">Patvirtinti Radviliškio rajono savivaldybės </w:t>
      </w:r>
      <w:r w:rsidR="0043297C" w:rsidRPr="0043297C">
        <w:rPr>
          <w:lang w:eastAsia="lt-LT"/>
        </w:rPr>
        <w:t>narkotikų kontrolės</w:t>
      </w:r>
      <w:r w:rsidR="00EC2E3A">
        <w:rPr>
          <w:lang w:eastAsia="lt-LT"/>
        </w:rPr>
        <w:t xml:space="preserve"> komisijos</w:t>
      </w:r>
      <w:r w:rsidR="0043297C" w:rsidRPr="0043297C">
        <w:rPr>
          <w:lang w:eastAsia="lt-LT"/>
        </w:rPr>
        <w:t xml:space="preserve"> </w:t>
      </w:r>
      <w:r>
        <w:rPr>
          <w:szCs w:val="24"/>
          <w:lang w:eastAsia="lt-LT"/>
        </w:rPr>
        <w:t>nuostatus (pridedama).</w:t>
      </w:r>
      <w:r>
        <w:t xml:space="preserve"> </w:t>
      </w:r>
    </w:p>
    <w:p w14:paraId="6ACA859A" w14:textId="77777777" w:rsidR="00EE4A58" w:rsidRDefault="00EE4A58" w:rsidP="00EE4A58">
      <w:pPr>
        <w:tabs>
          <w:tab w:val="left" w:pos="9072"/>
        </w:tabs>
        <w:ind w:firstLine="709"/>
        <w:jc w:val="both"/>
      </w:pPr>
      <w:r>
        <w:rPr>
          <w:szCs w:val="24"/>
        </w:rPr>
        <w:t xml:space="preserve">2. </w:t>
      </w:r>
      <w:r w:rsidR="0043297C">
        <w:rPr>
          <w:szCs w:val="24"/>
        </w:rPr>
        <w:t>Pripažinti netekusiu galios Radviliškio rajono savivaldybės tarybos 2019 m. lapkričio 21 d. sprendimą Nr. T-136 „Dėl Radviliškio rajono savivaldybės narkotikų kontrolės komisijos ir jos nuostatų patvirtinimo“</w:t>
      </w:r>
      <w:r w:rsidR="00EE7140">
        <w:rPr>
          <w:szCs w:val="24"/>
        </w:rPr>
        <w:t xml:space="preserve"> su visais pakeitimais ir papildymais</w:t>
      </w:r>
      <w:r w:rsidR="00A620BE">
        <w:rPr>
          <w:szCs w:val="24"/>
        </w:rPr>
        <w:t xml:space="preserve">. </w:t>
      </w:r>
    </w:p>
    <w:p w14:paraId="7198442C" w14:textId="77777777" w:rsidR="00EE4A58" w:rsidRDefault="00EE4A58" w:rsidP="00EE4A58">
      <w:pPr>
        <w:jc w:val="both"/>
        <w:rPr>
          <w:szCs w:val="24"/>
        </w:rPr>
      </w:pPr>
    </w:p>
    <w:p w14:paraId="13C1FC0A" w14:textId="77777777" w:rsidR="00E848B0" w:rsidRDefault="00E848B0" w:rsidP="00EE4A58">
      <w:pPr>
        <w:jc w:val="both"/>
        <w:rPr>
          <w:szCs w:val="24"/>
        </w:rPr>
      </w:pPr>
    </w:p>
    <w:p w14:paraId="797C4597" w14:textId="77777777" w:rsidR="00EE4A58" w:rsidRDefault="00EE4A58" w:rsidP="00EE4A58">
      <w:pPr>
        <w:tabs>
          <w:tab w:val="left" w:pos="7560"/>
        </w:tabs>
        <w:jc w:val="both"/>
        <w:rPr>
          <w:szCs w:val="24"/>
        </w:rPr>
      </w:pPr>
    </w:p>
    <w:p w14:paraId="2F86AA91" w14:textId="77777777" w:rsidR="00EE4A58" w:rsidRDefault="00EE4A58" w:rsidP="00EE4A58">
      <w:pPr>
        <w:tabs>
          <w:tab w:val="left" w:pos="7560"/>
        </w:tabs>
        <w:jc w:val="both"/>
        <w:rPr>
          <w:szCs w:val="24"/>
        </w:rPr>
      </w:pPr>
      <w:r>
        <w:rPr>
          <w:szCs w:val="24"/>
        </w:rPr>
        <w:t xml:space="preserve">Savivaldybės meras                                                                                                 Kazimieras </w:t>
      </w:r>
      <w:proofErr w:type="spellStart"/>
      <w:r>
        <w:rPr>
          <w:szCs w:val="24"/>
        </w:rPr>
        <w:t>Račkauskis</w:t>
      </w:r>
      <w:proofErr w:type="spellEnd"/>
    </w:p>
    <w:p w14:paraId="5C4A4821" w14:textId="77777777" w:rsidR="00EE4A58" w:rsidRDefault="00EE4A58" w:rsidP="00EE4A58">
      <w:pPr>
        <w:tabs>
          <w:tab w:val="left" w:pos="7560"/>
        </w:tabs>
        <w:jc w:val="both"/>
        <w:rPr>
          <w:szCs w:val="24"/>
        </w:rPr>
      </w:pPr>
    </w:p>
    <w:p w14:paraId="28BDF075" w14:textId="77777777" w:rsidR="00EE4A58" w:rsidRDefault="00EE4A58" w:rsidP="00EE4A58">
      <w:pPr>
        <w:tabs>
          <w:tab w:val="left" w:pos="7560"/>
        </w:tabs>
        <w:jc w:val="both"/>
        <w:rPr>
          <w:szCs w:val="24"/>
        </w:rPr>
      </w:pPr>
    </w:p>
    <w:p w14:paraId="19BE8383" w14:textId="77777777" w:rsidR="00EE4A58" w:rsidRDefault="00EE4A58" w:rsidP="00EE4A58">
      <w:pPr>
        <w:tabs>
          <w:tab w:val="left" w:pos="7560"/>
        </w:tabs>
        <w:jc w:val="both"/>
        <w:rPr>
          <w:szCs w:val="24"/>
        </w:rPr>
      </w:pPr>
    </w:p>
    <w:p w14:paraId="3CC7E53F" w14:textId="77777777" w:rsidR="00EE4A58" w:rsidRDefault="00EE4A58" w:rsidP="00EE4A58">
      <w:pPr>
        <w:tabs>
          <w:tab w:val="left" w:pos="7560"/>
        </w:tabs>
        <w:jc w:val="both"/>
        <w:rPr>
          <w:szCs w:val="24"/>
        </w:rPr>
      </w:pPr>
    </w:p>
    <w:p w14:paraId="5BB2859D" w14:textId="77777777" w:rsidR="00EE4A58" w:rsidRDefault="00EE4A58" w:rsidP="00EE4A58">
      <w:pPr>
        <w:tabs>
          <w:tab w:val="left" w:pos="7560"/>
        </w:tabs>
        <w:jc w:val="both"/>
        <w:rPr>
          <w:szCs w:val="24"/>
        </w:rPr>
      </w:pPr>
    </w:p>
    <w:p w14:paraId="6ABCCF2B" w14:textId="77777777" w:rsidR="00EE4A58" w:rsidRDefault="00EE4A58" w:rsidP="00EE4A58">
      <w:pPr>
        <w:tabs>
          <w:tab w:val="left" w:pos="7560"/>
        </w:tabs>
        <w:jc w:val="both"/>
        <w:rPr>
          <w:szCs w:val="24"/>
        </w:rPr>
      </w:pPr>
    </w:p>
    <w:p w14:paraId="68649D7A" w14:textId="77777777" w:rsidR="00EE4A58" w:rsidRDefault="00EE4A58" w:rsidP="00EE4A58">
      <w:pPr>
        <w:tabs>
          <w:tab w:val="left" w:pos="7560"/>
        </w:tabs>
        <w:jc w:val="both"/>
        <w:rPr>
          <w:szCs w:val="24"/>
        </w:rPr>
      </w:pPr>
    </w:p>
    <w:p w14:paraId="76FA50FF" w14:textId="77777777" w:rsidR="00EE4A58" w:rsidRDefault="00EE4A58" w:rsidP="00EE4A58">
      <w:pPr>
        <w:tabs>
          <w:tab w:val="left" w:pos="7560"/>
        </w:tabs>
        <w:jc w:val="both"/>
        <w:rPr>
          <w:szCs w:val="24"/>
        </w:rPr>
      </w:pPr>
    </w:p>
    <w:p w14:paraId="7C023441" w14:textId="77777777" w:rsidR="00EE4A58" w:rsidRDefault="00EE4A58" w:rsidP="00EE4A58">
      <w:pPr>
        <w:tabs>
          <w:tab w:val="left" w:pos="7560"/>
        </w:tabs>
        <w:jc w:val="both"/>
        <w:rPr>
          <w:szCs w:val="24"/>
        </w:rPr>
      </w:pPr>
    </w:p>
    <w:p w14:paraId="7B9B97EC" w14:textId="77777777" w:rsidR="00EE4A58" w:rsidRDefault="00EE4A58" w:rsidP="00EE4A58">
      <w:pPr>
        <w:tabs>
          <w:tab w:val="left" w:pos="7560"/>
        </w:tabs>
        <w:jc w:val="both"/>
        <w:rPr>
          <w:szCs w:val="24"/>
        </w:rPr>
      </w:pPr>
    </w:p>
    <w:p w14:paraId="1B2031BF" w14:textId="77777777" w:rsidR="00EE4A58" w:rsidRDefault="00EE4A58" w:rsidP="00EE4A58">
      <w:pPr>
        <w:tabs>
          <w:tab w:val="left" w:pos="7560"/>
        </w:tabs>
        <w:jc w:val="both"/>
        <w:rPr>
          <w:szCs w:val="24"/>
        </w:rPr>
      </w:pPr>
    </w:p>
    <w:p w14:paraId="3D212D5A" w14:textId="77777777" w:rsidR="00EE4A58" w:rsidRDefault="00EE4A58" w:rsidP="00EE4A58">
      <w:pPr>
        <w:tabs>
          <w:tab w:val="left" w:pos="7560"/>
        </w:tabs>
        <w:jc w:val="both"/>
        <w:rPr>
          <w:szCs w:val="24"/>
        </w:rPr>
      </w:pPr>
    </w:p>
    <w:p w14:paraId="3CD59BAE" w14:textId="77777777" w:rsidR="00EE4A58" w:rsidRDefault="00EE4A58" w:rsidP="00EE4A58">
      <w:pPr>
        <w:tabs>
          <w:tab w:val="left" w:pos="7560"/>
        </w:tabs>
        <w:jc w:val="both"/>
        <w:rPr>
          <w:szCs w:val="24"/>
        </w:rPr>
      </w:pPr>
    </w:p>
    <w:p w14:paraId="69C22EB6" w14:textId="77777777" w:rsidR="00EE4A58" w:rsidRDefault="00EE4A58" w:rsidP="00EE4A58">
      <w:pPr>
        <w:tabs>
          <w:tab w:val="left" w:pos="7560"/>
        </w:tabs>
        <w:jc w:val="both"/>
        <w:rPr>
          <w:szCs w:val="24"/>
        </w:rPr>
      </w:pPr>
    </w:p>
    <w:p w14:paraId="5986E76A" w14:textId="77777777" w:rsidR="00EE4A58" w:rsidRDefault="00EE4A58" w:rsidP="00EE4A58">
      <w:pPr>
        <w:tabs>
          <w:tab w:val="left" w:pos="7560"/>
        </w:tabs>
        <w:jc w:val="both"/>
        <w:rPr>
          <w:szCs w:val="24"/>
        </w:rPr>
      </w:pPr>
    </w:p>
    <w:p w14:paraId="2768AB8B" w14:textId="77777777" w:rsidR="00EE4A58" w:rsidRDefault="00EE4A58" w:rsidP="00EE4A58">
      <w:pPr>
        <w:tabs>
          <w:tab w:val="left" w:pos="7560"/>
        </w:tabs>
        <w:jc w:val="both"/>
        <w:rPr>
          <w:szCs w:val="24"/>
        </w:rPr>
      </w:pPr>
    </w:p>
    <w:p w14:paraId="7589CBC2" w14:textId="77777777" w:rsidR="00EE4A58" w:rsidRDefault="00EE4A58" w:rsidP="00EE4A58">
      <w:pPr>
        <w:tabs>
          <w:tab w:val="left" w:pos="7560"/>
        </w:tabs>
        <w:jc w:val="both"/>
        <w:rPr>
          <w:szCs w:val="24"/>
        </w:rPr>
      </w:pPr>
    </w:p>
    <w:p w14:paraId="425AD0A1" w14:textId="77777777" w:rsidR="00EE4A58" w:rsidRDefault="00EE4A58" w:rsidP="00EE4A58">
      <w:pPr>
        <w:tabs>
          <w:tab w:val="left" w:pos="5520"/>
        </w:tabs>
        <w:ind w:firstLine="5520"/>
        <w:rPr>
          <w:szCs w:val="24"/>
        </w:rPr>
      </w:pPr>
    </w:p>
    <w:p w14:paraId="310293C5" w14:textId="77777777" w:rsidR="00EE4A58" w:rsidRDefault="00EE4A58" w:rsidP="00EE4A58">
      <w:pPr>
        <w:tabs>
          <w:tab w:val="left" w:pos="5520"/>
        </w:tabs>
        <w:ind w:firstLine="5520"/>
        <w:rPr>
          <w:sz w:val="23"/>
          <w:szCs w:val="23"/>
        </w:rPr>
      </w:pPr>
    </w:p>
    <w:p w14:paraId="4AEBB9E4" w14:textId="77777777" w:rsidR="00EE4A58" w:rsidRDefault="00EE4A58" w:rsidP="00EE4A58">
      <w:pPr>
        <w:tabs>
          <w:tab w:val="left" w:pos="5520"/>
        </w:tabs>
        <w:ind w:firstLine="5520"/>
        <w:rPr>
          <w:sz w:val="23"/>
          <w:szCs w:val="23"/>
        </w:rPr>
      </w:pPr>
    </w:p>
    <w:p w14:paraId="50474B0D" w14:textId="77777777" w:rsidR="00EE7140" w:rsidRDefault="00EE7140" w:rsidP="00EE4A58">
      <w:pPr>
        <w:tabs>
          <w:tab w:val="left" w:pos="5520"/>
        </w:tabs>
        <w:ind w:firstLine="5520"/>
        <w:rPr>
          <w:sz w:val="23"/>
          <w:szCs w:val="23"/>
        </w:rPr>
      </w:pPr>
    </w:p>
    <w:p w14:paraId="5A1708CA" w14:textId="77777777" w:rsidR="00EE7140" w:rsidRDefault="00EE7140" w:rsidP="00EE4A58">
      <w:pPr>
        <w:tabs>
          <w:tab w:val="left" w:pos="5520"/>
        </w:tabs>
        <w:ind w:firstLine="5520"/>
        <w:rPr>
          <w:sz w:val="23"/>
          <w:szCs w:val="23"/>
        </w:rPr>
      </w:pPr>
    </w:p>
    <w:p w14:paraId="40B909C5" w14:textId="77777777" w:rsidR="00EE7140" w:rsidRDefault="00EE7140" w:rsidP="00EE4A58">
      <w:pPr>
        <w:tabs>
          <w:tab w:val="left" w:pos="5520"/>
        </w:tabs>
        <w:ind w:firstLine="5520"/>
        <w:rPr>
          <w:sz w:val="23"/>
          <w:szCs w:val="23"/>
        </w:rPr>
      </w:pPr>
    </w:p>
    <w:p w14:paraId="15B8A2FC" w14:textId="77777777" w:rsidR="00EE7140" w:rsidRDefault="00EE7140" w:rsidP="00EE4A58">
      <w:pPr>
        <w:tabs>
          <w:tab w:val="left" w:pos="5520"/>
        </w:tabs>
        <w:ind w:firstLine="5520"/>
        <w:rPr>
          <w:sz w:val="23"/>
          <w:szCs w:val="23"/>
        </w:rPr>
      </w:pPr>
    </w:p>
    <w:p w14:paraId="67515DE9" w14:textId="77777777" w:rsidR="00EE7140" w:rsidRDefault="00EE7140" w:rsidP="00EE4A58">
      <w:pPr>
        <w:tabs>
          <w:tab w:val="left" w:pos="5520"/>
        </w:tabs>
        <w:ind w:firstLine="5520"/>
        <w:rPr>
          <w:sz w:val="23"/>
          <w:szCs w:val="23"/>
        </w:rPr>
      </w:pPr>
    </w:p>
    <w:p w14:paraId="65D7777C" w14:textId="77777777" w:rsidR="00E848B0" w:rsidRDefault="00E848B0" w:rsidP="00EE4A58">
      <w:pPr>
        <w:tabs>
          <w:tab w:val="left" w:pos="5520"/>
        </w:tabs>
        <w:ind w:firstLine="5520"/>
        <w:rPr>
          <w:sz w:val="23"/>
          <w:szCs w:val="23"/>
        </w:rPr>
      </w:pPr>
    </w:p>
    <w:p w14:paraId="74342145" w14:textId="77777777" w:rsidR="00E848B0" w:rsidRDefault="00E848B0" w:rsidP="00EE4A58">
      <w:pPr>
        <w:tabs>
          <w:tab w:val="left" w:pos="5520"/>
        </w:tabs>
        <w:ind w:firstLine="5520"/>
        <w:rPr>
          <w:sz w:val="23"/>
          <w:szCs w:val="23"/>
        </w:rPr>
      </w:pPr>
    </w:p>
    <w:p w14:paraId="4C624199" w14:textId="77777777" w:rsidR="00E848B0" w:rsidRDefault="00E848B0">
      <w:pPr>
        <w:tabs>
          <w:tab w:val="left" w:pos="1296"/>
          <w:tab w:val="center" w:pos="4153"/>
          <w:tab w:val="right" w:pos="8306"/>
        </w:tabs>
        <w:ind w:left="3744" w:firstLine="1076"/>
        <w:jc w:val="both"/>
        <w:rPr>
          <w:sz w:val="23"/>
          <w:szCs w:val="23"/>
        </w:rPr>
      </w:pPr>
    </w:p>
    <w:p w14:paraId="29486398" w14:textId="13EED4B1" w:rsidR="00B15D59" w:rsidRDefault="00F3380D">
      <w:pPr>
        <w:tabs>
          <w:tab w:val="left" w:pos="1296"/>
          <w:tab w:val="center" w:pos="4153"/>
          <w:tab w:val="right" w:pos="8306"/>
        </w:tabs>
        <w:ind w:left="3744" w:firstLine="1076"/>
        <w:jc w:val="both"/>
        <w:rPr>
          <w:szCs w:val="24"/>
        </w:rPr>
      </w:pPr>
      <w:r>
        <w:rPr>
          <w:szCs w:val="24"/>
        </w:rPr>
        <w:lastRenderedPageBreak/>
        <w:t>PATVIRTINTA</w:t>
      </w:r>
    </w:p>
    <w:p w14:paraId="59219210" w14:textId="77777777" w:rsidR="00B15D59" w:rsidRDefault="00F3380D">
      <w:pPr>
        <w:tabs>
          <w:tab w:val="left" w:pos="1296"/>
          <w:tab w:val="center" w:pos="4153"/>
          <w:tab w:val="right" w:pos="8306"/>
        </w:tabs>
        <w:ind w:left="3744" w:firstLine="1076"/>
        <w:jc w:val="both"/>
        <w:rPr>
          <w:szCs w:val="24"/>
        </w:rPr>
      </w:pPr>
      <w:r>
        <w:rPr>
          <w:szCs w:val="24"/>
        </w:rPr>
        <w:t>Radviliškio rajono savivaldybės tarybos</w:t>
      </w:r>
    </w:p>
    <w:p w14:paraId="77ED5377" w14:textId="187D53BC" w:rsidR="00B15D59" w:rsidRDefault="00F3380D">
      <w:pPr>
        <w:ind w:left="3524" w:firstLine="1296"/>
        <w:rPr>
          <w:szCs w:val="24"/>
        </w:rPr>
      </w:pPr>
      <w:r>
        <w:rPr>
          <w:szCs w:val="24"/>
        </w:rPr>
        <w:t>20</w:t>
      </w:r>
      <w:r w:rsidR="00860946">
        <w:rPr>
          <w:szCs w:val="24"/>
        </w:rPr>
        <w:t>23</w:t>
      </w:r>
      <w:r>
        <w:rPr>
          <w:szCs w:val="24"/>
        </w:rPr>
        <w:t xml:space="preserve"> m. </w:t>
      </w:r>
      <w:r w:rsidR="00860946">
        <w:rPr>
          <w:szCs w:val="24"/>
        </w:rPr>
        <w:t>rugpjūčio 3</w:t>
      </w:r>
      <w:r>
        <w:rPr>
          <w:szCs w:val="24"/>
        </w:rPr>
        <w:t>1 d.</w:t>
      </w:r>
      <w:r>
        <w:rPr>
          <w:color w:val="000000"/>
          <w:szCs w:val="24"/>
        </w:rPr>
        <w:t xml:space="preserve"> </w:t>
      </w:r>
      <w:r>
        <w:rPr>
          <w:szCs w:val="24"/>
        </w:rPr>
        <w:t>sprendimu Nr. T-</w:t>
      </w:r>
      <w:r w:rsidR="003470F1">
        <w:rPr>
          <w:szCs w:val="24"/>
        </w:rPr>
        <w:t>112</w:t>
      </w:r>
    </w:p>
    <w:p w14:paraId="66A7EC65" w14:textId="77777777" w:rsidR="00B15D59" w:rsidRDefault="00B15D59">
      <w:pPr>
        <w:spacing w:line="360" w:lineRule="auto"/>
        <w:ind w:left="3524" w:firstLine="1296"/>
        <w:rPr>
          <w:szCs w:val="24"/>
        </w:rPr>
      </w:pPr>
    </w:p>
    <w:p w14:paraId="5324DBBF" w14:textId="77777777" w:rsidR="00B15D59" w:rsidRDefault="00F3380D">
      <w:pPr>
        <w:jc w:val="center"/>
        <w:rPr>
          <w:b/>
          <w:szCs w:val="24"/>
        </w:rPr>
      </w:pPr>
      <w:r>
        <w:rPr>
          <w:b/>
          <w:szCs w:val="24"/>
        </w:rPr>
        <w:t xml:space="preserve">RADVILIŠKIO RAJONO SAVIVALDYBĖS </w:t>
      </w:r>
    </w:p>
    <w:p w14:paraId="480F0E4B" w14:textId="77777777" w:rsidR="00B15D59" w:rsidRDefault="00F3380D">
      <w:pPr>
        <w:jc w:val="center"/>
        <w:rPr>
          <w:b/>
          <w:szCs w:val="24"/>
        </w:rPr>
      </w:pPr>
      <w:r>
        <w:rPr>
          <w:b/>
          <w:szCs w:val="24"/>
        </w:rPr>
        <w:t>NARKOTIKŲ KONTROLĖS KOMISIJOS NUOSTATAI</w:t>
      </w:r>
    </w:p>
    <w:p w14:paraId="04A44045" w14:textId="77777777" w:rsidR="00B15D59" w:rsidRDefault="00B15D59">
      <w:pPr>
        <w:jc w:val="center"/>
        <w:rPr>
          <w:b/>
          <w:szCs w:val="24"/>
        </w:rPr>
      </w:pPr>
    </w:p>
    <w:p w14:paraId="2C42558F" w14:textId="77777777" w:rsidR="00B15D59" w:rsidRDefault="00F3380D">
      <w:pPr>
        <w:keepNext/>
        <w:ind w:left="17"/>
        <w:jc w:val="center"/>
        <w:outlineLvl w:val="1"/>
        <w:rPr>
          <w:b/>
          <w:bCs/>
          <w:caps/>
          <w:szCs w:val="24"/>
        </w:rPr>
      </w:pPr>
      <w:r>
        <w:rPr>
          <w:b/>
          <w:bCs/>
          <w:szCs w:val="24"/>
        </w:rPr>
        <w:t>I SKYRIUS</w:t>
      </w:r>
    </w:p>
    <w:p w14:paraId="07D91529" w14:textId="77777777" w:rsidR="00B15D59" w:rsidRDefault="00F3380D">
      <w:pPr>
        <w:keepNext/>
        <w:ind w:left="17" w:firstLine="62"/>
        <w:jc w:val="center"/>
        <w:outlineLvl w:val="1"/>
        <w:rPr>
          <w:b/>
          <w:bCs/>
          <w:caps/>
          <w:szCs w:val="24"/>
        </w:rPr>
      </w:pPr>
      <w:r>
        <w:rPr>
          <w:b/>
          <w:bCs/>
          <w:szCs w:val="24"/>
        </w:rPr>
        <w:t>BENDROSIOS NUOSTATOS</w:t>
      </w:r>
    </w:p>
    <w:p w14:paraId="2E0D80F0" w14:textId="77777777" w:rsidR="00B15D59" w:rsidRDefault="00B15D59">
      <w:pPr>
        <w:spacing w:line="360" w:lineRule="atLeast"/>
        <w:ind w:firstLine="720"/>
        <w:jc w:val="both"/>
        <w:rPr>
          <w:szCs w:val="24"/>
        </w:rPr>
      </w:pPr>
    </w:p>
    <w:p w14:paraId="5718561F" w14:textId="77777777" w:rsidR="00EE7140" w:rsidRDefault="00F3380D">
      <w:pPr>
        <w:ind w:firstLine="720"/>
        <w:jc w:val="both"/>
        <w:rPr>
          <w:szCs w:val="24"/>
        </w:rPr>
      </w:pPr>
      <w:r>
        <w:rPr>
          <w:szCs w:val="24"/>
        </w:rPr>
        <w:t xml:space="preserve">1. </w:t>
      </w:r>
      <w:r w:rsidR="00EE7140">
        <w:rPr>
          <w:szCs w:val="24"/>
        </w:rPr>
        <w:t xml:space="preserve">Radviliškio rajono savivaldybės narkotikų kontrolės komisijos (toliau vadinama – Komisija) nuostatai, reglamentuoja Komisijos sudarymą, uždavinius, funkcijas, teises ir darbo organizavimo reikalavimus. </w:t>
      </w:r>
    </w:p>
    <w:p w14:paraId="5BACC26B" w14:textId="354A7DB6" w:rsidR="00B15D59" w:rsidRDefault="00EE7140">
      <w:pPr>
        <w:ind w:firstLine="720"/>
        <w:jc w:val="both"/>
        <w:rPr>
          <w:szCs w:val="24"/>
        </w:rPr>
      </w:pPr>
      <w:r>
        <w:rPr>
          <w:szCs w:val="24"/>
        </w:rPr>
        <w:t>2. Komisija</w:t>
      </w:r>
      <w:r w:rsidR="00F3380D">
        <w:rPr>
          <w:szCs w:val="24"/>
        </w:rPr>
        <w:t xml:space="preserve"> yra nuolatinė </w:t>
      </w:r>
      <w:r>
        <w:rPr>
          <w:szCs w:val="24"/>
        </w:rPr>
        <w:t>ir</w:t>
      </w:r>
      <w:r w:rsidR="00F3380D">
        <w:rPr>
          <w:szCs w:val="24"/>
        </w:rPr>
        <w:t xml:space="preserve"> koordinuojanti narkotikų kontrolės ir narkomanijos prevencijos veiksmus Radviliškio rajono savivaldybės teritorijoje.</w:t>
      </w:r>
    </w:p>
    <w:p w14:paraId="0DAB76F0" w14:textId="03BCCC5B" w:rsidR="00B15D59" w:rsidRDefault="00EE7140">
      <w:pPr>
        <w:ind w:firstLine="720"/>
        <w:jc w:val="both"/>
        <w:rPr>
          <w:szCs w:val="24"/>
        </w:rPr>
      </w:pPr>
      <w:r>
        <w:rPr>
          <w:szCs w:val="24"/>
        </w:rPr>
        <w:t>3</w:t>
      </w:r>
      <w:r w:rsidR="00F3380D">
        <w:rPr>
          <w:szCs w:val="24"/>
        </w:rPr>
        <w:t>. Komisija savo darbe vadovaujasi Lietuvos Respublikos Konstitucija, įstatymais, Lietuvos Respublikos Seimo priimtais teisės aktais, Respublikos Prezidento dekretais, Lietuvos Respublikos Vyriausybės nutarimais, Radviliškio rajono savivaldybės tarybos sprendimais, kitais teisės aktais, šiais nuostatais, patvirtintais Radviliškio rajono savivaldybės tarybos.</w:t>
      </w:r>
    </w:p>
    <w:p w14:paraId="05FE9687" w14:textId="7CF871A2" w:rsidR="00B15D59" w:rsidRDefault="00EE7140">
      <w:pPr>
        <w:ind w:firstLine="720"/>
        <w:jc w:val="both"/>
        <w:rPr>
          <w:szCs w:val="24"/>
        </w:rPr>
      </w:pPr>
      <w:r>
        <w:rPr>
          <w:szCs w:val="24"/>
        </w:rPr>
        <w:t>4</w:t>
      </w:r>
      <w:r w:rsidR="00F3380D">
        <w:rPr>
          <w:szCs w:val="24"/>
        </w:rPr>
        <w:t>. Komisijos veiklą techniškai aptarnauja Radviliškio rajono savivaldybės administracija.</w:t>
      </w:r>
    </w:p>
    <w:p w14:paraId="12E17B82" w14:textId="77777777" w:rsidR="00B15D59" w:rsidRDefault="00B15D59">
      <w:pPr>
        <w:ind w:firstLine="720"/>
        <w:jc w:val="both"/>
        <w:rPr>
          <w:szCs w:val="24"/>
        </w:rPr>
      </w:pPr>
    </w:p>
    <w:p w14:paraId="6F4BE21F"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II SKYRIUS</w:t>
      </w:r>
    </w:p>
    <w:p w14:paraId="4D2EAC6F"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KOMISIJOS UŽDAVINIAI IR FUNKCIJOS</w:t>
      </w:r>
    </w:p>
    <w:p w14:paraId="1299EAD4" w14:textId="77777777" w:rsidR="00B15D59" w:rsidRDefault="00B15D59">
      <w:pPr>
        <w:ind w:firstLine="720"/>
        <w:jc w:val="both"/>
        <w:rPr>
          <w:szCs w:val="24"/>
        </w:rPr>
      </w:pPr>
    </w:p>
    <w:p w14:paraId="35D28BF3" w14:textId="622C44FE" w:rsidR="00B15D59" w:rsidRDefault="00EE7140">
      <w:pPr>
        <w:ind w:firstLine="720"/>
        <w:jc w:val="both"/>
        <w:rPr>
          <w:szCs w:val="24"/>
        </w:rPr>
      </w:pPr>
      <w:r>
        <w:rPr>
          <w:szCs w:val="24"/>
        </w:rPr>
        <w:t>5</w:t>
      </w:r>
      <w:r w:rsidR="00F3380D">
        <w:rPr>
          <w:szCs w:val="24"/>
        </w:rPr>
        <w:t>. Pagrindinis Komisijos uždavinys – vykdant valstybės narkotikų kontrolės ir narkomanijos prevencijos politiką, koordinuoti narkotikų kontrolės ir narkomanijos prevencijos veiksmus Radviliškio rajono savivaldybės teritorijoje.</w:t>
      </w:r>
    </w:p>
    <w:p w14:paraId="694FC74F" w14:textId="575FA8E7" w:rsidR="00B15D59" w:rsidRDefault="00EE7140">
      <w:pPr>
        <w:ind w:firstLine="720"/>
        <w:jc w:val="both"/>
        <w:rPr>
          <w:szCs w:val="24"/>
        </w:rPr>
      </w:pPr>
      <w:r>
        <w:rPr>
          <w:szCs w:val="24"/>
        </w:rPr>
        <w:t>6</w:t>
      </w:r>
      <w:r w:rsidR="00F3380D">
        <w:rPr>
          <w:szCs w:val="24"/>
        </w:rPr>
        <w:t>. Įgyvendinama savo pagrindinį uždavinį, Komisija atlieka šias funkcijas:</w:t>
      </w:r>
    </w:p>
    <w:p w14:paraId="349E2054" w14:textId="0BDF7D96" w:rsidR="00B15D59" w:rsidRDefault="00EE7140">
      <w:pPr>
        <w:ind w:firstLine="720"/>
        <w:jc w:val="both"/>
        <w:rPr>
          <w:szCs w:val="24"/>
        </w:rPr>
      </w:pPr>
      <w:r>
        <w:rPr>
          <w:szCs w:val="24"/>
        </w:rPr>
        <w:t>6</w:t>
      </w:r>
      <w:r w:rsidR="00F3380D">
        <w:rPr>
          <w:szCs w:val="24"/>
        </w:rPr>
        <w:t>.1. gauna informaciją iš savivaldybių ir valstybės institucijų, įstaigų, nevyriausybinių ir tarptautinių organizacijų narkomanijos prevencijos, gydymo, reabilitacijos, narkotinių ir psichotropinių medžiagų apyvartos kontrolės klausimais, bendradarbiauja su jomis;</w:t>
      </w:r>
    </w:p>
    <w:p w14:paraId="314B0F4F" w14:textId="073A4462" w:rsidR="00B15D59" w:rsidRDefault="00EE7140">
      <w:pPr>
        <w:ind w:firstLine="720"/>
        <w:jc w:val="both"/>
        <w:rPr>
          <w:szCs w:val="24"/>
        </w:rPr>
      </w:pPr>
      <w:r>
        <w:rPr>
          <w:szCs w:val="24"/>
        </w:rPr>
        <w:t>6</w:t>
      </w:r>
      <w:r w:rsidR="00F3380D">
        <w:rPr>
          <w:szCs w:val="24"/>
        </w:rPr>
        <w:t xml:space="preserve">.2. organizuoja Radviliškio rajono savivaldybės ir valstybės </w:t>
      </w:r>
      <w:r w:rsidR="005A231D">
        <w:rPr>
          <w:szCs w:val="24"/>
        </w:rPr>
        <w:t xml:space="preserve">institucijų </w:t>
      </w:r>
      <w:r w:rsidR="00F3380D">
        <w:rPr>
          <w:szCs w:val="24"/>
        </w:rPr>
        <w:t xml:space="preserve">bei </w:t>
      </w:r>
      <w:r w:rsidR="005A231D">
        <w:rPr>
          <w:szCs w:val="24"/>
        </w:rPr>
        <w:t xml:space="preserve">įstaigų </w:t>
      </w:r>
      <w:r w:rsidR="00F3380D">
        <w:rPr>
          <w:szCs w:val="24"/>
        </w:rPr>
        <w:t>pasitarimus, seminarus ir mokym</w:t>
      </w:r>
      <w:r w:rsidR="005A231D">
        <w:rPr>
          <w:szCs w:val="24"/>
        </w:rPr>
        <w:t>us</w:t>
      </w:r>
      <w:r w:rsidR="00F3380D">
        <w:rPr>
          <w:szCs w:val="24"/>
        </w:rPr>
        <w:t xml:space="preserve"> aktualiais narkotikų kontrolės ir narkomanijos prevencijos klausimais;</w:t>
      </w:r>
    </w:p>
    <w:p w14:paraId="2797068B" w14:textId="615E1F51" w:rsidR="00B15D59" w:rsidRDefault="005A231D">
      <w:pPr>
        <w:ind w:firstLine="720"/>
        <w:jc w:val="both"/>
        <w:rPr>
          <w:szCs w:val="24"/>
        </w:rPr>
      </w:pPr>
      <w:r>
        <w:rPr>
          <w:szCs w:val="24"/>
        </w:rPr>
        <w:t>6</w:t>
      </w:r>
      <w:r w:rsidR="00F3380D">
        <w:rPr>
          <w:szCs w:val="24"/>
        </w:rPr>
        <w:t>.3. analizuoja gaunamus iš suinteresuotų Radviliškio rajono savivaldybės ir valstybės institucijų bei įstaigų, nevyriausybinių organizacijų statistikos duomenis apie psichotropinių medžiagų apyvartą ir kontrolę</w:t>
      </w:r>
      <w:r>
        <w:rPr>
          <w:szCs w:val="24"/>
        </w:rPr>
        <w:t xml:space="preserve"> Radviliškio rajono savivaldybės teritorijoje</w:t>
      </w:r>
      <w:r w:rsidR="00F3380D">
        <w:rPr>
          <w:szCs w:val="24"/>
        </w:rPr>
        <w:t>;</w:t>
      </w:r>
    </w:p>
    <w:p w14:paraId="67E2C8DA" w14:textId="72E45DB5" w:rsidR="00B15D59" w:rsidRDefault="005A231D">
      <w:pPr>
        <w:ind w:firstLine="720"/>
        <w:jc w:val="both"/>
        <w:rPr>
          <w:szCs w:val="24"/>
        </w:rPr>
      </w:pPr>
      <w:r>
        <w:rPr>
          <w:szCs w:val="24"/>
        </w:rPr>
        <w:t>6</w:t>
      </w:r>
      <w:r w:rsidR="00F3380D">
        <w:rPr>
          <w:szCs w:val="24"/>
        </w:rPr>
        <w:t>.4. vertina, kaip vykdomos narkotikų kontrolės, narkomanijos prevencijos priemonės gydymo, švietimo, socialinės rūpybos įstaigose, rūpinasi, kad sergantys priklausomybe nuo narkotinių ir psichotropinių medžiagų pasveiktų ir integruotųsi į visuomenę;</w:t>
      </w:r>
    </w:p>
    <w:p w14:paraId="0240428B" w14:textId="3DEBEF8D" w:rsidR="00B15D59" w:rsidRDefault="005A231D">
      <w:pPr>
        <w:ind w:firstLine="720"/>
        <w:jc w:val="both"/>
        <w:rPr>
          <w:szCs w:val="24"/>
        </w:rPr>
      </w:pPr>
      <w:r>
        <w:rPr>
          <w:szCs w:val="24"/>
        </w:rPr>
        <w:t>6</w:t>
      </w:r>
      <w:r w:rsidR="00F3380D">
        <w:rPr>
          <w:szCs w:val="24"/>
        </w:rPr>
        <w:t>.5. teikia informaciją ir pasiūlymus narkotikų kontrolės ir narkomanijos prevencijos klausimais Radviliškio rajono savivaldybės ir valstybės institucijoms, įstaigoms, visuomenės informavimo priemonėms, nevyriausybinėmis organizacijoms, Vyriausybinei narkotikų kontrolės komisijai;</w:t>
      </w:r>
    </w:p>
    <w:p w14:paraId="76457ED2" w14:textId="1F51C55F" w:rsidR="00B15D59" w:rsidRDefault="005A231D">
      <w:pPr>
        <w:ind w:firstLine="720"/>
        <w:jc w:val="both"/>
        <w:rPr>
          <w:szCs w:val="24"/>
        </w:rPr>
      </w:pPr>
      <w:r>
        <w:rPr>
          <w:szCs w:val="24"/>
        </w:rPr>
        <w:t>6</w:t>
      </w:r>
      <w:r w:rsidR="00F3380D">
        <w:rPr>
          <w:szCs w:val="24"/>
        </w:rPr>
        <w:t>.6. rengia narkotikų kontrolės ir narkomanijos prevencijos Radviliškio rajono savivaldybės teritorijoje priemonių planą, vykstančių procesų analizę, veiklos ataskaitą</w:t>
      </w:r>
      <w:r w:rsidR="00F3380D">
        <w:rPr>
          <w:color w:val="0000FF"/>
          <w:szCs w:val="24"/>
        </w:rPr>
        <w:t>.</w:t>
      </w:r>
    </w:p>
    <w:p w14:paraId="631F4490" w14:textId="77777777" w:rsidR="00B15D59" w:rsidRDefault="00B15D59">
      <w:pPr>
        <w:ind w:firstLine="720"/>
        <w:jc w:val="both"/>
        <w:rPr>
          <w:szCs w:val="24"/>
        </w:rPr>
      </w:pPr>
    </w:p>
    <w:p w14:paraId="4196260C"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 xml:space="preserve">III SKYRIUS </w:t>
      </w:r>
    </w:p>
    <w:p w14:paraId="383E7D1E"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KOMISIJOS TEISĖS</w:t>
      </w:r>
    </w:p>
    <w:p w14:paraId="5052AACF" w14:textId="77777777" w:rsidR="00B15D59" w:rsidRDefault="00B15D59">
      <w:pPr>
        <w:ind w:firstLine="720"/>
        <w:jc w:val="both"/>
        <w:rPr>
          <w:szCs w:val="24"/>
        </w:rPr>
      </w:pPr>
    </w:p>
    <w:p w14:paraId="0E6FA8E9" w14:textId="1F0D9C7D" w:rsidR="00B15D59" w:rsidRDefault="005A231D">
      <w:pPr>
        <w:ind w:firstLine="720"/>
        <w:jc w:val="both"/>
        <w:rPr>
          <w:szCs w:val="24"/>
        </w:rPr>
      </w:pPr>
      <w:r>
        <w:rPr>
          <w:szCs w:val="24"/>
        </w:rPr>
        <w:t>7</w:t>
      </w:r>
      <w:r w:rsidR="00F3380D">
        <w:rPr>
          <w:szCs w:val="24"/>
        </w:rPr>
        <w:t>. Komisija turi teisę:</w:t>
      </w:r>
    </w:p>
    <w:p w14:paraId="6CAFA0B9" w14:textId="68392C1E" w:rsidR="00B15D59" w:rsidRDefault="005A231D">
      <w:pPr>
        <w:ind w:firstLine="720"/>
        <w:jc w:val="both"/>
        <w:rPr>
          <w:szCs w:val="24"/>
        </w:rPr>
      </w:pPr>
      <w:r>
        <w:rPr>
          <w:szCs w:val="24"/>
        </w:rPr>
        <w:lastRenderedPageBreak/>
        <w:t>7</w:t>
      </w:r>
      <w:r w:rsidR="00F3380D">
        <w:rPr>
          <w:szCs w:val="24"/>
        </w:rPr>
        <w:t>.1. gauti informaciją jos kompetencijai skirtais klausimais iš savivaldybių ir valstybės institucijų, įstaigų, nevyriausybinių organizacijų, Vyriausybinės narkotikų kontrolės komisijos;</w:t>
      </w:r>
    </w:p>
    <w:p w14:paraId="28B5CE3F" w14:textId="745E6A64" w:rsidR="00B15D59" w:rsidRDefault="005A231D">
      <w:pPr>
        <w:ind w:firstLine="720"/>
        <w:jc w:val="both"/>
        <w:rPr>
          <w:szCs w:val="24"/>
        </w:rPr>
      </w:pPr>
      <w:r>
        <w:rPr>
          <w:szCs w:val="24"/>
        </w:rPr>
        <w:t>7</w:t>
      </w:r>
      <w:r w:rsidR="00F3380D">
        <w:rPr>
          <w:szCs w:val="24"/>
        </w:rPr>
        <w:t>.2. dalyvauti Radviliškio rajono savivaldybės ir šalies renginiuose narkotikų kontrolės ir narkomanijos prevencijos klausimais;</w:t>
      </w:r>
    </w:p>
    <w:p w14:paraId="61B6163C" w14:textId="652462F4" w:rsidR="00B15D59" w:rsidRDefault="005A231D">
      <w:pPr>
        <w:ind w:firstLine="720"/>
        <w:jc w:val="both"/>
        <w:rPr>
          <w:szCs w:val="24"/>
        </w:rPr>
      </w:pPr>
      <w:r>
        <w:rPr>
          <w:szCs w:val="24"/>
        </w:rPr>
        <w:t>7</w:t>
      </w:r>
      <w:r w:rsidR="00F3380D">
        <w:rPr>
          <w:szCs w:val="24"/>
        </w:rPr>
        <w:t>.3. teikti pasiūlymus, rekomendacijas, kaip gerinti narkotikų kontrolę, narkomanijos prevenciją ir reabilitaciją Radviliškio rajono savivaldybės teritorijoje.</w:t>
      </w:r>
    </w:p>
    <w:p w14:paraId="217FE35A" w14:textId="77777777" w:rsidR="00B15D59" w:rsidRDefault="00B15D59">
      <w:pPr>
        <w:ind w:firstLine="720"/>
        <w:jc w:val="both"/>
        <w:rPr>
          <w:szCs w:val="24"/>
        </w:rPr>
      </w:pPr>
    </w:p>
    <w:p w14:paraId="4241A838"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IV SKYRIUS</w:t>
      </w:r>
    </w:p>
    <w:p w14:paraId="6BDF52D8" w14:textId="77777777" w:rsidR="00B15D59" w:rsidRDefault="00F3380D">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lang w:eastAsia="lt-LT"/>
        </w:rPr>
      </w:pPr>
      <w:r>
        <w:rPr>
          <w:b/>
          <w:lang w:eastAsia="lt-LT"/>
        </w:rPr>
        <w:t>KOMISIJOS SUDĖTIS IR DARBO ORGANIZAVIMAS</w:t>
      </w:r>
    </w:p>
    <w:p w14:paraId="717A14E3" w14:textId="77777777" w:rsidR="00B15D59" w:rsidRDefault="00B15D59">
      <w:pPr>
        <w:ind w:firstLine="720"/>
        <w:jc w:val="both"/>
        <w:rPr>
          <w:szCs w:val="24"/>
        </w:rPr>
      </w:pPr>
    </w:p>
    <w:p w14:paraId="7380425F" w14:textId="2A6BED98" w:rsidR="00B15D59" w:rsidRDefault="005A231D">
      <w:pPr>
        <w:ind w:firstLine="720"/>
        <w:jc w:val="both"/>
        <w:rPr>
          <w:szCs w:val="24"/>
        </w:rPr>
      </w:pPr>
      <w:r>
        <w:rPr>
          <w:szCs w:val="24"/>
        </w:rPr>
        <w:t>8</w:t>
      </w:r>
      <w:r w:rsidR="00F3380D">
        <w:rPr>
          <w:szCs w:val="24"/>
        </w:rPr>
        <w:t>. Komisija sudaroma Radviliškio rajono savivaldybės tarybos sprendimu</w:t>
      </w:r>
      <w:r>
        <w:rPr>
          <w:szCs w:val="24"/>
        </w:rPr>
        <w:t xml:space="preserve"> ir veikia iki jos kadencijos pabaigos;</w:t>
      </w:r>
      <w:r w:rsidR="00DE4FAD">
        <w:rPr>
          <w:szCs w:val="24"/>
        </w:rPr>
        <w:t xml:space="preserve"> </w:t>
      </w:r>
    </w:p>
    <w:p w14:paraId="1A7F24BC" w14:textId="664FD3ED" w:rsidR="00B15D59" w:rsidRDefault="005A231D">
      <w:pPr>
        <w:ind w:firstLine="720"/>
        <w:jc w:val="both"/>
        <w:rPr>
          <w:szCs w:val="24"/>
        </w:rPr>
      </w:pPr>
      <w:r>
        <w:rPr>
          <w:szCs w:val="24"/>
        </w:rPr>
        <w:t>9</w:t>
      </w:r>
      <w:r w:rsidR="00F3380D">
        <w:rPr>
          <w:szCs w:val="24"/>
        </w:rPr>
        <w:t xml:space="preserve">. Komisija sudaroma iš Radviliškio rajono savivaldybės ir valstybės institucijų bei įstaigų pasiūlytų atstovų – ne mažiau kaip iš 10 narių. Komisijos nariai yra sveikatos, švietimo, socialinių įstaigų, </w:t>
      </w:r>
      <w:r>
        <w:rPr>
          <w:szCs w:val="24"/>
        </w:rPr>
        <w:t>V</w:t>
      </w:r>
      <w:r w:rsidR="00F3380D">
        <w:rPr>
          <w:szCs w:val="24"/>
        </w:rPr>
        <w:t xml:space="preserve">aikų teisių apsaugos tarnybos, </w:t>
      </w:r>
      <w:r>
        <w:rPr>
          <w:szCs w:val="24"/>
        </w:rPr>
        <w:t>Radviliškio rajono s</w:t>
      </w:r>
      <w:r w:rsidR="00F3380D">
        <w:rPr>
          <w:szCs w:val="24"/>
        </w:rPr>
        <w:t>avivaldybės švietimo padalinių, policijos, nevyriausybinių organizacijų ar institucijų, galinčių atlikti narkotikų kontrolę, organizuoti gydymą, reabilitaciją, vykdyti narkomanijos prevenciją bendruomenėje, atstovai, taip pat kiti specialistai.</w:t>
      </w:r>
    </w:p>
    <w:p w14:paraId="1AB0FB45" w14:textId="142692DE" w:rsidR="00B15D59" w:rsidRDefault="005A231D">
      <w:pPr>
        <w:ind w:firstLine="720"/>
        <w:jc w:val="both"/>
        <w:rPr>
          <w:szCs w:val="24"/>
        </w:rPr>
      </w:pPr>
      <w:r>
        <w:rPr>
          <w:szCs w:val="24"/>
        </w:rPr>
        <w:t>10</w:t>
      </w:r>
      <w:r w:rsidR="00F3380D">
        <w:rPr>
          <w:szCs w:val="24"/>
        </w:rPr>
        <w:t xml:space="preserve">. Komisijos pirmininku ir jo pavaduotoju rajono Radviliškio rajono savivaldybės taryba skiria asmenis, turinčius aukštąjį išsilavinimą ir administracinio darbo stažą. Radviliškio rajono savivaldybės taryba sudaro Komisiją ir priima sprendimą dėl Komisijos pirmininko ir pavaduotojo kandidatūrų. </w:t>
      </w:r>
    </w:p>
    <w:p w14:paraId="12A437AC" w14:textId="26DD0F04" w:rsidR="00B15D59" w:rsidRDefault="00F3380D">
      <w:pPr>
        <w:ind w:firstLine="720"/>
        <w:jc w:val="both"/>
        <w:rPr>
          <w:szCs w:val="24"/>
        </w:rPr>
      </w:pPr>
      <w:r>
        <w:rPr>
          <w:szCs w:val="24"/>
        </w:rPr>
        <w:t>1</w:t>
      </w:r>
      <w:r w:rsidR="005A231D">
        <w:rPr>
          <w:szCs w:val="24"/>
        </w:rPr>
        <w:t>1</w:t>
      </w:r>
      <w:r>
        <w:rPr>
          <w:szCs w:val="24"/>
        </w:rPr>
        <w:t>. Komisijos pirmininkas:</w:t>
      </w:r>
    </w:p>
    <w:p w14:paraId="40F87E67" w14:textId="0995C10E" w:rsidR="00B15D59" w:rsidRDefault="00F3380D">
      <w:pPr>
        <w:ind w:firstLine="720"/>
        <w:jc w:val="both"/>
        <w:rPr>
          <w:szCs w:val="24"/>
        </w:rPr>
      </w:pPr>
      <w:r>
        <w:rPr>
          <w:szCs w:val="24"/>
        </w:rPr>
        <w:t>1</w:t>
      </w:r>
      <w:r w:rsidR="005A231D">
        <w:rPr>
          <w:szCs w:val="24"/>
        </w:rPr>
        <w:t>1</w:t>
      </w:r>
      <w:r>
        <w:rPr>
          <w:szCs w:val="24"/>
        </w:rPr>
        <w:t>.1. organizuoja Komisijos darbą ir atsako už jos veiklą;</w:t>
      </w:r>
    </w:p>
    <w:p w14:paraId="181602BF" w14:textId="511BFD31" w:rsidR="00B15D59" w:rsidRDefault="00F3380D">
      <w:pPr>
        <w:ind w:firstLine="720"/>
        <w:jc w:val="both"/>
        <w:rPr>
          <w:szCs w:val="24"/>
        </w:rPr>
      </w:pPr>
      <w:r>
        <w:rPr>
          <w:szCs w:val="24"/>
        </w:rPr>
        <w:t>1</w:t>
      </w:r>
      <w:r w:rsidR="005A231D">
        <w:rPr>
          <w:szCs w:val="24"/>
        </w:rPr>
        <w:t>1</w:t>
      </w:r>
      <w:r>
        <w:rPr>
          <w:szCs w:val="24"/>
        </w:rPr>
        <w:t>.2. pirmininkauja Komisijos posėdžiuose;</w:t>
      </w:r>
    </w:p>
    <w:p w14:paraId="1F741E40" w14:textId="39CD291A" w:rsidR="00B15D59" w:rsidRDefault="00F3380D">
      <w:pPr>
        <w:ind w:firstLine="720"/>
        <w:jc w:val="both"/>
        <w:rPr>
          <w:szCs w:val="24"/>
        </w:rPr>
      </w:pPr>
      <w:r>
        <w:rPr>
          <w:szCs w:val="24"/>
        </w:rPr>
        <w:t>1</w:t>
      </w:r>
      <w:r w:rsidR="005A231D">
        <w:rPr>
          <w:szCs w:val="24"/>
        </w:rPr>
        <w:t>1</w:t>
      </w:r>
      <w:r>
        <w:rPr>
          <w:szCs w:val="24"/>
        </w:rPr>
        <w:t>.3. gali pareikalauti savo vardu informacijos iš įstaigų ir organizacijų, susijusių su Komisijos darbu;</w:t>
      </w:r>
    </w:p>
    <w:p w14:paraId="44B92DF4" w14:textId="5BFB6089" w:rsidR="005A231D" w:rsidRDefault="00F3380D">
      <w:pPr>
        <w:ind w:firstLine="720"/>
        <w:jc w:val="both"/>
        <w:rPr>
          <w:szCs w:val="24"/>
        </w:rPr>
      </w:pPr>
      <w:r>
        <w:rPr>
          <w:szCs w:val="24"/>
        </w:rPr>
        <w:t>1</w:t>
      </w:r>
      <w:r w:rsidR="005A231D">
        <w:rPr>
          <w:szCs w:val="24"/>
        </w:rPr>
        <w:t>1</w:t>
      </w:r>
      <w:r>
        <w:rPr>
          <w:szCs w:val="24"/>
        </w:rPr>
        <w:t xml:space="preserve">.4. informuoja Radviliškio rajono </w:t>
      </w:r>
      <w:r w:rsidR="005A231D">
        <w:rPr>
          <w:szCs w:val="24"/>
        </w:rPr>
        <w:t xml:space="preserve">savivaldybės </w:t>
      </w:r>
      <w:r>
        <w:rPr>
          <w:szCs w:val="24"/>
        </w:rPr>
        <w:t>tarybą apie narkotikų ir alkoholio kontrolę, taip pat apie narkomanijos ir alkoholizmo prevenciją</w:t>
      </w:r>
      <w:r w:rsidR="005A231D">
        <w:rPr>
          <w:szCs w:val="24"/>
        </w:rPr>
        <w:t>;</w:t>
      </w:r>
    </w:p>
    <w:p w14:paraId="0F24C608" w14:textId="55B357F0" w:rsidR="00B15D59" w:rsidRDefault="005A231D">
      <w:pPr>
        <w:ind w:firstLine="720"/>
        <w:jc w:val="both"/>
        <w:rPr>
          <w:szCs w:val="24"/>
        </w:rPr>
      </w:pPr>
      <w:r>
        <w:rPr>
          <w:szCs w:val="24"/>
        </w:rPr>
        <w:t>11.5. turi teisę pasirašyti raštus Komisijos kompetencijai skirtais klausimais</w:t>
      </w:r>
      <w:r w:rsidR="005A251F">
        <w:rPr>
          <w:szCs w:val="24"/>
        </w:rPr>
        <w:t>;</w:t>
      </w:r>
    </w:p>
    <w:p w14:paraId="49D880D5" w14:textId="77777777" w:rsidR="005A251F" w:rsidRDefault="005A251F" w:rsidP="00E848B0">
      <w:pPr>
        <w:ind w:firstLine="720"/>
        <w:jc w:val="both"/>
        <w:rPr>
          <w:color w:val="000000"/>
          <w:szCs w:val="24"/>
          <w:lang w:eastAsia="lt-LT"/>
        </w:rPr>
      </w:pPr>
      <w:r>
        <w:rPr>
          <w:szCs w:val="24"/>
        </w:rPr>
        <w:t xml:space="preserve">11.6. </w:t>
      </w:r>
      <w:r w:rsidRPr="005A251F">
        <w:rPr>
          <w:color w:val="000000"/>
          <w:szCs w:val="24"/>
          <w:lang w:eastAsia="lt-LT"/>
        </w:rPr>
        <w:t>skelbia balsavimą ir jo rezultatus;</w:t>
      </w:r>
    </w:p>
    <w:p w14:paraId="11D33A6E" w14:textId="4EF092B8" w:rsidR="005A251F" w:rsidRDefault="005A251F" w:rsidP="00E848B0">
      <w:pPr>
        <w:ind w:firstLine="720"/>
        <w:jc w:val="both"/>
        <w:rPr>
          <w:color w:val="000000"/>
          <w:szCs w:val="24"/>
          <w:lang w:eastAsia="lt-LT"/>
        </w:rPr>
      </w:pPr>
      <w:r>
        <w:rPr>
          <w:color w:val="000000"/>
          <w:szCs w:val="24"/>
          <w:lang w:eastAsia="lt-LT"/>
        </w:rPr>
        <w:t xml:space="preserve">11.7. </w:t>
      </w:r>
      <w:bookmarkStart w:id="0" w:name="part_d76b94acb503485d835243cd9eee96fd"/>
      <w:bookmarkEnd w:id="0"/>
      <w:r w:rsidRPr="005A251F">
        <w:rPr>
          <w:color w:val="000000"/>
          <w:szCs w:val="24"/>
          <w:lang w:eastAsia="lt-LT"/>
        </w:rPr>
        <w:t>sprendžia Komisijos narių nusišalinimo klausimą;</w:t>
      </w:r>
    </w:p>
    <w:p w14:paraId="15669C90" w14:textId="78D139A8" w:rsidR="006D66F5" w:rsidRDefault="006D66F5" w:rsidP="00E848B0">
      <w:pPr>
        <w:ind w:firstLine="720"/>
        <w:jc w:val="both"/>
        <w:rPr>
          <w:color w:val="000000"/>
          <w:szCs w:val="24"/>
          <w:lang w:eastAsia="lt-LT"/>
        </w:rPr>
      </w:pPr>
      <w:r>
        <w:rPr>
          <w:color w:val="000000"/>
          <w:szCs w:val="24"/>
          <w:lang w:eastAsia="lt-LT"/>
        </w:rPr>
        <w:t>11.8. priima sprendimą organizuoti posėdžius nuotoliniu arba mišriuoju būdu savo iniciatyva arba jei to prašo bent vienas Komisijos narys;</w:t>
      </w:r>
    </w:p>
    <w:p w14:paraId="10CDD2F6" w14:textId="7B8A1A4C" w:rsidR="005A231D" w:rsidRDefault="005A251F">
      <w:pPr>
        <w:ind w:firstLine="720"/>
        <w:jc w:val="both"/>
        <w:rPr>
          <w:szCs w:val="24"/>
        </w:rPr>
      </w:pPr>
      <w:r>
        <w:rPr>
          <w:color w:val="000000"/>
          <w:szCs w:val="24"/>
          <w:lang w:eastAsia="lt-LT"/>
        </w:rPr>
        <w:t>11.</w:t>
      </w:r>
      <w:r w:rsidR="006D66F5">
        <w:rPr>
          <w:color w:val="000000"/>
          <w:szCs w:val="24"/>
          <w:lang w:eastAsia="lt-LT"/>
        </w:rPr>
        <w:t>9</w:t>
      </w:r>
      <w:r>
        <w:rPr>
          <w:color w:val="000000"/>
          <w:szCs w:val="24"/>
          <w:lang w:eastAsia="lt-LT"/>
        </w:rPr>
        <w:t xml:space="preserve">. </w:t>
      </w:r>
      <w:bookmarkStart w:id="1" w:name="part_196b683c811a42c9a106eba23ab7815d"/>
      <w:bookmarkEnd w:id="1"/>
      <w:r w:rsidR="005A231D">
        <w:rPr>
          <w:szCs w:val="24"/>
        </w:rPr>
        <w:t>atlieka kitas funkcijas, numatytas teisės aktuose.</w:t>
      </w:r>
    </w:p>
    <w:p w14:paraId="4322E7BB" w14:textId="545E7FC6" w:rsidR="00B15D59" w:rsidRDefault="00F3380D">
      <w:pPr>
        <w:ind w:firstLine="720"/>
        <w:jc w:val="both"/>
        <w:rPr>
          <w:szCs w:val="24"/>
        </w:rPr>
      </w:pPr>
      <w:r>
        <w:rPr>
          <w:szCs w:val="24"/>
        </w:rPr>
        <w:t>1</w:t>
      </w:r>
      <w:r w:rsidR="005A231D">
        <w:rPr>
          <w:szCs w:val="24"/>
        </w:rPr>
        <w:t>2</w:t>
      </w:r>
      <w:r>
        <w:rPr>
          <w:szCs w:val="24"/>
        </w:rPr>
        <w:t>. Jeigu Komisijos pirminink</w:t>
      </w:r>
      <w:r w:rsidR="005A231D">
        <w:rPr>
          <w:szCs w:val="24"/>
        </w:rPr>
        <w:t>as dėl objektyvių priežasčių nedalyvauja Komisijos posėdžiuose ar nevykdo veiklos</w:t>
      </w:r>
      <w:r>
        <w:rPr>
          <w:szCs w:val="24"/>
        </w:rPr>
        <w:t>, jo pareigas eina Komisijos pirmininko pavaduotojas.</w:t>
      </w:r>
    </w:p>
    <w:p w14:paraId="1D7ED126" w14:textId="2875F747" w:rsidR="00831C8E" w:rsidRDefault="00831C8E" w:rsidP="00E848B0">
      <w:pPr>
        <w:ind w:firstLine="720"/>
        <w:jc w:val="both"/>
        <w:rPr>
          <w:color w:val="000000"/>
          <w:szCs w:val="24"/>
          <w:lang w:eastAsia="lt-LT"/>
        </w:rPr>
      </w:pPr>
      <w:r>
        <w:rPr>
          <w:szCs w:val="24"/>
        </w:rPr>
        <w:t xml:space="preserve">13. </w:t>
      </w:r>
      <w:r w:rsidRPr="00831C8E">
        <w:rPr>
          <w:color w:val="000000"/>
          <w:szCs w:val="24"/>
          <w:lang w:eastAsia="lt-LT"/>
        </w:rPr>
        <w:t>Komisijos narys, negalintis atvykti į posėdį, apie tai ne vėliau kaip prieš 1 darbo dieną iki Komisijos posėdžio turi pranešti Komisijos sekretoriui arba Komisijos pirmininkui elektroniniu paštu arba raštu. Komisijos narys, negalintis dalyvauti posėdyje, turi teisę, susipažinęs su pateikta medžiaga, iš anksto raštu balsuoti dėl kiekvieno posėdžio darbotvarkės klausimo. Komisijos nario balsavimas iš anksto raštu įskaitomas į posėdžio kvorumą ir balsavimo rezultatus. Komisijos posėdžiuose balsavimui pateikiami tik tie klausimai, kurie iš anksto buvo pateikti Komisijos nariams posėdžio darbotvarkėje.</w:t>
      </w:r>
    </w:p>
    <w:p w14:paraId="252A5641" w14:textId="28B3181A" w:rsidR="00831C8E" w:rsidRDefault="00831C8E" w:rsidP="00E848B0">
      <w:pPr>
        <w:ind w:firstLine="720"/>
        <w:jc w:val="both"/>
        <w:rPr>
          <w:color w:val="000000"/>
          <w:szCs w:val="24"/>
          <w:lang w:eastAsia="lt-LT"/>
        </w:rPr>
      </w:pPr>
      <w:r>
        <w:rPr>
          <w:color w:val="000000"/>
          <w:szCs w:val="24"/>
          <w:lang w:eastAsia="lt-LT"/>
        </w:rPr>
        <w:t xml:space="preserve">14. </w:t>
      </w:r>
      <w:r w:rsidRPr="00831C8E">
        <w:rPr>
          <w:color w:val="000000"/>
          <w:szCs w:val="24"/>
          <w:lang w:eastAsia="lt-LT"/>
        </w:rPr>
        <w:t>Komisijos narys, per kalendorinius metus nedalyvavęs daugiau kaip pusėje posėdžių, Komisijos pirmininko iniciatyva siūlomas būti nušalintas nuo pareigų atlikimo.</w:t>
      </w:r>
    </w:p>
    <w:p w14:paraId="65B89A59" w14:textId="77777777" w:rsidR="00831C8E" w:rsidRDefault="00831C8E" w:rsidP="00831C8E">
      <w:pPr>
        <w:ind w:firstLine="720"/>
        <w:jc w:val="both"/>
        <w:rPr>
          <w:color w:val="000000"/>
          <w:szCs w:val="24"/>
          <w:lang w:eastAsia="lt-LT"/>
        </w:rPr>
      </w:pPr>
      <w:r>
        <w:rPr>
          <w:szCs w:val="24"/>
        </w:rPr>
        <w:t xml:space="preserve">15. </w:t>
      </w:r>
      <w:r>
        <w:rPr>
          <w:color w:val="000000"/>
          <w:szCs w:val="24"/>
          <w:lang w:eastAsia="lt-LT"/>
        </w:rPr>
        <w:t>Komisijos posėdžiai šaukiami</w:t>
      </w:r>
      <w:r w:rsidRPr="005A251F">
        <w:rPr>
          <w:color w:val="000000"/>
          <w:szCs w:val="24"/>
          <w:lang w:eastAsia="lt-LT"/>
        </w:rPr>
        <w:t xml:space="preserve"> Komisijos pirmininko iniciatyva, taip pat, jeigu to prašo ne mažiau kaip pusė Komisijos narių.</w:t>
      </w:r>
    </w:p>
    <w:p w14:paraId="6B0A92AE" w14:textId="77777777" w:rsidR="00831C8E" w:rsidRDefault="00831C8E" w:rsidP="00831C8E">
      <w:pPr>
        <w:ind w:firstLine="720"/>
        <w:jc w:val="both"/>
        <w:rPr>
          <w:color w:val="000000"/>
          <w:szCs w:val="24"/>
          <w:lang w:eastAsia="lt-LT"/>
        </w:rPr>
      </w:pPr>
      <w:r>
        <w:rPr>
          <w:color w:val="000000"/>
          <w:szCs w:val="24"/>
          <w:lang w:eastAsia="lt-LT"/>
        </w:rPr>
        <w:t xml:space="preserve">16. </w:t>
      </w:r>
      <w:r w:rsidRPr="005A251F">
        <w:rPr>
          <w:color w:val="000000"/>
          <w:szCs w:val="24"/>
          <w:lang w:eastAsia="lt-LT"/>
        </w:rPr>
        <w:t>Komisijos nariams apie posėdį elektroniniu paštu ne vėliau kaip prieš 3 darbo dienas iki posėdžio praneša Komisijos sekretorius, kuris kartu su pranešimu Komisijos nariams pateikia posėdžio darbotvarkės projektą ir medžiagą numatomais svarstyti klausimais.</w:t>
      </w:r>
    </w:p>
    <w:p w14:paraId="4A2B99B7" w14:textId="77777777" w:rsidR="00831C8E" w:rsidRDefault="00831C8E" w:rsidP="00831C8E">
      <w:pPr>
        <w:ind w:firstLine="720"/>
        <w:jc w:val="both"/>
        <w:rPr>
          <w:color w:val="000000"/>
        </w:rPr>
      </w:pPr>
      <w:r>
        <w:rPr>
          <w:color w:val="000000"/>
          <w:szCs w:val="24"/>
          <w:lang w:eastAsia="lt-LT"/>
        </w:rPr>
        <w:lastRenderedPageBreak/>
        <w:t xml:space="preserve">17. </w:t>
      </w:r>
      <w:r>
        <w:rPr>
          <w:szCs w:val="24"/>
        </w:rPr>
        <w:t xml:space="preserve">Komisijos posėdis yra teisėtas, jeigu jame dalyvauja ne mažiau kaip 2/3 Komisijos narių. Sprendimai priimami atviru balsavimu, paprasta balsų dauguma. Apie tai turi būti pažymėta posėdžio protokole. </w:t>
      </w:r>
      <w:r>
        <w:rPr>
          <w:color w:val="000000"/>
        </w:rPr>
        <w:t>Balsuojant Komisijos narių balsams pasiskirsčius po lygiai, lemia Komisijos pirmininko balsas. Nusišalinusių Komisijos narių balsai neįskaitomi į posėdžio kvorumą ar balsavimo rezultatus.</w:t>
      </w:r>
    </w:p>
    <w:p w14:paraId="5F24E0B8" w14:textId="1A99251E" w:rsidR="00831C8E" w:rsidRDefault="00831C8E">
      <w:pPr>
        <w:ind w:firstLine="720"/>
        <w:jc w:val="both"/>
        <w:rPr>
          <w:color w:val="000000"/>
        </w:rPr>
      </w:pPr>
      <w:bookmarkStart w:id="2" w:name="part_1d13256b94334d2a992a6909fc79a749"/>
      <w:bookmarkEnd w:id="2"/>
      <w:r>
        <w:rPr>
          <w:color w:val="000000"/>
        </w:rPr>
        <w:t>18. Komisijos posėdžių sprendimai įforminami posėdžių protokolais, kuriuos pasirašo Komisijos sekretorius ir Komisijos pirmininkas. Komisijos posėdžio protokolas turi būti surašomas per tris darbo dienas nuo posėdžio dienos. Nesutikdamas su Komisijos sprendimu, Komisijos narys turi teisę pareikšti atskirąją nuomonę. Apie atskirosios nuomonės pareiškimą pažymima posėdžio protokole. Komisijos nariui pageidaujant, jis gali atskirąją nuomonę išdėstyti raštu ir ją pateikti per vieną dieną po posėdžio. Raštu išdėstyta atskiroji nuomonė pridedama prie posėdžio protokolo.</w:t>
      </w:r>
    </w:p>
    <w:p w14:paraId="70E69482" w14:textId="2C5AC08F" w:rsidR="00B15D59" w:rsidRDefault="006D66F5" w:rsidP="008D7014">
      <w:pPr>
        <w:ind w:firstLine="709"/>
        <w:jc w:val="both"/>
        <w:rPr>
          <w:szCs w:val="24"/>
        </w:rPr>
      </w:pPr>
      <w:r>
        <w:rPr>
          <w:color w:val="000000"/>
        </w:rPr>
        <w:t xml:space="preserve">19. </w:t>
      </w:r>
      <w:bookmarkStart w:id="3" w:name="part_ff031544fd9746699f81038bb209feb8"/>
      <w:bookmarkEnd w:id="3"/>
      <w:r w:rsidR="00F3380D">
        <w:rPr>
          <w:szCs w:val="24"/>
        </w:rPr>
        <w:t>Spręsdami klausimus, susijusius su asmens sveikatos priežiūra, Komisijos nariai privalo laikytis medicinos etikos ir asmens medicininės paslapties konfidencialumo reikalavimų, socialinio darbo etikos, kitų principų, nežeminančių žmogaus orumo, ir bendrųjų etikos normų.</w:t>
      </w:r>
    </w:p>
    <w:p w14:paraId="5FE9080D" w14:textId="074DEB7E" w:rsidR="005A251F" w:rsidRPr="005A251F" w:rsidRDefault="00831C8E" w:rsidP="008D7014">
      <w:pPr>
        <w:ind w:firstLine="709"/>
        <w:jc w:val="both"/>
        <w:rPr>
          <w:color w:val="000000"/>
          <w:szCs w:val="24"/>
          <w:lang w:eastAsia="lt-LT"/>
        </w:rPr>
      </w:pPr>
      <w:r>
        <w:rPr>
          <w:szCs w:val="24"/>
        </w:rPr>
        <w:t xml:space="preserve">20. </w:t>
      </w:r>
      <w:r w:rsidR="005A251F">
        <w:rPr>
          <w:szCs w:val="24"/>
        </w:rPr>
        <w:t xml:space="preserve"> </w:t>
      </w:r>
      <w:r w:rsidR="005A251F" w:rsidRPr="005A251F">
        <w:rPr>
          <w:color w:val="000000"/>
          <w:szCs w:val="24"/>
          <w:lang w:eastAsia="lt-LT"/>
        </w:rPr>
        <w:t>Komisijos nariai gali dalyvauti Komisijos darbe tik pasirašę:</w:t>
      </w:r>
    </w:p>
    <w:p w14:paraId="09E6BDDB" w14:textId="5FF24A33" w:rsidR="005A251F" w:rsidRPr="005A251F" w:rsidRDefault="00831C8E" w:rsidP="008D7014">
      <w:pPr>
        <w:ind w:firstLine="709"/>
        <w:jc w:val="both"/>
        <w:rPr>
          <w:color w:val="000000"/>
          <w:szCs w:val="24"/>
          <w:lang w:eastAsia="lt-LT"/>
        </w:rPr>
      </w:pPr>
      <w:bookmarkStart w:id="4" w:name="part_b3f229a60f26447093d2e32301d507a8"/>
      <w:bookmarkEnd w:id="4"/>
      <w:r>
        <w:rPr>
          <w:color w:val="000000"/>
          <w:szCs w:val="24"/>
          <w:lang w:eastAsia="lt-LT"/>
        </w:rPr>
        <w:t>20</w:t>
      </w:r>
      <w:r w:rsidR="005A251F" w:rsidRPr="005A251F">
        <w:rPr>
          <w:color w:val="000000"/>
          <w:szCs w:val="24"/>
          <w:lang w:eastAsia="lt-LT"/>
        </w:rPr>
        <w:t>.1. nešališkumo deklaraciją, kurioje pasižada objektyviai, dalykiškai, be išankstinio nusistatymo, vadovaudamiesi lygiateisiškumo principu atlikti savo pareigas, vengti viešųjų ir privačių interesų konflikto ir, esant jo grėsmei, nedelsdami informuoti apie tai Komisijos pirmininką bei narius ir nusišalinti nuo pareigų atlikimo;</w:t>
      </w:r>
    </w:p>
    <w:p w14:paraId="740E39F2" w14:textId="03550D91" w:rsidR="005A251F" w:rsidRPr="005A251F" w:rsidRDefault="00831C8E" w:rsidP="008D7014">
      <w:pPr>
        <w:ind w:firstLine="709"/>
        <w:jc w:val="both"/>
        <w:rPr>
          <w:color w:val="000000"/>
          <w:szCs w:val="24"/>
          <w:lang w:eastAsia="lt-LT"/>
        </w:rPr>
      </w:pPr>
      <w:bookmarkStart w:id="5" w:name="part_283b4acaa20e4740a2f1e4be6da2e9f7"/>
      <w:bookmarkEnd w:id="5"/>
      <w:r>
        <w:rPr>
          <w:color w:val="000000"/>
          <w:szCs w:val="24"/>
          <w:lang w:eastAsia="lt-LT"/>
        </w:rPr>
        <w:t>20</w:t>
      </w:r>
      <w:r w:rsidR="005A251F" w:rsidRPr="005A251F">
        <w:rPr>
          <w:color w:val="000000"/>
          <w:szCs w:val="24"/>
          <w:lang w:eastAsia="lt-LT"/>
        </w:rPr>
        <w:t>.2. konfidencialumo pasižadėjimą, kuriame pasižada Komisijos gautą konfidencialią informaciją naudoti tik pareigų Komisijoje atlikimo tikslais ir jos neskleisti, išskyrus Lietuvos Respublikos įstatymuose nustatytus atvejus.</w:t>
      </w:r>
    </w:p>
    <w:p w14:paraId="59C201B3" w14:textId="18A8DD14" w:rsidR="005A251F" w:rsidRDefault="00831C8E" w:rsidP="008D7014">
      <w:pPr>
        <w:ind w:firstLine="709"/>
        <w:jc w:val="both"/>
        <w:rPr>
          <w:color w:val="000000"/>
          <w:szCs w:val="24"/>
          <w:lang w:eastAsia="lt-LT"/>
        </w:rPr>
      </w:pPr>
      <w:bookmarkStart w:id="6" w:name="part_76b4e31e977f4108b7d50e88642be0db"/>
      <w:bookmarkEnd w:id="6"/>
      <w:r>
        <w:rPr>
          <w:color w:val="000000"/>
          <w:szCs w:val="24"/>
          <w:lang w:eastAsia="lt-LT"/>
        </w:rPr>
        <w:t>21</w:t>
      </w:r>
      <w:r w:rsidR="005A251F" w:rsidRPr="005A251F">
        <w:rPr>
          <w:color w:val="000000"/>
          <w:szCs w:val="24"/>
          <w:lang w:eastAsia="lt-LT"/>
        </w:rPr>
        <w:t xml:space="preserve">. </w:t>
      </w:r>
      <w:r w:rsidR="005A251F">
        <w:rPr>
          <w:color w:val="000000"/>
          <w:szCs w:val="24"/>
          <w:lang w:eastAsia="lt-LT"/>
        </w:rPr>
        <w:t>Radviliškio rajono savivaldybės administracijos direktorius</w:t>
      </w:r>
      <w:r w:rsidR="005A251F" w:rsidRPr="005A251F">
        <w:rPr>
          <w:color w:val="000000"/>
          <w:szCs w:val="24"/>
          <w:lang w:eastAsia="lt-LT"/>
        </w:rPr>
        <w:t xml:space="preserve"> paskiria Komisijos sekretorių, kuris nėra Komisijos narys. Komisijos sekretorius</w:t>
      </w:r>
      <w:r w:rsidR="005A251F">
        <w:rPr>
          <w:color w:val="000000"/>
          <w:szCs w:val="24"/>
          <w:lang w:eastAsia="lt-LT"/>
        </w:rPr>
        <w:t xml:space="preserve"> taip pat </w:t>
      </w:r>
      <w:r w:rsidR="005A251F" w:rsidRPr="005A251F">
        <w:rPr>
          <w:color w:val="000000"/>
          <w:szCs w:val="24"/>
          <w:lang w:eastAsia="lt-LT"/>
        </w:rPr>
        <w:t xml:space="preserve">pasirašo </w:t>
      </w:r>
      <w:r>
        <w:rPr>
          <w:color w:val="000000"/>
          <w:szCs w:val="24"/>
          <w:lang w:eastAsia="lt-LT"/>
        </w:rPr>
        <w:t>20</w:t>
      </w:r>
      <w:r w:rsidR="005A251F">
        <w:rPr>
          <w:color w:val="000000"/>
          <w:szCs w:val="24"/>
          <w:lang w:eastAsia="lt-LT"/>
        </w:rPr>
        <w:t>.2.</w:t>
      </w:r>
      <w:r w:rsidR="005A251F" w:rsidRPr="005A251F">
        <w:rPr>
          <w:color w:val="000000"/>
          <w:szCs w:val="24"/>
          <w:lang w:eastAsia="lt-LT"/>
        </w:rPr>
        <w:t xml:space="preserve"> punkte nurodytą konfidencialumo pasižadėjimą.</w:t>
      </w:r>
    </w:p>
    <w:p w14:paraId="1EE549BA" w14:textId="76126A98" w:rsidR="006D66F5" w:rsidRDefault="006D66F5" w:rsidP="008D7014">
      <w:pPr>
        <w:ind w:firstLine="709"/>
        <w:jc w:val="both"/>
        <w:rPr>
          <w:color w:val="000000"/>
          <w:szCs w:val="24"/>
          <w:lang w:eastAsia="lt-LT"/>
        </w:rPr>
      </w:pPr>
      <w:r>
        <w:rPr>
          <w:color w:val="000000"/>
          <w:szCs w:val="24"/>
          <w:lang w:eastAsia="lt-LT"/>
        </w:rPr>
        <w:t>22. Komisijos posėdžiai gali vykti mišriuoju arba nuotoliniu būdu.  Apie tokių posėdžių organizavimą nedelsiant pranešama visiems Komisijos nariams ir kitiems dalyviams elektroninių ryšių priemonėmis. Mišriuoju būdu organizuojamame posėdyje kiti Komisijos nariai ir dalyviai turi teisę dalyvauti savo pasirinkimu arba nuotoliniu būdu arba atvykę į posėdžio vietą. Nuotoliniu arba mišriuoju būdu posėdžiai negali vykti jeigu tam prieštarauja daugiau kaip pusė Komisijos narių išskyrus ekstremalios situacijos, nepaprastosios padėties ar karantino metu.</w:t>
      </w:r>
    </w:p>
    <w:p w14:paraId="12322B50" w14:textId="10A440D5" w:rsidR="006D66F5" w:rsidRDefault="006D66F5" w:rsidP="008D7014">
      <w:pPr>
        <w:ind w:firstLine="709"/>
        <w:jc w:val="both"/>
        <w:rPr>
          <w:color w:val="000000"/>
          <w:szCs w:val="24"/>
          <w:lang w:eastAsia="lt-LT"/>
        </w:rPr>
      </w:pPr>
      <w:r>
        <w:rPr>
          <w:color w:val="000000"/>
          <w:szCs w:val="24"/>
          <w:lang w:eastAsia="lt-LT"/>
        </w:rPr>
        <w:t>23. Komisija privalo laikytis asmens duomenų apsaugą užtikrinančių reikala</w:t>
      </w:r>
      <w:r w:rsidR="001F40AB">
        <w:rPr>
          <w:color w:val="000000"/>
          <w:szCs w:val="24"/>
          <w:lang w:eastAsia="lt-LT"/>
        </w:rPr>
        <w:t>v</w:t>
      </w:r>
      <w:r>
        <w:rPr>
          <w:color w:val="000000"/>
          <w:szCs w:val="24"/>
          <w:lang w:eastAsia="lt-LT"/>
        </w:rPr>
        <w:t>imų.</w:t>
      </w:r>
    </w:p>
    <w:p w14:paraId="48F6C8DC" w14:textId="77777777" w:rsidR="008D7014" w:rsidRDefault="006D66F5" w:rsidP="008D7014">
      <w:pPr>
        <w:ind w:firstLine="709"/>
        <w:jc w:val="both"/>
        <w:rPr>
          <w:color w:val="000000"/>
          <w:szCs w:val="24"/>
        </w:rPr>
      </w:pPr>
      <w:r>
        <w:rPr>
          <w:color w:val="000000"/>
          <w:szCs w:val="24"/>
          <w:lang w:eastAsia="lt-LT"/>
        </w:rPr>
        <w:t>24</w:t>
      </w:r>
      <w:r w:rsidR="00831C8E">
        <w:rPr>
          <w:color w:val="000000"/>
          <w:szCs w:val="24"/>
          <w:lang w:eastAsia="lt-LT"/>
        </w:rPr>
        <w:t xml:space="preserve">. </w:t>
      </w:r>
      <w:r w:rsidR="00831C8E">
        <w:rPr>
          <w:szCs w:val="24"/>
        </w:rPr>
        <w:t xml:space="preserve">Komisijos nuostatus tvirtina, keičia, pripažįsta netekusiais galios Radviliškio rajono </w:t>
      </w:r>
      <w:r w:rsidR="00831C8E">
        <w:rPr>
          <w:color w:val="000000"/>
          <w:szCs w:val="24"/>
        </w:rPr>
        <w:t>savivaldybės taryba.</w:t>
      </w:r>
    </w:p>
    <w:p w14:paraId="02690ED1" w14:textId="77777777" w:rsidR="008D7014" w:rsidRDefault="006D66F5" w:rsidP="008D7014">
      <w:pPr>
        <w:ind w:firstLine="709"/>
        <w:jc w:val="both"/>
        <w:rPr>
          <w:color w:val="000000"/>
          <w:szCs w:val="24"/>
        </w:rPr>
      </w:pPr>
      <w:r>
        <w:rPr>
          <w:color w:val="000000"/>
          <w:szCs w:val="24"/>
        </w:rPr>
        <w:t>25</w:t>
      </w:r>
      <w:r w:rsidR="00831C8E">
        <w:rPr>
          <w:color w:val="000000"/>
          <w:szCs w:val="24"/>
        </w:rPr>
        <w:t xml:space="preserve">. </w:t>
      </w:r>
      <w:r w:rsidR="00831C8E">
        <w:rPr>
          <w:szCs w:val="24"/>
        </w:rPr>
        <w:t xml:space="preserve">Komisija kartą per metus už savo veiklą atsiskaito Radviliškio rajono </w:t>
      </w:r>
      <w:r w:rsidR="00831C8E">
        <w:rPr>
          <w:szCs w:val="24"/>
          <w:lang w:val="en-US"/>
        </w:rPr>
        <w:t>s</w:t>
      </w:r>
      <w:proofErr w:type="spellStart"/>
      <w:r w:rsidR="00831C8E">
        <w:rPr>
          <w:szCs w:val="24"/>
        </w:rPr>
        <w:t>avivaldybės</w:t>
      </w:r>
      <w:proofErr w:type="spellEnd"/>
      <w:r w:rsidR="00831C8E">
        <w:rPr>
          <w:szCs w:val="24"/>
        </w:rPr>
        <w:t xml:space="preserve"> tarybai.</w:t>
      </w:r>
    </w:p>
    <w:p w14:paraId="551784F3" w14:textId="7D034B34" w:rsidR="006D66F5" w:rsidRPr="008D7014" w:rsidRDefault="006D66F5" w:rsidP="008D7014">
      <w:pPr>
        <w:ind w:firstLine="709"/>
        <w:jc w:val="both"/>
        <w:rPr>
          <w:color w:val="000000"/>
          <w:szCs w:val="24"/>
        </w:rPr>
      </w:pPr>
      <w:r>
        <w:rPr>
          <w:szCs w:val="24"/>
        </w:rPr>
        <w:t>26. Tai, kas nereglamentuota šiuose nuostatuose, sprendžiama taip, kaip numatyta kituose teisės aktuose.</w:t>
      </w:r>
    </w:p>
    <w:p w14:paraId="0FE2B7A5" w14:textId="77777777" w:rsidR="00B15D59" w:rsidRDefault="00B15D59">
      <w:pPr>
        <w:ind w:firstLine="720"/>
        <w:jc w:val="both"/>
        <w:rPr>
          <w:szCs w:val="24"/>
        </w:rPr>
      </w:pPr>
    </w:p>
    <w:p w14:paraId="07ABDF48" w14:textId="2FB4A39B" w:rsidR="00B15D59" w:rsidRDefault="006D66F5">
      <w:pPr>
        <w:jc w:val="center"/>
        <w:rPr>
          <w:szCs w:val="24"/>
        </w:rPr>
      </w:pPr>
      <w:r>
        <w:rPr>
          <w:szCs w:val="24"/>
        </w:rPr>
        <w:t xml:space="preserve"> </w:t>
      </w:r>
      <w:r w:rsidR="00F3380D">
        <w:rPr>
          <w:szCs w:val="24"/>
        </w:rPr>
        <w:t>––––––––––––––––</w:t>
      </w:r>
    </w:p>
    <w:p w14:paraId="67A17252" w14:textId="77777777" w:rsidR="00B15D59" w:rsidRDefault="00B15D59">
      <w:pPr>
        <w:spacing w:line="360" w:lineRule="auto"/>
        <w:ind w:firstLine="851"/>
        <w:jc w:val="both"/>
        <w:rPr>
          <w:bCs/>
          <w:color w:val="FF0000"/>
          <w:szCs w:val="24"/>
        </w:rPr>
      </w:pPr>
    </w:p>
    <w:p w14:paraId="37AB913A" w14:textId="77777777" w:rsidR="00B15D59" w:rsidRDefault="00B15D59">
      <w:pPr>
        <w:spacing w:line="360" w:lineRule="auto"/>
        <w:ind w:firstLine="851"/>
        <w:jc w:val="both"/>
        <w:rPr>
          <w:bCs/>
          <w:color w:val="FF0000"/>
          <w:szCs w:val="24"/>
        </w:rPr>
      </w:pPr>
    </w:p>
    <w:p w14:paraId="4BEF24F4" w14:textId="77777777" w:rsidR="00B15D59" w:rsidRDefault="00B15D59">
      <w:pPr>
        <w:spacing w:line="360" w:lineRule="auto"/>
        <w:ind w:firstLine="851"/>
        <w:jc w:val="both"/>
        <w:rPr>
          <w:bCs/>
          <w:color w:val="FF0000"/>
          <w:szCs w:val="24"/>
        </w:rPr>
      </w:pPr>
    </w:p>
    <w:p w14:paraId="30697809" w14:textId="77777777" w:rsidR="00B15D59" w:rsidRDefault="00B15D59">
      <w:pPr>
        <w:spacing w:line="360" w:lineRule="auto"/>
        <w:ind w:firstLine="851"/>
        <w:jc w:val="both"/>
        <w:rPr>
          <w:bCs/>
          <w:color w:val="FF0000"/>
          <w:szCs w:val="24"/>
        </w:rPr>
      </w:pPr>
    </w:p>
    <w:p w14:paraId="592ED17A" w14:textId="77777777" w:rsidR="00B15D59" w:rsidRDefault="00B15D59">
      <w:pPr>
        <w:spacing w:line="360" w:lineRule="auto"/>
        <w:ind w:firstLine="851"/>
        <w:jc w:val="both"/>
        <w:rPr>
          <w:bCs/>
          <w:color w:val="FF0000"/>
          <w:szCs w:val="24"/>
        </w:rPr>
      </w:pPr>
    </w:p>
    <w:p w14:paraId="742717D9" w14:textId="77777777" w:rsidR="00B15D59" w:rsidRDefault="00B15D59">
      <w:pPr>
        <w:tabs>
          <w:tab w:val="left" w:pos="7560"/>
        </w:tabs>
        <w:jc w:val="both"/>
        <w:rPr>
          <w:szCs w:val="24"/>
        </w:rPr>
      </w:pPr>
    </w:p>
    <w:p w14:paraId="0857DB09" w14:textId="77777777" w:rsidR="001F40AB" w:rsidRDefault="001F40AB">
      <w:pPr>
        <w:tabs>
          <w:tab w:val="left" w:pos="7560"/>
        </w:tabs>
        <w:jc w:val="both"/>
        <w:rPr>
          <w:szCs w:val="24"/>
        </w:rPr>
      </w:pPr>
    </w:p>
    <w:p w14:paraId="1ACADA91" w14:textId="77777777" w:rsidR="00B15D59" w:rsidRDefault="00B15D59">
      <w:pPr>
        <w:tabs>
          <w:tab w:val="left" w:pos="7560"/>
        </w:tabs>
        <w:jc w:val="both"/>
        <w:rPr>
          <w:szCs w:val="24"/>
        </w:rPr>
      </w:pPr>
    </w:p>
    <w:p w14:paraId="732FB487" w14:textId="77777777" w:rsidR="00B15D59" w:rsidRDefault="00B15D59">
      <w:pPr>
        <w:tabs>
          <w:tab w:val="left" w:pos="7560"/>
        </w:tabs>
        <w:jc w:val="both"/>
        <w:rPr>
          <w:szCs w:val="24"/>
        </w:rPr>
      </w:pPr>
    </w:p>
    <w:p w14:paraId="082DA6AB" w14:textId="77777777" w:rsidR="00B15D59" w:rsidRDefault="00B15D59">
      <w:pPr>
        <w:tabs>
          <w:tab w:val="left" w:pos="7560"/>
        </w:tabs>
        <w:jc w:val="both"/>
        <w:rPr>
          <w:szCs w:val="24"/>
        </w:rPr>
      </w:pPr>
    </w:p>
    <w:p w14:paraId="076C08B3" w14:textId="77777777" w:rsidR="00581EC6" w:rsidRDefault="00581EC6">
      <w:pPr>
        <w:tabs>
          <w:tab w:val="left" w:pos="7560"/>
        </w:tabs>
        <w:jc w:val="both"/>
        <w:rPr>
          <w:szCs w:val="24"/>
        </w:rPr>
      </w:pPr>
    </w:p>
    <w:p w14:paraId="639AC2AC" w14:textId="77777777" w:rsidR="00B15D59" w:rsidRDefault="00B15D59">
      <w:bookmarkStart w:id="7" w:name="part_12e9628c34a44643b71b2baf6c8d9015"/>
      <w:bookmarkStart w:id="8" w:name="part_ecd660e404a9497e959f4cce56422244"/>
      <w:bookmarkEnd w:id="7"/>
      <w:bookmarkEnd w:id="8"/>
    </w:p>
    <w:sectPr w:rsidR="00B15D59">
      <w:headerReference w:type="default" r:id="rId10"/>
      <w:footerReference w:type="default" r:id="rId11"/>
      <w:pgSz w:w="11906" w:h="16838"/>
      <w:pgMar w:top="1134" w:right="567" w:bottom="1134" w:left="1701" w:header="567" w:footer="567"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DB1D93" w14:textId="77777777" w:rsidR="009A52F2" w:rsidRDefault="009A52F2">
      <w:r>
        <w:separator/>
      </w:r>
    </w:p>
  </w:endnote>
  <w:endnote w:type="continuationSeparator" w:id="0">
    <w:p w14:paraId="0AAA2E1F" w14:textId="77777777" w:rsidR="009A52F2" w:rsidRDefault="009A5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CD0C5" w14:textId="77777777" w:rsidR="00B15D59" w:rsidRDefault="00B15D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872AB6" w14:textId="77777777" w:rsidR="009A52F2" w:rsidRDefault="009A52F2">
      <w:r>
        <w:separator/>
      </w:r>
    </w:p>
  </w:footnote>
  <w:footnote w:type="continuationSeparator" w:id="0">
    <w:p w14:paraId="58A08FC3" w14:textId="77777777" w:rsidR="009A52F2" w:rsidRDefault="009A52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4930D" w14:textId="77777777" w:rsidR="00B15D59" w:rsidRDefault="00B15D59">
    <w:pPr>
      <w:tabs>
        <w:tab w:val="center" w:pos="4680"/>
        <w:tab w:val="right" w:pos="9360"/>
      </w:tabs>
      <w:jc w:val="center"/>
      <w:rPr>
        <w:sz w:val="22"/>
        <w:szCs w:val="22"/>
        <w:lang w:eastAsia="lt-LT"/>
      </w:rPr>
    </w:pPr>
  </w:p>
  <w:p w14:paraId="60EA3A87" w14:textId="77777777" w:rsidR="00B15D59" w:rsidRDefault="00B15D59">
    <w:pPr>
      <w:tabs>
        <w:tab w:val="center" w:pos="4153"/>
        <w:tab w:val="right" w:pos="8306"/>
      </w:tabs>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40D28"/>
    <w:multiLevelType w:val="hybridMultilevel"/>
    <w:tmpl w:val="E3CA5DD4"/>
    <w:lvl w:ilvl="0" w:tplc="AA46E8A6">
      <w:start w:val="1"/>
      <w:numFmt w:val="decimal"/>
      <w:lvlText w:val="%1."/>
      <w:lvlJc w:val="left"/>
      <w:pPr>
        <w:ind w:left="1656" w:hanging="360"/>
      </w:pPr>
      <w:rPr>
        <w:b/>
      </w:r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1" w15:restartNumberingAfterBreak="0">
    <w:nsid w:val="190B6D90"/>
    <w:multiLevelType w:val="hybridMultilevel"/>
    <w:tmpl w:val="774E5A4E"/>
    <w:lvl w:ilvl="0" w:tplc="CD828574">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 w15:restartNumberingAfterBreak="0">
    <w:nsid w:val="27994C36"/>
    <w:multiLevelType w:val="hybridMultilevel"/>
    <w:tmpl w:val="6374D0D8"/>
    <w:lvl w:ilvl="0" w:tplc="D12E8ED8">
      <w:start w:val="5"/>
      <w:numFmt w:val="decimal"/>
      <w:lvlText w:val="%1."/>
      <w:lvlJc w:val="left"/>
      <w:pPr>
        <w:ind w:left="1211" w:hanging="360"/>
      </w:pPr>
      <w:rPr>
        <w:b/>
      </w:rPr>
    </w:lvl>
    <w:lvl w:ilvl="1" w:tplc="04270019">
      <w:start w:val="1"/>
      <w:numFmt w:val="lowerLetter"/>
      <w:lvlText w:val="%2."/>
      <w:lvlJc w:val="left"/>
      <w:pPr>
        <w:ind w:left="1931" w:hanging="360"/>
      </w:pPr>
    </w:lvl>
    <w:lvl w:ilvl="2" w:tplc="0427001B">
      <w:start w:val="1"/>
      <w:numFmt w:val="lowerRoman"/>
      <w:lvlText w:val="%3."/>
      <w:lvlJc w:val="right"/>
      <w:pPr>
        <w:ind w:left="2651" w:hanging="180"/>
      </w:pPr>
    </w:lvl>
    <w:lvl w:ilvl="3" w:tplc="0427000F">
      <w:start w:val="1"/>
      <w:numFmt w:val="decimal"/>
      <w:lvlText w:val="%4."/>
      <w:lvlJc w:val="left"/>
      <w:pPr>
        <w:ind w:left="3371" w:hanging="360"/>
      </w:pPr>
    </w:lvl>
    <w:lvl w:ilvl="4" w:tplc="04270019">
      <w:start w:val="1"/>
      <w:numFmt w:val="lowerLetter"/>
      <w:lvlText w:val="%5."/>
      <w:lvlJc w:val="left"/>
      <w:pPr>
        <w:ind w:left="4091" w:hanging="360"/>
      </w:pPr>
    </w:lvl>
    <w:lvl w:ilvl="5" w:tplc="0427001B">
      <w:start w:val="1"/>
      <w:numFmt w:val="lowerRoman"/>
      <w:lvlText w:val="%6."/>
      <w:lvlJc w:val="right"/>
      <w:pPr>
        <w:ind w:left="4811" w:hanging="180"/>
      </w:pPr>
    </w:lvl>
    <w:lvl w:ilvl="6" w:tplc="0427000F">
      <w:start w:val="1"/>
      <w:numFmt w:val="decimal"/>
      <w:lvlText w:val="%7."/>
      <w:lvlJc w:val="left"/>
      <w:pPr>
        <w:ind w:left="5531" w:hanging="360"/>
      </w:pPr>
    </w:lvl>
    <w:lvl w:ilvl="7" w:tplc="04270019">
      <w:start w:val="1"/>
      <w:numFmt w:val="lowerLetter"/>
      <w:lvlText w:val="%8."/>
      <w:lvlJc w:val="left"/>
      <w:pPr>
        <w:ind w:left="6251" w:hanging="360"/>
      </w:pPr>
    </w:lvl>
    <w:lvl w:ilvl="8" w:tplc="0427001B">
      <w:start w:val="1"/>
      <w:numFmt w:val="lowerRoman"/>
      <w:lvlText w:val="%9."/>
      <w:lvlJc w:val="right"/>
      <w:pPr>
        <w:ind w:left="6971" w:hanging="180"/>
      </w:pPr>
    </w:lvl>
  </w:abstractNum>
  <w:num w:numId="1" w16cid:durableId="599796421">
    <w:abstractNumId w:val="1"/>
  </w:num>
  <w:num w:numId="2" w16cid:durableId="7510474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16083826">
    <w:abstractNumId w:val="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6D47"/>
    <w:rsid w:val="000F0DFA"/>
    <w:rsid w:val="00127CFB"/>
    <w:rsid w:val="001307BE"/>
    <w:rsid w:val="001F40AB"/>
    <w:rsid w:val="003470F1"/>
    <w:rsid w:val="00390C75"/>
    <w:rsid w:val="003A5329"/>
    <w:rsid w:val="004201E4"/>
    <w:rsid w:val="0043297C"/>
    <w:rsid w:val="004936D9"/>
    <w:rsid w:val="004A610C"/>
    <w:rsid w:val="004C2BCE"/>
    <w:rsid w:val="004F6C26"/>
    <w:rsid w:val="00581EC6"/>
    <w:rsid w:val="005A231D"/>
    <w:rsid w:val="005A251F"/>
    <w:rsid w:val="005E092C"/>
    <w:rsid w:val="006D66F5"/>
    <w:rsid w:val="007215D3"/>
    <w:rsid w:val="0077589C"/>
    <w:rsid w:val="00831C8E"/>
    <w:rsid w:val="00860946"/>
    <w:rsid w:val="008D7014"/>
    <w:rsid w:val="00991EE3"/>
    <w:rsid w:val="009A52F2"/>
    <w:rsid w:val="009D486F"/>
    <w:rsid w:val="00A405E1"/>
    <w:rsid w:val="00A42CC6"/>
    <w:rsid w:val="00A620BE"/>
    <w:rsid w:val="00A63246"/>
    <w:rsid w:val="00A71DC8"/>
    <w:rsid w:val="00A770CA"/>
    <w:rsid w:val="00A97939"/>
    <w:rsid w:val="00AE4AAC"/>
    <w:rsid w:val="00B15D59"/>
    <w:rsid w:val="00BB38AA"/>
    <w:rsid w:val="00C324A4"/>
    <w:rsid w:val="00C90BE5"/>
    <w:rsid w:val="00D342AE"/>
    <w:rsid w:val="00D3635B"/>
    <w:rsid w:val="00D90AD3"/>
    <w:rsid w:val="00DE4FAD"/>
    <w:rsid w:val="00E848B0"/>
    <w:rsid w:val="00EC2E3A"/>
    <w:rsid w:val="00EE4A58"/>
    <w:rsid w:val="00EE7140"/>
    <w:rsid w:val="00F06D47"/>
    <w:rsid w:val="00F23CCC"/>
    <w:rsid w:val="00F3380D"/>
    <w:rsid w:val="00F53775"/>
    <w:rsid w:val="00F7468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0DFAD"/>
  <w15:docId w15:val="{4E44F8F3-8DDA-478A-8D49-6DACC34DA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DE4FAD"/>
    <w:pPr>
      <w:ind w:left="720"/>
      <w:contextualSpacing/>
    </w:pPr>
  </w:style>
  <w:style w:type="paragraph" w:styleId="Debesliotekstas">
    <w:name w:val="Balloon Text"/>
    <w:basedOn w:val="prastasis"/>
    <w:link w:val="DebesliotekstasDiagrama"/>
    <w:semiHidden/>
    <w:unhideWhenUsed/>
    <w:rsid w:val="007215D3"/>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215D3"/>
    <w:rPr>
      <w:rFonts w:ascii="Segoe UI" w:hAnsi="Segoe UI" w:cs="Segoe UI"/>
      <w:sz w:val="18"/>
      <w:szCs w:val="18"/>
    </w:rPr>
  </w:style>
  <w:style w:type="character" w:styleId="Komentaronuoroda">
    <w:name w:val="annotation reference"/>
    <w:basedOn w:val="Numatytasispastraiposriftas"/>
    <w:semiHidden/>
    <w:unhideWhenUsed/>
    <w:rsid w:val="00EE7140"/>
    <w:rPr>
      <w:sz w:val="16"/>
      <w:szCs w:val="16"/>
    </w:rPr>
  </w:style>
  <w:style w:type="paragraph" w:styleId="Komentarotekstas">
    <w:name w:val="annotation text"/>
    <w:basedOn w:val="prastasis"/>
    <w:link w:val="KomentarotekstasDiagrama"/>
    <w:semiHidden/>
    <w:unhideWhenUsed/>
    <w:rsid w:val="00EE7140"/>
    <w:rPr>
      <w:sz w:val="20"/>
    </w:rPr>
  </w:style>
  <w:style w:type="character" w:customStyle="1" w:styleId="KomentarotekstasDiagrama">
    <w:name w:val="Komentaro tekstas Diagrama"/>
    <w:basedOn w:val="Numatytasispastraiposriftas"/>
    <w:link w:val="Komentarotekstas"/>
    <w:semiHidden/>
    <w:rsid w:val="00EE7140"/>
    <w:rPr>
      <w:sz w:val="20"/>
    </w:rPr>
  </w:style>
  <w:style w:type="paragraph" w:styleId="Komentarotema">
    <w:name w:val="annotation subject"/>
    <w:basedOn w:val="Komentarotekstas"/>
    <w:next w:val="Komentarotekstas"/>
    <w:link w:val="KomentarotemaDiagrama"/>
    <w:semiHidden/>
    <w:unhideWhenUsed/>
    <w:rsid w:val="00EE7140"/>
    <w:rPr>
      <w:b/>
      <w:bCs/>
    </w:rPr>
  </w:style>
  <w:style w:type="character" w:customStyle="1" w:styleId="KomentarotemaDiagrama">
    <w:name w:val="Komentaro tema Diagrama"/>
    <w:basedOn w:val="KomentarotekstasDiagrama"/>
    <w:link w:val="Komentarotema"/>
    <w:semiHidden/>
    <w:rsid w:val="00EE7140"/>
    <w:rPr>
      <w:b/>
      <w:bCs/>
      <w:sz w:val="20"/>
    </w:rPr>
  </w:style>
  <w:style w:type="paragraph" w:styleId="Pataisymai">
    <w:name w:val="Revision"/>
    <w:hidden/>
    <w:semiHidden/>
    <w:rsid w:val="00E848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283542">
      <w:bodyDiv w:val="1"/>
      <w:marLeft w:val="0"/>
      <w:marRight w:val="0"/>
      <w:marTop w:val="0"/>
      <w:marBottom w:val="0"/>
      <w:divBdr>
        <w:top w:val="none" w:sz="0" w:space="0" w:color="auto"/>
        <w:left w:val="none" w:sz="0" w:space="0" w:color="auto"/>
        <w:bottom w:val="none" w:sz="0" w:space="0" w:color="auto"/>
        <w:right w:val="none" w:sz="0" w:space="0" w:color="auto"/>
      </w:divBdr>
    </w:div>
    <w:div w:id="1023239764">
      <w:bodyDiv w:val="1"/>
      <w:marLeft w:val="0"/>
      <w:marRight w:val="0"/>
      <w:marTop w:val="0"/>
      <w:marBottom w:val="0"/>
      <w:divBdr>
        <w:top w:val="none" w:sz="0" w:space="0" w:color="auto"/>
        <w:left w:val="none" w:sz="0" w:space="0" w:color="auto"/>
        <w:bottom w:val="none" w:sz="0" w:space="0" w:color="auto"/>
        <w:right w:val="none" w:sz="0" w:space="0" w:color="auto"/>
      </w:divBdr>
      <w:divsChild>
        <w:div w:id="111635310">
          <w:marLeft w:val="0"/>
          <w:marRight w:val="0"/>
          <w:marTop w:val="0"/>
          <w:marBottom w:val="0"/>
          <w:divBdr>
            <w:top w:val="none" w:sz="0" w:space="0" w:color="auto"/>
            <w:left w:val="none" w:sz="0" w:space="0" w:color="auto"/>
            <w:bottom w:val="none" w:sz="0" w:space="0" w:color="auto"/>
            <w:right w:val="none" w:sz="0" w:space="0" w:color="auto"/>
          </w:divBdr>
          <w:divsChild>
            <w:div w:id="1941915018">
              <w:marLeft w:val="0"/>
              <w:marRight w:val="0"/>
              <w:marTop w:val="0"/>
              <w:marBottom w:val="0"/>
              <w:divBdr>
                <w:top w:val="none" w:sz="0" w:space="0" w:color="auto"/>
                <w:left w:val="none" w:sz="0" w:space="0" w:color="auto"/>
                <w:bottom w:val="none" w:sz="0" w:space="0" w:color="auto"/>
                <w:right w:val="none" w:sz="0" w:space="0" w:color="auto"/>
              </w:divBdr>
            </w:div>
            <w:div w:id="1335760574">
              <w:marLeft w:val="0"/>
              <w:marRight w:val="0"/>
              <w:marTop w:val="0"/>
              <w:marBottom w:val="0"/>
              <w:divBdr>
                <w:top w:val="none" w:sz="0" w:space="0" w:color="auto"/>
                <w:left w:val="none" w:sz="0" w:space="0" w:color="auto"/>
                <w:bottom w:val="none" w:sz="0" w:space="0" w:color="auto"/>
                <w:right w:val="none" w:sz="0" w:space="0" w:color="auto"/>
              </w:divBdr>
            </w:div>
          </w:divsChild>
        </w:div>
        <w:div w:id="106853366">
          <w:marLeft w:val="0"/>
          <w:marRight w:val="0"/>
          <w:marTop w:val="0"/>
          <w:marBottom w:val="0"/>
          <w:divBdr>
            <w:top w:val="none" w:sz="0" w:space="0" w:color="auto"/>
            <w:left w:val="none" w:sz="0" w:space="0" w:color="auto"/>
            <w:bottom w:val="none" w:sz="0" w:space="0" w:color="auto"/>
            <w:right w:val="none" w:sz="0" w:space="0" w:color="auto"/>
          </w:divBdr>
        </w:div>
      </w:divsChild>
    </w:div>
    <w:div w:id="1637637076">
      <w:bodyDiv w:val="1"/>
      <w:marLeft w:val="0"/>
      <w:marRight w:val="0"/>
      <w:marTop w:val="0"/>
      <w:marBottom w:val="0"/>
      <w:divBdr>
        <w:top w:val="none" w:sz="0" w:space="0" w:color="auto"/>
        <w:left w:val="none" w:sz="0" w:space="0" w:color="auto"/>
        <w:bottom w:val="none" w:sz="0" w:space="0" w:color="auto"/>
        <w:right w:val="none" w:sz="0" w:space="0" w:color="auto"/>
      </w:divBdr>
      <w:divsChild>
        <w:div w:id="2006543317">
          <w:marLeft w:val="0"/>
          <w:marRight w:val="0"/>
          <w:marTop w:val="0"/>
          <w:marBottom w:val="0"/>
          <w:divBdr>
            <w:top w:val="none" w:sz="0" w:space="0" w:color="auto"/>
            <w:left w:val="none" w:sz="0" w:space="0" w:color="auto"/>
            <w:bottom w:val="none" w:sz="0" w:space="0" w:color="auto"/>
            <w:right w:val="none" w:sz="0" w:space="0" w:color="auto"/>
          </w:divBdr>
        </w:div>
        <w:div w:id="2125031831">
          <w:marLeft w:val="0"/>
          <w:marRight w:val="0"/>
          <w:marTop w:val="0"/>
          <w:marBottom w:val="0"/>
          <w:divBdr>
            <w:top w:val="none" w:sz="0" w:space="0" w:color="auto"/>
            <w:left w:val="none" w:sz="0" w:space="0" w:color="auto"/>
            <w:bottom w:val="none" w:sz="0" w:space="0" w:color="auto"/>
            <w:right w:val="none" w:sz="0" w:space="0" w:color="auto"/>
          </w:divBdr>
        </w:div>
      </w:divsChild>
    </w:div>
    <w:div w:id="1848448255">
      <w:bodyDiv w:val="1"/>
      <w:marLeft w:val="0"/>
      <w:marRight w:val="0"/>
      <w:marTop w:val="0"/>
      <w:marBottom w:val="0"/>
      <w:divBdr>
        <w:top w:val="none" w:sz="0" w:space="0" w:color="auto"/>
        <w:left w:val="none" w:sz="0" w:space="0" w:color="auto"/>
        <w:bottom w:val="none" w:sz="0" w:space="0" w:color="auto"/>
        <w:right w:val="none" w:sz="0" w:space="0" w:color="auto"/>
      </w:divBdr>
      <w:divsChild>
        <w:div w:id="36588479">
          <w:marLeft w:val="0"/>
          <w:marRight w:val="0"/>
          <w:marTop w:val="0"/>
          <w:marBottom w:val="0"/>
          <w:divBdr>
            <w:top w:val="none" w:sz="0" w:space="0" w:color="auto"/>
            <w:left w:val="none" w:sz="0" w:space="0" w:color="auto"/>
            <w:bottom w:val="none" w:sz="0" w:space="0" w:color="auto"/>
            <w:right w:val="none" w:sz="0" w:space="0" w:color="auto"/>
          </w:divBdr>
        </w:div>
        <w:div w:id="1868638827">
          <w:marLeft w:val="0"/>
          <w:marRight w:val="0"/>
          <w:marTop w:val="0"/>
          <w:marBottom w:val="0"/>
          <w:divBdr>
            <w:top w:val="none" w:sz="0" w:space="0" w:color="auto"/>
            <w:left w:val="none" w:sz="0" w:space="0" w:color="auto"/>
            <w:bottom w:val="none" w:sz="0" w:space="0" w:color="auto"/>
            <w:right w:val="none" w:sz="0" w:space="0" w:color="auto"/>
          </w:divBdr>
        </w:div>
      </w:divsChild>
    </w:div>
    <w:div w:id="1912889125">
      <w:bodyDiv w:val="1"/>
      <w:marLeft w:val="0"/>
      <w:marRight w:val="0"/>
      <w:marTop w:val="0"/>
      <w:marBottom w:val="0"/>
      <w:divBdr>
        <w:top w:val="none" w:sz="0" w:space="0" w:color="auto"/>
        <w:left w:val="none" w:sz="0" w:space="0" w:color="auto"/>
        <w:bottom w:val="none" w:sz="0" w:space="0" w:color="auto"/>
        <w:right w:val="none" w:sz="0" w:space="0" w:color="auto"/>
      </w:divBdr>
      <w:divsChild>
        <w:div w:id="36589193">
          <w:marLeft w:val="0"/>
          <w:marRight w:val="0"/>
          <w:marTop w:val="0"/>
          <w:marBottom w:val="0"/>
          <w:divBdr>
            <w:top w:val="none" w:sz="0" w:space="0" w:color="auto"/>
            <w:left w:val="none" w:sz="0" w:space="0" w:color="auto"/>
            <w:bottom w:val="none" w:sz="0" w:space="0" w:color="auto"/>
            <w:right w:val="none" w:sz="0" w:space="0" w:color="auto"/>
          </w:divBdr>
        </w:div>
        <w:div w:id="2014719033">
          <w:marLeft w:val="0"/>
          <w:marRight w:val="0"/>
          <w:marTop w:val="0"/>
          <w:marBottom w:val="0"/>
          <w:divBdr>
            <w:top w:val="none" w:sz="0" w:space="0" w:color="auto"/>
            <w:left w:val="none" w:sz="0" w:space="0" w:color="auto"/>
            <w:bottom w:val="none" w:sz="0" w:space="0" w:color="auto"/>
            <w:right w:val="none" w:sz="0" w:space="0" w:color="auto"/>
          </w:divBdr>
        </w:div>
        <w:div w:id="34571962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6BE48D-9480-4696-95E2-0D42E89BA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6576</Words>
  <Characters>3749</Characters>
  <Application>Microsoft Office Word</Application>
  <DocSecurity>0</DocSecurity>
  <Lines>31</Lines>
  <Paragraphs>20</Paragraphs>
  <ScaleCrop>false</ScaleCrop>
  <HeadingPairs>
    <vt:vector size="2" baseType="variant">
      <vt:variant>
        <vt:lpstr>Pavadinimas</vt:lpstr>
      </vt:variant>
      <vt:variant>
        <vt:i4>1</vt:i4>
      </vt:variant>
    </vt:vector>
  </HeadingPairs>
  <TitlesOfParts>
    <vt:vector size="1" baseType="lpstr">
      <vt:lpstr/>
    </vt:vector>
  </TitlesOfParts>
  <Company>LRS Kanceliarija</Company>
  <LinksUpToDate>false</LinksUpToDate>
  <CharactersWithSpaces>10305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No.10</dc:creator>
  <cp:lastModifiedBy>Kęstutis Dambrauskas</cp:lastModifiedBy>
  <cp:revision>11</cp:revision>
  <cp:lastPrinted>2023-08-22T11:13:00Z</cp:lastPrinted>
  <dcterms:created xsi:type="dcterms:W3CDTF">2023-08-03T13:35:00Z</dcterms:created>
  <dcterms:modified xsi:type="dcterms:W3CDTF">2023-09-04T10:20:00Z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