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916489375d4465e9db88d53148bb455"/>
        <w:id w:val="-430895253"/>
        <w:lock w:val="sdtLocked"/>
      </w:sdtPr>
      <w:sdtEndPr/>
      <w:sdtContent>
        <w:p w:rsidR="00FC594B" w:rsidRDefault="00FC594B" w:rsidP="005B42B1">
          <w:pPr>
            <w:tabs>
              <w:tab w:val="center" w:pos="4680"/>
              <w:tab w:val="right" w:pos="9360"/>
            </w:tabs>
          </w:pPr>
        </w:p>
        <w:p w:rsidR="00FC594B" w:rsidRDefault="005B42B1">
          <w:pPr>
            <w:tabs>
              <w:tab w:val="center" w:pos="4819"/>
              <w:tab w:val="right" w:pos="9638"/>
              <w:tab w:val="left" w:pos="9779"/>
            </w:tabs>
            <w:jc w:val="center"/>
          </w:pPr>
          <w:r>
            <w:rPr>
              <w:szCs w:val="24"/>
            </w:rPr>
            <w:object w:dxaOrig="720" w:dyaOrig="870" w14:anchorId="170299F7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75pt;height:44.25pt;visibility:visible;mso-wrap-style:square" o:ole="">
                <v:imagedata r:id="rId11" o:title=""/>
              </v:shape>
              <o:OLEObject Type="Embed" ProgID="Word.Picture.8" ShapeID="_x0000_i1025" DrawAspect="Content" ObjectID="_1801890955" r:id="rId12"/>
            </w:object>
          </w:r>
        </w:p>
        <w:p w:rsidR="00FC594B" w:rsidRDefault="00FC594B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FC594B" w:rsidRDefault="005B42B1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FC594B" w:rsidRDefault="00FC594B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FC594B" w:rsidRDefault="005B42B1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FC594B" w:rsidRDefault="005B42B1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 LIETUVOS RESPUBLIKOS SVEIKATOS APSAUGOS MINISTRO 2022 M. GEGUŽĖS 20 D. ĮSAKYMO NR. V-988 </w:t>
          </w:r>
          <w:r>
            <w:rPr>
              <w:b/>
              <w:bCs/>
              <w:szCs w:val="24"/>
            </w:rPr>
            <w:t>„DĖL 2022–2030 METŲ PLĖTROS PROGRAMOS VALDYTOJOS LIETUVOS RESPUBLIKOS SVEIKATOS APSAUGOS MINISTERIJOS SVEIKATOS PRIEŽIŪROS KOKYBĖS IR EFEKTYVUMO DIDINIMO PLĖTROS PROGRAMOS PAŽANGOS PRIEMONĖS NR. 11-002-02-11-01 „GERINTI SVEIKATOS</w:t>
          </w:r>
          <w:r>
            <w:rPr>
              <w:b/>
              <w:bCs/>
              <w:caps/>
              <w:szCs w:val="24"/>
              <w:lang w:eastAsia="lt-LT"/>
            </w:rPr>
            <w:t xml:space="preserve"> PRIEŽIŪROS PASLAUGŲ KOKYBĘ</w:t>
          </w:r>
          <w:r>
            <w:rPr>
              <w:b/>
              <w:bCs/>
              <w:caps/>
              <w:szCs w:val="24"/>
              <w:lang w:eastAsia="lt-LT"/>
            </w:rPr>
            <w:t xml:space="preserve"> IR PRIEINAMUMĄ“ APRAŠO patvirtinimo“ PAKEITIMO</w:t>
          </w:r>
        </w:p>
        <w:p w:rsidR="00FC594B" w:rsidRDefault="00FC594B">
          <w:pPr>
            <w:jc w:val="center"/>
            <w:rPr>
              <w:szCs w:val="24"/>
            </w:rPr>
          </w:pPr>
        </w:p>
        <w:p w:rsidR="00FC594B" w:rsidRDefault="005B42B1">
          <w:pPr>
            <w:tabs>
              <w:tab w:val="center" w:pos="4889"/>
              <w:tab w:val="left" w:pos="6880"/>
              <w:tab w:val="left" w:pos="7390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2025 m. vasario 24 d. Nr. </w:t>
          </w:r>
          <w:r>
            <w:rPr>
              <w:szCs w:val="24"/>
              <w:lang w:eastAsia="lt-LT"/>
            </w:rPr>
            <w:t>V-142</w:t>
          </w:r>
        </w:p>
        <w:p w:rsidR="00FC594B" w:rsidRDefault="005B42B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FC594B" w:rsidRDefault="00FC594B">
          <w:pPr>
            <w:jc w:val="center"/>
            <w:rPr>
              <w:szCs w:val="24"/>
            </w:rPr>
          </w:pPr>
        </w:p>
        <w:p w:rsidR="00FC594B" w:rsidRDefault="00FC594B">
          <w:pPr>
            <w:jc w:val="center"/>
            <w:rPr>
              <w:szCs w:val="24"/>
            </w:rPr>
          </w:pPr>
        </w:p>
        <w:sdt>
          <w:sdtPr>
            <w:alias w:val="pastraipa"/>
            <w:tag w:val="part_c13a664d94a4423681b701b8e3220366"/>
            <w:id w:val="261967469"/>
            <w:lock w:val="sdtLocked"/>
          </w:sdtPr>
          <w:sdtEndPr/>
          <w:sdtContent>
            <w:p w:rsidR="00FC594B" w:rsidRDefault="005B42B1" w:rsidP="005B42B1">
              <w:pPr>
                <w:spacing w:line="360" w:lineRule="atLeast"/>
                <w:ind w:firstLine="720"/>
                <w:jc w:val="both"/>
              </w:pPr>
              <w:r>
                <w:rPr>
                  <w:szCs w:val="24"/>
                </w:rPr>
                <w:t xml:space="preserve">P a k e i č i u 2022–2030 metų plėtros programos valdytojos Lietuvos Respublikos sveikatos apsaugos ministerijos sveikatos priežiūros kokybės ir efektyvumo didinimo </w:t>
              </w:r>
              <w:r>
                <w:rPr>
                  <w:szCs w:val="24"/>
                </w:rPr>
                <w:t>plėtros programos pažangos priemonės Nr. 11</w:t>
              </w:r>
              <w:r>
                <w:rPr>
                  <w:caps/>
                  <w:szCs w:val="24"/>
                </w:rPr>
                <w:t xml:space="preserve">-002-02-11-01 </w:t>
              </w:r>
              <w:r>
                <w:rPr>
                  <w:szCs w:val="24"/>
                </w:rPr>
                <w:t xml:space="preserve">„Gerinti sveikatos priežiūros paslaugų kokybę ir prieinamumą“ aprašą, patvirtintą Lietuvos Respublikos sveikatos apsaugos ministro 2022 m. gegužės 20 d. įsakymu Nr. V-988 „Dėl 2022–2030 metų plėtros </w:t>
              </w:r>
              <w:r>
                <w:rPr>
                  <w:szCs w:val="24"/>
                </w:rPr>
                <w:t>programos valdytojos Lietuvos Respublikos sveikatos apsaugos ministerijos sveikatos priežiūros kokybės ir efektyvumo didinimo plėtros programos pažangos priemonės Nr. 11</w:t>
              </w:r>
              <w:r>
                <w:rPr>
                  <w:caps/>
                  <w:szCs w:val="24"/>
                </w:rPr>
                <w:t xml:space="preserve">-002-02-11-01 </w:t>
              </w:r>
              <w:r>
                <w:rPr>
                  <w:szCs w:val="24"/>
                </w:rPr>
                <w:t>„Gerinti sveikatos priežiūros paslaugų kokybę ir prieinamumą“ aprašo patv</w:t>
              </w:r>
              <w:r>
                <w:rPr>
                  <w:szCs w:val="24"/>
                </w:rPr>
                <w:t>irtinimo“, ir papildau 32 priedu (pridedama).</w:t>
              </w:r>
            </w:p>
          </w:sdtContent>
        </w:sdt>
        <w:sdt>
          <w:sdtPr>
            <w:alias w:val="signatura"/>
            <w:tag w:val="part_b6574ef494004267ac95cd4c764d9b30"/>
            <w:id w:val="-142898418"/>
            <w:lock w:val="sdtLocked"/>
          </w:sdtPr>
          <w:sdtEndPr/>
          <w:sdtContent>
            <w:bookmarkStart w:id="0" w:name="_GoBack" w:displacedByCustomXml="prev"/>
            <w:p w:rsidR="005B42B1" w:rsidRDefault="005B42B1">
              <w:pPr>
                <w:tabs>
                  <w:tab w:val="left" w:pos="7371"/>
                  <w:tab w:val="right" w:pos="9638"/>
                </w:tabs>
              </w:pPr>
            </w:p>
            <w:p w:rsidR="005B42B1" w:rsidRDefault="005B42B1">
              <w:pPr>
                <w:tabs>
                  <w:tab w:val="left" w:pos="7371"/>
                  <w:tab w:val="right" w:pos="9638"/>
                </w:tabs>
              </w:pPr>
            </w:p>
            <w:p w:rsidR="005B42B1" w:rsidRDefault="005B42B1">
              <w:pPr>
                <w:tabs>
                  <w:tab w:val="left" w:pos="7371"/>
                  <w:tab w:val="right" w:pos="9638"/>
                </w:tabs>
              </w:pPr>
            </w:p>
            <w:p w:rsidR="00FC594B" w:rsidRDefault="005B42B1">
              <w:pPr>
                <w:tabs>
                  <w:tab w:val="left" w:pos="7371"/>
                  <w:tab w:val="right" w:pos="9638"/>
                </w:tabs>
              </w:pPr>
              <w:r>
                <w:t>Sveikatos apsaugos ministrė</w:t>
              </w:r>
              <w:r>
                <w:tab/>
                <w:t xml:space="preserve">Marija </w:t>
              </w:r>
              <w:proofErr w:type="spellStart"/>
              <w:r>
                <w:t>Jakubauskienė</w:t>
              </w:r>
              <w:proofErr w:type="spellEnd"/>
            </w:p>
            <w:p w:rsidR="00FC594B" w:rsidRDefault="005B42B1">
              <w:pPr>
                <w:spacing w:line="276" w:lineRule="auto"/>
                <w:rPr>
                  <w:sz w:val="22"/>
                  <w:szCs w:val="22"/>
                </w:rPr>
              </w:pPr>
            </w:p>
            <w:bookmarkEnd w:id="0" w:displacedByCustomXml="next"/>
          </w:sdtContent>
        </w:sdt>
      </w:sdtContent>
    </w:sdt>
    <w:sectPr w:rsidR="00FC594B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1134" w:right="567" w:bottom="1134" w:left="1701" w:header="709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594B" w:rsidRDefault="005B42B1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FC594B" w:rsidRDefault="005B42B1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:rsidR="00FC594B" w:rsidRDefault="00FC594B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594B" w:rsidRDefault="00FC594B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594B" w:rsidRDefault="00FC594B">
    <w:pPr>
      <w:tabs>
        <w:tab w:val="center" w:pos="4819"/>
        <w:tab w:val="right" w:pos="9638"/>
      </w:tabs>
    </w:pPr>
  </w:p>
  <w:p w:rsidR="00FC594B" w:rsidRDefault="00FC594B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594B" w:rsidRDefault="00FC594B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594B" w:rsidRDefault="005B42B1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FC594B" w:rsidRDefault="005B42B1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:rsidR="00FC594B" w:rsidRDefault="00FC594B">
      <w:pPr>
        <w:rPr>
          <w:sz w:val="22"/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594B" w:rsidRDefault="00FC594B">
    <w:pPr>
      <w:tabs>
        <w:tab w:val="center" w:pos="4819"/>
        <w:tab w:val="right" w:pos="9638"/>
      </w:tabs>
      <w:spacing w:after="160" w:line="259" w:lineRule="auto"/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594B" w:rsidRDefault="005B42B1">
    <w:pPr>
      <w:tabs>
        <w:tab w:val="center" w:pos="4819"/>
        <w:tab w:val="right" w:pos="9638"/>
      </w:tabs>
      <w:spacing w:after="160" w:line="259" w:lineRule="auto"/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:rsidR="00FC594B" w:rsidRDefault="00FC594B">
    <w:pPr>
      <w:tabs>
        <w:tab w:val="center" w:pos="4819"/>
        <w:tab w:val="right" w:pos="9638"/>
      </w:tabs>
      <w:spacing w:after="160" w:line="259" w:lineRule="auto"/>
      <w:jc w:val="right"/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594B" w:rsidRDefault="00FC594B">
    <w:pPr>
      <w:tabs>
        <w:tab w:val="center" w:pos="4986"/>
        <w:tab w:val="right" w:pos="9972"/>
      </w:tabs>
      <w:spacing w:after="160" w:line="259" w:lineRule="auto"/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B0"/>
    <w:rsid w:val="005B42B1"/>
    <w:rsid w:val="00A361B0"/>
    <w:rsid w:val="00FC5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D03983D"/>
  <w15:docId w15:val="{803761E4-C106-4468-9814-6EFAA3E5F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8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80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4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1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6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92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69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9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4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22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68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7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3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9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2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7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34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6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0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8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9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4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94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12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631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790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2209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074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06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106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136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697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47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864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3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449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6446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4280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26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9701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2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309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4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8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2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86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700888">
          <w:marLeft w:val="0"/>
          <w:marRight w:val="0"/>
          <w:marTop w:val="0"/>
          <w:marBottom w:val="0"/>
          <w:divBdr>
            <w:top w:val="single" w:sz="2" w:space="3" w:color="B4B4B4"/>
            <w:left w:val="single" w:sz="2" w:space="12" w:color="B4B4B4"/>
            <w:bottom w:val="single" w:sz="6" w:space="3" w:color="B4B4B4"/>
            <w:right w:val="single" w:sz="2" w:space="12" w:color="B4B4B4"/>
          </w:divBdr>
        </w:div>
      </w:divsChild>
    </w:div>
    <w:div w:id="206841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712820E1B0DE314FBCE77D75ADAD206D" ma:contentTypeVersion="3" ma:contentTypeDescription="" ma:contentTypeScope="" ma:versionID="4d907e23df1946c6d37a59fb55db7e3d">
  <xsd:schema xmlns:xsd="http://www.w3.org/2001/XMLSchema" xmlns:xs="http://www.w3.org/2001/XMLSchema" xmlns:p="http://schemas.microsoft.com/office/2006/metadata/properties" xmlns:ns2="4b2e9d09-07c5-42d4-ad0a-92e216c40b99" xmlns:ns3="f5ebda27-b626-448f-a7d1-d1cf5ad133fa" xmlns:ns4="028236e2-f653-4d19-ab67-4d06a9145e0c" xmlns:ns5="a843bbba-5665-4b5f-aacc-cdcb1c804839" targetNamespace="http://schemas.microsoft.com/office/2006/metadata/properties" ma:root="true" ma:fieldsID="7429f1b30b221ede030be3017a80dccb" ns2:_="" ns3:_="" ns4:_="" ns5:_="">
    <xsd:import namespace="4b2e9d09-07c5-42d4-ad0a-92e216c40b99"/>
    <xsd:import namespace="f5ebda27-b626-448f-a7d1-d1cf5ad133fa"/>
    <xsd:import namespace="028236e2-f653-4d19-ab67-4d06a9145e0c"/>
    <xsd:import namespace="a843bbba-5665-4b5f-aacc-cdcb1c804839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j6fdf40a0e1e4c27b9444f6dc0ea131b" minOccurs="0"/>
                <xsd:element ref="ns4:DmsDocPrepDocSendReg" minOccurs="0"/>
                <xsd:element ref="ns5:Export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ebda27-b626-448f-a7d1-d1cf5ad133fa" elementFormDefault="qualified">
    <xsd:import namespace="http://schemas.microsoft.com/office/2006/documentManagement/types"/>
    <xsd:import namespace="http://schemas.microsoft.com/office/infopath/2007/PartnerControls"/>
    <xsd:element name="j6fdf40a0e1e4c27b9444f6dc0ea131b" ma:index="9" nillable="true" ma:displayName="DmsPermissionsDivisions_0" ma:hidden="true" ma:internalName="j6fdf40a0e1e4c27b9444f6dc0ea131b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236e2-f653-4d19-ab67-4d06a9145e0c" elementFormDefault="qualified">
    <xsd:import namespace="http://schemas.microsoft.com/office/2006/documentManagement/types"/>
    <xsd:import namespace="http://schemas.microsoft.com/office/infopath/2007/PartnerControls"/>
    <xsd:element name="DmsDocPrepDocSendReg" ma:index="10" nillable="true" ma:displayName="Siųsti registruoti" ma:description="" ma:internalName="DmsDocPrepDocSendReg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43bbba-5665-4b5f-aacc-cdcb1c804839" elementFormDefault="qualified">
    <xsd:import namespace="http://schemas.microsoft.com/office/2006/documentManagement/types"/>
    <xsd:import namespace="http://schemas.microsoft.com/office/infopath/2007/PartnerControls"/>
    <xsd:element name="ExportDate" ma:index="11" nillable="true" ma:displayName="ExportDate" ma:format="DateOnly" ma:internalName="ExportDate">
      <xsd:simpleType>
        <xsd:restriction base="dms:DateTim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j6fdf40a0e1e4c27b9444f6dc0ea131b xmlns="f5ebda27-b626-448f-a7d1-d1cf5ad133fa" xsi:nil="true"/>
    <ExportDate xmlns="a843bbba-5665-4b5f-aacc-cdcb1c804839" xsi:nil="true"/>
    <DmsDocPrepDocSendReg xmlns="028236e2-f653-4d19-ab67-4d06a9145e0c">true</DmsDocPrepDocSendReg>
    <DmsDocPrepListOrderNo xmlns="4b2e9d09-07c5-42d4-ad0a-92e216c40b99">2</DmsDocPrepListOrderNo>
  </documentManagement>
</p:properties>
</file>

<file path=customXml/item4.xml><?xml version="1.0" encoding="utf-8"?>
<Parts xmlns="http://lrs.lt/TAIS/DocParts">
  <Part Type="pagrindine" DocPartId="5167fc9cc1414181a29641eb0f4b1175" PartId="0916489375d4465e9db88d53148bb455">
    <Part Type="pastraipa" DocPartId="e566b7d55e4b40c98bcaa74d2fd4af98" PartId="c13a664d94a4423681b701b8e3220366"/>
    <Part Type="signatura" DocPartId="1d5997ab165a487385f0ff5bb928203f" PartId="b6574ef494004267ac95cd4c764d9b30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47C66B-52B6-4D1E-9640-ACA9F735ED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f5ebda27-b626-448f-a7d1-d1cf5ad133fa"/>
    <ds:schemaRef ds:uri="028236e2-f653-4d19-ab67-4d06a9145e0c"/>
    <ds:schemaRef ds:uri="a843bbba-5665-4b5f-aacc-cdcb1c8048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2050D31-66BA-4089-B5B5-37298FB9EA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F7E5569-D793-4217-B232-E816039AF86D}">
  <ds:schemaRefs>
    <ds:schemaRef ds:uri="http://schemas.microsoft.com/office/2006/metadata/properties"/>
    <ds:schemaRef ds:uri="http://schemas.microsoft.com/office/infopath/2007/PartnerControls"/>
    <ds:schemaRef ds:uri="f5ebda27-b626-448f-a7d1-d1cf5ad133fa"/>
    <ds:schemaRef ds:uri="a843bbba-5665-4b5f-aacc-cdcb1c804839"/>
    <ds:schemaRef ds:uri="028236e2-f653-4d19-ab67-4d06a9145e0c"/>
    <ds:schemaRef ds:uri="4b2e9d09-07c5-42d4-ad0a-92e216c40b99"/>
  </ds:schemaRefs>
</ds:datastoreItem>
</file>

<file path=customXml/itemProps4.xml><?xml version="1.0" encoding="utf-8"?>
<ds:datastoreItem xmlns:ds="http://schemas.openxmlformats.org/officeDocument/2006/customXml" ds:itemID="{C75D7CC7-7F18-4D88-8982-0CC2E17A4607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8258EE53-7A74-4DD4-A8D0-21BCA15CA9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835</Words>
  <Characters>476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PFSA Nr. 32</vt:lpstr>
      <vt:lpstr>PFSA Nr. 32</vt:lpstr>
    </vt:vector>
  </TitlesOfParts>
  <Company>HP Inc.</Company>
  <LinksUpToDate>false</LinksUpToDate>
  <CharactersWithSpaces>1309</CharactersWithSpaces>
  <SharedDoc>false</SharedDoc>
  <HyperlinkBase/>
  <HLinks>
    <vt:vector size="24" baseType="variant">
      <vt:variant>
        <vt:i4>6422578</vt:i4>
      </vt:variant>
      <vt:variant>
        <vt:i4>6</vt:i4>
      </vt:variant>
      <vt:variant>
        <vt:i4>0</vt:i4>
      </vt:variant>
      <vt:variant>
        <vt:i4>5</vt:i4>
      </vt:variant>
      <vt:variant>
        <vt:lpwstr>https://2021.esinvesticijos.lt/dokumentai/supaprastintai-apmokamu-islaidu-dydziu-registras</vt:lpwstr>
      </vt:variant>
      <vt:variant>
        <vt:lpwstr/>
      </vt:variant>
      <vt:variant>
        <vt:i4>2031641</vt:i4>
      </vt:variant>
      <vt:variant>
        <vt:i4>3</vt:i4>
      </vt:variant>
      <vt:variant>
        <vt:i4>0</vt:i4>
      </vt:variant>
      <vt:variant>
        <vt:i4>5</vt:i4>
      </vt:variant>
      <vt:variant>
        <vt:lpwstr>https://sam.lrv.lt/lt/administracine-informacija/planavimo-dokumentai/pletros-programos/sveikatos-prieziuros-kokybes-ir-efektyvumo-didinimo-pletros-programa</vt:lpwstr>
      </vt:variant>
      <vt:variant>
        <vt:lpwstr/>
      </vt:variant>
      <vt:variant>
        <vt:i4>2031641</vt:i4>
      </vt:variant>
      <vt:variant>
        <vt:i4>0</vt:i4>
      </vt:variant>
      <vt:variant>
        <vt:i4>0</vt:i4>
      </vt:variant>
      <vt:variant>
        <vt:i4>5</vt:i4>
      </vt:variant>
      <vt:variant>
        <vt:lpwstr>https://sam.lrv.lt/lt/administracine-informacija/planavimo-dokumentai/pletros-programos/sveikatos-prieziuros-kokybes-ir-efektyvumo-didinimo-pletros-programa</vt:lpwstr>
      </vt:variant>
      <vt:variant>
        <vt:lpwstr/>
      </vt:variant>
      <vt:variant>
        <vt:i4>2293866</vt:i4>
      </vt:variant>
      <vt:variant>
        <vt:i4>0</vt:i4>
      </vt:variant>
      <vt:variant>
        <vt:i4>0</vt:i4>
      </vt:variant>
      <vt:variant>
        <vt:i4>5</vt:i4>
      </vt:variant>
      <vt:variant>
        <vt:lpwstr>https://e-seimas.lrs.lt/portal/legalAct/lt/TAD/c01e3f909eae11ee8172b53a675305ab/asr?positionInSearchResults=0&amp;searchModelUUID=525e2204-7a09-4800-b53b-19ca26b0cda5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PFSA Nr. 32</dc:title>
  <dc:creator>Virginija Levinskienė</dc:creator>
  <cp:lastModifiedBy>JŪRĖNIENĖ Jolanta</cp:lastModifiedBy>
  <cp:revision>3</cp:revision>
  <cp:lastPrinted>2024-03-08T21:56:00Z</cp:lastPrinted>
  <dcterms:created xsi:type="dcterms:W3CDTF">2025-02-24T06:28:00Z</dcterms:created>
  <dcterms:modified xsi:type="dcterms:W3CDTF">2025-02-24T06:30:00Z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msPermissionsFlags">
    <vt:lpwstr>,SECTRUE,</vt:lpwstr>
  </property>
  <property fmtid="{D5CDD505-2E9C-101B-9397-08002B2CF9AE}" pid="3" name="DmsPermissionsDivisions">
    <vt:lpwstr>244;#Sveikatos projektų skyrius|5908eca3-6d57-464f-8cbe-536f81c5e307;#3308;#Procesų valdymo skyrius|1d2453fc-c175-46b4-b9fe-6151c1a059d8;#62;#Finansų skyrius|7d9d544b-d496-4126-a894-fd0e68da2d8e</vt:lpwstr>
  </property>
  <property fmtid="{D5CDD505-2E9C-101B-9397-08002B2CF9AE}" pid="4" name="DmsPermissionsUsers">
    <vt:lpwstr>743;#Justina Martinėlė;#306;#Neringa Žemaitienė;#758;#Toma Šukienė;#1227;#Sonata Macijauskienė;#1089;#Rasa Mockutė</vt:lpwstr>
  </property>
  <property fmtid="{D5CDD505-2E9C-101B-9397-08002B2CF9AE}" pid="5" name="TaxCatchAll">
    <vt:lpwstr/>
  </property>
  <property fmtid="{D5CDD505-2E9C-101B-9397-08002B2CF9AE}" pid="6" name="DmsPermissionsConfid">
    <vt:bool>false</vt:bool>
  </property>
  <property fmtid="{D5CDD505-2E9C-101B-9397-08002B2CF9AE}" pid="7" name="MediaServiceImageTags">
    <vt:lpwstr/>
  </property>
  <property fmtid="{D5CDD505-2E9C-101B-9397-08002B2CF9AE}" pid="8" name="ContentTypeId">
    <vt:lpwstr>0x010100D76F90AF19434866994CD715ED8FEE4200712820E1B0DE314FBCE77D75ADAD206D</vt:lpwstr>
  </property>
  <property fmtid="{D5CDD505-2E9C-101B-9397-08002B2CF9AE}" pid="9" name="DmsDocPrepDocSendRegReal">
    <vt:bool>false</vt:bool>
  </property>
  <property fmtid="{D5CDD505-2E9C-101B-9397-08002B2CF9AE}" pid="10" name="DmsWaitingForSign">
    <vt:bool>true</vt:bool>
  </property>
</Properties>
</file>