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d8b5093f5ec4ddfa1d5f44bf4f590e1"/>
        <w:id w:val="-999417355"/>
        <w:lock w:val="sdtLocked"/>
      </w:sdtPr>
      <w:sdtEndPr/>
      <w:sdtContent>
        <w:p w14:paraId="6E6E5D10" w14:textId="77777777" w:rsidR="002403CB" w:rsidRDefault="002403CB">
          <w:pPr>
            <w:tabs>
              <w:tab w:val="center" w:pos="4986"/>
              <w:tab w:val="right" w:pos="9972"/>
            </w:tabs>
          </w:pPr>
        </w:p>
        <w:p w14:paraId="18DB045D" w14:textId="77777777" w:rsidR="002403CB" w:rsidRDefault="002403CB">
          <w:pPr>
            <w:tabs>
              <w:tab w:val="center" w:pos="4819"/>
              <w:tab w:val="right" w:pos="9638"/>
            </w:tabs>
            <w:ind w:firstLine="720"/>
            <w:rPr>
              <w:rFonts w:ascii="Arial" w:hAnsi="Arial" w:cs="Arial"/>
              <w:sz w:val="20"/>
              <w:lang w:eastAsia="lt-LT"/>
            </w:rPr>
          </w:pPr>
        </w:p>
        <w:p w14:paraId="6FD0DCA9" w14:textId="77777777" w:rsidR="002403CB" w:rsidRDefault="004D1469">
          <w:pPr>
            <w:tabs>
              <w:tab w:val="center" w:pos="4153"/>
              <w:tab w:val="right" w:pos="8306"/>
            </w:tabs>
            <w:jc w:val="center"/>
            <w:rPr>
              <w:b/>
              <w:bCs/>
              <w:szCs w:val="24"/>
            </w:rPr>
          </w:pPr>
          <w:r>
            <w:rPr>
              <w:b/>
              <w:bCs/>
              <w:szCs w:val="24"/>
            </w:rPr>
            <w:t xml:space="preserve">LIETUVOS RESPUBLIKOS SVEIKATOS APSAUGOS MINISTRAS </w:t>
          </w:r>
          <w:r>
            <w:rPr>
              <w:szCs w:val="24"/>
            </w:rPr>
            <w:t>–</w:t>
          </w:r>
        </w:p>
        <w:p w14:paraId="3AAE401F" w14:textId="77777777" w:rsidR="002403CB" w:rsidRDefault="004D1469">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14:paraId="49DEC180" w14:textId="77777777" w:rsidR="002403CB" w:rsidRDefault="002403CB">
          <w:pPr>
            <w:tabs>
              <w:tab w:val="center" w:pos="4153"/>
              <w:tab w:val="right" w:pos="8306"/>
            </w:tabs>
            <w:jc w:val="center"/>
            <w:rPr>
              <w:b/>
              <w:bCs/>
              <w:szCs w:val="24"/>
            </w:rPr>
          </w:pPr>
        </w:p>
        <w:p w14:paraId="28BC6DE7" w14:textId="77777777" w:rsidR="002403CB" w:rsidRDefault="004D1469">
          <w:pPr>
            <w:jc w:val="center"/>
            <w:rPr>
              <w:b/>
              <w:szCs w:val="24"/>
            </w:rPr>
          </w:pPr>
          <w:r>
            <w:rPr>
              <w:b/>
              <w:szCs w:val="24"/>
            </w:rPr>
            <w:t>SPRENDIMAS</w:t>
          </w:r>
        </w:p>
        <w:p w14:paraId="33BEC331" w14:textId="77777777" w:rsidR="002403CB" w:rsidRDefault="004D1469">
          <w:pPr>
            <w:jc w:val="center"/>
            <w:rPr>
              <w:b/>
              <w:szCs w:val="24"/>
            </w:rPr>
          </w:pPr>
          <w:r>
            <w:rPr>
              <w:b/>
              <w:szCs w:val="24"/>
            </w:rPr>
            <w:t xml:space="preserve">DĖL LIETUVOS RESPUBLIKOS SVEIKATOS APSAUGOS MINISTRO – VALSTYBĖS LYGIO EKSTREMALIOSIOS SITUACIJOS VALSTYBĖS OPERACIJŲ </w:t>
          </w:r>
        </w:p>
        <w:p w14:paraId="72A21277" w14:textId="469741A9" w:rsidR="002403CB" w:rsidRDefault="004D1469">
          <w:pPr>
            <w:jc w:val="center"/>
            <w:rPr>
              <w:b/>
              <w:szCs w:val="24"/>
            </w:rPr>
          </w:pPr>
          <w:r>
            <w:rPr>
              <w:b/>
              <w:szCs w:val="24"/>
            </w:rPr>
            <w:t>VADOVO 2020 M. RUGPJŪČIO 17 D. SPRENDIMO NR. V-1838 „</w:t>
          </w:r>
          <w:r>
            <w:rPr>
              <w:b/>
              <w:bCs/>
              <w:color w:val="000000"/>
            </w:rPr>
            <w:t>DĖL </w:t>
          </w:r>
          <w:r>
            <w:rPr>
              <w:b/>
              <w:bCs/>
              <w:color w:val="000000"/>
              <w:shd w:val="clear" w:color="auto" w:fill="FFFFFF"/>
            </w:rPr>
            <w:t>PAGRINDINIO IR VIDURINIO UGDYMO ORGANIZAVIMO BŪTINŲ SĄLYGŲ</w:t>
          </w:r>
          <w:r>
            <w:rPr>
              <w:b/>
              <w:szCs w:val="24"/>
            </w:rPr>
            <w:t>“ PAKEITIMO</w:t>
          </w:r>
        </w:p>
        <w:p w14:paraId="62D0CD87" w14:textId="77777777" w:rsidR="002403CB" w:rsidRDefault="002403CB">
          <w:pPr>
            <w:jc w:val="center"/>
            <w:rPr>
              <w:b/>
              <w:bCs/>
              <w:szCs w:val="24"/>
            </w:rPr>
          </w:pPr>
        </w:p>
        <w:p w14:paraId="7F6992E6" w14:textId="196033CC" w:rsidR="002403CB" w:rsidRDefault="004D1469">
          <w:pPr>
            <w:jc w:val="center"/>
            <w:rPr>
              <w:szCs w:val="24"/>
            </w:rPr>
          </w:pPr>
          <w:r>
            <w:rPr>
              <w:szCs w:val="24"/>
            </w:rPr>
            <w:t>2020 m. rugsėjo   22   d. Nr. V-2091</w:t>
          </w:r>
        </w:p>
        <w:p w14:paraId="1035801D" w14:textId="77777777" w:rsidR="002403CB" w:rsidRDefault="004D1469">
          <w:pPr>
            <w:jc w:val="center"/>
            <w:rPr>
              <w:szCs w:val="24"/>
            </w:rPr>
          </w:pPr>
          <w:r>
            <w:rPr>
              <w:szCs w:val="24"/>
            </w:rPr>
            <w:t>Vilnius</w:t>
          </w:r>
        </w:p>
        <w:p w14:paraId="6F808411" w14:textId="77777777" w:rsidR="002403CB" w:rsidRDefault="002403CB">
          <w:pPr>
            <w:jc w:val="center"/>
            <w:rPr>
              <w:szCs w:val="24"/>
            </w:rPr>
          </w:pPr>
        </w:p>
        <w:sdt>
          <w:sdtPr>
            <w:alias w:val="pastraipa"/>
            <w:tag w:val="part_333c6a9ada7847728d92a9bbc1e317d4"/>
            <w:id w:val="327881702"/>
            <w:lock w:val="sdtLocked"/>
          </w:sdtPr>
          <w:sdtEndPr/>
          <w:sdtContent>
            <w:p w14:paraId="30576E79" w14:textId="6561C028" w:rsidR="002403CB" w:rsidRDefault="004D1469">
              <w:pPr>
                <w:tabs>
                  <w:tab w:val="left" w:pos="3315"/>
                </w:tabs>
                <w:ind w:firstLine="851"/>
                <w:jc w:val="both"/>
                <w:rPr>
                  <w:szCs w:val="24"/>
                </w:rPr>
              </w:pPr>
              <w:r>
                <w:rPr>
                  <w:szCs w:val="24"/>
                </w:rPr>
                <w:t>P a k e i č i u Lietuvos Respublikos sveikatos apsaugos ministro – valstybės lygi</w:t>
              </w:r>
              <w:r>
                <w:rPr>
                  <w:szCs w:val="24"/>
                </w:rPr>
                <w:t xml:space="preserve">o ekstremaliosios situacijos valstybės operacijų vadovo 2020 m. rugpjūčio 17 d. sprendimą Nr. V-1838 „Dėl pagrindinio ir vidurinio ugdymo organizavimo būtinų sąlygų“ </w:t>
              </w:r>
              <w:r>
                <w:rPr>
                  <w:szCs w:val="24"/>
                  <w:shd w:val="clear" w:color="auto" w:fill="FFFFFF"/>
                </w:rPr>
                <w:t>ir išdėstau jį nauja redakcija:</w:t>
              </w:r>
            </w:p>
            <w:p w14:paraId="2535D9D2" w14:textId="77777777" w:rsidR="002403CB" w:rsidRDefault="002403CB">
              <w:pPr>
                <w:ind w:firstLine="709"/>
                <w:jc w:val="both"/>
                <w:rPr>
                  <w:szCs w:val="24"/>
                  <w:shd w:val="clear" w:color="auto" w:fill="FFFFFF"/>
                </w:rPr>
              </w:pPr>
            </w:p>
            <w:sdt>
              <w:sdtPr>
                <w:alias w:val="citata"/>
                <w:tag w:val="part_eea691a54e96472a8269f9a344e43e07"/>
                <w:id w:val="-1885097325"/>
                <w:lock w:val="sdtLocked"/>
              </w:sdtPr>
              <w:sdtEndPr/>
              <w:sdtContent>
                <w:sdt>
                  <w:sdtPr>
                    <w:alias w:val="pagrindine"/>
                    <w:tag w:val="part_3749dedc87e64659a3bc4da0becd60d7"/>
                    <w:id w:val="-1325813654"/>
                    <w:lock w:val="sdtLocked"/>
                    <w:placeholder>
                      <w:docPart w:val="DefaultPlaceholder_1082065158"/>
                    </w:placeholder>
                  </w:sdtPr>
                  <w:sdtContent>
                    <w:p w14:paraId="1DF21A2B" w14:textId="5B9AB0CB" w:rsidR="002403CB" w:rsidRDefault="004D1469">
                      <w:pPr>
                        <w:jc w:val="center"/>
                        <w:rPr>
                          <w:b/>
                          <w:bCs/>
                          <w:szCs w:val="24"/>
                          <w:shd w:val="clear" w:color="auto" w:fill="FFFFFF"/>
                        </w:rPr>
                      </w:pPr>
                      <w:r>
                        <w:rPr>
                          <w:szCs w:val="24"/>
                          <w:shd w:val="clear" w:color="auto" w:fill="FFFFFF"/>
                        </w:rPr>
                        <w:t>„</w:t>
                      </w:r>
                      <w:r>
                        <w:rPr>
                          <w:b/>
                          <w:bCs/>
                          <w:szCs w:val="24"/>
                          <w:shd w:val="clear" w:color="auto" w:fill="FFFFFF"/>
                        </w:rPr>
                        <w:t xml:space="preserve">LIETUVOS RESPUBLIKOS SVEIKATOS APSAUGOS MINISTRAS </w:t>
                      </w:r>
                      <w:r>
                        <w:rPr>
                          <w:szCs w:val="24"/>
                          <w:shd w:val="clear" w:color="auto" w:fill="FFFFFF"/>
                        </w:rPr>
                        <w:t>–</w:t>
                      </w:r>
                    </w:p>
                    <w:p w14:paraId="6BE2A508" w14:textId="5DA93110" w:rsidR="002403CB" w:rsidRDefault="004D1469">
                      <w:pPr>
                        <w:jc w:val="center"/>
                        <w:rPr>
                          <w:b/>
                          <w:bCs/>
                          <w:szCs w:val="24"/>
                          <w:shd w:val="clear" w:color="auto" w:fill="FFFFFF"/>
                        </w:rPr>
                      </w:pPr>
                      <w:r>
                        <w:rPr>
                          <w:b/>
                          <w:bCs/>
                          <w:szCs w:val="24"/>
                          <w:shd w:val="clear" w:color="auto" w:fill="FFFFFF"/>
                        </w:rPr>
                        <w:t>VA</w:t>
                      </w:r>
                      <w:r>
                        <w:rPr>
                          <w:b/>
                          <w:bCs/>
                          <w:szCs w:val="24"/>
                          <w:shd w:val="clear" w:color="auto" w:fill="FFFFFF"/>
                        </w:rPr>
                        <w:t>LSTYBĖS LYGIO EKSTREMALIOSIOS SITUACIJOS VALSTYBĖS OPERACIJŲ VADOVAS</w:t>
                      </w:r>
                    </w:p>
                    <w:p w14:paraId="70E213B2" w14:textId="0F61FC65" w:rsidR="002403CB" w:rsidRDefault="002403CB">
                      <w:pPr>
                        <w:jc w:val="center"/>
                        <w:rPr>
                          <w:b/>
                          <w:bCs/>
                          <w:szCs w:val="24"/>
                          <w:shd w:val="clear" w:color="auto" w:fill="FFFFFF"/>
                        </w:rPr>
                      </w:pPr>
                    </w:p>
                    <w:p w14:paraId="2C1A942B" w14:textId="62DBBB1E" w:rsidR="002403CB" w:rsidRDefault="004D1469">
                      <w:pPr>
                        <w:jc w:val="center"/>
                        <w:rPr>
                          <w:b/>
                          <w:bCs/>
                          <w:szCs w:val="24"/>
                          <w:shd w:val="clear" w:color="auto" w:fill="FFFFFF"/>
                        </w:rPr>
                      </w:pPr>
                      <w:r>
                        <w:rPr>
                          <w:b/>
                          <w:bCs/>
                          <w:szCs w:val="24"/>
                          <w:shd w:val="clear" w:color="auto" w:fill="FFFFFF"/>
                        </w:rPr>
                        <w:t>SPRENDIMAS</w:t>
                      </w:r>
                    </w:p>
                    <w:p w14:paraId="18BA6576" w14:textId="44F17B28" w:rsidR="002403CB" w:rsidRDefault="004D1469">
                      <w:pPr>
                        <w:jc w:val="center"/>
                        <w:rPr>
                          <w:szCs w:val="24"/>
                          <w:lang w:eastAsia="lt-LT"/>
                        </w:rPr>
                      </w:pPr>
                      <w:r>
                        <w:rPr>
                          <w:b/>
                          <w:szCs w:val="24"/>
                          <w:lang w:eastAsia="lt-LT"/>
                        </w:rPr>
                        <w:t xml:space="preserve">DĖL </w:t>
                      </w:r>
                      <w:r>
                        <w:rPr>
                          <w:b/>
                          <w:bCs/>
                          <w:color w:val="000000"/>
                          <w:shd w:val="clear" w:color="auto" w:fill="FFFFFF"/>
                        </w:rPr>
                        <w:t>PAGRINDINIO IR VIDURINIO UGDYMO ORGANIZAVIMO BŪTINŲ SĄLYGŲ</w:t>
                      </w:r>
                    </w:p>
                    <w:p w14:paraId="283080F7" w14:textId="1F42A77E" w:rsidR="002403CB" w:rsidRDefault="002403CB">
                      <w:pPr>
                        <w:ind w:firstLine="709"/>
                        <w:jc w:val="center"/>
                        <w:rPr>
                          <w:color w:val="000000"/>
                          <w:szCs w:val="24"/>
                          <w:lang w:eastAsia="zh-CN"/>
                        </w:rPr>
                      </w:pPr>
                    </w:p>
                    <w:sdt>
                      <w:sdtPr>
                        <w:rPr>
                          <w:color w:val="000000"/>
                          <w:szCs w:val="24"/>
                          <w:shd w:val="clear" w:color="auto" w:fill="FFFFFF"/>
                        </w:rPr>
                        <w:alias w:val="preambule"/>
                        <w:tag w:val="part_4ce19d9afd06403e8bc649a6d79ada68"/>
                        <w:id w:val="-1145498021"/>
                        <w:lock w:val="sdtLocked"/>
                        <w:placeholder>
                          <w:docPart w:val="DefaultPlaceholder_1082065158"/>
                        </w:placeholder>
                      </w:sdtPr>
                      <w:sdtContent>
                        <w:p w14:paraId="1453E027" w14:textId="546911D0" w:rsidR="002403CB" w:rsidRDefault="004D1469">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r>
                          <w:r>
                            <w:rPr>
                              <w:color w:val="000000"/>
                              <w:szCs w:val="24"/>
                              <w:shd w:val="clear" w:color="auto" w:fill="FFFFFF"/>
                            </w:rPr>
                            <w:br/>
                            <w:t xml:space="preserve">1 ir 4 punktais, </w:t>
                          </w:r>
                          <w:r>
                            <w:rPr>
                              <w:color w:val="000000"/>
                              <w:szCs w:val="24"/>
                              <w:shd w:val="clear" w:color="auto" w:fill="FFFFFF"/>
                            </w:rPr>
                            <w:t>Lietuvos Respublikos žmonių užkrečiamųjų ligų profilaktikos ir kontrolės įstatymo 37 straipsnio 2 dalies 1 punktu, Lietuvos Respublikos Vyriausybės 2020 m. vasario 26 d. nutarimo Nr. 152 „Dėl valstybės lygio ekstremaliosios situacijos paskelbimo“ 4.2.1 pap</w:t>
                          </w:r>
                          <w:r>
                            <w:rPr>
                              <w:color w:val="000000"/>
                              <w:szCs w:val="24"/>
                              <w:shd w:val="clear" w:color="auto" w:fill="FFFFFF"/>
                            </w:rPr>
                            <w:t>unkčiu, Valstybiniu ekstremaliųjų situacijų valdymo planu, patvirtintu Lietuvos Respublikos Vyriausybės 2010 m. spalio 20 d. nutarimu Nr. 1503 „Dėl Valstybinio ekstremaliųjų situacijų valdymo plano patvirtinimo“, Lietuvos Respublikos Ministro Pirmininko 20</w:t>
                          </w:r>
                          <w:r>
                            <w:rPr>
                              <w:color w:val="000000"/>
                              <w:szCs w:val="24"/>
                              <w:shd w:val="clear" w:color="auto" w:fill="FFFFFF"/>
                            </w:rPr>
                            <w:t>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a731ae8cfcfe499e87f3f936136c08a3"/>
                        <w:id w:val="-496501084"/>
                        <w:lock w:val="sdtLocked"/>
                      </w:sdtPr>
                      <w:sdtEndPr/>
                      <w:sdtContent>
                        <w:p w14:paraId="70CAF7DB" w14:textId="52587CC3" w:rsidR="002403CB" w:rsidRDefault="004D1469">
                          <w:pPr>
                            <w:tabs>
                              <w:tab w:val="left" w:pos="993"/>
                            </w:tabs>
                            <w:ind w:firstLine="720"/>
                            <w:jc w:val="both"/>
                            <w:rPr>
                              <w:color w:val="000000"/>
                              <w:szCs w:val="24"/>
                              <w:shd w:val="clear" w:color="auto" w:fill="FFFFFF"/>
                            </w:rPr>
                          </w:pPr>
                          <w:sdt>
                            <w:sdtPr>
                              <w:alias w:val="Numeris"/>
                              <w:tag w:val="nr_a731ae8cfcfe499e87f3f936136c08a3"/>
                              <w:id w:val="296110068"/>
                              <w:lock w:val="sdtLocked"/>
                            </w:sdtPr>
                            <w:sdtEndPr/>
                            <w:sdtContent>
                              <w:r>
                                <w:rPr>
                                  <w:color w:val="000000"/>
                                  <w:szCs w:val="24"/>
                                  <w:shd w:val="clear" w:color="auto" w:fill="FFFFFF"/>
                                </w:rPr>
                                <w:t>1</w:t>
                              </w:r>
                            </w:sdtContent>
                          </w:sdt>
                          <w:r>
                            <w:rPr>
                              <w:color w:val="000000"/>
                              <w:szCs w:val="24"/>
                              <w:shd w:val="clear" w:color="auto" w:fill="FFFFFF"/>
                            </w:rPr>
                            <w:t>. Įpareigoti švietimo įstaigų, įgyve</w:t>
                          </w:r>
                          <w:r>
                            <w:rPr>
                              <w:color w:val="000000"/>
                              <w:szCs w:val="24"/>
                              <w:shd w:val="clear" w:color="auto" w:fill="FFFFFF"/>
                            </w:rPr>
                            <w:t>ndinančių pagrindinio ir vidurinio ugdymo programas (toliau – švietimo įstaiga), vadovus organizuoti švietimo įstaigų darbą laikantis šių reikalavimų:</w:t>
                          </w:r>
                        </w:p>
                        <w:sdt>
                          <w:sdtPr>
                            <w:alias w:val="1.1 pp."/>
                            <w:tag w:val="part_a031a5e8cb0641619864e7794c51cdc4"/>
                            <w:id w:val="-1728679768"/>
                            <w:lock w:val="sdtLocked"/>
                          </w:sdtPr>
                          <w:sdtEndPr/>
                          <w:sdtContent>
                            <w:p w14:paraId="35937589" w14:textId="17A178E7" w:rsidR="002403CB" w:rsidRDefault="004D1469">
                              <w:pPr>
                                <w:tabs>
                                  <w:tab w:val="left" w:pos="993"/>
                                </w:tabs>
                                <w:ind w:firstLine="720"/>
                                <w:jc w:val="both"/>
                              </w:pPr>
                              <w:sdt>
                                <w:sdtPr>
                                  <w:alias w:val="Numeris"/>
                                  <w:tag w:val="nr_a031a5e8cb0641619864e7794c51cdc4"/>
                                  <w:id w:val="-1064183436"/>
                                  <w:lock w:val="sdtLocked"/>
                                </w:sdtPr>
                                <w:sdtEndPr/>
                                <w:sdtContent>
                                  <w:r>
                                    <w:rPr>
                                      <w:color w:val="000000"/>
                                      <w:shd w:val="clear" w:color="auto" w:fill="FFFFFF"/>
                                    </w:rPr>
                                    <w:t>1.1</w:t>
                                  </w:r>
                                </w:sdtContent>
                              </w:sdt>
                              <w:r>
                                <w:rPr>
                                  <w:color w:val="000000"/>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w:t>
                              </w:r>
                              <w:r>
                                <w:rPr>
                                  <w:color w:val="000000"/>
                                  <w:szCs w:val="24"/>
                                  <w:shd w:val="clear" w:color="auto" w:fill="FFFFFF"/>
                                </w:rPr>
                                <w:t>,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pedagogai klasėse, kai neišlaikomas 2 metrų atstumas nuo mokinių,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w:t>
                              </w:r>
                              <w:r>
                                <w:rPr>
                                  <w:color w:val="000000"/>
                                  <w:shd w:val="clear" w:color="auto" w:fill="FFFFFF"/>
                                </w:rPr>
                                <w:t xml:space="preserve">tarp dalyvių neišlaikomas 2 metrų atstumas, turi dėvėti nosį ir burną dengiančias apsaugos priemones (veido kaukes, respiratorius ar kitas priemones) (toliau – kaukė). </w:t>
                              </w:r>
                              <w:r>
                                <w:t xml:space="preserve">Kaukių leidžiama nedėvėti </w:t>
                              </w:r>
                              <w:proofErr w:type="spellStart"/>
                              <w:r>
                                <w:t>neįgalumą</w:t>
                              </w:r>
                              <w:proofErr w:type="spellEnd"/>
                              <w:r>
                                <w:t xml:space="preserve"> turintiems asmenims, kurie dėl savo sveikatos būklės</w:t>
                              </w:r>
                              <w:r>
                                <w:t xml:space="preserve"> kaukių dėvėti negali ar jų dėvėjimas gali pakenkti asmens sveikatos būklei </w:t>
                              </w:r>
                              <w:r>
                                <w:rPr>
                                  <w:szCs w:val="24"/>
                                  <w:lang w:eastAsia="lt-LT"/>
                                </w:rPr>
                                <w:t>(</w:t>
                              </w:r>
                              <w:r>
                                <w:t xml:space="preserve">rekomenduojama dėvėti veido skydelį). </w:t>
                              </w:r>
                            </w:p>
                          </w:sdtContent>
                        </w:sdt>
                        <w:sdt>
                          <w:sdtPr>
                            <w:alias w:val="1.2 pp."/>
                            <w:tag w:val="part_ee288bfe7ad9482ab01474e81e8067f5"/>
                            <w:id w:val="-798066342"/>
                            <w:lock w:val="sdtLocked"/>
                          </w:sdtPr>
                          <w:sdtEndPr/>
                          <w:sdtContent>
                            <w:p w14:paraId="5236012F" w14:textId="77777777" w:rsidR="002403CB" w:rsidRDefault="004D1469">
                              <w:pPr>
                                <w:tabs>
                                  <w:tab w:val="left" w:pos="993"/>
                                </w:tabs>
                                <w:ind w:firstLine="720"/>
                                <w:jc w:val="both"/>
                                <w:rPr>
                                  <w:color w:val="000000"/>
                                  <w:szCs w:val="24"/>
                                  <w:shd w:val="clear" w:color="auto" w:fill="FFFFFF"/>
                                </w:rPr>
                              </w:pPr>
                              <w:sdt>
                                <w:sdtPr>
                                  <w:alias w:val="Numeris"/>
                                  <w:tag w:val="nr_ee288bfe7ad9482ab01474e81e8067f5"/>
                                  <w:id w:val="940730980"/>
                                  <w:lock w:val="sdtLocked"/>
                                </w:sdtPr>
                                <w:sdtEnd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d8f5bab902214253bcabedb192f119d0"/>
                                <w:id w:val="-431440062"/>
                                <w:lock w:val="sdtLocked"/>
                              </w:sdtPr>
                              <w:sdtEndPr/>
                              <w:sdtContent>
                                <w:p w14:paraId="4184BF48" w14:textId="77777777" w:rsidR="002403CB" w:rsidRDefault="004D1469">
                                  <w:pPr>
                                    <w:tabs>
                                      <w:tab w:val="left" w:pos="993"/>
                                    </w:tabs>
                                    <w:ind w:firstLine="720"/>
                                    <w:jc w:val="both"/>
                                    <w:rPr>
                                      <w:color w:val="000000"/>
                                      <w:szCs w:val="24"/>
                                      <w:shd w:val="clear" w:color="auto" w:fill="FFFFFF"/>
                                    </w:rPr>
                                  </w:pPr>
                                  <w:sdt>
                                    <w:sdtPr>
                                      <w:alias w:val="Numeris"/>
                                      <w:tag w:val="nr_d8f5bab902214253bcabedb192f119d0"/>
                                      <w:id w:val="-890965013"/>
                                      <w:lock w:val="sdtLocked"/>
                                    </w:sdtPr>
                                    <w:sdtEndPr/>
                                    <w:sdtContent>
                                      <w:r>
                                        <w:rPr>
                                          <w:color w:val="000000"/>
                                          <w:szCs w:val="24"/>
                                          <w:shd w:val="clear" w:color="auto" w:fill="FFFFFF"/>
                                        </w:rPr>
                                        <w:t>1.2.1</w:t>
                                      </w:r>
                                    </w:sdtContent>
                                  </w:sdt>
                                  <w:r>
                                    <w:rPr>
                                      <w:color w:val="000000"/>
                                      <w:szCs w:val="24"/>
                                      <w:shd w:val="clear" w:color="auto" w:fill="FFFFFF"/>
                                    </w:rPr>
                                    <w:t>. vienos kla</w:t>
                                  </w:r>
                                  <w:r>
                                    <w:rPr>
                                      <w:color w:val="000000"/>
                                      <w:szCs w:val="24"/>
                                      <w:shd w:val="clear" w:color="auto" w:fill="FFFFFF"/>
                                    </w:rPr>
                                    <w:t>sės (grupės, srauto) mokiniams ugdymo veiklos, kurioms nereikia specializuotų patalpų, visą dieną organizuojamos toje pačioje mokymo patalpoje (jei yra poreikis, skirtingi mokytojai turėtų atvykti į klasei (grupei, srautui) priskirtą patalpą, o ne mokiniai</w:t>
                                  </w:r>
                                  <w:r>
                                    <w:rPr>
                                      <w:color w:val="000000"/>
                                      <w:szCs w:val="24"/>
                                      <w:shd w:val="clear" w:color="auto" w:fill="FFFFFF"/>
                                    </w:rPr>
                                    <w:t xml:space="preserve"> vykti pas mokytoją); </w:t>
                                  </w:r>
                                </w:p>
                              </w:sdtContent>
                            </w:sdt>
                            <w:sdt>
                              <w:sdtPr>
                                <w:alias w:val="1.2.2 pp."/>
                                <w:tag w:val="part_dfb44a1998344ab9aaf7c8555fda1b93"/>
                                <w:id w:val="-1341933026"/>
                                <w:lock w:val="sdtLocked"/>
                              </w:sdtPr>
                              <w:sdtEndPr/>
                              <w:sdtContent>
                                <w:p w14:paraId="0F9AB766" w14:textId="2C8470EA" w:rsidR="002403CB" w:rsidRDefault="004D1469">
                                  <w:pPr>
                                    <w:tabs>
                                      <w:tab w:val="left" w:pos="993"/>
                                    </w:tabs>
                                    <w:ind w:firstLine="720"/>
                                    <w:jc w:val="both"/>
                                    <w:rPr>
                                      <w:color w:val="000000"/>
                                      <w:szCs w:val="24"/>
                                      <w:shd w:val="clear" w:color="auto" w:fill="FFFFFF"/>
                                    </w:rPr>
                                  </w:pPr>
                                  <w:sdt>
                                    <w:sdtPr>
                                      <w:alias w:val="Numeris"/>
                                      <w:tag w:val="nr_dfb44a1998344ab9aaf7c8555fda1b93"/>
                                      <w:id w:val="-1484765556"/>
                                      <w:lock w:val="sdtLocked"/>
                                    </w:sdtPr>
                                    <w:sdtEndPr/>
                                    <w:sdtContent>
                                      <w:r>
                                        <w:rPr>
                                          <w:color w:val="000000"/>
                                          <w:szCs w:val="24"/>
                                          <w:shd w:val="clear" w:color="auto" w:fill="FFFFFF"/>
                                        </w:rPr>
                                        <w:t>1.2.2</w:t>
                                      </w:r>
                                    </w:sdtContent>
                                  </w:sdt>
                                  <w:r>
                                    <w:rPr>
                                      <w:color w:val="000000"/>
                                      <w:szCs w:val="24"/>
                                      <w:shd w:val="clear" w:color="auto" w:fill="FFFFFF"/>
                                    </w:rPr>
                                    <w:t xml:space="preserve">. </w:t>
                                  </w:r>
                                  <w:r>
                                    <w:rPr>
                                      <w:color w:val="000000"/>
                                      <w:szCs w:val="24"/>
                                      <w:shd w:val="clear" w:color="auto" w:fill="FFFFFF"/>
                                      <w:lang w:eastAsia="lt-LT"/>
                                    </w:rPr>
                                    <w:t xml:space="preserve">jeigu yra poreikis, </w:t>
                                  </w:r>
                                  <w:r>
                                    <w:rPr>
                                      <w:color w:val="000000"/>
                                      <w:szCs w:val="24"/>
                                      <w:shd w:val="clear" w:color="auto" w:fill="FFFFFF"/>
                                    </w:rPr>
                                    <w:t>koreguojamas švietimo įstaigos darbo laikas, skirtingų klasių pamokų pradžios ir pabaigos, pertraukų laikas, kad būtų atskiriami skirtingose klasėse ugdomi mokiniai, kai jie atvyksta į ar išvyksta iš šv</w:t>
                                  </w:r>
                                  <w:r>
                                    <w:rPr>
                                      <w:color w:val="000000"/>
                                      <w:szCs w:val="24"/>
                                      <w:shd w:val="clear" w:color="auto" w:fill="FFFFFF"/>
                                    </w:rPr>
                                    <w:t>ietimo įstaigos, naudojasi bendromis švietimo įstaigos patalpomis, ilsisi pertraukų metu, valgo. Tvarkaraštyje trumpesnės kaip 10 min. pertraukos gali būti numatomos ar pamokos pirmoje pamainoje pradedamos anksčiau kaip 8 val. tik pritarus mokyklos tarybai</w:t>
                                  </w:r>
                                  <w:r>
                                    <w:rPr>
                                      <w:color w:val="000000"/>
                                      <w:szCs w:val="24"/>
                                      <w:shd w:val="clear" w:color="auto" w:fill="FFFFFF"/>
                                    </w:rPr>
                                    <w:t xml:space="preserve"> (pertraukos trukmė negali būti trumpesnė kaip 5 min.); </w:t>
                                  </w:r>
                                </w:p>
                              </w:sdtContent>
                            </w:sdt>
                            <w:sdt>
                              <w:sdtPr>
                                <w:alias w:val="1.2.3 pp."/>
                                <w:tag w:val="part_d30ba34d002949e9bad3af49fc175357"/>
                                <w:id w:val="1282451481"/>
                                <w:lock w:val="sdtLocked"/>
                              </w:sdtPr>
                              <w:sdtEndPr/>
                              <w:sdtContent>
                                <w:p w14:paraId="7D0BBA5C" w14:textId="01AF99EE" w:rsidR="002403CB" w:rsidRDefault="004D1469">
                                  <w:pPr>
                                    <w:tabs>
                                      <w:tab w:val="left" w:pos="993"/>
                                    </w:tabs>
                                    <w:ind w:firstLine="720"/>
                                    <w:jc w:val="both"/>
                                    <w:rPr>
                                      <w:color w:val="000000"/>
                                      <w:szCs w:val="24"/>
                                      <w:shd w:val="clear" w:color="auto" w:fill="FFFFFF"/>
                                    </w:rPr>
                                  </w:pPr>
                                  <w:sdt>
                                    <w:sdtPr>
                                      <w:alias w:val="Numeris"/>
                                      <w:tag w:val="nr_d30ba34d002949e9bad3af49fc175357"/>
                                      <w:id w:val="2011559554"/>
                                      <w:lock w:val="sdtLocked"/>
                                    </w:sdtPr>
                                    <w:sdtEndPr/>
                                    <w:sdtContent>
                                      <w:r>
                                        <w:rPr>
                                          <w:color w:val="000000"/>
                                          <w:szCs w:val="24"/>
                                          <w:shd w:val="clear" w:color="auto" w:fill="FFFFFF"/>
                                        </w:rPr>
                                        <w:t>1.2.3</w:t>
                                      </w:r>
                                    </w:sdtContent>
                                  </w:sdt>
                                  <w:r>
                                    <w:rPr>
                                      <w:color w:val="000000"/>
                                      <w:szCs w:val="24"/>
                                      <w:shd w:val="clear" w:color="auto" w:fill="FFFFFF"/>
                                    </w:rPr>
                                    <w:t>. jei yra galimybė, skirtingoms klasėms priskiriami skirtingi įėjimai ir išėjimai; numatomi atskiri judėjimo maršrutai iki klasės, valgyklos, specializuotų kabinetų (patalpų), sanitarinių ma</w:t>
                                  </w:r>
                                  <w:r>
                                    <w:rPr>
                                      <w:color w:val="000000"/>
                                      <w:szCs w:val="24"/>
                                      <w:shd w:val="clear" w:color="auto" w:fill="FFFFFF"/>
                                    </w:rPr>
                                    <w:t xml:space="preserve">zgų, persirengimo kambarių; </w:t>
                                  </w:r>
                                </w:p>
                              </w:sdtContent>
                            </w:sdt>
                            <w:sdt>
                              <w:sdtPr>
                                <w:alias w:val="1.2.4 pp."/>
                                <w:tag w:val="part_0ea130fe4c214a538886674f3bcdf6a5"/>
                                <w:id w:val="-1741618701"/>
                                <w:lock w:val="sdtLocked"/>
                              </w:sdtPr>
                              <w:sdtEndPr/>
                              <w:sdtContent>
                                <w:p w14:paraId="06D8C1EF" w14:textId="440688C7" w:rsidR="002403CB" w:rsidRDefault="004D1469">
                                  <w:pPr>
                                    <w:tabs>
                                      <w:tab w:val="left" w:pos="993"/>
                                    </w:tabs>
                                    <w:ind w:firstLine="720"/>
                                    <w:jc w:val="both"/>
                                    <w:rPr>
                                      <w:color w:val="000000"/>
                                      <w:szCs w:val="24"/>
                                      <w:shd w:val="clear" w:color="auto" w:fill="FFFFFF"/>
                                    </w:rPr>
                                  </w:pPr>
                                  <w:sdt>
                                    <w:sdtPr>
                                      <w:alias w:val="Numeris"/>
                                      <w:tag w:val="nr_0ea130fe4c214a538886674f3bcdf6a5"/>
                                      <w:id w:val="375505453"/>
                                      <w:lock w:val="sdtLocked"/>
                                    </w:sdtPr>
                                    <w:sdtEnd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naudotųsi tik tos pačios klasės (grupės, srauto) mokiniai;</w:t>
                                  </w:r>
                                </w:p>
                              </w:sdtContent>
                            </w:sdt>
                            <w:sdt>
                              <w:sdtPr>
                                <w:alias w:val="1.2.5 pp."/>
                                <w:tag w:val="part_d35cc355946e49d283b73a76a90c2e7d"/>
                                <w:id w:val="739063560"/>
                                <w:lock w:val="sdtLocked"/>
                              </w:sdtPr>
                              <w:sdtEndPr/>
                              <w:sdtContent>
                                <w:p w14:paraId="7AF293A0" w14:textId="6FEC84AA" w:rsidR="002403CB" w:rsidRDefault="004D1469">
                                  <w:pPr>
                                    <w:tabs>
                                      <w:tab w:val="left" w:pos="993"/>
                                    </w:tabs>
                                    <w:ind w:firstLine="720"/>
                                    <w:jc w:val="both"/>
                                    <w:rPr>
                                      <w:color w:val="000000"/>
                                      <w:szCs w:val="24"/>
                                      <w:shd w:val="clear" w:color="auto" w:fill="FFFFFF"/>
                                    </w:rPr>
                                  </w:pPr>
                                  <w:sdt>
                                    <w:sdtPr>
                                      <w:alias w:val="Numeris"/>
                                      <w:tag w:val="nr_d35cc355946e49d283b73a76a90c2e7d"/>
                                      <w:id w:val="463313447"/>
                                      <w:lock w:val="sdtLocked"/>
                                    </w:sdtPr>
                                    <w:sdtEndPr/>
                                    <w:sdtContent>
                                      <w:r>
                                        <w:rPr>
                                          <w:color w:val="000000"/>
                                          <w:szCs w:val="24"/>
                                          <w:shd w:val="clear" w:color="auto" w:fill="FFFFFF"/>
                                        </w:rPr>
                                        <w:t>1.2.5</w:t>
                                      </w:r>
                                    </w:sdtContent>
                                  </w:sdt>
                                  <w:r>
                                    <w:rPr>
                                      <w:color w:val="000000"/>
                                      <w:szCs w:val="24"/>
                                      <w:shd w:val="clear" w:color="auto" w:fill="FFFFFF"/>
                                    </w:rPr>
                                    <w:t xml:space="preserve">. mokinių spintelės (jei įmanoma) išdėstomos tame pačiame aukšte, kur </w:t>
                                  </w:r>
                                  <w:r>
                                    <w:rPr>
                                      <w:color w:val="000000"/>
                                      <w:szCs w:val="24"/>
                                      <w:shd w:val="clear" w:color="auto" w:fill="FFFFFF"/>
                                    </w:rPr>
                                    <w:t>vyksta pamokos tų klasių mokiniams. Jei rūbine naudojasi kelių klasių mokiniai, drabužinės gali būti įrengiamos prie mokymo patalpų ar jose (pvz., klasėse);</w:t>
                                  </w:r>
                                </w:p>
                              </w:sdtContent>
                            </w:sdt>
                            <w:sdt>
                              <w:sdtPr>
                                <w:alias w:val="1.2.6 pp."/>
                                <w:tag w:val="part_0fbf58bc94d14a23870853aba3b9d898"/>
                                <w:id w:val="-1094316011"/>
                                <w:lock w:val="sdtLocked"/>
                              </w:sdtPr>
                              <w:sdtEndPr/>
                              <w:sdtContent>
                                <w:p w14:paraId="45407AB5" w14:textId="4300B871" w:rsidR="002403CB" w:rsidRDefault="004D1469">
                                  <w:pPr>
                                    <w:tabs>
                                      <w:tab w:val="left" w:pos="993"/>
                                    </w:tabs>
                                    <w:ind w:firstLine="720"/>
                                    <w:jc w:val="both"/>
                                    <w:rPr>
                                      <w:color w:val="000000"/>
                                      <w:szCs w:val="24"/>
                                      <w:shd w:val="clear" w:color="auto" w:fill="FFFFFF"/>
                                    </w:rPr>
                                  </w:pPr>
                                  <w:sdt>
                                    <w:sdtPr>
                                      <w:alias w:val="Numeris"/>
                                      <w:tag w:val="nr_0fbf58bc94d14a23870853aba3b9d898"/>
                                      <w:id w:val="1887522825"/>
                                      <w:lock w:val="sdtLocked"/>
                                    </w:sdtPr>
                                    <w:sdtEnd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w:t>
                                  </w:r>
                                  <w:r>
                                    <w:rPr>
                                      <w:color w:val="000000"/>
                                      <w:szCs w:val="24"/>
                                      <w:shd w:val="clear" w:color="auto" w:fill="FFFFFF"/>
                                    </w:rPr>
                                    <w:t>rauto) mokiniams neskirstant jų pagal lytis;</w:t>
                                  </w:r>
                                </w:p>
                              </w:sdtContent>
                            </w:sdt>
                            <w:sdt>
                              <w:sdtPr>
                                <w:alias w:val="1.2.7 pp."/>
                                <w:tag w:val="part_09073d8ac4b54fe8804e1aadfbc4d1e3"/>
                                <w:id w:val="-1150205896"/>
                                <w:lock w:val="sdtLocked"/>
                              </w:sdtPr>
                              <w:sdtEndPr/>
                              <w:sdtContent>
                                <w:p w14:paraId="3C9E3F3F" w14:textId="335F6A56" w:rsidR="002403CB" w:rsidRDefault="004D1469">
                                  <w:pPr>
                                    <w:tabs>
                                      <w:tab w:val="left" w:pos="993"/>
                                    </w:tabs>
                                    <w:ind w:firstLine="720"/>
                                    <w:jc w:val="both"/>
                                    <w:rPr>
                                      <w:color w:val="000000"/>
                                      <w:szCs w:val="24"/>
                                      <w:shd w:val="clear" w:color="auto" w:fill="FFFFFF"/>
                                    </w:rPr>
                                  </w:pPr>
                                  <w:sdt>
                                    <w:sdtPr>
                                      <w:alias w:val="Numeris"/>
                                      <w:tag w:val="nr_09073d8ac4b54fe8804e1aadfbc4d1e3"/>
                                      <w:id w:val="1150332297"/>
                                      <w:lock w:val="sdtLocked"/>
                                    </w:sdtPr>
                                    <w:sdtEnd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galėtų leisti skirtingų klasių (grupių, srauto) mokiniai;</w:t>
                                  </w:r>
                                </w:p>
                              </w:sdtContent>
                            </w:sdt>
                            <w:sdt>
                              <w:sdtPr>
                                <w:alias w:val="1.2.8 pp."/>
                                <w:tag w:val="part_810d861fe9244c6c9307e2393f04242e"/>
                                <w:id w:val="1872257408"/>
                                <w:lock w:val="sdtLocked"/>
                              </w:sdtPr>
                              <w:sdtEndPr/>
                              <w:sdtContent>
                                <w:p w14:paraId="7510CEAD" w14:textId="49BA0825" w:rsidR="002403CB" w:rsidRDefault="004D1469">
                                  <w:pPr>
                                    <w:tabs>
                                      <w:tab w:val="left" w:pos="993"/>
                                    </w:tabs>
                                    <w:ind w:firstLine="720"/>
                                    <w:jc w:val="both"/>
                                    <w:rPr>
                                      <w:color w:val="000000"/>
                                      <w:szCs w:val="24"/>
                                      <w:shd w:val="clear" w:color="auto" w:fill="FFFFFF"/>
                                    </w:rPr>
                                  </w:pPr>
                                  <w:sdt>
                                    <w:sdtPr>
                                      <w:alias w:val="Numeris"/>
                                      <w:tag w:val="nr_810d861fe9244c6c9307e2393f04242e"/>
                                      <w:id w:val="-2669412"/>
                                      <w:lock w:val="sdtLocked"/>
                                    </w:sdtPr>
                                    <w:sdtEndPr/>
                                    <w:sdtContent>
                                      <w:r>
                                        <w:rPr>
                                          <w:color w:val="000000"/>
                                          <w:szCs w:val="24"/>
                                          <w:shd w:val="clear" w:color="auto" w:fill="FFFFFF"/>
                                        </w:rPr>
                                        <w:t>1.2.8</w:t>
                                      </w:r>
                                    </w:sdtContent>
                                  </w:sdt>
                                  <w:r>
                                    <w:rPr>
                                      <w:color w:val="000000"/>
                                      <w:szCs w:val="24"/>
                                      <w:shd w:val="clear" w:color="auto" w:fill="FFFFFF"/>
                                    </w:rPr>
                                    <w:t>. taikomos kitos organizacinės priemonės.</w:t>
                                  </w:r>
                                </w:p>
                              </w:sdtContent>
                            </w:sdt>
                          </w:sdtContent>
                        </w:sdt>
                        <w:sdt>
                          <w:sdtPr>
                            <w:alias w:val="1.3 pp."/>
                            <w:tag w:val="part_9643de95fe714e7a84dc18823ae7427d"/>
                            <w:id w:val="-688917068"/>
                            <w:lock w:val="sdtLocked"/>
                          </w:sdtPr>
                          <w:sdtEndPr/>
                          <w:sdtContent>
                            <w:p w14:paraId="20D5AEBF" w14:textId="23FFC274" w:rsidR="002403CB" w:rsidRDefault="004D1469">
                              <w:pPr>
                                <w:tabs>
                                  <w:tab w:val="left" w:pos="993"/>
                                </w:tabs>
                                <w:ind w:firstLine="720"/>
                                <w:jc w:val="both"/>
                                <w:rPr>
                                  <w:color w:val="000000"/>
                                  <w:szCs w:val="24"/>
                                  <w:shd w:val="clear" w:color="auto" w:fill="FFFFFF"/>
                                </w:rPr>
                              </w:pPr>
                              <w:sdt>
                                <w:sdtPr>
                                  <w:alias w:val="Numeris"/>
                                  <w:tag w:val="nr_9643de95fe714e7a84dc18823ae7427d"/>
                                  <w:id w:val="-832214942"/>
                                  <w:lock w:val="sdtLocked"/>
                                </w:sdtPr>
                                <w:sdtEndPr/>
                                <w:sdtContent>
                                  <w:r>
                                    <w:rPr>
                                      <w:color w:val="000000"/>
                                      <w:szCs w:val="24"/>
                                      <w:shd w:val="clear" w:color="auto" w:fill="FFFFFF"/>
                                    </w:rPr>
                                    <w:t>1.3</w:t>
                                  </w:r>
                                </w:sdtContent>
                              </w:sdt>
                              <w:r>
                                <w:rPr>
                                  <w:color w:val="000000"/>
                                  <w:szCs w:val="24"/>
                                  <w:shd w:val="clear" w:color="auto" w:fill="FFFFFF"/>
                                </w:rPr>
                                <w:t>. Turi būti maksi</w:t>
                              </w:r>
                              <w:r>
                                <w:rPr>
                                  <w:color w:val="000000"/>
                                  <w:szCs w:val="24"/>
                                  <w:shd w:val="clear" w:color="auto" w:fill="FFFFFF"/>
                                </w:rPr>
                                <w:t>maliai išnaudojamos galimybės pamokas, grupines veiklas organizuoti lauke, lauko klasėse.</w:t>
                              </w:r>
                            </w:p>
                          </w:sdtContent>
                        </w:sdt>
                        <w:sdt>
                          <w:sdtPr>
                            <w:alias w:val="1.4 pp."/>
                            <w:tag w:val="part_f5d7c08632db48fb8673fa37d8101539"/>
                            <w:id w:val="2143147789"/>
                            <w:lock w:val="sdtLocked"/>
                          </w:sdtPr>
                          <w:sdtEndPr/>
                          <w:sdtContent>
                            <w:p w14:paraId="409D9E71" w14:textId="42649D46" w:rsidR="002403CB" w:rsidRDefault="004D1469">
                              <w:pPr>
                                <w:tabs>
                                  <w:tab w:val="left" w:pos="993"/>
                                </w:tabs>
                                <w:ind w:firstLine="720"/>
                                <w:jc w:val="both"/>
                                <w:rPr>
                                  <w:color w:val="000000"/>
                                  <w:szCs w:val="24"/>
                                  <w:shd w:val="clear" w:color="auto" w:fill="FFFFFF"/>
                                </w:rPr>
                              </w:pPr>
                              <w:sdt>
                                <w:sdtPr>
                                  <w:alias w:val="Numeris"/>
                                  <w:tag w:val="nr_f5d7c08632db48fb8673fa37d8101539"/>
                                  <w:id w:val="1875804124"/>
                                  <w:lock w:val="sdtLocked"/>
                                </w:sdtPr>
                                <w:sdtEnd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maksimaliai išnaudotas klasės</w:t>
                              </w:r>
                              <w:r>
                                <w:rPr>
                                  <w:color w:val="000000"/>
                                  <w:szCs w:val="24"/>
                                  <w:shd w:val="clear" w:color="auto" w:fill="FFFFFF"/>
                                </w:rPr>
                                <w:t xml:space="preserve"> (grupės, srauto) izoliacijos principo taikymas (pvz., kaimyninės klasės, besinaudojančios ta pačia koridoriaus erdve, maitinamos vienu metu pagal iš anksto parengtą grafiką). Maitinimas švediško stalo principu, kai maistą įsideda patys mokiniai, neturi bū</w:t>
                              </w:r>
                              <w:r>
                                <w:rPr>
                                  <w:color w:val="000000"/>
                                  <w:szCs w:val="24"/>
                                  <w:shd w:val="clear" w:color="auto" w:fill="FFFFFF"/>
                                </w:rPr>
                                <w:t>ti organizuojamas. Po kiekvienos klasės (grupės, srauto) valgymo salė turi būti išvėdinama ir išvaloma.</w:t>
                              </w:r>
                            </w:p>
                          </w:sdtContent>
                        </w:sdt>
                        <w:sdt>
                          <w:sdtPr>
                            <w:alias w:val="1.5 pp."/>
                            <w:tag w:val="part_c3046382d0ec4842b0cce652468c59c3"/>
                            <w:id w:val="1933391598"/>
                            <w:lock w:val="sdtLocked"/>
                          </w:sdtPr>
                          <w:sdtEndPr/>
                          <w:sdtContent>
                            <w:p w14:paraId="79D432B5" w14:textId="6C247FDC" w:rsidR="002403CB" w:rsidRDefault="004D1469">
                              <w:pPr>
                                <w:tabs>
                                  <w:tab w:val="left" w:pos="993"/>
                                </w:tabs>
                                <w:ind w:firstLine="720"/>
                                <w:jc w:val="both"/>
                                <w:rPr>
                                  <w:color w:val="000000"/>
                                  <w:szCs w:val="24"/>
                                  <w:shd w:val="clear" w:color="auto" w:fill="FFFFFF"/>
                                </w:rPr>
                              </w:pPr>
                              <w:sdt>
                                <w:sdtPr>
                                  <w:alias w:val="Numeris"/>
                                  <w:tag w:val="nr_c3046382d0ec4842b0cce652468c59c3"/>
                                  <w:id w:val="2006775013"/>
                                  <w:lock w:val="sdtLocked"/>
                                </w:sdtPr>
                                <w:sdtEnd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w:t>
                              </w:r>
                              <w:r>
                                <w:rPr>
                                  <w:color w:val="000000"/>
                                  <w:szCs w:val="24"/>
                                  <w:shd w:val="clear" w:color="auto" w:fill="FFFFFF"/>
                                </w:rPr>
                                <w:t>vienos konsultacijos patalpos turi būti išvėdinamos ir nuvalomi dažnai liečiami paviršiai, naudotos priemonės.</w:t>
                              </w:r>
                            </w:p>
                          </w:sdtContent>
                        </w:sdt>
                        <w:sdt>
                          <w:sdtPr>
                            <w:alias w:val="1.6 pp."/>
                            <w:tag w:val="part_16339a8c945346a589597ce2c9f2527d"/>
                            <w:id w:val="-113141995"/>
                            <w:lock w:val="sdtLocked"/>
                          </w:sdtPr>
                          <w:sdtEndPr/>
                          <w:sdtContent>
                            <w:p w14:paraId="5CAA4BE7" w14:textId="4F4A1EF2" w:rsidR="002403CB" w:rsidRDefault="004D1469">
                              <w:pPr>
                                <w:tabs>
                                  <w:tab w:val="left" w:pos="993"/>
                                </w:tabs>
                                <w:ind w:firstLine="720"/>
                                <w:jc w:val="both"/>
                                <w:rPr>
                                  <w:color w:val="000000"/>
                                  <w:szCs w:val="24"/>
                                  <w:shd w:val="clear" w:color="auto" w:fill="FFFFFF"/>
                                </w:rPr>
                              </w:pPr>
                              <w:sdt>
                                <w:sdtPr>
                                  <w:alias w:val="Numeris"/>
                                  <w:tag w:val="nr_16339a8c945346a589597ce2c9f2527d"/>
                                  <w:id w:val="-1450694041"/>
                                  <w:lock w:val="sdtLocked"/>
                                </w:sdtPr>
                                <w:sdtEnd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w:t>
                              </w:r>
                              <w:r>
                                <w:rPr>
                                  <w:color w:val="000000"/>
                                  <w:szCs w:val="24"/>
                                  <w:shd w:val="clear" w:color="auto" w:fill="FFFFFF"/>
                                </w:rPr>
                                <w:t>alyvių būtų išlaikomas ne mažesnis kaip 1 metro atstumas.</w:t>
                              </w:r>
                            </w:p>
                          </w:sdtContent>
                        </w:sdt>
                        <w:sdt>
                          <w:sdtPr>
                            <w:alias w:val="1.7 pp."/>
                            <w:tag w:val="part_6c93d2fa0b2e4b2a8e994b35d4267e56"/>
                            <w:id w:val="729654123"/>
                            <w:lock w:val="sdtLocked"/>
                          </w:sdtPr>
                          <w:sdtEndPr/>
                          <w:sdtContent>
                            <w:p w14:paraId="0C2ECA64" w14:textId="1A324585" w:rsidR="002403CB" w:rsidRDefault="004D1469">
                              <w:pPr>
                                <w:tabs>
                                  <w:tab w:val="left" w:pos="993"/>
                                </w:tabs>
                                <w:ind w:firstLine="720"/>
                                <w:jc w:val="both"/>
                                <w:rPr>
                                  <w:color w:val="000000"/>
                                  <w:szCs w:val="24"/>
                                  <w:shd w:val="clear" w:color="auto" w:fill="FFFFFF"/>
                                </w:rPr>
                              </w:pPr>
                              <w:sdt>
                                <w:sdtPr>
                                  <w:alias w:val="Numeris"/>
                                  <w:tag w:val="nr_6c93d2fa0b2e4b2a8e994b35d4267e56"/>
                                  <w:id w:val="1478652649"/>
                                  <w:lock w:val="sdtLocked"/>
                                </w:sdtPr>
                                <w:sdtEndPr/>
                                <w:sdtContent>
                                  <w:r>
                                    <w:rPr>
                                      <w:color w:val="000000"/>
                                      <w:szCs w:val="24"/>
                                      <w:shd w:val="clear" w:color="auto" w:fill="FFFFFF"/>
                                    </w:rPr>
                                    <w:t>1.7</w:t>
                                  </w:r>
                                </w:sdtContent>
                              </w:sdt>
                              <w:r>
                                <w:rPr>
                                  <w:color w:val="000000"/>
                                  <w:szCs w:val="24"/>
                                  <w:shd w:val="clear" w:color="auto" w:fill="FFFFFF"/>
                                </w:rPr>
                                <w:t>. Prie įėjimo į švietimo įstaigą mokiniams, jų tėvams (globėjams, rūpintojams), darbuotojams turi būti pateikta informacija:</w:t>
                              </w:r>
                            </w:p>
                            <w:sdt>
                              <w:sdtPr>
                                <w:alias w:val="1.7.1 pp."/>
                                <w:tag w:val="part_337dacde2dc340d3af6bde091bf5651a"/>
                                <w:id w:val="-452787820"/>
                                <w:lock w:val="sdtLocked"/>
                              </w:sdtPr>
                              <w:sdtEndPr/>
                              <w:sdtContent>
                                <w:p w14:paraId="7A172043" w14:textId="77777777" w:rsidR="002403CB" w:rsidRDefault="004D1469">
                                  <w:pPr>
                                    <w:tabs>
                                      <w:tab w:val="left" w:pos="993"/>
                                    </w:tabs>
                                    <w:ind w:firstLine="720"/>
                                    <w:jc w:val="both"/>
                                    <w:rPr>
                                      <w:color w:val="000000"/>
                                      <w:szCs w:val="24"/>
                                      <w:shd w:val="clear" w:color="auto" w:fill="FFFFFF"/>
                                    </w:rPr>
                                  </w:pPr>
                                  <w:sdt>
                                    <w:sdtPr>
                                      <w:alias w:val="Numeris"/>
                                      <w:tag w:val="nr_337dacde2dc340d3af6bde091bf5651a"/>
                                      <w:id w:val="-1169480854"/>
                                      <w:lock w:val="sdtLocked"/>
                                    </w:sdtPr>
                                    <w:sdtEndPr/>
                                    <w:sdtContent>
                                      <w:r>
                                        <w:rPr>
                                          <w:color w:val="000000"/>
                                          <w:szCs w:val="24"/>
                                          <w:shd w:val="clear" w:color="auto" w:fill="FFFFFF"/>
                                        </w:rPr>
                                        <w:t>1.7.1</w:t>
                                      </w:r>
                                    </w:sdtContent>
                                  </w:sdt>
                                  <w:r>
                                    <w:rPr>
                                      <w:color w:val="000000"/>
                                      <w:szCs w:val="24"/>
                                      <w:shd w:val="clear" w:color="auto" w:fill="FFFFFF"/>
                                    </w:rPr>
                                    <w:t>. apie asmens higienos laikymosi būtinybę (rankų higieną, k</w:t>
                                  </w:r>
                                  <w:r>
                                    <w:rPr>
                                      <w:color w:val="000000"/>
                                      <w:szCs w:val="24"/>
                                      <w:shd w:val="clear" w:color="auto" w:fill="FFFFFF"/>
                                    </w:rPr>
                                    <w:t>osėjimo, čiaudėjimo etiketą ir kt.);</w:t>
                                  </w:r>
                                </w:p>
                              </w:sdtContent>
                            </w:sdt>
                            <w:sdt>
                              <w:sdtPr>
                                <w:alias w:val="1.7.2 pp."/>
                                <w:tag w:val="part_60ec42ea3141448aa150b1909852a43a"/>
                                <w:id w:val="-867375110"/>
                                <w:lock w:val="sdtLocked"/>
                              </w:sdtPr>
                              <w:sdtEndPr/>
                              <w:sdtContent>
                                <w:p w14:paraId="643DA48C" w14:textId="77777777" w:rsidR="002403CB" w:rsidRDefault="004D1469">
                                  <w:pPr>
                                    <w:tabs>
                                      <w:tab w:val="left" w:pos="993"/>
                                    </w:tabs>
                                    <w:ind w:firstLine="720"/>
                                    <w:jc w:val="both"/>
                                    <w:rPr>
                                      <w:color w:val="000000"/>
                                      <w:szCs w:val="24"/>
                                      <w:shd w:val="clear" w:color="auto" w:fill="FFFFFF"/>
                                    </w:rPr>
                                  </w:pPr>
                                  <w:sdt>
                                    <w:sdtPr>
                                      <w:alias w:val="Numeris"/>
                                      <w:tag w:val="nr_60ec42ea3141448aa150b1909852a43a"/>
                                      <w:id w:val="-592402189"/>
                                      <w:lock w:val="sdtLocked"/>
                                    </w:sdtPr>
                                    <w:sdtEnd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1e4d337541f74c9f816922f2bc286615"/>
                                <w:id w:val="956454931"/>
                                <w:lock w:val="sdtLocked"/>
                              </w:sdtPr>
                              <w:sdtEndPr/>
                              <w:sdtContent>
                                <w:p w14:paraId="049FB38D" w14:textId="3A439499" w:rsidR="002403CB" w:rsidRDefault="004D1469">
                                  <w:pPr>
                                    <w:tabs>
                                      <w:tab w:val="left" w:pos="993"/>
                                    </w:tabs>
                                    <w:ind w:firstLine="720"/>
                                    <w:jc w:val="both"/>
                                    <w:rPr>
                                      <w:color w:val="000000"/>
                                      <w:szCs w:val="24"/>
                                      <w:shd w:val="clear" w:color="auto" w:fill="FFFFFF"/>
                                    </w:rPr>
                                  </w:pPr>
                                  <w:sdt>
                                    <w:sdtPr>
                                      <w:alias w:val="Numeris"/>
                                      <w:tag w:val="nr_1e4d337541f74c9f816922f2bc286615"/>
                                      <w:id w:val="-821199393"/>
                                      <w:lock w:val="sdtLocked"/>
                                    </w:sdtPr>
                                    <w:sdtEnd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ūmių viršutinių kvėpavimo takų infekcijų požymiai (pvz., karščiavimas (37,3 °C ir daugi</w:t>
                                  </w:r>
                                  <w:r>
                                    <w:rPr>
                                      <w:color w:val="000000"/>
                                      <w:szCs w:val="24"/>
                                      <w:shd w:val="clear" w:color="auto" w:fill="FFFFFF"/>
                                    </w:rPr>
                                    <w:t>au), kosulys, pasunkėjęs kvėpavimas ir pan.).</w:t>
                                  </w:r>
                                </w:p>
                              </w:sdtContent>
                            </w:sdt>
                          </w:sdtContent>
                        </w:sdt>
                        <w:sdt>
                          <w:sdtPr>
                            <w:alias w:val="1.8 pp."/>
                            <w:tag w:val="part_e6a9772531dd443080e7a4b5f568aa29"/>
                            <w:id w:val="-1761830034"/>
                            <w:lock w:val="sdtLocked"/>
                          </w:sdtPr>
                          <w:sdtEndPr/>
                          <w:sdtContent>
                            <w:p w14:paraId="0FDEDBA2" w14:textId="7F905EF9" w:rsidR="002403CB" w:rsidRDefault="004D1469">
                              <w:pPr>
                                <w:tabs>
                                  <w:tab w:val="left" w:pos="993"/>
                                </w:tabs>
                                <w:ind w:firstLine="720"/>
                                <w:jc w:val="both"/>
                                <w:rPr>
                                  <w:color w:val="000000"/>
                                  <w:szCs w:val="24"/>
                                  <w:shd w:val="clear" w:color="auto" w:fill="FFFFFF"/>
                                </w:rPr>
                              </w:pPr>
                              <w:sdt>
                                <w:sdtPr>
                                  <w:alias w:val="Numeris"/>
                                  <w:tag w:val="nr_e6a9772531dd443080e7a4b5f568aa29"/>
                                  <w:id w:val="-1782331229"/>
                                  <w:lock w:val="sdtLocked"/>
                                </w:sdtPr>
                                <w:sdtEndPr/>
                                <w:sdtContent>
                                  <w:r>
                                    <w:rPr>
                                      <w:color w:val="000000"/>
                                      <w:szCs w:val="24"/>
                                      <w:shd w:val="clear" w:color="auto" w:fill="FFFFFF"/>
                                    </w:rPr>
                                    <w:t>1.8</w:t>
                                  </w:r>
                                </w:sdtContent>
                              </w:sdt>
                              <w:r>
                                <w:rPr>
                                  <w:color w:val="000000"/>
                                  <w:szCs w:val="24"/>
                                  <w:shd w:val="clear" w:color="auto" w:fill="FFFFFF"/>
                                </w:rPr>
                                <w:t>. Mokinių, darbuotojų, mokinius atlydinčių asmenų sveikatos būklė turi būti stebima:</w:t>
                              </w:r>
                            </w:p>
                            <w:sdt>
                              <w:sdtPr>
                                <w:alias w:val="1.8.1 pp."/>
                                <w:tag w:val="part_f558295e209d4b8ba677a94df2a97070"/>
                                <w:id w:val="-27717837"/>
                                <w:lock w:val="sdtLocked"/>
                              </w:sdtPr>
                              <w:sdtEndPr/>
                              <w:sdtContent>
                                <w:p w14:paraId="739C81FB" w14:textId="525AF698" w:rsidR="002403CB" w:rsidRDefault="004D1469">
                                  <w:pPr>
                                    <w:tabs>
                                      <w:tab w:val="left" w:pos="993"/>
                                    </w:tabs>
                                    <w:ind w:firstLine="720"/>
                                    <w:jc w:val="both"/>
                                    <w:rPr>
                                      <w:color w:val="000000"/>
                                      <w:szCs w:val="24"/>
                                      <w:shd w:val="clear" w:color="auto" w:fill="FFFFFF"/>
                                    </w:rPr>
                                  </w:pPr>
                                  <w:sdt>
                                    <w:sdtPr>
                                      <w:alias w:val="Numeris"/>
                                      <w:tag w:val="nr_f558295e209d4b8ba677a94df2a97070"/>
                                      <w:id w:val="2084171892"/>
                                      <w:lock w:val="sdtLocked"/>
                                    </w:sdtPr>
                                    <w:sdtEndPr/>
                                    <w:sdtContent>
                                      <w:r>
                                        <w:rPr>
                                          <w:color w:val="000000"/>
                                          <w:szCs w:val="24"/>
                                          <w:shd w:val="clear" w:color="auto" w:fill="FFFFFF"/>
                                        </w:rPr>
                                        <w:t>1.8.1</w:t>
                                      </w:r>
                                    </w:sdtContent>
                                  </w:sdt>
                                  <w:r>
                                    <w:rPr>
                                      <w:color w:val="000000"/>
                                      <w:szCs w:val="24"/>
                                      <w:shd w:val="clear" w:color="auto" w:fill="FFFFFF"/>
                                    </w:rPr>
                                    <w:t xml:space="preserve">. turi būti sudarytos sąlygos mokiniams, darbuotojams, mokinius atlydintiems asmenims </w:t>
                                  </w:r>
                                  <w:proofErr w:type="spellStart"/>
                                  <w:r>
                                    <w:rPr>
                                      <w:color w:val="000000"/>
                                      <w:szCs w:val="24"/>
                                      <w:shd w:val="clear" w:color="auto" w:fill="FFFFFF"/>
                                    </w:rPr>
                                    <w:t>matuoti(s</w:t>
                                  </w:r>
                                  <w:proofErr w:type="spellEnd"/>
                                  <w:r>
                                    <w:rPr>
                                      <w:color w:val="000000"/>
                                      <w:szCs w:val="24"/>
                                      <w:shd w:val="clear" w:color="auto" w:fill="FFFFFF"/>
                                    </w:rPr>
                                    <w:t>) kūno tempera</w:t>
                                  </w:r>
                                  <w:r>
                                    <w:rPr>
                                      <w:color w:val="000000"/>
                                      <w:szCs w:val="24"/>
                                      <w:shd w:val="clear" w:color="auto" w:fill="FFFFFF"/>
                                    </w:rPr>
                                    <w:t>tūrą tik atvykus į švietimo įstaigą;</w:t>
                                  </w:r>
                                </w:p>
                              </w:sdtContent>
                            </w:sdt>
                            <w:sdt>
                              <w:sdtPr>
                                <w:alias w:val="1.8.2 pp."/>
                                <w:tag w:val="part_5a2e138dc269412fabc124094f695449"/>
                                <w:id w:val="323088431"/>
                                <w:lock w:val="sdtLocked"/>
                              </w:sdtPr>
                              <w:sdtEndPr/>
                              <w:sdtContent>
                                <w:p w14:paraId="351A28A6" w14:textId="401D46CC" w:rsidR="002403CB" w:rsidRDefault="004D1469">
                                  <w:pPr>
                                    <w:tabs>
                                      <w:tab w:val="left" w:pos="993"/>
                                    </w:tabs>
                                    <w:ind w:firstLine="720"/>
                                    <w:jc w:val="both"/>
                                    <w:rPr>
                                      <w:color w:val="000000"/>
                                      <w:szCs w:val="24"/>
                                      <w:shd w:val="clear" w:color="auto" w:fill="FFFFFF"/>
                                    </w:rPr>
                                  </w:pPr>
                                  <w:sdt>
                                    <w:sdtPr>
                                      <w:alias w:val="Numeris"/>
                                      <w:tag w:val="nr_5a2e138dc269412fabc124094f695449"/>
                                      <w:id w:val="1611776380"/>
                                      <w:lock w:val="sdtLocked"/>
                                    </w:sdtPr>
                                    <w:sdtEndPr/>
                                    <w:sdtContent>
                                      <w:r>
                                        <w:rPr>
                                          <w:color w:val="000000"/>
                                          <w:szCs w:val="24"/>
                                          <w:shd w:val="clear" w:color="auto" w:fill="FFFFFF"/>
                                        </w:rPr>
                                        <w:t>1.8.2</w:t>
                                      </w:r>
                                    </w:sdtContent>
                                  </w:sdt>
                                  <w:r>
                                    <w:rPr>
                                      <w:color w:val="000000"/>
                                      <w:szCs w:val="24"/>
                                      <w:shd w:val="clear" w:color="auto" w:fill="FFFFFF"/>
                                    </w:rPr>
                                    <w:t>. mokinys, kuriam ugdymo proceso metu pasireiškia ūmių viršutinių kvėpavimo takų infekcijų požymiai (pvz., karščiavimas (37,3 °C ir daugiau), kosulys, pasunkėjęs kvėpavimas ir pan.), turi būti nedelsiant atskir</w:t>
                                  </w:r>
                                  <w:r>
                                    <w:rPr>
                                      <w:color w:val="000000"/>
                                      <w:szCs w:val="24"/>
                                      <w:shd w:val="clear" w:color="auto" w:fill="FFFFFF"/>
                                    </w:rPr>
                                    <w:t xml:space="preserve">tas nuo kitų mokinių, o apie mokinio sveikatos būklę informuoti jo tėvai (globėjai, rūpintojai). Mokinio tėvams (globėjams, rūpintojams) </w:t>
                                  </w:r>
                                  <w:r>
                                    <w:rPr>
                                      <w:color w:val="000000"/>
                                      <w:szCs w:val="24"/>
                                      <w:shd w:val="clear" w:color="auto" w:fill="FFFFFF"/>
                                      <w:lang w:eastAsia="lt-LT"/>
                                    </w:rPr>
                                    <w:t>atvykus pasiimti mokinio rekomenduoti kreiptis konsultacijai į mokinio šeimos gydytoją dėl tolimesnių veiksmų</w:t>
                                  </w:r>
                                  <w:r>
                                    <w:rPr>
                                      <w:color w:val="000000"/>
                                      <w:szCs w:val="24"/>
                                      <w:shd w:val="clear" w:color="auto" w:fill="FFFFFF"/>
                                    </w:rPr>
                                    <w:t>;</w:t>
                                  </w:r>
                                </w:p>
                              </w:sdtContent>
                            </w:sdt>
                            <w:sdt>
                              <w:sdtPr>
                                <w:alias w:val="1.8.3 pp."/>
                                <w:tag w:val="part_d01e0aecccb54a49adcfab149666f49d"/>
                                <w:id w:val="-1103963618"/>
                                <w:lock w:val="sdtLocked"/>
                              </w:sdtPr>
                              <w:sdtEndPr/>
                              <w:sdtContent>
                                <w:p w14:paraId="095DB137" w14:textId="28538272" w:rsidR="002403CB" w:rsidRDefault="004D1469">
                                  <w:pPr>
                                    <w:tabs>
                                      <w:tab w:val="left" w:pos="993"/>
                                    </w:tabs>
                                    <w:ind w:firstLine="720"/>
                                    <w:jc w:val="both"/>
                                    <w:rPr>
                                      <w:color w:val="000000"/>
                                      <w:szCs w:val="24"/>
                                      <w:shd w:val="clear" w:color="auto" w:fill="FFFFFF"/>
                                    </w:rPr>
                                  </w:pPr>
                                  <w:sdt>
                                    <w:sdtPr>
                                      <w:alias w:val="Numeris"/>
                                      <w:tag w:val="nr_d01e0aecccb54a49adcfab149666f49d"/>
                                      <w:id w:val="-1494325351"/>
                                      <w:lock w:val="sdtLocked"/>
                                    </w:sdtPr>
                                    <w:sdtEndPr/>
                                    <w:sdtContent>
                                      <w:r>
                                        <w:rPr>
                                          <w:color w:val="000000"/>
                                          <w:szCs w:val="24"/>
                                          <w:shd w:val="clear" w:color="auto" w:fill="FFFFFF"/>
                                        </w:rPr>
                                        <w:t>1.8.3</w:t>
                                      </w:r>
                                    </w:sdtContent>
                                  </w:sdt>
                                  <w:r>
                                    <w:rPr>
                                      <w:color w:val="000000"/>
                                      <w:szCs w:val="24"/>
                                      <w:shd w:val="clear" w:color="auto" w:fill="FFFFFF"/>
                                    </w:rPr>
                                    <w:t xml:space="preserve">. darbuotojas, kuriam darbo metu pasireiškia ūmių viršutinių kvėpavimo takų infekcijų požymiai (pvz., karščiavimas (37,3 °C ir daugiau), kosulys, pasunkėjęs kvėpavimas ir pan.), turi nedelsiant apleisti švietimo įstaigos patalpas ir jam rekomenduojama </w:t>
                                  </w:r>
                                  <w:r>
                                    <w:rPr>
                                      <w:color w:val="000000"/>
                                      <w:szCs w:val="24"/>
                                      <w:shd w:val="clear" w:color="auto" w:fill="FFFFFF"/>
                                    </w:rPr>
                                    <w:t>kreiptis konsultacijai į savo šeimos gydytoją;</w:t>
                                  </w:r>
                                </w:p>
                              </w:sdtContent>
                            </w:sdt>
                            <w:sdt>
                              <w:sdtPr>
                                <w:alias w:val="1.8.4 pp."/>
                                <w:tag w:val="part_f5918fccecda4cbcb0b0fa7df2c8a14d"/>
                                <w:id w:val="-1671863639"/>
                                <w:lock w:val="sdtLocked"/>
                              </w:sdtPr>
                              <w:sdtEndPr/>
                              <w:sdtContent>
                                <w:p w14:paraId="06282AD6" w14:textId="1A99E468" w:rsidR="002403CB" w:rsidRDefault="004D1469">
                                  <w:pPr>
                                    <w:tabs>
                                      <w:tab w:val="left" w:pos="993"/>
                                    </w:tabs>
                                    <w:ind w:firstLine="720"/>
                                    <w:jc w:val="both"/>
                                    <w:rPr>
                                      <w:szCs w:val="24"/>
                                      <w:lang w:eastAsia="lt-LT"/>
                                    </w:rPr>
                                  </w:pPr>
                                  <w:sdt>
                                    <w:sdtPr>
                                      <w:alias w:val="Numeris"/>
                                      <w:tag w:val="nr_f5918fccecda4cbcb0b0fa7df2c8a14d"/>
                                      <w:id w:val="714243180"/>
                                      <w:lock w:val="sdtLocked"/>
                                    </w:sdtPr>
                                    <w:sdtEnd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w:t>
                                  </w:r>
                                  <w:proofErr w:type="spellStart"/>
                                  <w:r>
                                    <w:rPr>
                                      <w:color w:val="000000"/>
                                      <w:szCs w:val="24"/>
                                      <w:shd w:val="clear" w:color="auto" w:fill="FFFFFF"/>
                                      <w:lang w:eastAsia="lt-LT"/>
                                    </w:rPr>
                                    <w:t>koronoviruso</w:t>
                                  </w:r>
                                  <w:proofErr w:type="spellEnd"/>
                                  <w:r>
                                    <w:rPr>
                                      <w:color w:val="000000"/>
                                      <w:szCs w:val="24"/>
                                      <w:shd w:val="clear" w:color="auto" w:fill="FFFFFF"/>
                                      <w:lang w:eastAsia="lt-LT"/>
                                    </w:rPr>
                                    <w:t xml:space="preserve"> infekciją), apie tai nedelsiant priv</w:t>
                                  </w:r>
                                  <w:r>
                                    <w:rPr>
                                      <w:color w:val="000000"/>
                                      <w:szCs w:val="24"/>
                                      <w:shd w:val="clear" w:color="auto" w:fill="FFFFFF"/>
                                      <w:lang w:eastAsia="lt-LT"/>
                                    </w:rPr>
                                    <w:t>alo informuoti Nacionalinį visuomenės sveikatos centrą prie Sveikatos apsaugos ministerijos (toliau – NVSC), bendradarbiauti su NVSC nustatant sąlytį turėjusius asmenis ir jiems taikant izoliaciją;</w:t>
                                  </w:r>
                                </w:p>
                              </w:sdtContent>
                            </w:sdt>
                            <w:sdt>
                              <w:sdtPr>
                                <w:alias w:val="1.8.5 pp."/>
                                <w:tag w:val="part_6c162cd5dff94bb99c2c29d8aa037a18"/>
                                <w:id w:val="-717750678"/>
                                <w:lock w:val="sdtLocked"/>
                              </w:sdtPr>
                              <w:sdtEndPr/>
                              <w:sdtContent>
                                <w:p w14:paraId="4E000A11" w14:textId="4664ABE0" w:rsidR="002403CB" w:rsidRDefault="004D1469">
                                  <w:pPr>
                                    <w:tabs>
                                      <w:tab w:val="left" w:pos="993"/>
                                    </w:tabs>
                                    <w:ind w:firstLine="720"/>
                                    <w:jc w:val="both"/>
                                    <w:rPr>
                                      <w:color w:val="000000"/>
                                      <w:szCs w:val="24"/>
                                      <w:shd w:val="clear" w:color="auto" w:fill="FFFFFF"/>
                                    </w:rPr>
                                  </w:pPr>
                                  <w:sdt>
                                    <w:sdtPr>
                                      <w:alias w:val="Numeris"/>
                                      <w:tag w:val="nr_6c162cd5dff94bb99c2c29d8aa037a18"/>
                                      <w:id w:val="1008402154"/>
                                      <w:lock w:val="sdtLocked"/>
                                    </w:sdtPr>
                                    <w:sdtEndPr/>
                                    <w:sdtContent>
                                      <w:r>
                                        <w:rPr>
                                          <w:color w:val="000000"/>
                                          <w:szCs w:val="24"/>
                                          <w:shd w:val="clear" w:color="auto" w:fill="FFFFFF"/>
                                        </w:rPr>
                                        <w:t>1.8.5</w:t>
                                      </w:r>
                                    </w:sdtContent>
                                  </w:sdt>
                                  <w:r>
                                    <w:rPr>
                                      <w:color w:val="000000"/>
                                      <w:szCs w:val="24"/>
                                      <w:shd w:val="clear" w:color="auto" w:fill="FFFFFF"/>
                                    </w:rPr>
                                    <w:t>. draudžiama į švietimo įstaigą atvykti asmenims,</w:t>
                                  </w:r>
                                  <w:r>
                                    <w:rPr>
                                      <w:color w:val="000000"/>
                                      <w:szCs w:val="24"/>
                                      <w:shd w:val="clear" w:color="auto" w:fill="FFFFFF"/>
                                    </w:rPr>
                                    <w:t xml:space="preserve"> kuriems privaloma izoliacija, izoliacijos laikotarpiu.</w:t>
                                  </w:r>
                                </w:p>
                              </w:sdtContent>
                            </w:sdt>
                          </w:sdtContent>
                        </w:sdt>
                        <w:sdt>
                          <w:sdtPr>
                            <w:alias w:val="1.9 pp."/>
                            <w:tag w:val="part_7eb7bd433fe4471bb17e724d7640ab47"/>
                            <w:id w:val="-2093459647"/>
                            <w:lock w:val="sdtLocked"/>
                          </w:sdtPr>
                          <w:sdtEndPr/>
                          <w:sdtContent>
                            <w:p w14:paraId="728EFC19" w14:textId="1F22875E" w:rsidR="002403CB" w:rsidRDefault="004D1469">
                              <w:pPr>
                                <w:tabs>
                                  <w:tab w:val="left" w:pos="993"/>
                                </w:tabs>
                                <w:ind w:firstLine="720"/>
                                <w:jc w:val="both"/>
                                <w:rPr>
                                  <w:color w:val="000000"/>
                                  <w:szCs w:val="24"/>
                                  <w:shd w:val="clear" w:color="auto" w:fill="FFFFFF"/>
                                </w:rPr>
                              </w:pPr>
                              <w:sdt>
                                <w:sdtPr>
                                  <w:alias w:val="Numeris"/>
                                  <w:tag w:val="nr_7eb7bd433fe4471bb17e724d7640ab47"/>
                                  <w:id w:val="856156839"/>
                                  <w:lock w:val="sdtLocked"/>
                                </w:sdtPr>
                                <w:sdtEnd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9b0264b858cf4529b0230722d64cdd44"/>
                            <w:id w:val="-571356202"/>
                            <w:lock w:val="sdtLocked"/>
                          </w:sdtPr>
                          <w:sdtEndPr/>
                          <w:sdtContent>
                            <w:p w14:paraId="3398977E" w14:textId="4A101470" w:rsidR="002403CB" w:rsidRDefault="004D1469">
                              <w:pPr>
                                <w:tabs>
                                  <w:tab w:val="left" w:pos="993"/>
                                </w:tabs>
                                <w:ind w:firstLine="720"/>
                                <w:jc w:val="both"/>
                                <w:rPr>
                                  <w:color w:val="000000"/>
                                  <w:szCs w:val="24"/>
                                  <w:shd w:val="clear" w:color="auto" w:fill="FFFFFF"/>
                                </w:rPr>
                              </w:pPr>
                              <w:sdt>
                                <w:sdtPr>
                                  <w:alias w:val="Numeris"/>
                                  <w:tag w:val="nr_9b0264b858cf4529b0230722d64cdd44"/>
                                  <w:id w:val="-1476678769"/>
                                  <w:lock w:val="sdtLocked"/>
                                </w:sdtPr>
                                <w:sdtEndPr/>
                                <w:sdtContent>
                                  <w:r>
                                    <w:rPr>
                                      <w:color w:val="000000"/>
                                      <w:szCs w:val="24"/>
                                      <w:shd w:val="clear" w:color="auto" w:fill="FFFFFF"/>
                                    </w:rPr>
                                    <w:t>1.10</w:t>
                                  </w:r>
                                </w:sdtContent>
                              </w:sdt>
                              <w:r>
                                <w:rPr>
                                  <w:color w:val="000000"/>
                                  <w:szCs w:val="24"/>
                                  <w:shd w:val="clear" w:color="auto" w:fill="FFFFFF"/>
                                </w:rPr>
                                <w:t>. Vykstant ugdymo pr</w:t>
                              </w:r>
                              <w:r>
                                <w:rPr>
                                  <w:color w:val="000000"/>
                                  <w:szCs w:val="24"/>
                                  <w:shd w:val="clear" w:color="auto" w:fill="FFFFFF"/>
                                </w:rPr>
                                <w:t xml:space="preserve">ocesui  pašaliniai asmenys į švietimo įstaigą neturi būti įleidžiami, išskyrus atvejus, kai jie teikia paslaugas, būtinas ugdymo proceso organizavimui ar vykdo valstybines funkcijas. Mokinius atlydinčių, pasitinkančių tėvų (globėjų, rūpintojų) patekimas į </w:t>
                              </w:r>
                              <w:r>
                                <w:rPr>
                                  <w:color w:val="000000"/>
                                  <w:szCs w:val="24"/>
                                  <w:shd w:val="clear" w:color="auto" w:fill="FFFFFF"/>
                                </w:rPr>
                                <w:t xml:space="preserve">švietimo įstaigos pastato vidų ugdymo proceso metu turi būti ribojamas, nustatomos tam skirtos erdvės ar vietos. </w:t>
                              </w:r>
                              <w:r>
                                <w:rPr>
                                  <w:color w:val="000000"/>
                                  <w:szCs w:val="24"/>
                                  <w:shd w:val="clear" w:color="auto" w:fill="FFFFFF"/>
                                  <w:lang w:eastAsia="lt-LT"/>
                                </w:rPr>
                                <w:t>Jei nevykstant ugdymo procesui švietimo įstaigos patalpos yra panaudojamos kitoms reikmėms, turi būti užtikrinama, kad jos būtų išvėdintos ir i</w:t>
                              </w:r>
                              <w:r>
                                <w:rPr>
                                  <w:color w:val="000000"/>
                                  <w:szCs w:val="24"/>
                                  <w:shd w:val="clear" w:color="auto" w:fill="FFFFFF"/>
                                  <w:lang w:eastAsia="lt-LT"/>
                                </w:rPr>
                                <w:t>švalytos prieš prasidedant ugdymo procesui.</w:t>
                              </w:r>
                            </w:p>
                          </w:sdtContent>
                        </w:sdt>
                        <w:sdt>
                          <w:sdtPr>
                            <w:alias w:val="1.11 pp."/>
                            <w:tag w:val="part_fe6999cfde43448ab8cd680d6ddccb7f"/>
                            <w:id w:val="-541984625"/>
                            <w:lock w:val="sdtLocked"/>
                          </w:sdtPr>
                          <w:sdtEndPr/>
                          <w:sdtContent>
                            <w:p w14:paraId="724D0779" w14:textId="41FEB4F1" w:rsidR="002403CB" w:rsidRDefault="004D1469">
                              <w:pPr>
                                <w:tabs>
                                  <w:tab w:val="left" w:pos="993"/>
                                </w:tabs>
                                <w:ind w:firstLine="720"/>
                                <w:jc w:val="both"/>
                                <w:rPr>
                                  <w:color w:val="000000"/>
                                  <w:szCs w:val="24"/>
                                  <w:shd w:val="clear" w:color="auto" w:fill="FFFFFF"/>
                                </w:rPr>
                              </w:pPr>
                              <w:sdt>
                                <w:sdtPr>
                                  <w:alias w:val="Numeris"/>
                                  <w:tag w:val="nr_fe6999cfde43448ab8cd680d6ddccb7f"/>
                                  <w:id w:val="823405011"/>
                                  <w:lock w:val="sdtLocked"/>
                                </w:sdtPr>
                                <w:sdtEndPr/>
                                <w:sdtContent>
                                  <w:r>
                                    <w:rPr>
                                      <w:color w:val="000000"/>
                                      <w:szCs w:val="24"/>
                                      <w:shd w:val="clear" w:color="auto" w:fill="FFFFFF"/>
                                    </w:rPr>
                                    <w:t>1.11</w:t>
                                  </w:r>
                                </w:sdtContent>
                              </w:sdt>
                              <w:r>
                                <w:rPr>
                                  <w:color w:val="000000"/>
                                  <w:szCs w:val="24"/>
                                  <w:shd w:val="clear" w:color="auto" w:fill="FFFFFF"/>
                                </w:rPr>
                                <w:t>. Švietimo įstaigoje turi būti sudarytos tinkamos sąlygos mokinių ir darbuotojų rankų higienai (praustuvėse tiekiamas šiltas ir šaltas vanduo, prie praustuvių patiekiama skysto muilo, vienkartiniai rankšluosčiai). Turi būti sudaryta galimybė darbuotojų ran</w:t>
                              </w:r>
                              <w:r>
                                <w:rPr>
                                  <w:color w:val="000000"/>
                                  <w:szCs w:val="24"/>
                                  <w:shd w:val="clear" w:color="auto" w:fill="FFFFFF"/>
                                </w:rPr>
                                <w:t xml:space="preserve">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w:t>
                              </w:r>
                              <w:r>
                                <w:rPr>
                                  <w:color w:val="000000"/>
                                  <w:spacing w:val="4"/>
                                  <w:szCs w:val="24"/>
                                  <w:shd w:val="clear" w:color="auto" w:fill="FFFFFF"/>
                                  <w:lang w:eastAsia="lt-LT"/>
                                </w:rPr>
                                <w:t>omendacijos%20del%20ranku%20higienos(1).pdf</w:t>
                              </w:r>
                              <w:r>
                                <w:rPr>
                                  <w:color w:val="000000"/>
                                  <w:szCs w:val="24"/>
                                  <w:shd w:val="clear" w:color="auto" w:fill="FFFFFF"/>
                                  <w:lang w:eastAsia="lt-LT"/>
                                </w:rPr>
                                <w:t>).</w:t>
                              </w:r>
                            </w:p>
                          </w:sdtContent>
                        </w:sdt>
                        <w:sdt>
                          <w:sdtPr>
                            <w:alias w:val="1.12 pp."/>
                            <w:tag w:val="part_1d00fc17a5c34d68bd36950547a90009"/>
                            <w:id w:val="-1548370077"/>
                            <w:lock w:val="sdtLocked"/>
                          </w:sdtPr>
                          <w:sdtEndPr/>
                          <w:sdtContent>
                            <w:p w14:paraId="10249363" w14:textId="693AF3D1" w:rsidR="002403CB" w:rsidRDefault="004D1469">
                              <w:pPr>
                                <w:tabs>
                                  <w:tab w:val="left" w:pos="993"/>
                                </w:tabs>
                                <w:ind w:firstLine="720"/>
                                <w:jc w:val="both"/>
                                <w:rPr>
                                  <w:color w:val="000000"/>
                                  <w:szCs w:val="24"/>
                                  <w:shd w:val="clear" w:color="auto" w:fill="FFFFFF"/>
                                </w:rPr>
                              </w:pPr>
                              <w:sdt>
                                <w:sdtPr>
                                  <w:alias w:val="Numeris"/>
                                  <w:tag w:val="nr_1d00fc17a5c34d68bd36950547a90009"/>
                                  <w:id w:val="-311335903"/>
                                  <w:lock w:val="sdtLocked"/>
                                </w:sdtPr>
                                <w:sdtEndPr/>
                                <w:sdtContent>
                                  <w:r>
                                    <w:rPr>
                                      <w:color w:val="000000"/>
                                      <w:szCs w:val="24"/>
                                      <w:shd w:val="clear" w:color="auto" w:fill="FFFFFF"/>
                                    </w:rPr>
                                    <w:t>1.12</w:t>
                                  </w:r>
                                </w:sdtContent>
                              </w:sdt>
                              <w:r>
                                <w:rPr>
                                  <w:color w:val="000000"/>
                                  <w:szCs w:val="24"/>
                                  <w:shd w:val="clear" w:color="auto" w:fill="FFFFFF"/>
                                </w:rPr>
                                <w:t>. Patalpos, kuriose organizuojamas mokinių ugdymas, vykdomos konsultacijos, turi būti išvėdinamos prieš atvykstant mokiniams ir kiekvienos pertraukos metu. Dažnai liečiami paviršiai (durų rankenos, durų</w:t>
                              </w:r>
                              <w:r>
                                <w:rPr>
                                  <w:color w:val="000000"/>
                                  <w:szCs w:val="24"/>
                                  <w:shd w:val="clear" w:color="auto" w:fill="FFFFFF"/>
                                </w:rPr>
                                <w:t xml:space="preserve"> rėmai, stalų paviršiai, kėdžių atramos, laiptinės turėklai, elektros jungikliai ir kt.) turi būti valomi paviršiams valyti skirtu valikliu ne rečiau kaip 2 kartus per dieną. Jei organizuojant veiklą naudojamos bendros patalpos (specializuoti kabinetai, sa</w:t>
                              </w:r>
                              <w:r>
                                <w:rPr>
                                  <w:color w:val="000000"/>
                                  <w:szCs w:val="24"/>
                                  <w:shd w:val="clear" w:color="auto" w:fill="FFFFFF"/>
                                </w:rPr>
                                <w:t>lės ir pan.), po kiekvienos pamokos jos turi būti išvėdinamos ir išvalomos. Jei mokymo priemone, inventoriumi naudojasi daugiau kaip vienas mokinys, jos turi būti išvalomos ir dezinfekuojamos po kiekvieno panaudojimo. Dalijimasis ugdymo priemonėmis turi bū</w:t>
                              </w:r>
                              <w:r>
                                <w:rPr>
                                  <w:color w:val="000000"/>
                                  <w:szCs w:val="24"/>
                                  <w:shd w:val="clear" w:color="auto" w:fill="FFFFFF"/>
                                </w:rPr>
                                <w:t xml:space="preserve">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w:t>
                              </w:r>
                              <w:r>
                                <w:t>dezinfekcijai%2020200327%20(1).pdf</w:t>
                              </w:r>
                              <w:r>
                                <w:rPr>
                                  <w:color w:val="000000"/>
                                  <w:szCs w:val="24"/>
                                  <w:shd w:val="clear" w:color="auto" w:fill="FFFFFF"/>
                                  <w:lang w:eastAsia="lt-LT"/>
                                </w:rPr>
                                <w:t>).</w:t>
                              </w:r>
                            </w:p>
                          </w:sdtContent>
                        </w:sdt>
                        <w:sdt>
                          <w:sdtPr>
                            <w:alias w:val="1.13 pp."/>
                            <w:tag w:val="part_9f3df69fa2654e5c977b6ac3af369ed5"/>
                            <w:id w:val="712152136"/>
                            <w:lock w:val="sdtLocked"/>
                          </w:sdtPr>
                          <w:sdtEndPr/>
                          <w:sdtContent>
                            <w:p w14:paraId="65F445E8" w14:textId="2B1B1B4F" w:rsidR="002403CB" w:rsidRDefault="004D1469">
                              <w:pPr>
                                <w:tabs>
                                  <w:tab w:val="left" w:pos="993"/>
                                </w:tabs>
                                <w:ind w:firstLine="720"/>
                                <w:jc w:val="both"/>
                                <w:rPr>
                                  <w:color w:val="000000"/>
                                  <w:szCs w:val="24"/>
                                  <w:shd w:val="clear" w:color="auto" w:fill="FFFFFF"/>
                                </w:rPr>
                              </w:pPr>
                              <w:sdt>
                                <w:sdtPr>
                                  <w:alias w:val="Numeris"/>
                                  <w:tag w:val="nr_9f3df69fa2654e5c977b6ac3af369ed5"/>
                                  <w:id w:val="-1847396301"/>
                                  <w:lock w:val="sdtLocked"/>
                                </w:sdtPr>
                                <w:sdtEnd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f60db347853b4651a2dee2d9bb0fae5b"/>
                            <w:id w:val="1742825844"/>
                            <w:lock w:val="sdtLocked"/>
                          </w:sdtPr>
                          <w:sdtEndPr/>
                          <w:sdtContent>
                            <w:p w14:paraId="6636FC21" w14:textId="3E7ACD35" w:rsidR="002403CB" w:rsidRDefault="004D1469">
                              <w:pPr>
                                <w:tabs>
                                  <w:tab w:val="left" w:pos="993"/>
                                </w:tabs>
                                <w:ind w:firstLine="720"/>
                                <w:jc w:val="both"/>
                                <w:rPr>
                                  <w:color w:val="000000"/>
                                  <w:szCs w:val="24"/>
                                  <w:shd w:val="clear" w:color="auto" w:fill="FFFFFF"/>
                                </w:rPr>
                              </w:pPr>
                              <w:sdt>
                                <w:sdtPr>
                                  <w:alias w:val="Numeris"/>
                                  <w:tag w:val="nr_f60db347853b4651a2dee2d9bb0fae5b"/>
                                  <w:id w:val="-246338920"/>
                                  <w:lock w:val="sdtLocked"/>
                                </w:sdtPr>
                                <w:sdtEndPr/>
                                <w:sdtContent>
                                  <w:r>
                                    <w:rPr>
                                      <w:color w:val="000000"/>
                                      <w:szCs w:val="24"/>
                                      <w:shd w:val="clear" w:color="auto" w:fill="FFFFFF"/>
                                    </w:rPr>
                                    <w:t>1.14</w:t>
                                  </w:r>
                                </w:sdtContent>
                              </w:sdt>
                              <w:r>
                                <w:rPr>
                                  <w:color w:val="000000"/>
                                  <w:szCs w:val="24"/>
                                  <w:shd w:val="clear" w:color="auto" w:fill="FFFFFF"/>
                                </w:rPr>
                                <w:t>. Švietimo įstaigoje neformaliojo vaikų švietimo veiklos organizuojamos vadovaujantis Lietuvos R</w:t>
                              </w:r>
                              <w:r>
                                <w:rPr>
                                  <w:color w:val="000000"/>
                                  <w:szCs w:val="24"/>
                                  <w:shd w:val="clear" w:color="auto" w:fill="FFFFFF"/>
                                </w:rPr>
                                <w:t>espublikos sveikatos apsaugos ministro – valstybės lygio ekstremaliosios situacijos valstybės operacijų vadovo 2020 m. birželio 16 d. sprendimu Nr. V-1475 „Dėl neformaliojo vaikų švietimo organizavimo būtinų sąlygų patvirtinimo“. Esant galimybei, prioritet</w:t>
                              </w:r>
                              <w:r>
                                <w:rPr>
                                  <w:color w:val="000000"/>
                                  <w:szCs w:val="24"/>
                                  <w:shd w:val="clear" w:color="auto" w:fill="FFFFFF"/>
                                </w:rPr>
                                <w:t>as teikiamas tos pačios klasės (grupės, srauto) mokinių neformaliojo vaikų švietimo veiklų organizavimui.</w:t>
                              </w:r>
                            </w:p>
                          </w:sdtContent>
                        </w:sdt>
                      </w:sdtContent>
                    </w:sdt>
                    <w:sdt>
                      <w:sdtPr>
                        <w:alias w:val="2 p."/>
                        <w:tag w:val="part_587e65581f724de391f52eb4932a689d"/>
                        <w:id w:val="1623416427"/>
                        <w:lock w:val="sdtLocked"/>
                      </w:sdtPr>
                      <w:sdtEndPr/>
                      <w:sdtContent>
                        <w:p w14:paraId="3FB225AE" w14:textId="566233DE" w:rsidR="002403CB" w:rsidRDefault="004D1469" w:rsidP="004D1469">
                          <w:pPr>
                            <w:tabs>
                              <w:tab w:val="left" w:pos="993"/>
                            </w:tabs>
                            <w:ind w:firstLine="720"/>
                            <w:jc w:val="both"/>
                          </w:pPr>
                          <w:sdt>
                            <w:sdtPr>
                              <w:alias w:val="Numeris"/>
                              <w:tag w:val="nr_587e65581f724de391f52eb4932a689d"/>
                              <w:id w:val="1545249188"/>
                              <w:lock w:val="sdtLocked"/>
                            </w:sdtPr>
                            <w:sdtEndPr/>
                            <w:sdtContent>
                              <w:r>
                                <w:rPr>
                                  <w:color w:val="000000"/>
                                  <w:szCs w:val="24"/>
                                  <w:shd w:val="clear" w:color="auto" w:fill="FFFFFF"/>
                                </w:rPr>
                                <w:t>2</w:t>
                              </w:r>
                            </w:sdtContent>
                          </w:sdt>
                          <w:r>
                            <w:rPr>
                              <w:color w:val="000000"/>
                              <w:szCs w:val="24"/>
                              <w:shd w:val="clear" w:color="auto" w:fill="FFFFFF"/>
                            </w:rPr>
                            <w:t>. Įpareigoti švietimo įstaigų darbuotojus, tarp jų ir pedagogus, bendrose uždarose erdvėse (pvz., koridoriuose, valgyklose, mokytojų kambaryje</w:t>
                          </w:r>
                          <w:r>
                            <w:rPr>
                              <w:color w:val="000000"/>
                              <w:szCs w:val="24"/>
                              <w:shd w:val="clear" w:color="auto" w:fill="FFFFFF"/>
                              <w:lang w:eastAsia="lt-LT"/>
                            </w:rPr>
                            <w:t>,</w:t>
                          </w:r>
                          <w:r>
                            <w:rPr>
                              <w:color w:val="000000"/>
                              <w:szCs w:val="24"/>
                              <w:shd w:val="clear" w:color="auto" w:fill="FFFFFF"/>
                              <w:lang w:eastAsia="lt-LT"/>
                            </w:rPr>
                            <w:t xml:space="preserve"> bibliotekoje, aktų salėje</w:t>
                          </w:r>
                          <w:r>
                            <w:rPr>
                              <w:color w:val="000000"/>
                              <w:szCs w:val="24"/>
                              <w:shd w:val="clear" w:color="auto" w:fill="FFFFFF"/>
                            </w:rPr>
                            <w:t xml:space="preserve"> ar pan.)</w:t>
                          </w:r>
                          <w:r>
                            <w:rPr>
                              <w:color w:val="000000"/>
                              <w:shd w:val="clear" w:color="auto" w:fill="FFFFFF"/>
                            </w:rPr>
                            <w:t xml:space="preserve">, pedagogus klasėse, kai neišlaikomas 2 metrų atstumas nuo mokinių, klasės renginiuose uždarose erdvėse dalyvaujančius pilnamečius trečiuosius asmenis (pvz., </w:t>
                          </w:r>
                          <w:r>
                            <w:rPr>
                              <w:color w:val="000000"/>
                              <w:szCs w:val="24"/>
                              <w:shd w:val="clear" w:color="auto" w:fill="FFFFFF"/>
                            </w:rPr>
                            <w:t xml:space="preserve">tėvus (globėjus, rūpintojus), </w:t>
                          </w:r>
                          <w:r>
                            <w:rPr>
                              <w:color w:val="000000"/>
                              <w:shd w:val="clear" w:color="auto" w:fill="FFFFFF"/>
                            </w:rPr>
                            <w:t>kai tarp dalyvių neišlaikomas 2 m</w:t>
                          </w:r>
                          <w:r>
                            <w:rPr>
                              <w:color w:val="000000"/>
                              <w:shd w:val="clear" w:color="auto" w:fill="FFFFFF"/>
                            </w:rPr>
                            <w:t>etrų atstumas,</w:t>
                          </w:r>
                          <w:r>
                            <w:rPr>
                              <w:color w:val="000000"/>
                              <w:szCs w:val="24"/>
                              <w:shd w:val="clear" w:color="auto" w:fill="FFFFFF"/>
                            </w:rPr>
                            <w:t xml:space="preserve"> </w:t>
                          </w:r>
                          <w:r>
                            <w:rPr>
                              <w:color w:val="000000"/>
                              <w:shd w:val="clear" w:color="auto" w:fill="FFFFFF"/>
                            </w:rPr>
                            <w:t>dėvėti kaukes, išskyrus šio sprendimo 1.1 papunktyje numatytus atvejus.“</w:t>
                          </w:r>
                        </w:p>
                      </w:sdtContent>
                    </w:sdt>
                  </w:sdtContent>
                </w:sdt>
              </w:sdtContent>
            </w:sdt>
          </w:sdtContent>
        </w:sdt>
        <w:sdt>
          <w:sdtPr>
            <w:alias w:val="signatura"/>
            <w:tag w:val="part_68b0dee0f1e34c2ab5ca497b6a7eeccf"/>
            <w:id w:val="-1439746881"/>
            <w:lock w:val="sdtLocked"/>
          </w:sdtPr>
          <w:sdtEndPr/>
          <w:sdtContent>
            <w:p w14:paraId="4F28FE41" w14:textId="77777777" w:rsidR="004D1469" w:rsidRDefault="004D1469">
              <w:pPr>
                <w:jc w:val="both"/>
              </w:pPr>
            </w:p>
            <w:p w14:paraId="3CB9D70D" w14:textId="77777777" w:rsidR="004D1469" w:rsidRDefault="004D1469">
              <w:pPr>
                <w:jc w:val="both"/>
              </w:pPr>
              <w:bookmarkStart w:id="0" w:name="_GoBack"/>
              <w:bookmarkEnd w:id="0"/>
            </w:p>
            <w:p w14:paraId="407BD907" w14:textId="77777777" w:rsidR="004D1469" w:rsidRDefault="004D1469">
              <w:pPr>
                <w:jc w:val="both"/>
              </w:pPr>
            </w:p>
            <w:p w14:paraId="23B9AF04" w14:textId="72AEF354" w:rsidR="002403CB" w:rsidRDefault="004D1469">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14:paraId="1E2FEF7F" w14:textId="52929524" w:rsidR="002403CB" w:rsidRDefault="004D1469">
              <w:pPr>
                <w:jc w:val="both"/>
                <w:rPr>
                  <w:b/>
                  <w:sz w:val="20"/>
                </w:rPr>
              </w:pPr>
              <w:r>
                <w:rPr>
                  <w:szCs w:val="24"/>
                  <w:lang w:eastAsia="lt-LT"/>
                </w:rPr>
                <w:t>ekstremaliosios situacijos valstybės operacijų vadovas</w:t>
              </w:r>
              <w:r>
                <w:rPr>
                  <w:szCs w:val="24"/>
                  <w:lang w:eastAsia="lt-LT"/>
                </w:rPr>
                <w:tab/>
              </w:r>
              <w:r>
                <w:rPr>
                  <w:szCs w:val="24"/>
                  <w:lang w:eastAsia="lt-LT"/>
                </w:rPr>
                <w:tab/>
              </w:r>
              <w:r>
                <w:rPr>
                  <w:szCs w:val="24"/>
                  <w:lang w:eastAsia="lt-LT"/>
                </w:rPr>
                <w:tab/>
              </w:r>
              <w:r>
                <w:rPr>
                  <w:szCs w:val="24"/>
                  <w:lang w:eastAsia="lt-LT"/>
                </w:rPr>
                <w:tab/>
                <w:t xml:space="preserve">Aurelijus </w:t>
              </w:r>
              <w:proofErr w:type="spellStart"/>
              <w:r>
                <w:rPr>
                  <w:szCs w:val="24"/>
                  <w:lang w:eastAsia="lt-LT"/>
                </w:rPr>
                <w:t>Veryga</w:t>
              </w:r>
              <w:proofErr w:type="spellEnd"/>
            </w:p>
          </w:sdtContent>
        </w:sdt>
      </w:sdtContent>
    </w:sdt>
    <w:sectPr w:rsidR="002403CB" w:rsidSect="004D1469">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709"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1D97CA" w14:textId="77777777" w:rsidR="002403CB" w:rsidRDefault="004D1469">
      <w:pPr>
        <w:ind w:firstLine="720"/>
        <w:rPr>
          <w:rFonts w:ascii="Arial" w:hAnsi="Arial" w:cs="Arial"/>
          <w:sz w:val="22"/>
          <w:szCs w:val="22"/>
          <w:lang w:eastAsia="lt-LT"/>
        </w:rPr>
      </w:pPr>
      <w:r>
        <w:rPr>
          <w:rFonts w:ascii="Arial" w:hAnsi="Arial" w:cs="Arial"/>
          <w:sz w:val="22"/>
          <w:szCs w:val="22"/>
          <w:lang w:eastAsia="lt-LT"/>
        </w:rPr>
        <w:separator/>
      </w:r>
    </w:p>
  </w:endnote>
  <w:endnote w:type="continuationSeparator" w:id="0">
    <w:p w14:paraId="2B38EF1A" w14:textId="77777777" w:rsidR="002403CB" w:rsidRDefault="004D1469">
      <w:pPr>
        <w:ind w:firstLine="720"/>
        <w:rPr>
          <w:rFonts w:ascii="Arial" w:hAnsi="Arial" w:cs="Arial"/>
          <w:sz w:val="22"/>
          <w:szCs w:val="22"/>
          <w:lang w:eastAsia="lt-LT"/>
        </w:rPr>
      </w:pPr>
      <w:r>
        <w:rPr>
          <w:rFonts w:ascii="Arial" w:hAnsi="Arial" w:cs="Arial"/>
          <w:sz w:val="22"/>
          <w:szCs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7E7128" w14:textId="77777777" w:rsidR="002403CB" w:rsidRDefault="002403CB">
    <w:pPr>
      <w:tabs>
        <w:tab w:val="center" w:pos="4819"/>
        <w:tab w:val="right" w:pos="9638"/>
      </w:tabs>
      <w:ind w:firstLine="720"/>
      <w:rPr>
        <w:rFonts w:ascii="Arial" w:hAnsi="Arial" w:cs="Arial"/>
        <w:sz w:val="20"/>
        <w:szCs w:val="22"/>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FA35C2" w14:textId="77777777" w:rsidR="002403CB" w:rsidRDefault="002403CB">
    <w:pPr>
      <w:tabs>
        <w:tab w:val="center" w:pos="4819"/>
        <w:tab w:val="right" w:pos="9638"/>
      </w:tabs>
      <w:ind w:firstLine="720"/>
      <w:rPr>
        <w:rFonts w:ascii="Arial" w:hAnsi="Arial" w:cs="Arial"/>
        <w:sz w:val="20"/>
        <w:szCs w:val="22"/>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DCC771" w14:textId="77777777" w:rsidR="002403CB" w:rsidRDefault="002403CB">
    <w:pPr>
      <w:tabs>
        <w:tab w:val="center" w:pos="4819"/>
        <w:tab w:val="right" w:pos="9638"/>
      </w:tabs>
      <w:ind w:firstLine="720"/>
      <w:rPr>
        <w:rFonts w:ascii="Arial" w:hAnsi="Arial" w:cs="Arial"/>
        <w:sz w:val="20"/>
        <w:szCs w:val="22"/>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9FE2AE" w14:textId="77777777" w:rsidR="002403CB" w:rsidRDefault="004D1469">
      <w:pPr>
        <w:ind w:firstLine="720"/>
        <w:rPr>
          <w:rFonts w:ascii="Arial" w:hAnsi="Arial" w:cs="Arial"/>
          <w:sz w:val="22"/>
          <w:szCs w:val="22"/>
          <w:lang w:eastAsia="lt-LT"/>
        </w:rPr>
      </w:pPr>
      <w:r>
        <w:rPr>
          <w:rFonts w:ascii="Arial" w:hAnsi="Arial" w:cs="Arial"/>
          <w:sz w:val="22"/>
          <w:szCs w:val="22"/>
          <w:lang w:eastAsia="lt-LT"/>
        </w:rPr>
        <w:separator/>
      </w:r>
    </w:p>
  </w:footnote>
  <w:footnote w:type="continuationSeparator" w:id="0">
    <w:p w14:paraId="233DB957" w14:textId="77777777" w:rsidR="002403CB" w:rsidRDefault="004D1469">
      <w:pPr>
        <w:ind w:firstLine="720"/>
        <w:rPr>
          <w:rFonts w:ascii="Arial" w:hAnsi="Arial" w:cs="Arial"/>
          <w:sz w:val="22"/>
          <w:szCs w:val="22"/>
          <w:lang w:eastAsia="lt-LT"/>
        </w:rPr>
      </w:pPr>
      <w:r>
        <w:rPr>
          <w:rFonts w:ascii="Arial" w:hAnsi="Arial" w:cs="Arial"/>
          <w:sz w:val="22"/>
          <w:szCs w:val="22"/>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CE3DC4" w14:textId="77777777" w:rsidR="002403CB" w:rsidRDefault="004D1469">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14:paraId="6F24730C" w14:textId="77777777" w:rsidR="002403CB" w:rsidRDefault="002403CB">
    <w:pPr>
      <w:tabs>
        <w:tab w:val="center" w:pos="4819"/>
        <w:tab w:val="right" w:pos="9638"/>
      </w:tabs>
      <w:ind w:firstLine="720"/>
      <w:rPr>
        <w:rFonts w:ascii="Arial" w:hAnsi="Arial" w:cs="Arial"/>
        <w:sz w:val="20"/>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6C8BC5" w14:textId="77777777" w:rsidR="002403CB" w:rsidRDefault="004D1469">
    <w:pPr>
      <w:framePr w:wrap="auto" w:vAnchor="text" w:hAnchor="margin" w:xAlign="center" w:y="1"/>
      <w:tabs>
        <w:tab w:val="center" w:pos="4819"/>
        <w:tab w:val="right" w:pos="9638"/>
      </w:tabs>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separate"/>
    </w:r>
    <w:r>
      <w:rPr>
        <w:rFonts w:ascii="Arial" w:hAnsi="Arial" w:cs="Arial"/>
        <w:noProof/>
        <w:sz w:val="20"/>
        <w:lang w:eastAsia="lt-LT"/>
      </w:rPr>
      <w:t>3</w:t>
    </w:r>
    <w:r>
      <w:rPr>
        <w:rFonts w:ascii="Arial" w:hAnsi="Arial" w:cs="Arial"/>
        <w:sz w:val="20"/>
        <w:lang w:eastAsia="lt-LT"/>
      </w:rPr>
      <w:fldChar w:fldCharType="end"/>
    </w:r>
  </w:p>
  <w:p w14:paraId="2E3ABBB7" w14:textId="77777777" w:rsidR="002403CB" w:rsidRDefault="002403CB">
    <w:pPr>
      <w:tabs>
        <w:tab w:val="center" w:pos="4819"/>
        <w:tab w:val="right" w:pos="9638"/>
      </w:tabs>
      <w:rPr>
        <w:rFonts w:ascii="Arial" w:hAnsi="Arial" w:cs="Arial"/>
        <w:sz w:val="20"/>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7B8E3" w14:textId="77777777" w:rsidR="002403CB" w:rsidRDefault="002403C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AA1"/>
    <w:rsid w:val="002403CB"/>
    <w:rsid w:val="004D1469"/>
    <w:rsid w:val="00944A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EBA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D146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D146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23905">
      <w:bodyDiv w:val="1"/>
      <w:marLeft w:val="0"/>
      <w:marRight w:val="0"/>
      <w:marTop w:val="0"/>
      <w:marBottom w:val="0"/>
      <w:divBdr>
        <w:top w:val="none" w:sz="0" w:space="0" w:color="auto"/>
        <w:left w:val="none" w:sz="0" w:space="0" w:color="auto"/>
        <w:bottom w:val="none" w:sz="0" w:space="0" w:color="auto"/>
        <w:right w:val="none" w:sz="0" w:space="0" w:color="auto"/>
      </w:divBdr>
    </w:div>
    <w:div w:id="160121721">
      <w:bodyDiv w:val="1"/>
      <w:marLeft w:val="0"/>
      <w:marRight w:val="0"/>
      <w:marTop w:val="0"/>
      <w:marBottom w:val="0"/>
      <w:divBdr>
        <w:top w:val="none" w:sz="0" w:space="0" w:color="auto"/>
        <w:left w:val="none" w:sz="0" w:space="0" w:color="auto"/>
        <w:bottom w:val="none" w:sz="0" w:space="0" w:color="auto"/>
        <w:right w:val="none" w:sz="0" w:space="0" w:color="auto"/>
      </w:divBdr>
    </w:div>
    <w:div w:id="401105352">
      <w:bodyDiv w:val="1"/>
      <w:marLeft w:val="0"/>
      <w:marRight w:val="0"/>
      <w:marTop w:val="0"/>
      <w:marBottom w:val="0"/>
      <w:divBdr>
        <w:top w:val="none" w:sz="0" w:space="0" w:color="auto"/>
        <w:left w:val="none" w:sz="0" w:space="0" w:color="auto"/>
        <w:bottom w:val="none" w:sz="0" w:space="0" w:color="auto"/>
        <w:right w:val="none" w:sz="0" w:space="0" w:color="auto"/>
      </w:divBdr>
    </w:div>
    <w:div w:id="597058970">
      <w:bodyDiv w:val="1"/>
      <w:marLeft w:val="0"/>
      <w:marRight w:val="0"/>
      <w:marTop w:val="0"/>
      <w:marBottom w:val="0"/>
      <w:divBdr>
        <w:top w:val="none" w:sz="0" w:space="0" w:color="auto"/>
        <w:left w:val="none" w:sz="0" w:space="0" w:color="auto"/>
        <w:bottom w:val="none" w:sz="0" w:space="0" w:color="auto"/>
        <w:right w:val="none" w:sz="0" w:space="0" w:color="auto"/>
      </w:divBdr>
    </w:div>
    <w:div w:id="856305983">
      <w:bodyDiv w:val="1"/>
      <w:marLeft w:val="0"/>
      <w:marRight w:val="0"/>
      <w:marTop w:val="0"/>
      <w:marBottom w:val="0"/>
      <w:divBdr>
        <w:top w:val="none" w:sz="0" w:space="0" w:color="auto"/>
        <w:left w:val="none" w:sz="0" w:space="0" w:color="auto"/>
        <w:bottom w:val="none" w:sz="0" w:space="0" w:color="auto"/>
        <w:right w:val="none" w:sz="0" w:space="0" w:color="auto"/>
      </w:divBdr>
    </w:div>
    <w:div w:id="12690450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65E"/>
    <w:rsid w:val="008036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0365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0365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9c683e6fd335407d93ca4144995b112b" PartId="1d8b5093f5ec4ddfa1d5f44bf4f590e1">
    <Part Type="pastraipa" DocPartId="2d7aabcbe7f24e4cb27b43869f916489" PartId="333c6a9ada7847728d92a9bbc1e317d4">
      <Part Type="citata" DocPartId="05adf0bd49024b44b9874101ed58f7ca" PartId="eea691a54e96472a8269f9a344e43e07">
        <Part Type="pagrindine" DocPartId="f414173751a74273b6580dd1a277b427" PartId="3749dedc87e64659a3bc4da0becd60d7">
          <Part Type="preambule" DocPartId="2c17e14d9d294ac9b1a52d8379e235ba" PartId="4ce19d9afd06403e8bc649a6d79ada68"/>
          <Part Type="punktas" Nr="1" Abbr="1 p." DocPartId="09aa747b917440cba2879c4ee2d604c4" PartId="a731ae8cfcfe499e87f3f936136c08a3">
            <Part Type="papunktis" Nr="1.1" Abbr="1.1 pp." DocPartId="dc0c900b9a3a46d8927e96f0587d0b15" PartId="a031a5e8cb0641619864e7794c51cdc4"/>
            <Part Type="papunktis" Nr="1.2" Abbr="1.2 pp." DocPartId="124795518c9d469ea3e57da7185d3799" PartId="ee288bfe7ad9482ab01474e81e8067f5">
              <Part Type="papunktis" Nr="1.2.1" Abbr="1.2.1 pp." DocPartId="977f1afdaad345cf8035777ad86b3637" PartId="d8f5bab902214253bcabedb192f119d0"/>
              <Part Type="papunktis" Nr="1.2.2" Abbr="1.2.2 pp." DocPartId="d1202f7f9f9a4501b217014fd12e3704" PartId="dfb44a1998344ab9aaf7c8555fda1b93"/>
              <Part Type="papunktis" Nr="1.2.3" Abbr="1.2.3 pp." DocPartId="d9e0c01a4019401fbdcdc1c869627076" PartId="d30ba34d002949e9bad3af49fc175357"/>
              <Part Type="papunktis" Nr="1.2.4" Abbr="1.2.4 pp." DocPartId="a9b0a8dff5404c2fb1e82bbeb907a263" PartId="0ea130fe4c214a538886674f3bcdf6a5"/>
              <Part Type="papunktis" Nr="1.2.5" Abbr="1.2.5 pp." DocPartId="27f1d81482424d5ca2b9cb6a25de56e0" PartId="d35cc355946e49d283b73a76a90c2e7d"/>
              <Part Type="papunktis" Nr="1.2.6" Abbr="1.2.6 pp." DocPartId="6876f13ece074b1fbe5439f3e61b600b" PartId="0fbf58bc94d14a23870853aba3b9d898"/>
              <Part Type="papunktis" Nr="1.2.7" Abbr="1.2.7 pp." DocPartId="9cbe2a666403485bbbb021f862b33240" PartId="09073d8ac4b54fe8804e1aadfbc4d1e3"/>
              <Part Type="papunktis" Nr="1.2.8" Abbr="1.2.8 pp." DocPartId="203066f999714ee280799885a7b907f5" PartId="810d861fe9244c6c9307e2393f04242e"/>
            </Part>
            <Part Type="papunktis" Nr="1.3" Abbr="1.3 pp." DocPartId="31807ade93204583a388854e7781355d" PartId="9643de95fe714e7a84dc18823ae7427d"/>
            <Part Type="papunktis" Nr="1.4" Abbr="1.4 pp." DocPartId="3feac1546d094d61bbabfb6f68726ed7" PartId="f5d7c08632db48fb8673fa37d8101539"/>
            <Part Type="papunktis" Nr="1.5" Abbr="1.5 pp." DocPartId="b0b930094738452cb04c71c3acc3cb9b" PartId="c3046382d0ec4842b0cce652468c59c3"/>
            <Part Type="papunktis" Nr="1.6" Abbr="1.6 pp." DocPartId="9c16206f268640d78373ba30ea1507d5" PartId="16339a8c945346a589597ce2c9f2527d"/>
            <Part Type="papunktis" Nr="1.7" Abbr="1.7 pp." DocPartId="c4226b1edc2c4b159f57564f6270cf0f" PartId="6c93d2fa0b2e4b2a8e994b35d4267e56">
              <Part Type="papunktis" Nr="1.7.1" Abbr="1.7.1 pp." DocPartId="99f20f20dec041099997ed41c2825c1b" PartId="337dacde2dc340d3af6bde091bf5651a"/>
              <Part Type="papunktis" Nr="1.7.2" Abbr="1.7.2 pp." DocPartId="1bc2a2c15456416589d17ca33d7b5ac4" PartId="60ec42ea3141448aa150b1909852a43a"/>
              <Part Type="papunktis" Nr="1.7.3" Abbr="1.7.3 pp." DocPartId="f680a177f56c42aa819af7784d26dd54" PartId="1e4d337541f74c9f816922f2bc286615"/>
            </Part>
            <Part Type="papunktis" Nr="1.8" Abbr="1.8 pp." DocPartId="695ef089942d419e86129b984c7fcfb1" PartId="e6a9772531dd443080e7a4b5f568aa29">
              <Part Type="papunktis" Nr="1.8.1" Abbr="1.8.1 pp." DocPartId="9d61e1526b94487f9eeb23145c2647a7" PartId="f558295e209d4b8ba677a94df2a97070"/>
              <Part Type="papunktis" Nr="1.8.2" Abbr="1.8.2 pp." DocPartId="a162d04ad4db44e786b74f825184996d" PartId="5a2e138dc269412fabc124094f695449"/>
              <Part Type="papunktis" Nr="1.8.3" Abbr="1.8.3 pp." DocPartId="9612fbe68b9c4368b0cef2772c31b080" PartId="d01e0aecccb54a49adcfab149666f49d"/>
              <Part Type="papunktis" Nr="1.8.4" Abbr="1.8.4 pp." DocPartId="c29001e9d06a4467914ed315ee561ff9" PartId="f5918fccecda4cbcb0b0fa7df2c8a14d"/>
              <Part Type="papunktis" Nr="1.8.5" Abbr="1.8.5 pp." DocPartId="95ae5ce0a97649e2bac4391c4b7e31f7" PartId="6c162cd5dff94bb99c2c29d8aa037a18"/>
            </Part>
            <Part Type="papunktis" Nr="1.9" Abbr="1.9 pp." DocPartId="6154187bca23407c87db6217a3dc4d09" PartId="7eb7bd433fe4471bb17e724d7640ab47"/>
            <Part Type="papunktis" Nr="1.10" Abbr="1.10 pp." DocPartId="319321cbe2914cfca5fd4e72bdd97997" PartId="9b0264b858cf4529b0230722d64cdd44"/>
            <Part Type="papunktis" Nr="1.11" Abbr="1.11 pp." DocPartId="4db07c00c8564d828d8112b485ddcd55" PartId="fe6999cfde43448ab8cd680d6ddccb7f"/>
            <Part Type="papunktis" Nr="1.12" Abbr="1.12 pp." DocPartId="d4163dcb9288441c9e5b64aaf40db3df" PartId="1d00fc17a5c34d68bd36950547a90009"/>
            <Part Type="papunktis" Nr="1.13" Abbr="1.13 pp." DocPartId="e0bc7a1959ce4b64b017f1aa46b2b59b" PartId="9f3df69fa2654e5c977b6ac3af369ed5"/>
            <Part Type="papunktis" Nr="1.14" Abbr="1.14 pp." DocPartId="5bdff0277e7f4bfab1cdd507b422f16d" PartId="f60db347853b4651a2dee2d9bb0fae5b"/>
          </Part>
          <Part Type="punktas" Nr="2" Abbr="2 p." DocPartId="fedb627ec19b44b2b27ee54a6927f112" PartId="587e65581f724de391f52eb4932a689d"/>
        </Part>
      </Part>
    </Part>
    <Part Type="signatura" DocPartId="9cea0b69a1214f4f8c4c7c6bc1422409" PartId="68b0dee0f1e34c2ab5ca497b6a7eeccf"/>
  </Part>
</Parts>
</file>

<file path=customXml/itemProps1.xml><?xml version="1.0" encoding="utf-8"?>
<ds:datastoreItem xmlns:ds="http://schemas.openxmlformats.org/officeDocument/2006/customXml" ds:itemID="{805A1D02-3357-45EE-A6DC-F7184592B5FD}">
  <ds:schemaRefs>
    <ds:schemaRef ds:uri="http://schemas.microsoft.com/sharepoint/v3/contenttype/forms"/>
  </ds:schemaRefs>
</ds:datastoreItem>
</file>

<file path=customXml/itemProps2.xml><?xml version="1.0" encoding="utf-8"?>
<ds:datastoreItem xmlns:ds="http://schemas.openxmlformats.org/officeDocument/2006/customXml" ds:itemID="{54AC92E6-2866-40EE-8518-C27CD09D0661}">
  <ds:schemaRefs>
    <ds:schemaRef ds:uri="http://schemas.microsoft.com/office/2006/metadata/contentType"/>
    <ds:schemaRef ds:uri="http://schemas.microsoft.com/office/2006/metadata/properties/metaAttributes"/>
    <ds:schemaRef ds:uri="http://www.w3.org/2001/XMLSchema"/>
    <ds:schemaRef ds:uri="85d4c2aa-9c4b-41f7-ad31-6cdf47405893"/>
  </ds:schemaRefs>
</ds:datastoreItem>
</file>

<file path=customXml/itemProps3.xml><?xml version="1.0" encoding="utf-8"?>
<ds:datastoreItem xmlns:ds="http://schemas.openxmlformats.org/officeDocument/2006/customXml" ds:itemID="{07E7B3F5-7149-44B4-AAA2-D87D3E2C8FA2}">
  <ds:schemaRefs>
    <ds:schemaRef ds:uri="http://schemas.microsoft.com/office/2006/metadata/properties"/>
  </ds:schemaRefs>
</ds:datastoreItem>
</file>

<file path=customXml/itemProps4.xml><?xml version="1.0" encoding="utf-8"?>
<ds:datastoreItem xmlns:ds="http://schemas.openxmlformats.org/officeDocument/2006/customXml" ds:itemID="{C60A9906-48F6-4B26-A6A5-AD8F9C63E5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1359</Words>
  <Characters>9911</Characters>
  <Application>Microsoft Office Word</Application>
  <DocSecurity>0</DocSecurity>
  <Lines>82</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COVID-19 ligos (koronaviruso infekcijos) valdymo priemonių valstybės ir savivaldybių institucijų, įstaigų, valstybės ir savivaldybių valdomų įmonių darbo vietoms</vt:lpstr>
      <vt:lpstr>Dėl COVID-19 ligos (koronaviruso infekcijos) valdymo priemonių valstybės ir savivaldybių institucijų, įstaigų, valstybės ir savivaldybių valdomų įmonių darbo vietoms</vt:lpstr>
    </vt:vector>
  </TitlesOfParts>
  <Company>Infolex</Company>
  <LinksUpToDate>false</LinksUpToDate>
  <CharactersWithSpaces>11248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COVID-19 ligos (koronaviruso infekcijos) valdymo priemonių valstybės ir savivaldybių institucijų, įstaigų, valstybės ir savivaldybių valdomų įmonių darbo vietoms</dc:title>
  <dc:creator>Infolex</dc:creator>
  <cp:lastModifiedBy>ŠAULYTĖ SKAIRIENĖ Dalia</cp:lastModifiedBy>
  <cp:revision>3</cp:revision>
  <cp:lastPrinted>2020-06-15T14:46:00Z</cp:lastPrinted>
  <dcterms:created xsi:type="dcterms:W3CDTF">2020-09-22T14:50:00Z</dcterms:created>
  <dcterms:modified xsi:type="dcterms:W3CDTF">2020-09-22T15:35:00Z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