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b5d7824ec134a7983e83ed1045d4ed5"/>
        <w:id w:val="1200054924"/>
        <w:lock w:val="sdtLocked"/>
      </w:sdtPr>
      <w:sdtEndPr/>
      <w:sdtContent>
        <w:p w14:paraId="36F8130B" w14:textId="5251272F" w:rsidR="001164F5" w:rsidRDefault="00FC143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725655E0" wp14:editId="752973EC">
                <wp:extent cx="457200" cy="544830"/>
                <wp:effectExtent l="0" t="0" r="0" b="7620"/>
                <wp:docPr id="1" name="Picture 1" descr="https://www.e-tar.lt/rs/legalact/531a9d61048511f08e9f87c0d053bf09/content_files/image00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ttps://www.e-tar.lt/rs/legalact/531a9d61048511f08e9f87c0d053bf09/content_files/image00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4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59190F" w14:textId="77777777" w:rsidR="001164F5" w:rsidRDefault="001164F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65FF675C" w14:textId="77777777" w:rsidR="001164F5" w:rsidRDefault="00FC143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22D1083" w14:textId="77777777" w:rsidR="001164F5" w:rsidRDefault="001164F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65DF2E21" w14:textId="77777777" w:rsidR="001164F5" w:rsidRDefault="00FC143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DF99F33" w14:textId="77777777" w:rsidR="001164F5" w:rsidRDefault="00FC143E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</w:t>
          </w:r>
        </w:p>
        <w:p w14:paraId="2C5D40FE" w14:textId="7D997DFD" w:rsidR="001164F5" w:rsidRDefault="00FC143E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2015 M. SPALIO 8 D. ĮSAKYMO Nr. V-1130 „</w:t>
          </w:r>
          <w:r>
            <w:rPr>
              <w:b/>
              <w:caps/>
              <w:szCs w:val="24"/>
            </w:rPr>
            <w:t>DĖL pneumokokinės infekcijos rizikos grupIŲ PATVIRTINIMO</w:t>
          </w:r>
          <w:r>
            <w:rPr>
              <w:b/>
              <w:bCs/>
              <w:caps/>
              <w:color w:val="000000"/>
              <w:szCs w:val="24"/>
            </w:rPr>
            <w:t>“ PAKEITIMO</w:t>
          </w:r>
        </w:p>
        <w:p w14:paraId="10932578" w14:textId="77777777" w:rsidR="001164F5" w:rsidRDefault="001164F5">
          <w:pPr>
            <w:jc w:val="center"/>
            <w:rPr>
              <w:szCs w:val="24"/>
            </w:rPr>
          </w:pPr>
        </w:p>
        <w:p w14:paraId="69731389" w14:textId="1E796F31" w:rsidR="00FC143E" w:rsidRDefault="00FC143E" w:rsidP="00FC143E">
          <w:pPr>
            <w:jc w:val="center"/>
            <w:rPr>
              <w:szCs w:val="24"/>
            </w:rPr>
          </w:pPr>
          <w:r>
            <w:rPr>
              <w:color w:val="000000"/>
            </w:rPr>
            <w:t>2025 m. balandžio 24 d.</w:t>
          </w:r>
          <w:r>
            <w:t xml:space="preserve"> </w:t>
          </w:r>
          <w:r>
            <w:rPr>
              <w:szCs w:val="24"/>
            </w:rPr>
            <w:t>Nr. V-36</w:t>
          </w:r>
          <w:r>
            <w:rPr>
              <w:szCs w:val="24"/>
            </w:rPr>
            <w:t>4</w:t>
          </w:r>
        </w:p>
        <w:p w14:paraId="470D616C" w14:textId="77777777" w:rsidR="001164F5" w:rsidRDefault="00FC143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75F49AB" w14:textId="77777777" w:rsidR="001164F5" w:rsidRDefault="001164F5">
          <w:pPr>
            <w:jc w:val="center"/>
            <w:rPr>
              <w:szCs w:val="24"/>
            </w:rPr>
          </w:pPr>
        </w:p>
        <w:sdt>
          <w:sdtPr>
            <w:alias w:val="1 p."/>
            <w:tag w:val="part_a65802acac904a42a32708249be8db55"/>
            <w:id w:val="785854944"/>
            <w:lock w:val="sdtLocked"/>
          </w:sdtPr>
          <w:sdtEndPr/>
          <w:sdtContent>
            <w:p w14:paraId="4D9A125E" w14:textId="66460A91" w:rsidR="001164F5" w:rsidRDefault="00FC143E">
              <w:pPr>
                <w:tabs>
                  <w:tab w:val="left" w:pos="1134"/>
                </w:tabs>
                <w:ind w:firstLine="851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a65802acac904a42a32708249be8db55"/>
                  <w:id w:val="-15745817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Cs/>
                  <w:color w:val="000000"/>
                  <w:spacing w:val="60"/>
                  <w:szCs w:val="24"/>
                </w:rPr>
                <w:t>Pakeičiu</w:t>
              </w:r>
              <w:r>
                <w:rPr>
                  <w:bCs/>
                  <w:color w:val="000000"/>
                  <w:szCs w:val="24"/>
                </w:rPr>
                <w:t xml:space="preserve"> Lietuvos Respublikos sveikatos apsaugos ministro 2015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</w:rPr>
                <w:t>m. spalio 8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</w:rPr>
                <w:t>d. įsakymą Nr.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</w:rPr>
                <w:t>V-1130 „Dėl Pneumokokinės infekcijos rizikos grupių patvirtinimo“:</w:t>
              </w:r>
            </w:p>
            <w:sdt>
              <w:sdtPr>
                <w:alias w:val="1.1 pp."/>
                <w:tag w:val="part_a90f0ee699494757979eb6bd2d1b21f4"/>
                <w:id w:val="607396198"/>
                <w:lock w:val="sdtLocked"/>
              </w:sdtPr>
              <w:sdtEndPr/>
              <w:sdtContent>
                <w:p w14:paraId="1496F634" w14:textId="6AFFA12C" w:rsidR="001164F5" w:rsidRDefault="00FC143E">
                  <w:pPr>
                    <w:ind w:firstLine="806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90f0ee699494757979eb6bd2d1b21f4"/>
                      <w:id w:val="10258389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preambulę ir ją išdėstau taip:</w:t>
                  </w:r>
                </w:p>
                <w:sdt>
                  <w:sdtPr>
                    <w:alias w:val="citata"/>
                    <w:tag w:val="part_f22b10406c9f411fa874923a71f84f02"/>
                    <w:id w:val="167991695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8aadafcf63e240cfa2ee9881303238ce"/>
                        <w:id w:val="-1576042001"/>
                        <w:lock w:val="sdtLocked"/>
                      </w:sdtPr>
                      <w:sdtEndPr/>
                      <w:sdtContent>
                        <w:p w14:paraId="7E6FEB20" w14:textId="34BC4B1D" w:rsidR="001164F5" w:rsidRDefault="00FC143E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„Įgyve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ndindama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Nacionalinės imunoprofilaktikos 2024–2028 metų programos, patvirtintos Lietuvos Respublikos sveikatos apsaugos ministro 2024 m. vasario 12 d. įsakymu Nr. V-192 „Dėl Nacionalinės imunoprofilaktikos 2024–2028 metų programos patvirtinimo“, 5 priedo 2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.3 papunktį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atsižvelgdama į Pasaulio sveikatos organizacijos, Europos Komisijos, Europos ligų prevencijos ir kontrolės centro rekomendacijas:“.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997de0eb69949dd9636991cb5cc8078"/>
                <w:id w:val="-736707273"/>
                <w:lock w:val="sdtLocked"/>
              </w:sdtPr>
              <w:sdtEndPr/>
              <w:sdtContent>
                <w:p w14:paraId="269C1A58" w14:textId="77777777" w:rsidR="001164F5" w:rsidRDefault="00FC143E">
                  <w:pPr>
                    <w:ind w:firstLine="844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97de0eb69949dd9636991cb5cc8078"/>
                      <w:id w:val="-150588587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2.1 papunktį ir jį išdėstau taip:</w:t>
                  </w:r>
                </w:p>
                <w:sdt>
                  <w:sdtPr>
                    <w:alias w:val="citata"/>
                    <w:tag w:val="part_656d7203ce87421d94c09e5eedfb8feb"/>
                    <w:id w:val="-868523768"/>
                    <w:lock w:val="sdtLocked"/>
                  </w:sdtPr>
                  <w:sdtEndPr/>
                  <w:sdtContent>
                    <w:sdt>
                      <w:sdtPr>
                        <w:alias w:val="2.1 pp."/>
                        <w:tag w:val="part_96aa6ae625b04f15afa033e98d4e6d1b"/>
                        <w:id w:val="878820253"/>
                        <w:lock w:val="sdtLocked"/>
                      </w:sdtPr>
                      <w:sdtEndPr/>
                      <w:sdtContent>
                        <w:p w14:paraId="4DAB7537" w14:textId="6BD3FB57" w:rsidR="001164F5" w:rsidRDefault="00FC143E">
                          <w:pPr>
                            <w:tabs>
                              <w:tab w:val="left" w:pos="993"/>
                            </w:tabs>
                            <w:ind w:firstLine="77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aa6ae625b04f15afa033e98d4e6d1b"/>
                              <w:id w:val="5343146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asmens sveikatos priežiūros įstaigų vadovams pneumokokinės infekcijos rizikos grupių skiepijimus organizuoti ir vykdyti šiuo įsakymu patvirtintų rizikos grupių asmenims įskiepijant vieną pneumokokinės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vakcinos dozę</w:t>
                          </w:r>
                          <w:r>
                            <w:rPr>
                              <w:szCs w:val="24"/>
                            </w:rPr>
                            <w:t xml:space="preserve">; po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kraujodaros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kamieninių ląstelių transplantacijos rizikos grupei priklausantiems asmenims – keturias pneumokokinės infekcijos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polisacharidinės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konjuguotos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vakcinos dozes pagal vakcinos </w:t>
                          </w:r>
                          <w:r>
                            <w:rPr>
                              <w:bCs/>
                              <w:szCs w:val="24"/>
                            </w:rPr>
                            <w:t>preparato charakteristikų santraukoje</w:t>
                          </w:r>
                          <w:r>
                            <w:rPr>
                              <w:szCs w:val="24"/>
                            </w:rPr>
                            <w:t xml:space="preserve"> nurodytą skiepijimo schemą;“.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69ffcd74b4c547568e182d73d6af9cdd"/>
                <w:id w:val="1053506681"/>
                <w:lock w:val="sdtLocked"/>
              </w:sdtPr>
              <w:sdtEndPr/>
              <w:sdtContent>
                <w:p w14:paraId="4406D4B3" w14:textId="16799E60" w:rsidR="001164F5" w:rsidRDefault="00FC143E">
                  <w:pPr>
                    <w:tabs>
                      <w:tab w:val="left" w:pos="993"/>
                    </w:tabs>
                    <w:ind w:firstLine="83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ffcd74b4c547568e182d73d6af9cdd"/>
                      <w:id w:val="15529633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2.3 papunktį.</w:t>
                  </w:r>
                </w:p>
              </w:sdtContent>
            </w:sdt>
            <w:sdt>
              <w:sdtPr>
                <w:alias w:val="1.4 pp."/>
                <w:tag w:val="part_abc2a14c27e74126bd34baa857489f57"/>
                <w:id w:val="-231934128"/>
                <w:lock w:val="sdtLocked"/>
              </w:sdtPr>
              <w:sdtEndPr/>
              <w:sdtContent>
                <w:p w14:paraId="7CF73B32" w14:textId="4C9D003E" w:rsidR="001164F5" w:rsidRDefault="00FC143E">
                  <w:pPr>
                    <w:tabs>
                      <w:tab w:val="left" w:pos="993"/>
                    </w:tabs>
                    <w:ind w:firstLine="83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bc2a14c27e74126bd34baa857489f57"/>
                      <w:id w:val="8452807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Pripažįstu netekusiais galios 1 ir 2 priedus.</w:t>
                  </w:r>
                </w:p>
              </w:sdtContent>
            </w:sdt>
          </w:sdtContent>
        </w:sdt>
        <w:sdt>
          <w:sdtPr>
            <w:alias w:val="2 p."/>
            <w:tag w:val="part_57c8a51e2456474eb04e16963300c88c"/>
            <w:id w:val="59754455"/>
            <w:lock w:val="sdtLocked"/>
          </w:sdtPr>
          <w:sdtEndPr/>
          <w:sdtContent>
            <w:p w14:paraId="33A6E3C7" w14:textId="383530E4" w:rsidR="001164F5" w:rsidRDefault="00FC143E">
              <w:pPr>
                <w:widowControl w:val="0"/>
                <w:shd w:val="clear" w:color="auto" w:fill="FFFFFF"/>
                <w:ind w:firstLine="844"/>
                <w:jc w:val="both"/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57c8a51e2456474eb04e16963300c88c"/>
                  <w:id w:val="-16064189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šio įsakymo 1.2–1.4 papunkčiai įsigalioja 2025 m. gegužės 1 d.</w:t>
              </w:r>
            </w:p>
            <w:p w14:paraId="583380AE" w14:textId="77777777" w:rsidR="001164F5" w:rsidRDefault="001164F5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F1BF4AC" w14:textId="77777777" w:rsidR="001164F5" w:rsidRDefault="001164F5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</w:p>
            <w:p w14:paraId="3E862AC6" w14:textId="77777777" w:rsidR="001164F5" w:rsidRDefault="00FC143E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f8a5d474b67422183447587f1dd1d64"/>
            <w:id w:val="-488554711"/>
            <w:lock w:val="sdtLocked"/>
          </w:sdtPr>
          <w:sdtEndPr/>
          <w:sdtContent>
            <w:p w14:paraId="54490D8E" w14:textId="77777777" w:rsidR="00FC143E" w:rsidRDefault="00FC143E">
              <w:pPr>
                <w:rPr>
                  <w:color w:val="000000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</w:t>
              </w:r>
              <w:r>
                <w:rPr>
                  <w:color w:val="000000"/>
                </w:rPr>
                <w:t xml:space="preserve">Marija </w:t>
              </w:r>
              <w:proofErr w:type="spellStart"/>
              <w:r>
                <w:rPr>
                  <w:color w:val="000000"/>
                </w:rPr>
                <w:t>Jakubauskienė</w:t>
              </w:r>
              <w:proofErr w:type="spellEnd"/>
            </w:p>
            <w:p w14:paraId="53489B16" w14:textId="77777777" w:rsidR="001164F5" w:rsidRDefault="00FC143E"/>
            <w:bookmarkStart w:id="0" w:name="_GoBack" w:displacedByCustomXml="next"/>
            <w:bookmarkEnd w:id="0" w:displacedByCustomXml="next"/>
          </w:sdtContent>
        </w:sdt>
      </w:sdtContent>
    </w:sdt>
    <w:sectPr w:rsidR="001164F5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CE8"/>
    <w:rsid w:val="001164F5"/>
    <w:rsid w:val="009C5CE8"/>
    <w:rsid w:val="00FC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5BB14"/>
  <w15:chartTrackingRefBased/>
  <w15:docId w15:val="{D4D2F2A9-3A85-4CF5-BA52-799BB38E0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31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8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d3bb199fcad4eaea9018b45d9f6608f" PartId="cb5d7824ec134a7983e83ed1045d4ed5">
    <Part Type="punktas" Nr="1" Abbr="1 p." DocPartId="704175beb4ff43fc9241f3d9a060c179" PartId="a65802acac904a42a32708249be8db55">
      <Part Type="papunktis" Nr="1.1" Abbr="1.1 pp." DocPartId="8acf12c7e3a24388a2dd8e9d84658e61" PartId="a90f0ee699494757979eb6bd2d1b21f4">
        <Part Type="citata" DocPartId="40bbceb8c79740bd9c0d5f3df0e3ff75" PartId="f22b10406c9f411fa874923a71f84f02">
          <Part Type="preambule" DocPartId="59de4b5aee1545a787ff2ca8847f7ecb" PartId="8aadafcf63e240cfa2ee9881303238ce"/>
        </Part>
      </Part>
      <Part Type="papunktis" Nr="1.2" Abbr="1.2 pp." DocPartId="08f10ce88d8f4d57a7ded4cd15530025" PartId="0997de0eb69949dd9636991cb5cc8078">
        <Part Type="citata" DocPartId="c226750b305146e2b377a3377734889a" PartId="656d7203ce87421d94c09e5eedfb8feb">
          <Part Type="papunktis" Nr="2.1" Abbr="2.1 pp." DocPartId="9d7869a6cff74ea685cc1ba173deebfc" PartId="96aa6ae625b04f15afa033e98d4e6d1b"/>
        </Part>
      </Part>
      <Part Type="papunktis" Nr="1.3" Abbr="1.3 pp." DocPartId="a6089c2b2d6f4a75ac4d38f35f7b4a04" PartId="69ffcd74b4c547568e182d73d6af9cdd"/>
      <Part Type="papunktis" Nr="1.4" Abbr="1.4 pp." DocPartId="ed2f1ec845f545b696ca2e1aa695886a" PartId="abc2a14c27e74126bd34baa857489f57"/>
    </Part>
    <Part Type="punktas" Nr="2" Abbr="2 p." DocPartId="9331a654f2b54b0aa21c101a30e987e0" PartId="57c8a51e2456474eb04e16963300c88c"/>
    <Part Type="signatura" DocPartId="c846eb7a8f0f4c2b85c09ba9e0de3e2a" PartId="0f8a5d474b67422183447587f1dd1d64"/>
  </Part>
</Parts>
</file>

<file path=customXml/itemProps1.xml><?xml version="1.0" encoding="utf-8"?>
<ds:datastoreItem xmlns:ds="http://schemas.openxmlformats.org/officeDocument/2006/customXml" ds:itemID="{35930005-1B6E-41DB-8403-7E7B79DB11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1108</Words>
  <Characters>632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Liausedienė</dc:creator>
  <cp:lastModifiedBy>JUOSPONIENĖ Karolina</cp:lastModifiedBy>
  <cp:revision>3</cp:revision>
  <dcterms:created xsi:type="dcterms:W3CDTF">2025-04-24T15:21:00Z</dcterms:created>
  <dcterms:modified xsi:type="dcterms:W3CDTF">2025-04-24T17:18:00Z</dcterms:modified>
</cp:coreProperties>
</file>