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eea4bc66cd0487b8dbbdda889640a2b"/>
        <w:id w:val="450747380"/>
        <w:lock w:val="sdtLocked"/>
      </w:sdtPr>
      <w:sdtEndPr/>
      <w:sdtContent>
        <w:p w14:paraId="7B0FE1B5" w14:textId="633DE90D" w:rsidR="00EA4F28" w:rsidRDefault="00F6353C" w:rsidP="00F6353C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7B0FE1D2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75pt;height:42.75pt" o:ole="" fillcolor="window">
                <v:imagedata r:id="rId9" o:title=""/>
              </v:shape>
              <o:OLEObject Type="Embed" ProgID="Word.Picture.8" ShapeID="_x0000_i1025" DrawAspect="Content" ObjectID="_1640764652" r:id="rId10"/>
            </w:object>
          </w:r>
        </w:p>
        <w:p w14:paraId="7B0FE1B7" w14:textId="77777777" w:rsidR="00EA4F28" w:rsidRDefault="00F6353C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</w:t>
          </w:r>
          <w:r>
            <w:rPr>
              <w:b/>
              <w:szCs w:val="24"/>
            </w:rPr>
            <w:t>T</w:t>
          </w:r>
          <w:r>
            <w:rPr>
              <w:b/>
              <w:szCs w:val="24"/>
            </w:rPr>
            <w:t>OS APSAUGOS MINISTRAS</w:t>
          </w:r>
        </w:p>
        <w:p w14:paraId="7B0FE1B8" w14:textId="77777777" w:rsidR="00EA4F28" w:rsidRDefault="00EA4F28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 w14:paraId="7B0FE1B9" w14:textId="77777777" w:rsidR="00EA4F28" w:rsidRDefault="00F6353C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7B0FE1BA" w14:textId="77777777" w:rsidR="00EA4F28" w:rsidRDefault="00F6353C">
          <w:pPr>
            <w:jc w:val="center"/>
            <w:rPr>
              <w:b/>
              <w:caps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 xml:space="preserve">DĖL LIETUVOS RESPUBLIKOS SVEIKATOS APSAUGOS MINISTRO 2019 M. SPALIO 28 D. ĮSAKYMO NR. V-1218 </w:t>
          </w:r>
          <w:r>
            <w:rPr>
              <w:b/>
              <w:bCs/>
              <w:caps/>
              <w:color w:val="000000"/>
              <w:szCs w:val="24"/>
            </w:rPr>
            <w:t xml:space="preserve">„DĖL LIETUVOS NACIONALINĖS SVEIKATOS SISTEMOS VIEŠŲJŲ IR BIUDŽETINIŲ ĮSTAIGŲ, TEIKIANČIŲ ASMENS SVEIKATOS PRIEŽIŪROS PASLAUGAS, PALYGINIMO PAGAL VEIKLOS FINANSINIŲ REZULTATŲ IR VEIKLOS REZULTATŲ VERTINIMO RODIKLIŲ SIEKTINŲ REIKŠMIŲ ĮVYKDYMĄ TVARKOS APRAŠO </w:t>
          </w:r>
          <w:r>
            <w:rPr>
              <w:b/>
              <w:bCs/>
              <w:caps/>
              <w:color w:val="000000"/>
              <w:szCs w:val="24"/>
            </w:rPr>
            <w:t>P</w:t>
          </w:r>
          <w:r>
            <w:rPr>
              <w:b/>
              <w:caps/>
              <w:szCs w:val="24"/>
            </w:rPr>
            <w:t>ATVIRTINIMO“ PAKEITIMO</w:t>
          </w:r>
        </w:p>
        <w:p w14:paraId="7B0FE1BC" w14:textId="77777777" w:rsidR="00EA4F28" w:rsidRDefault="00EA4F28">
          <w:pPr>
            <w:rPr>
              <w:szCs w:val="24"/>
            </w:rPr>
          </w:pPr>
        </w:p>
        <w:p w14:paraId="7B0FE1BD" w14:textId="77777777" w:rsidR="00EA4F28" w:rsidRDefault="00F6353C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2020 m. sausio 16 d. Nr. V-59</w:t>
          </w:r>
        </w:p>
        <w:p w14:paraId="7B0FE1BE" w14:textId="77777777" w:rsidR="00EA4F28" w:rsidRDefault="00F6353C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Vilnius</w:t>
          </w:r>
        </w:p>
        <w:p w14:paraId="7B0FE1BF" w14:textId="77777777" w:rsidR="00EA4F28" w:rsidRDefault="00EA4F28">
          <w:pPr>
            <w:jc w:val="center"/>
            <w:rPr>
              <w:bCs/>
              <w:szCs w:val="24"/>
            </w:rPr>
          </w:pPr>
        </w:p>
        <w:p w14:paraId="7B0FE1C0" w14:textId="77777777" w:rsidR="00EA4F28" w:rsidRDefault="00EA4F28">
          <w:pPr>
            <w:jc w:val="center"/>
            <w:rPr>
              <w:bCs/>
              <w:szCs w:val="24"/>
            </w:rPr>
          </w:pPr>
        </w:p>
        <w:sdt>
          <w:sdtPr>
            <w:alias w:val="pastraipa"/>
            <w:tag w:val="part_9143c5e1b4e240748bee2a28bb667c78"/>
            <w:id w:val="1560749712"/>
            <w:lock w:val="sdtLocked"/>
          </w:sdtPr>
          <w:sdtEndPr/>
          <w:sdtContent>
            <w:p w14:paraId="7B0FE1C1" w14:textId="77777777" w:rsidR="00EA4F28" w:rsidRDefault="00F6353C">
              <w:pPr>
                <w:ind w:firstLine="567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color w:val="000000"/>
                  <w:spacing w:val="60"/>
                  <w:szCs w:val="24"/>
                  <w:lang w:eastAsia="lt-LT"/>
                </w:rPr>
                <w:t>Pakei</w:t>
              </w:r>
              <w:bookmarkStart w:id="0" w:name="_GoBack"/>
              <w:bookmarkEnd w:id="0"/>
              <w:r>
                <w:rPr>
                  <w:color w:val="000000"/>
                  <w:spacing w:val="60"/>
                  <w:szCs w:val="24"/>
                  <w:lang w:eastAsia="lt-LT"/>
                </w:rPr>
                <w:t>čiu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bCs/>
                  <w:color w:val="000000"/>
                  <w:szCs w:val="24"/>
                </w:rPr>
                <w:t>Lietuvos nacionalinės sveikatos sistemos viešųjų ir biudžetinių įstaigų, teikiančių asmens sveikatos priežiūros paslaugas, palyginimo pagal veiklos finansinių rezultatų ir veiklos r</w:t>
              </w:r>
              <w:r>
                <w:rPr>
                  <w:bCs/>
                  <w:color w:val="000000"/>
                  <w:szCs w:val="24"/>
                </w:rPr>
                <w:t xml:space="preserve">ezultatų vertinimo rodiklių siektinų reikšmių įvykdymą tvarkos aprašą, patvirtintą </w:t>
              </w:r>
              <w:r>
                <w:rPr>
                  <w:color w:val="000000"/>
                  <w:szCs w:val="24"/>
                  <w:lang w:eastAsia="lt-LT"/>
                </w:rPr>
                <w:t xml:space="preserve">Lietuvos Respublikos sveikatos apsaugos ministro 2019 m. spalio 28 d. įsakymu Nr. V-1218 „Dėl </w:t>
              </w:r>
              <w:r>
                <w:rPr>
                  <w:bCs/>
                  <w:color w:val="000000"/>
                  <w:szCs w:val="24"/>
                </w:rPr>
                <w:t>Lietuvos nacionalinės sveikatos sistemos viešųjų ir biudžetinių įstaigų, teikia</w:t>
              </w:r>
              <w:r>
                <w:rPr>
                  <w:bCs/>
                  <w:color w:val="000000"/>
                  <w:szCs w:val="24"/>
                </w:rPr>
                <w:t>nčių asmens sveikatos priežiūros paslaugas, palyginimo pagal veiklos finansinių rezultatų ir veiklos rezultatų vertinimo rodiklių siektinų reikšmių įvykdymą tvarkos aprašo patvirtinimo“:</w:t>
              </w:r>
            </w:p>
          </w:sdtContent>
        </w:sdt>
        <w:sdt>
          <w:sdtPr>
            <w:alias w:val="1 p."/>
            <w:tag w:val="part_ccfdf1297d0e4d56ab7189c1e7daf774"/>
            <w:id w:val="892469712"/>
            <w:lock w:val="sdtLocked"/>
          </w:sdtPr>
          <w:sdtEndPr/>
          <w:sdtContent>
            <w:p w14:paraId="7B0FE1C2" w14:textId="77777777" w:rsidR="00EA4F28" w:rsidRDefault="00F6353C">
              <w:pPr>
                <w:ind w:firstLine="567"/>
                <w:jc w:val="both"/>
                <w:rPr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ccfdf1297d0e4d56ab7189c1e7daf774"/>
                  <w:id w:val="-1580747721"/>
                  <w:lock w:val="sdtLocked"/>
                </w:sdtPr>
                <w:sdtEndPr/>
                <w:sdtContent>
                  <w:r>
                    <w:rPr>
                      <w:bCs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bCs/>
                  <w:color w:val="000000"/>
                  <w:szCs w:val="24"/>
                </w:rPr>
                <w:t>. Pakeičiu 3 punktą ir jį išdėstau taip:</w:t>
              </w:r>
            </w:p>
            <w:sdt>
              <w:sdtPr>
                <w:alias w:val="citata"/>
                <w:tag w:val="part_f941f6c0520e43c5aca64e3957f43298"/>
                <w:id w:val="-2046814821"/>
                <w:lock w:val="sdtLocked"/>
              </w:sdtPr>
              <w:sdtEndPr/>
              <w:sdtContent>
                <w:sdt>
                  <w:sdtPr>
                    <w:alias w:val="3 p."/>
                    <w:tag w:val="part_159546214976449d91b79ef47c12031f"/>
                    <w:id w:val="-155147113"/>
                    <w:lock w:val="sdtLocked"/>
                  </w:sdtPr>
                  <w:sdtEndPr/>
                  <w:sdtContent>
                    <w:p w14:paraId="7B0FE1C3" w14:textId="77777777" w:rsidR="00EA4F28" w:rsidRDefault="00F6353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bCs/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159546214976449d91b79ef47c12031f"/>
                          <w:id w:val="236680515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3</w:t>
                          </w:r>
                        </w:sdtContent>
                      </w:sdt>
                      <w:r>
                        <w:rPr>
                          <w:bCs/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</w:rPr>
                        <w:t xml:space="preserve">Lietuvos </w:t>
                      </w:r>
                      <w:r>
                        <w:rPr>
                          <w:color w:val="000000"/>
                          <w:szCs w:val="24"/>
                        </w:rPr>
                        <w:t>Respublikos sveikatos apsaugos ministerija palyginimą atlieka ne vėliau kaip iki einamųjų metų birželio 1 d.“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0fc27c972db8478184c030ff2b21d89a"/>
            <w:id w:val="-2126841217"/>
            <w:lock w:val="sdtLocked"/>
          </w:sdtPr>
          <w:sdtEndPr/>
          <w:sdtContent>
            <w:p w14:paraId="7B0FE1C4" w14:textId="77777777" w:rsidR="00EA4F28" w:rsidRDefault="00F6353C">
              <w:pPr>
                <w:widowControl w:val="0"/>
                <w:suppressAutoHyphens/>
                <w:ind w:firstLine="567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0fc27c972db8478184c030ff2b21d89a"/>
                  <w:id w:val="-891424495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 Pripažįstu netekusiu galios 4 punktą.</w:t>
              </w:r>
            </w:p>
          </w:sdtContent>
        </w:sdt>
        <w:sdt>
          <w:sdtPr>
            <w:alias w:val="3 p."/>
            <w:tag w:val="part_c01ac9caac0b471dae156536fe67bfa6"/>
            <w:id w:val="920221466"/>
            <w:lock w:val="sdtLocked"/>
          </w:sdtPr>
          <w:sdtEndPr/>
          <w:sdtContent>
            <w:p w14:paraId="7B0FE1C5" w14:textId="77777777" w:rsidR="00EA4F28" w:rsidRDefault="00F6353C">
              <w:pPr>
                <w:widowControl w:val="0"/>
                <w:suppressAutoHyphens/>
                <w:ind w:firstLine="567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c01ac9caac0b471dae156536fe67bfa6"/>
                  <w:id w:val="138621424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</w:rPr>
                <w:t>. Pakeičiu 5 punkto pirmąją pastraipą ir ją išdėstau taip:</w:t>
              </w:r>
            </w:p>
            <w:sdt>
              <w:sdtPr>
                <w:alias w:val="citata"/>
                <w:tag w:val="part_6a80dbeffcd748619b436b81879de8b2"/>
                <w:id w:val="316543404"/>
                <w:lock w:val="sdtLocked"/>
              </w:sdtPr>
              <w:sdtEndPr/>
              <w:sdtContent>
                <w:sdt>
                  <w:sdtPr>
                    <w:alias w:val="5 p."/>
                    <w:tag w:val="part_d6363c72386c4bbe9eef5f2dfa671a87"/>
                    <w:id w:val="2118481594"/>
                    <w:lock w:val="sdtLocked"/>
                  </w:sdtPr>
                  <w:sdtEndPr/>
                  <w:sdtContent>
                    <w:p w14:paraId="7B0FE1C6" w14:textId="77777777" w:rsidR="00EA4F28" w:rsidRDefault="00F6353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d6363c72386c4bbe9eef5f2dfa671a87"/>
                          <w:id w:val="-929401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bCs/>
                          <w:color w:val="000000"/>
                          <w:szCs w:val="24"/>
                        </w:rPr>
                        <w:t>Palyginimas</w:t>
                      </w:r>
                      <w:r>
                        <w:rPr>
                          <w:b/>
                          <w:bCs/>
                          <w:color w:val="000000"/>
                          <w:szCs w:val="24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</w:rPr>
                        <w:t xml:space="preserve">atliekamas šia </w:t>
                      </w:r>
                      <w:r>
                        <w:rPr>
                          <w:color w:val="000000"/>
                          <w:szCs w:val="24"/>
                        </w:rPr>
                        <w:t>tvarka:“.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7c0184be97744ffc99721f624b60e84f"/>
            <w:id w:val="1155492227"/>
            <w:lock w:val="sdtLocked"/>
          </w:sdtPr>
          <w:sdtEndPr/>
          <w:sdtContent>
            <w:p w14:paraId="7B0FE1C7" w14:textId="77777777" w:rsidR="00EA4F28" w:rsidRDefault="00F6353C">
              <w:pPr>
                <w:ind w:firstLine="567"/>
                <w:jc w:val="both"/>
                <w:rPr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7c0184be97744ffc99721f624b60e84f"/>
                  <w:id w:val="-212583923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4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bCs/>
                  <w:color w:val="000000"/>
                  <w:szCs w:val="24"/>
                </w:rPr>
                <w:t>Pakeičiu 7 punktą ir jį išdėstau taip:</w:t>
              </w:r>
            </w:p>
            <w:sdt>
              <w:sdtPr>
                <w:alias w:val="citata"/>
                <w:tag w:val="part_5c8ed69cfe074b0f925248cf2234c849"/>
                <w:id w:val="-2065939775"/>
                <w:lock w:val="sdtLocked"/>
              </w:sdtPr>
              <w:sdtEndPr/>
              <w:sdtContent>
                <w:sdt>
                  <w:sdtPr>
                    <w:alias w:val="7 p."/>
                    <w:tag w:val="part_da0bdd238db8454e99dd699afe7b3e04"/>
                    <w:id w:val="-1866825870"/>
                    <w:lock w:val="sdtLocked"/>
                  </w:sdtPr>
                  <w:sdtEndPr/>
                  <w:sdtContent>
                    <w:p w14:paraId="7B0FE1CB" w14:textId="0DE0DC99" w:rsidR="00EA4F28" w:rsidRDefault="00F6353C" w:rsidP="00F6353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da0bdd238db8454e99dd699afe7b3e04"/>
                          <w:id w:val="-1715964407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7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 xml:space="preserve">. LNSS viešųjų ir biudžetinių įstaigų palyginimo pagal kiekvieno rodiklio pasiektas reikšmes bei palyginimo rezultatai, nurodyti Aprašo </w:t>
                      </w:r>
                      <w:r>
                        <w:rPr>
                          <w:szCs w:val="24"/>
                        </w:rPr>
                        <w:t>5.3</w:t>
                      </w:r>
                      <w:r>
                        <w:rPr>
                          <w:b/>
                          <w:szCs w:val="24"/>
                        </w:rPr>
                        <w:t xml:space="preserve"> </w:t>
                      </w:r>
                      <w:r>
                        <w:rPr>
                          <w:bCs/>
                          <w:szCs w:val="24"/>
                        </w:rPr>
                        <w:t xml:space="preserve">papunktyje, (LNSS viešąsias ir biudžetines įstaigas </w:t>
                      </w:r>
                      <w:r>
                        <w:rPr>
                          <w:bCs/>
                          <w:szCs w:val="24"/>
                        </w:rPr>
                        <w:t>išdėstant nuo daugiausiai iki mažiausiai balų surinkusių įstaigų) paskelbiami Lietuvos Respublikos sveikatos apsaugos ministerijos interneto svetainėje ne vėliau kaip iki einamųjų metų liepos 1 d.“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c53d1620ff164a43abc2ada3d027dd67"/>
            <w:id w:val="362019247"/>
            <w:lock w:val="sdtLocked"/>
          </w:sdtPr>
          <w:sdtEndPr/>
          <w:sdtContent>
            <w:p w14:paraId="525F167B" w14:textId="77777777" w:rsidR="00F6353C" w:rsidRDefault="00F6353C">
              <w:pPr>
                <w:jc w:val="both"/>
              </w:pPr>
            </w:p>
            <w:p w14:paraId="63F7A11B" w14:textId="77777777" w:rsidR="00F6353C" w:rsidRDefault="00F6353C">
              <w:pPr>
                <w:jc w:val="both"/>
              </w:pPr>
            </w:p>
            <w:p w14:paraId="65797376" w14:textId="77777777" w:rsidR="00F6353C" w:rsidRDefault="00F6353C">
              <w:pPr>
                <w:jc w:val="both"/>
              </w:pPr>
            </w:p>
            <w:p w14:paraId="7B0FE1D1" w14:textId="43857564" w:rsidR="00EA4F28" w:rsidRDefault="00F6353C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</w:t>
              </w:r>
              <w:r>
                <w:rPr>
                  <w:szCs w:val="24"/>
                </w:rPr>
                <w:t xml:space="preserve">veikatos apsaugos ministras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Aurelijus </w:t>
              </w:r>
              <w:proofErr w:type="spellStart"/>
              <w:r>
                <w:rPr>
                  <w:szCs w:val="24"/>
                </w:rPr>
                <w:t>Ve</w:t>
              </w:r>
              <w:r>
                <w:rPr>
                  <w:szCs w:val="24"/>
                </w:rPr>
                <w:t>ryga</w:t>
              </w:r>
              <w:proofErr w:type="spellEnd"/>
            </w:p>
          </w:sdtContent>
        </w:sdt>
      </w:sdtContent>
    </w:sdt>
    <w:sectPr w:rsidR="00EA4F28" w:rsidSect="00F6353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701" w:right="567" w:bottom="1134" w:left="1701" w:header="709" w:footer="1134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B0FE1D5" w14:textId="77777777" w:rsidR="00EA4F28" w:rsidRDefault="00F6353C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7B0FE1D6" w14:textId="77777777" w:rsidR="00EA4F28" w:rsidRDefault="00F6353C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0FE1DB" w14:textId="77777777" w:rsidR="00EA4F28" w:rsidRDefault="00EA4F28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0FE1DC" w14:textId="77777777" w:rsidR="00EA4F28" w:rsidRDefault="00EA4F28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0FE1DE" w14:textId="77777777" w:rsidR="00EA4F28" w:rsidRDefault="00EA4F28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B0FE1D3" w14:textId="77777777" w:rsidR="00EA4F28" w:rsidRDefault="00F6353C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7B0FE1D4" w14:textId="77777777" w:rsidR="00EA4F28" w:rsidRDefault="00F6353C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0FE1D7" w14:textId="77777777" w:rsidR="00EA4F28" w:rsidRDefault="00F6353C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7B0FE1D8" w14:textId="77777777" w:rsidR="00EA4F28" w:rsidRDefault="00EA4F28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0FE1D9" w14:textId="77777777" w:rsidR="00EA4F28" w:rsidRDefault="00F6353C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noProof/>
        <w:szCs w:val="24"/>
      </w:rPr>
      <w:t>1</w:t>
    </w:r>
    <w:r>
      <w:rPr>
        <w:szCs w:val="24"/>
      </w:rPr>
      <w:fldChar w:fldCharType="end"/>
    </w:r>
  </w:p>
  <w:p w14:paraId="7B0FE1DA" w14:textId="77777777" w:rsidR="00EA4F28" w:rsidRDefault="00EA4F28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0FE1DD" w14:textId="77777777" w:rsidR="00EA4F28" w:rsidRDefault="00EA4F28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EA4F28"/>
    <w:rsid w:val="00F6353C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7B0FE1B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86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4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3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3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18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003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691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1235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8974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59246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2337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225719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723039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878833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179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06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24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14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26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4a3e41dd74a043a1bb1da73bbf486589" PartId="eeea4bc66cd0487b8dbbdda889640a2b">
    <Part Type="pastraipa" DocPartId="43540cb784954c0dbbf36283f0f6d953" PartId="9143c5e1b4e240748bee2a28bb667c78"/>
    <Part Type="punktas" Nr="1" Abbr="1 p." DocPartId="0d8ed255328d4baeac20cb300c397f77" PartId="ccfdf1297d0e4d56ab7189c1e7daf774">
      <Part Type="citata" DocPartId="43b3b784d1ef4b728b925631a7f1c48b" PartId="f941f6c0520e43c5aca64e3957f43298">
        <Part Type="punktas" Nr="3" Abbr="3 p." DocPartId="5c6ffff24ca948efb2967b9bc9c01a0f" PartId="159546214976449d91b79ef47c12031f"/>
      </Part>
    </Part>
    <Part Type="punktas" Nr="2" Abbr="2 p." DocPartId="be8956e2d6be46fc8b25112434adfe2e" PartId="0fc27c972db8478184c030ff2b21d89a"/>
    <Part Type="punktas" Nr="3" Abbr="3 p." DocPartId="8b2afdd7136f4189b5db49888d5ee689" PartId="c01ac9caac0b471dae156536fe67bfa6">
      <Part Type="citata" DocPartId="58eb999d51e84551b464c202adf2b39d" PartId="6a80dbeffcd748619b436b81879de8b2">
        <Part Type="punktas" Nr="5" Abbr="5 p." DocPartId="fbdca1e264064163b266dda62c19a715" PartId="d6363c72386c4bbe9eef5f2dfa671a87"/>
      </Part>
    </Part>
    <Part Type="punktas" Nr="4" Abbr="4 p." DocPartId="5d275b871bc244a09271fa09b7e1c93c" PartId="7c0184be97744ffc99721f624b60e84f">
      <Part Type="citata" DocPartId="79c963760bac472a92028d2e392db969" PartId="5c8ed69cfe074b0f925248cf2234c849">
        <Part Type="punktas" Nr="7" Abbr="7 p." DocPartId="166f803e066a4786b327a69fae0f1433" PartId="da0bdd238db8454e99dd699afe7b3e04"/>
      </Part>
    </Part>
    <Part Type="signatura" DocPartId="45fa8a9019744af3b50442858ad81707" PartId="c53d1620ff164a43abc2ada3d027dd67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6AECFC-EFA5-4D99-8657-F6E3396BFA1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2E5DFC12-FDD9-4795-8010-0FAD0AD7DA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240</Words>
  <Characters>1732</Characters>
  <Application>Microsoft Office Word</Application>
  <DocSecurity>0</DocSecurity>
  <Lines>14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1969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KUČIAUSKIENĖ Simona</cp:lastModifiedBy>
  <cp:revision>3</cp:revision>
  <cp:lastPrinted>2019-09-24T07:04:00Z</cp:lastPrinted>
  <dcterms:created xsi:type="dcterms:W3CDTF">2020-01-17T08:35:00Z</dcterms:created>
  <dcterms:modified xsi:type="dcterms:W3CDTF">2020-01-17T09:11:00Z</dcterms:modified>
</cp:coreProperties>
</file>