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510" w:rsidRDefault="00690510" w:rsidP="00690510"/>
    <w:p w:rsidR="0009048D" w:rsidRDefault="002142EA">
      <w:pPr>
        <w:jc w:val="center"/>
      </w:pPr>
      <w:r w:rsidRPr="00F036E5">
        <w:rPr>
          <w:lang w:eastAsia="lt-LT"/>
        </w:rPr>
        <w:drawing>
          <wp:inline distT="0" distB="0" distL="0" distR="0">
            <wp:extent cx="45720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p>
    <w:p w:rsidR="0009048D" w:rsidRDefault="0009048D">
      <w:pPr>
        <w:jc w:val="center"/>
      </w:pPr>
    </w:p>
    <w:p w:rsidR="0009048D" w:rsidRDefault="0009048D">
      <w:pPr>
        <w:pStyle w:val="Antrat2"/>
      </w:pPr>
      <w:r>
        <w:t xml:space="preserve">KELMĖS RAJONO SAVIVALDYBĖS </w:t>
      </w:r>
    </w:p>
    <w:p w:rsidR="0009048D" w:rsidRDefault="0009048D">
      <w:pPr>
        <w:jc w:val="center"/>
        <w:rPr>
          <w:b/>
        </w:rPr>
      </w:pPr>
      <w:r>
        <w:rPr>
          <w:b/>
        </w:rPr>
        <w:t>TARYBA</w:t>
      </w:r>
    </w:p>
    <w:p w:rsidR="0009048D" w:rsidRDefault="0009048D">
      <w:pPr>
        <w:jc w:val="center"/>
        <w:rPr>
          <w:b/>
          <w:sz w:val="28"/>
        </w:rPr>
      </w:pPr>
    </w:p>
    <w:p w:rsidR="007D305B" w:rsidRDefault="007D305B" w:rsidP="009D558E">
      <w:pPr>
        <w:jc w:val="center"/>
        <w:rPr>
          <w:b/>
          <w:caps/>
        </w:rPr>
      </w:pPr>
      <w:r>
        <w:rPr>
          <w:b/>
          <w:caps/>
        </w:rPr>
        <w:t>SPRENDIMAS</w:t>
      </w:r>
    </w:p>
    <w:p w:rsidR="0057162C" w:rsidRDefault="009C1B60" w:rsidP="0057162C">
      <w:pPr>
        <w:jc w:val="center"/>
        <w:rPr>
          <w:b/>
          <w:caps/>
        </w:rPr>
      </w:pPr>
      <w:bookmarkStart w:id="0" w:name="_Hlk479678389"/>
      <w:r w:rsidRPr="009C1B60">
        <w:rPr>
          <w:b/>
          <w:caps/>
        </w:rPr>
        <w:t>Dėl viešosios įstaigos Kelmės RAJONO PSICHIKOS SVEIKATOS CENTRO</w:t>
      </w:r>
      <w:r w:rsidR="005E45B1">
        <w:rPr>
          <w:b/>
          <w:caps/>
        </w:rPr>
        <w:t xml:space="preserve"> 2016 METŲ VEIKLOS, </w:t>
      </w:r>
      <w:bookmarkEnd w:id="0"/>
      <w:r w:rsidR="0057162C" w:rsidRPr="00AD3FAE">
        <w:rPr>
          <w:b/>
          <w:caps/>
        </w:rPr>
        <w:t>DIREKTORIAUS 2016 METŲ VEIKLOS</w:t>
      </w:r>
      <w:r w:rsidR="0057162C">
        <w:rPr>
          <w:b/>
          <w:caps/>
        </w:rPr>
        <w:t xml:space="preserve"> ATASKAITŲ</w:t>
      </w:r>
      <w:r w:rsidR="0057162C" w:rsidRPr="00AD3FAE">
        <w:rPr>
          <w:b/>
          <w:caps/>
        </w:rPr>
        <w:t>, 2016</w:t>
      </w:r>
      <w:r w:rsidR="0057162C">
        <w:rPr>
          <w:b/>
          <w:caps/>
        </w:rPr>
        <w:t> </w:t>
      </w:r>
      <w:r w:rsidR="0057162C" w:rsidRPr="00AD3FAE">
        <w:rPr>
          <w:b/>
          <w:caps/>
        </w:rPr>
        <w:t>METŲ FINANSINIŲ ATASKAITŲ rinkinio IR 2017 METŲ VEIKLOS UŽDUOČIŲ PROJEKTO PATVIRTINIMO</w:t>
      </w:r>
      <w:r w:rsidR="0057162C">
        <w:rPr>
          <w:b/>
          <w:caps/>
        </w:rPr>
        <w:t xml:space="preserve"> </w:t>
      </w:r>
    </w:p>
    <w:p w:rsidR="0039769D" w:rsidRPr="00317E51" w:rsidRDefault="0039769D" w:rsidP="004B48B1">
      <w:pPr>
        <w:rPr>
          <w:b/>
        </w:rPr>
      </w:pPr>
    </w:p>
    <w:p w:rsidR="00CF10E4" w:rsidRDefault="009D558E" w:rsidP="0071124A">
      <w:pPr>
        <w:shd w:val="clear" w:color="auto" w:fill="FFFFFF"/>
        <w:tabs>
          <w:tab w:val="left" w:pos="9639"/>
        </w:tabs>
        <w:spacing w:line="278" w:lineRule="exact"/>
        <w:jc w:val="center"/>
        <w:rPr>
          <w:color w:val="000000"/>
          <w:spacing w:val="-1"/>
        </w:rPr>
      </w:pPr>
      <w:r>
        <w:rPr>
          <w:color w:val="000000"/>
          <w:spacing w:val="-1"/>
        </w:rPr>
        <w:t>201</w:t>
      </w:r>
      <w:r w:rsidR="00B27D14">
        <w:rPr>
          <w:color w:val="000000"/>
          <w:spacing w:val="-1"/>
        </w:rPr>
        <w:t>7</w:t>
      </w:r>
      <w:r>
        <w:rPr>
          <w:color w:val="000000"/>
          <w:spacing w:val="-1"/>
        </w:rPr>
        <w:t xml:space="preserve"> m. balandžio</w:t>
      </w:r>
      <w:r w:rsidR="00495E33">
        <w:rPr>
          <w:color w:val="000000"/>
          <w:spacing w:val="-1"/>
        </w:rPr>
        <w:t xml:space="preserve"> </w:t>
      </w:r>
      <w:r w:rsidR="00B02211">
        <w:rPr>
          <w:color w:val="000000"/>
          <w:spacing w:val="-1"/>
        </w:rPr>
        <w:t>27</w:t>
      </w:r>
      <w:r w:rsidR="00CF10E4">
        <w:rPr>
          <w:color w:val="000000"/>
          <w:spacing w:val="-1"/>
        </w:rPr>
        <w:t xml:space="preserve"> d. Nr. </w:t>
      </w:r>
      <w:r w:rsidR="003F2B42">
        <w:rPr>
          <w:color w:val="000000"/>
          <w:spacing w:val="-1"/>
        </w:rPr>
        <w:t>T-</w:t>
      </w:r>
      <w:r w:rsidR="00B02211">
        <w:rPr>
          <w:color w:val="000000"/>
          <w:spacing w:val="-1"/>
        </w:rPr>
        <w:t>113</w:t>
      </w:r>
      <w:r w:rsidR="00B27D14">
        <w:rPr>
          <w:color w:val="000000"/>
          <w:spacing w:val="-1"/>
        </w:rPr>
        <w:t xml:space="preserve"> </w:t>
      </w:r>
    </w:p>
    <w:p w:rsidR="00CF10E4" w:rsidRDefault="00CF10E4" w:rsidP="0071124A">
      <w:pPr>
        <w:shd w:val="clear" w:color="auto" w:fill="FFFFFF"/>
        <w:tabs>
          <w:tab w:val="left" w:pos="7200"/>
        </w:tabs>
        <w:spacing w:line="278" w:lineRule="exact"/>
        <w:jc w:val="center"/>
        <w:rPr>
          <w:color w:val="000000"/>
          <w:spacing w:val="-5"/>
        </w:rPr>
      </w:pPr>
      <w:r>
        <w:rPr>
          <w:color w:val="000000"/>
          <w:spacing w:val="-5"/>
        </w:rPr>
        <w:t>Kelmė</w:t>
      </w:r>
    </w:p>
    <w:p w:rsidR="00CF10E4" w:rsidRDefault="00CF10E4" w:rsidP="00CF10E4">
      <w:pPr>
        <w:shd w:val="clear" w:color="auto" w:fill="FFFFFF"/>
        <w:spacing w:line="278" w:lineRule="exact"/>
        <w:ind w:left="3521" w:right="3504" w:firstLine="1159"/>
        <w:jc w:val="both"/>
        <w:rPr>
          <w:color w:val="000000"/>
          <w:spacing w:val="-5"/>
          <w:sz w:val="20"/>
          <w:szCs w:val="20"/>
        </w:rPr>
      </w:pPr>
    </w:p>
    <w:p w:rsidR="007D305B" w:rsidRPr="00844FCB" w:rsidRDefault="007D305B" w:rsidP="00CF10E4">
      <w:pPr>
        <w:shd w:val="clear" w:color="auto" w:fill="FFFFFF"/>
        <w:spacing w:line="278" w:lineRule="exact"/>
        <w:ind w:left="3521" w:right="3504" w:firstLine="1159"/>
        <w:jc w:val="both"/>
        <w:rPr>
          <w:color w:val="000000"/>
          <w:spacing w:val="-5"/>
          <w:sz w:val="20"/>
          <w:szCs w:val="20"/>
        </w:rPr>
      </w:pPr>
    </w:p>
    <w:p w:rsidR="001F2E2A" w:rsidRPr="007D305B" w:rsidRDefault="000B24B6" w:rsidP="007D305B">
      <w:pPr>
        <w:widowControl w:val="0"/>
        <w:shd w:val="clear" w:color="auto" w:fill="FFFFFF"/>
        <w:tabs>
          <w:tab w:val="left" w:pos="1134"/>
        </w:tabs>
        <w:autoSpaceDE w:val="0"/>
        <w:autoSpaceDN w:val="0"/>
        <w:adjustRightInd w:val="0"/>
        <w:spacing w:line="360" w:lineRule="auto"/>
        <w:ind w:right="5" w:firstLine="1134"/>
        <w:jc w:val="both"/>
        <w:rPr>
          <w:bCs/>
        </w:rPr>
      </w:pPr>
      <w:r w:rsidRPr="009E7BF3">
        <w:t xml:space="preserve">Vadovaudamasi Lietuvos Respublikos vietos savivaldos įstatymo </w:t>
      </w:r>
      <w:r w:rsidR="0039769D">
        <w:t xml:space="preserve">16 straipsnio 2 dalies 19 punktu </w:t>
      </w:r>
      <w:r w:rsidR="00BD0AAB">
        <w:t>ir</w:t>
      </w:r>
      <w:r w:rsidR="0039769D">
        <w:t xml:space="preserve"> Kelmės </w:t>
      </w:r>
      <w:r w:rsidR="0039769D" w:rsidRPr="001B3536">
        <w:t xml:space="preserve">rajono savivaldybės </w:t>
      </w:r>
      <w:r w:rsidR="0039769D">
        <w:t xml:space="preserve">tarybos veiklos reglamento, patvirtinto Kelmės rajono savivaldybės tarybos </w:t>
      </w:r>
      <w:r w:rsidR="0039769D" w:rsidRPr="001B3536">
        <w:t>201</w:t>
      </w:r>
      <w:r w:rsidR="0039769D">
        <w:t>1</w:t>
      </w:r>
      <w:r w:rsidR="0039769D" w:rsidRPr="001B3536">
        <w:t xml:space="preserve"> m. </w:t>
      </w:r>
      <w:r w:rsidR="0039769D">
        <w:t xml:space="preserve">birželio 29 </w:t>
      </w:r>
      <w:r w:rsidR="0039769D" w:rsidRPr="001B3536">
        <w:t xml:space="preserve">d. </w:t>
      </w:r>
      <w:r w:rsidR="0039769D">
        <w:t>sprendimu</w:t>
      </w:r>
      <w:r w:rsidR="0039769D" w:rsidRPr="001B3536">
        <w:t xml:space="preserve"> Nr. </w:t>
      </w:r>
      <w:r w:rsidR="0039769D">
        <w:t>T-186</w:t>
      </w:r>
      <w:r w:rsidR="0039769D" w:rsidRPr="001B3536">
        <w:t xml:space="preserve"> „Dėl</w:t>
      </w:r>
      <w:r w:rsidR="007D305B">
        <w:t xml:space="preserve"> Kelmės</w:t>
      </w:r>
      <w:r w:rsidR="0039769D">
        <w:t xml:space="preserve"> rajono savivaldybės tarybos veiklos reglamento patvirtinimo</w:t>
      </w:r>
      <w:r w:rsidR="0039769D" w:rsidRPr="001B3536">
        <w:t>“</w:t>
      </w:r>
      <w:r w:rsidR="0039769D">
        <w:t xml:space="preserve">, 106.1.19 punktu, </w:t>
      </w:r>
      <w:r w:rsidR="0071124A">
        <w:t>Kelmės</w:t>
      </w:r>
      <w:r w:rsidRPr="009E7BF3">
        <w:t xml:space="preserve"> </w:t>
      </w:r>
      <w:r w:rsidR="007D305B">
        <w:rPr>
          <w:bCs/>
        </w:rPr>
        <w:t xml:space="preserve">rajono savivaldybės taryba </w:t>
      </w:r>
      <w:r w:rsidR="00710499" w:rsidRPr="007D305B">
        <w:rPr>
          <w:bCs/>
          <w:spacing w:val="60"/>
        </w:rPr>
        <w:t>nusprendži</w:t>
      </w:r>
      <w:r w:rsidR="00710499" w:rsidRPr="007D305B">
        <w:rPr>
          <w:bCs/>
        </w:rPr>
        <w:t>a</w:t>
      </w:r>
      <w:r w:rsidR="0071124A" w:rsidRPr="007D305B">
        <w:rPr>
          <w:bCs/>
        </w:rPr>
        <w:t>:</w:t>
      </w:r>
    </w:p>
    <w:p w:rsidR="00E019C0" w:rsidRDefault="00BD0AAB" w:rsidP="00E019C0">
      <w:pPr>
        <w:shd w:val="clear" w:color="auto" w:fill="FFFFFF"/>
        <w:spacing w:line="360" w:lineRule="auto"/>
        <w:ind w:firstLine="1134"/>
        <w:jc w:val="both"/>
      </w:pPr>
      <w:r>
        <w:t>1</w:t>
      </w:r>
      <w:r w:rsidR="004B48B1">
        <w:t xml:space="preserve">. </w:t>
      </w:r>
      <w:r w:rsidR="00E019C0">
        <w:t>P</w:t>
      </w:r>
      <w:r w:rsidR="00E019C0" w:rsidRPr="00F31DA0">
        <w:t xml:space="preserve">atvirtinti </w:t>
      </w:r>
      <w:r w:rsidR="00E019C0">
        <w:t>viešosios įstaigos Kelmės rajono psichikos sveikatos centro 2016 metų veiklos</w:t>
      </w:r>
      <w:r w:rsidR="00E019C0" w:rsidRPr="00A4487D">
        <w:t xml:space="preserve"> ataskaitą (pridedama).</w:t>
      </w:r>
    </w:p>
    <w:p w:rsidR="0039769D" w:rsidRDefault="00E019C0" w:rsidP="004B48B1">
      <w:pPr>
        <w:shd w:val="clear" w:color="auto" w:fill="FFFFFF"/>
        <w:spacing w:line="360" w:lineRule="auto"/>
        <w:ind w:firstLine="1134"/>
        <w:jc w:val="both"/>
      </w:pPr>
      <w:r>
        <w:t xml:space="preserve">2. </w:t>
      </w:r>
      <w:bookmarkStart w:id="1" w:name="_Hlk479682158"/>
      <w:r w:rsidR="00D30BE8">
        <w:t>P</w:t>
      </w:r>
      <w:r w:rsidR="0039769D" w:rsidRPr="00F31DA0">
        <w:t xml:space="preserve">atvirtinti </w:t>
      </w:r>
      <w:r w:rsidR="007D305B">
        <w:t>v</w:t>
      </w:r>
      <w:r w:rsidR="009D558E">
        <w:t xml:space="preserve">iešosios įstaigos </w:t>
      </w:r>
      <w:r w:rsidR="00630F72">
        <w:t xml:space="preserve">Kelmės rajono </w:t>
      </w:r>
      <w:r w:rsidR="009C1B60">
        <w:t xml:space="preserve">psichikos sveikatos </w:t>
      </w:r>
      <w:r w:rsidR="00630F72">
        <w:t>centro</w:t>
      </w:r>
      <w:r w:rsidR="00A735BC">
        <w:t xml:space="preserve"> </w:t>
      </w:r>
      <w:r w:rsidR="009D5993">
        <w:t xml:space="preserve">direktoriaus </w:t>
      </w:r>
      <w:r w:rsidR="00A4487D">
        <w:t>201</w:t>
      </w:r>
      <w:r w:rsidR="00567953">
        <w:t>6</w:t>
      </w:r>
      <w:r w:rsidR="00A4487D">
        <w:t xml:space="preserve"> metų veiklos</w:t>
      </w:r>
      <w:r w:rsidR="00A4487D" w:rsidRPr="00A4487D">
        <w:t xml:space="preserve"> </w:t>
      </w:r>
      <w:r w:rsidR="00D30BE8" w:rsidRPr="00A4487D">
        <w:t xml:space="preserve">ataskaitą </w:t>
      </w:r>
      <w:r w:rsidR="0039769D" w:rsidRPr="00A4487D">
        <w:t>(pridedama).</w:t>
      </w:r>
    </w:p>
    <w:bookmarkEnd w:id="1"/>
    <w:p w:rsidR="00BD742F" w:rsidRDefault="00E019C0" w:rsidP="004B48B1">
      <w:pPr>
        <w:shd w:val="clear" w:color="auto" w:fill="FFFFFF"/>
        <w:spacing w:line="360" w:lineRule="auto"/>
        <w:ind w:firstLine="1134"/>
        <w:jc w:val="both"/>
      </w:pPr>
      <w:r>
        <w:t>3</w:t>
      </w:r>
      <w:r w:rsidR="00BD742F">
        <w:t>. Patvirtinti viešosios įstaigos Kelmės rajono psichikos sveikatos centro 2016 metų finansinių ataskaitų rinkinį (pridedama).</w:t>
      </w:r>
    </w:p>
    <w:p w:rsidR="00C638E5" w:rsidRDefault="00E019C0" w:rsidP="004B48B1">
      <w:pPr>
        <w:shd w:val="clear" w:color="auto" w:fill="FFFFFF"/>
        <w:spacing w:line="360" w:lineRule="auto"/>
        <w:ind w:firstLine="1134"/>
        <w:jc w:val="both"/>
      </w:pPr>
      <w:r>
        <w:t>4</w:t>
      </w:r>
      <w:r w:rsidR="004B48B1">
        <w:t xml:space="preserve">. </w:t>
      </w:r>
      <w:r w:rsidR="00C638E5">
        <w:t xml:space="preserve">Patvirtinti viešosios įstaigos </w:t>
      </w:r>
      <w:r w:rsidR="00630F72">
        <w:t xml:space="preserve">Kelmės rajono </w:t>
      </w:r>
      <w:r w:rsidR="009C1B60">
        <w:t xml:space="preserve">psichikos sveikatos </w:t>
      </w:r>
      <w:r w:rsidR="00630F72">
        <w:t xml:space="preserve">centro </w:t>
      </w:r>
      <w:r w:rsidR="00C638E5">
        <w:t xml:space="preserve">2017 metų veiklos </w:t>
      </w:r>
      <w:r w:rsidR="004B48B1">
        <w:t xml:space="preserve">užduočių projektą (pridedama). </w:t>
      </w:r>
    </w:p>
    <w:p w:rsidR="00791D0C" w:rsidRPr="0021435F" w:rsidRDefault="00791D0C" w:rsidP="007D305B">
      <w:pPr>
        <w:tabs>
          <w:tab w:val="left" w:pos="1560"/>
        </w:tabs>
        <w:spacing w:line="360" w:lineRule="auto"/>
        <w:ind w:firstLine="1134"/>
        <w:jc w:val="both"/>
      </w:pPr>
      <w:r w:rsidRPr="0021435F">
        <w:t xml:space="preserve">Šis </w:t>
      </w:r>
      <w:r>
        <w:t>sprendimas</w:t>
      </w:r>
      <w:r w:rsidRPr="0021435F">
        <w:t xml:space="preserve"> gali būti skundžiamas Lietuvos Respublikos administracinių bylų teisenos įstatymo nustatyta tvarka.</w:t>
      </w:r>
    </w:p>
    <w:p w:rsidR="007D305B" w:rsidRDefault="007D305B" w:rsidP="00004772">
      <w:pPr>
        <w:pStyle w:val="HTMLiankstoformatuotas"/>
        <w:spacing w:line="360" w:lineRule="auto"/>
        <w:jc w:val="both"/>
        <w:rPr>
          <w:rFonts w:ascii="Times New Roman" w:hAnsi="Times New Roman" w:cs="Times New Roman"/>
          <w:sz w:val="24"/>
          <w:szCs w:val="24"/>
          <w:lang w:val="lt-LT"/>
        </w:rPr>
      </w:pPr>
    </w:p>
    <w:p w:rsidR="000B24B6" w:rsidRDefault="000B24B6" w:rsidP="000B24B6">
      <w:pPr>
        <w:jc w:val="both"/>
      </w:pPr>
      <w:r>
        <w:t>Savivaldybės meras</w:t>
      </w:r>
      <w:r>
        <w:tab/>
      </w:r>
      <w:r>
        <w:tab/>
      </w:r>
      <w:r>
        <w:tab/>
      </w:r>
      <w:r>
        <w:tab/>
      </w:r>
      <w:r>
        <w:tab/>
      </w:r>
      <w:r>
        <w:tab/>
      </w:r>
      <w:r>
        <w:tab/>
      </w:r>
      <w:r>
        <w:tab/>
      </w:r>
      <w:r w:rsidR="009E7BF3">
        <w:t>Vaclovas Andrulis</w:t>
      </w:r>
    </w:p>
    <w:p w:rsidR="000B24B6" w:rsidRDefault="000B24B6" w:rsidP="000B24B6">
      <w:pPr>
        <w:jc w:val="both"/>
      </w:pPr>
    </w:p>
    <w:p w:rsidR="00E019C0" w:rsidRDefault="00E019C0" w:rsidP="00690510">
      <w:pPr>
        <w:suppressAutoHyphens/>
        <w:autoSpaceDN w:val="0"/>
        <w:spacing w:line="360" w:lineRule="auto"/>
        <w:ind w:right="278"/>
        <w:jc w:val="both"/>
        <w:textAlignment w:val="baseline"/>
        <w:rPr>
          <w:noProof w:val="0"/>
        </w:rPr>
      </w:pPr>
    </w:p>
    <w:p w:rsidR="00BD0AAB" w:rsidRDefault="00BD0AAB">
      <w:pPr>
        <w:rPr>
          <w:caps/>
        </w:rPr>
      </w:pPr>
      <w:r>
        <w:rPr>
          <w:caps/>
        </w:rPr>
        <w:br w:type="page"/>
      </w:r>
    </w:p>
    <w:p w:rsidR="000D35E8" w:rsidRDefault="000D35E8" w:rsidP="00D5515D">
      <w:pPr>
        <w:tabs>
          <w:tab w:val="left" w:pos="7513"/>
          <w:tab w:val="left" w:pos="8222"/>
        </w:tabs>
        <w:ind w:left="5387" w:hanging="284"/>
        <w:rPr>
          <w:caps/>
        </w:rPr>
      </w:pPr>
      <w:r w:rsidRPr="00955027">
        <w:rPr>
          <w:caps/>
        </w:rPr>
        <w:lastRenderedPageBreak/>
        <w:t>PATVIRTINTA</w:t>
      </w:r>
    </w:p>
    <w:p w:rsidR="000D35E8" w:rsidRDefault="000D35E8" w:rsidP="00D5515D">
      <w:pPr>
        <w:ind w:left="5387" w:hanging="284"/>
      </w:pPr>
      <w:r>
        <w:t>Kelmės rajono savivaldybės tarybos</w:t>
      </w:r>
    </w:p>
    <w:p w:rsidR="000D35E8" w:rsidRPr="00955027" w:rsidRDefault="000D35E8" w:rsidP="00D5515D">
      <w:pPr>
        <w:ind w:left="5387" w:hanging="284"/>
        <w:rPr>
          <w:caps/>
        </w:rPr>
      </w:pPr>
      <w:r>
        <w:t>201</w:t>
      </w:r>
      <w:r w:rsidR="00C13B28">
        <w:t>7</w:t>
      </w:r>
      <w:r>
        <w:t xml:space="preserve"> m. balandžio </w:t>
      </w:r>
      <w:r w:rsidR="00B02211">
        <w:t>27</w:t>
      </w:r>
      <w:r>
        <w:t xml:space="preserve"> d. sprendimu Nr. T-</w:t>
      </w:r>
      <w:r w:rsidR="00B02211">
        <w:t>113</w:t>
      </w:r>
    </w:p>
    <w:p w:rsidR="007D305B" w:rsidRDefault="007D305B" w:rsidP="00A9791D">
      <w:pPr>
        <w:rPr>
          <w:b/>
          <w:caps/>
        </w:rPr>
      </w:pPr>
    </w:p>
    <w:p w:rsidR="00BD0AAB" w:rsidRDefault="00BD0AAB" w:rsidP="00A9791D">
      <w:pPr>
        <w:rPr>
          <w:b/>
          <w:caps/>
        </w:rPr>
      </w:pPr>
    </w:p>
    <w:p w:rsidR="00BD0AAB" w:rsidRDefault="00314434" w:rsidP="0069561C">
      <w:pPr>
        <w:jc w:val="center"/>
        <w:rPr>
          <w:b/>
          <w:caps/>
        </w:rPr>
      </w:pPr>
      <w:r w:rsidRPr="0069561C">
        <w:rPr>
          <w:b/>
          <w:caps/>
        </w:rPr>
        <w:t xml:space="preserve">Viešosios įstaigos KELMĖS RAJONO PSICHIKOS SVEIKATOS CENTRO </w:t>
      </w:r>
    </w:p>
    <w:p w:rsidR="00314434" w:rsidRPr="0069561C" w:rsidRDefault="00314434" w:rsidP="0069561C">
      <w:pPr>
        <w:jc w:val="center"/>
        <w:rPr>
          <w:b/>
          <w:caps/>
        </w:rPr>
      </w:pPr>
      <w:r w:rsidRPr="0069561C">
        <w:rPr>
          <w:b/>
          <w:caps/>
        </w:rPr>
        <w:t>2016 METŲ veiklos ataskaita</w:t>
      </w:r>
      <w:r w:rsidRPr="0069561C">
        <w:rPr>
          <w:b/>
        </w:rPr>
        <w:t xml:space="preserve"> </w:t>
      </w:r>
    </w:p>
    <w:p w:rsidR="00314434" w:rsidRPr="00843C42" w:rsidRDefault="00314434" w:rsidP="00314434">
      <w:pPr>
        <w:rPr>
          <w:b/>
        </w:rPr>
      </w:pPr>
    </w:p>
    <w:p w:rsidR="00314434" w:rsidRPr="00843C42" w:rsidRDefault="00314434" w:rsidP="00314434">
      <w:pPr>
        <w:jc w:val="both"/>
        <w:rPr>
          <w:b/>
        </w:rPr>
      </w:pPr>
      <w:r w:rsidRPr="00843C42">
        <w:rPr>
          <w:b/>
        </w:rPr>
        <w:t>1. INFORMACIJA APIE ĮSTAIGOS VEIKLOS TIKSLUS, POBŪDĮ IR VEIKLOS REZULTATUS PER FINANSINIUS METUS.</w:t>
      </w:r>
    </w:p>
    <w:p w:rsidR="00314434" w:rsidRPr="00843C42" w:rsidRDefault="00314434" w:rsidP="00314434">
      <w:pPr>
        <w:spacing w:line="360" w:lineRule="auto"/>
        <w:jc w:val="both"/>
        <w:rPr>
          <w:b/>
        </w:rPr>
      </w:pPr>
    </w:p>
    <w:p w:rsidR="00314434" w:rsidRPr="00314434" w:rsidRDefault="00314434" w:rsidP="00314434">
      <w:pPr>
        <w:pStyle w:val="NoSpacing1"/>
        <w:spacing w:line="360" w:lineRule="auto"/>
        <w:jc w:val="both"/>
        <w:rPr>
          <w:rFonts w:ascii="Times New Roman" w:hAnsi="Times New Roman"/>
          <w:sz w:val="12"/>
          <w:szCs w:val="12"/>
          <w:lang w:val="lt-LT"/>
        </w:rPr>
      </w:pPr>
      <w:r w:rsidRPr="00314434">
        <w:rPr>
          <w:rFonts w:ascii="Times New Roman" w:hAnsi="Times New Roman"/>
          <w:sz w:val="24"/>
          <w:szCs w:val="24"/>
          <w:lang w:val="lt-LT"/>
        </w:rPr>
        <w:t>1.1. VšĮ Kelmės rajono Psichikos sveikatos centras yra ne pelno siekianti įstaiga, teikianti asmens sveikatos priežiūros paslaugas pagal sutartis su užsakovais.</w:t>
      </w:r>
    </w:p>
    <w:p w:rsidR="00314434" w:rsidRPr="00314434" w:rsidRDefault="00314434" w:rsidP="00314434">
      <w:pPr>
        <w:pStyle w:val="NoSpacing1"/>
        <w:spacing w:line="360" w:lineRule="auto"/>
        <w:jc w:val="both"/>
        <w:rPr>
          <w:rFonts w:ascii="Times New Roman" w:hAnsi="Times New Roman"/>
          <w:b/>
          <w:sz w:val="24"/>
          <w:szCs w:val="24"/>
          <w:lang w:val="lt-LT"/>
        </w:rPr>
      </w:pPr>
      <w:r w:rsidRPr="00314434">
        <w:rPr>
          <w:rFonts w:ascii="Times New Roman" w:hAnsi="Times New Roman"/>
          <w:b/>
          <w:sz w:val="24"/>
          <w:szCs w:val="24"/>
          <w:lang w:val="lt-LT"/>
        </w:rPr>
        <w:t>1.2. Įstaigos veiklos tikslai.</w:t>
      </w:r>
    </w:p>
    <w:p w:rsidR="00314434" w:rsidRPr="00314434" w:rsidRDefault="00314434" w:rsidP="00314434">
      <w:pPr>
        <w:pStyle w:val="NoSpacing1"/>
        <w:spacing w:line="360" w:lineRule="auto"/>
        <w:jc w:val="both"/>
        <w:rPr>
          <w:rFonts w:ascii="Times New Roman" w:hAnsi="Times New Roman"/>
          <w:sz w:val="24"/>
          <w:szCs w:val="24"/>
          <w:lang w:val="lt-LT"/>
        </w:rPr>
      </w:pPr>
      <w:r w:rsidRPr="00314434">
        <w:rPr>
          <w:rFonts w:ascii="Times New Roman" w:hAnsi="Times New Roman"/>
          <w:sz w:val="24"/>
          <w:szCs w:val="24"/>
          <w:lang w:val="lt-LT"/>
        </w:rPr>
        <w:t>Gerinti sveikatos priežiūros paslaugų kokybę, rezultatyvumą, efektyvumą analizuojant paslaugų teikimo procesus.</w:t>
      </w:r>
    </w:p>
    <w:p w:rsidR="00314434" w:rsidRPr="00314434" w:rsidRDefault="00314434" w:rsidP="00314434">
      <w:pPr>
        <w:pStyle w:val="NoSpacing1"/>
        <w:spacing w:line="360" w:lineRule="auto"/>
        <w:jc w:val="both"/>
        <w:rPr>
          <w:rFonts w:ascii="Times New Roman" w:hAnsi="Times New Roman"/>
          <w:b/>
          <w:sz w:val="24"/>
          <w:szCs w:val="24"/>
          <w:lang w:val="lt-LT"/>
        </w:rPr>
      </w:pPr>
      <w:r w:rsidRPr="00314434">
        <w:rPr>
          <w:rFonts w:ascii="Times New Roman" w:hAnsi="Times New Roman"/>
          <w:b/>
          <w:sz w:val="24"/>
          <w:szCs w:val="24"/>
          <w:lang w:val="lt-LT"/>
        </w:rPr>
        <w:t>1.3. Įstaigoje vykdoma veikla.</w:t>
      </w:r>
    </w:p>
    <w:p w:rsidR="00314434" w:rsidRPr="00314434" w:rsidRDefault="00314434" w:rsidP="00314434">
      <w:pPr>
        <w:pStyle w:val="NoSpacing1"/>
        <w:spacing w:line="360" w:lineRule="auto"/>
        <w:jc w:val="both"/>
        <w:rPr>
          <w:rFonts w:ascii="Times New Roman" w:hAnsi="Times New Roman"/>
          <w:sz w:val="24"/>
          <w:szCs w:val="24"/>
          <w:lang w:val="lt-LT"/>
        </w:rPr>
      </w:pPr>
      <w:r w:rsidRPr="00314434">
        <w:rPr>
          <w:rFonts w:ascii="Times New Roman" w:hAnsi="Times New Roman"/>
          <w:sz w:val="24"/>
          <w:szCs w:val="24"/>
          <w:lang w:val="lt-LT"/>
        </w:rPr>
        <w:t>Pirminė psichikos sveikatos priežiūra, priklausomybės ligų gydymo paslaugos, vaikų ir paauglių psichiatro paslaugos, psichologo paslaugos, psichikos sveikatos slaugos paslaugos namuose, socialinės paslaugos.</w:t>
      </w:r>
    </w:p>
    <w:p w:rsidR="00314434" w:rsidRPr="00314434" w:rsidRDefault="00314434" w:rsidP="00314434">
      <w:pPr>
        <w:pStyle w:val="NoSpacing1"/>
        <w:spacing w:line="360" w:lineRule="auto"/>
        <w:jc w:val="both"/>
        <w:rPr>
          <w:rFonts w:ascii="Times New Roman" w:hAnsi="Times New Roman"/>
          <w:b/>
          <w:sz w:val="24"/>
          <w:szCs w:val="24"/>
          <w:lang w:val="lt-LT"/>
        </w:rPr>
      </w:pPr>
      <w:r w:rsidRPr="00314434">
        <w:rPr>
          <w:rFonts w:ascii="Times New Roman" w:hAnsi="Times New Roman"/>
          <w:b/>
          <w:sz w:val="24"/>
          <w:szCs w:val="24"/>
          <w:lang w:val="lt-LT"/>
        </w:rPr>
        <w:t>1.4. Įstaigos struktūra.</w:t>
      </w:r>
    </w:p>
    <w:p w:rsidR="00314434" w:rsidRPr="00314434" w:rsidRDefault="00314434" w:rsidP="00314434">
      <w:pPr>
        <w:pStyle w:val="NoSpacing1"/>
        <w:spacing w:line="360" w:lineRule="auto"/>
        <w:jc w:val="both"/>
        <w:rPr>
          <w:rFonts w:ascii="Times New Roman" w:hAnsi="Times New Roman"/>
          <w:sz w:val="24"/>
          <w:szCs w:val="24"/>
          <w:lang w:val="lt-LT"/>
        </w:rPr>
      </w:pPr>
      <w:r w:rsidRPr="00314434">
        <w:rPr>
          <w:rFonts w:ascii="Times New Roman" w:hAnsi="Times New Roman"/>
          <w:sz w:val="24"/>
          <w:szCs w:val="24"/>
          <w:lang w:val="lt-LT"/>
        </w:rPr>
        <w:t>Direktorė,</w:t>
      </w:r>
    </w:p>
    <w:p w:rsidR="00314434" w:rsidRPr="00314434" w:rsidRDefault="00314434" w:rsidP="00314434">
      <w:pPr>
        <w:pStyle w:val="NoSpacing1"/>
        <w:spacing w:line="360" w:lineRule="auto"/>
        <w:jc w:val="both"/>
        <w:rPr>
          <w:rFonts w:ascii="Times New Roman" w:hAnsi="Times New Roman"/>
          <w:sz w:val="24"/>
          <w:szCs w:val="24"/>
          <w:lang w:val="lt-LT"/>
        </w:rPr>
      </w:pPr>
      <w:r w:rsidRPr="00314434">
        <w:rPr>
          <w:rFonts w:ascii="Times New Roman" w:hAnsi="Times New Roman"/>
          <w:sz w:val="24"/>
          <w:szCs w:val="24"/>
          <w:lang w:val="lt-LT"/>
        </w:rPr>
        <w:t xml:space="preserve">Suaugusiųjų </w:t>
      </w:r>
      <w:proofErr w:type="spellStart"/>
      <w:r w:rsidRPr="00314434">
        <w:rPr>
          <w:rFonts w:ascii="Times New Roman" w:hAnsi="Times New Roman"/>
          <w:sz w:val="24"/>
          <w:szCs w:val="24"/>
          <w:lang w:val="lt-LT"/>
        </w:rPr>
        <w:t>gyd.psichiatrai</w:t>
      </w:r>
      <w:proofErr w:type="spellEnd"/>
      <w:r w:rsidRPr="00314434">
        <w:rPr>
          <w:rFonts w:ascii="Times New Roman" w:hAnsi="Times New Roman"/>
          <w:sz w:val="24"/>
          <w:szCs w:val="24"/>
          <w:lang w:val="lt-LT"/>
        </w:rPr>
        <w:t>,</w:t>
      </w:r>
    </w:p>
    <w:p w:rsidR="00314434" w:rsidRPr="00314434" w:rsidRDefault="00314434" w:rsidP="00314434">
      <w:pPr>
        <w:pStyle w:val="NoSpacing1"/>
        <w:spacing w:line="360" w:lineRule="auto"/>
        <w:jc w:val="both"/>
        <w:rPr>
          <w:rFonts w:ascii="Times New Roman" w:hAnsi="Times New Roman"/>
          <w:sz w:val="24"/>
          <w:szCs w:val="24"/>
          <w:lang w:val="lt-LT"/>
        </w:rPr>
      </w:pPr>
      <w:r w:rsidRPr="00314434">
        <w:rPr>
          <w:rFonts w:ascii="Times New Roman" w:hAnsi="Times New Roman"/>
          <w:sz w:val="24"/>
          <w:szCs w:val="24"/>
          <w:lang w:val="lt-LT"/>
        </w:rPr>
        <w:t>Vaikų ir paauglių psichiatras,</w:t>
      </w:r>
    </w:p>
    <w:p w:rsidR="00314434" w:rsidRPr="00314434" w:rsidRDefault="00314434" w:rsidP="00314434">
      <w:pPr>
        <w:pStyle w:val="NoSpacing1"/>
        <w:spacing w:line="360" w:lineRule="auto"/>
        <w:jc w:val="both"/>
        <w:rPr>
          <w:rFonts w:ascii="Times New Roman" w:hAnsi="Times New Roman"/>
          <w:sz w:val="24"/>
          <w:szCs w:val="24"/>
          <w:lang w:val="lt-LT"/>
        </w:rPr>
      </w:pPr>
      <w:proofErr w:type="spellStart"/>
      <w:r w:rsidRPr="00314434">
        <w:rPr>
          <w:rFonts w:ascii="Times New Roman" w:hAnsi="Times New Roman"/>
          <w:sz w:val="24"/>
          <w:szCs w:val="24"/>
          <w:lang w:val="lt-LT"/>
        </w:rPr>
        <w:t>Med.psichologai</w:t>
      </w:r>
      <w:proofErr w:type="spellEnd"/>
      <w:r w:rsidRPr="00314434">
        <w:rPr>
          <w:rFonts w:ascii="Times New Roman" w:hAnsi="Times New Roman"/>
          <w:sz w:val="24"/>
          <w:szCs w:val="24"/>
          <w:lang w:val="lt-LT"/>
        </w:rPr>
        <w:t>,</w:t>
      </w:r>
    </w:p>
    <w:p w:rsidR="00314434" w:rsidRPr="00314434" w:rsidRDefault="00314434" w:rsidP="00314434">
      <w:pPr>
        <w:pStyle w:val="NoSpacing1"/>
        <w:spacing w:line="360" w:lineRule="auto"/>
        <w:jc w:val="both"/>
        <w:rPr>
          <w:rFonts w:ascii="Times New Roman" w:hAnsi="Times New Roman"/>
          <w:sz w:val="24"/>
          <w:szCs w:val="24"/>
          <w:lang w:val="lt-LT"/>
        </w:rPr>
      </w:pPr>
      <w:proofErr w:type="spellStart"/>
      <w:r w:rsidRPr="00314434">
        <w:rPr>
          <w:rFonts w:ascii="Times New Roman" w:hAnsi="Times New Roman"/>
          <w:sz w:val="24"/>
          <w:szCs w:val="24"/>
          <w:lang w:val="lt-LT"/>
        </w:rPr>
        <w:t>Psich</w:t>
      </w:r>
      <w:proofErr w:type="spellEnd"/>
      <w:r w:rsidRPr="00314434">
        <w:rPr>
          <w:rFonts w:ascii="Times New Roman" w:hAnsi="Times New Roman"/>
          <w:sz w:val="24"/>
          <w:szCs w:val="24"/>
          <w:lang w:val="lt-LT"/>
        </w:rPr>
        <w:t>. sveikatos slaugytojai,</w:t>
      </w:r>
    </w:p>
    <w:p w:rsidR="00314434" w:rsidRPr="00314434" w:rsidRDefault="00314434" w:rsidP="00314434">
      <w:pPr>
        <w:pStyle w:val="NoSpacing1"/>
        <w:spacing w:line="360" w:lineRule="auto"/>
        <w:jc w:val="both"/>
        <w:rPr>
          <w:rFonts w:ascii="Times New Roman" w:hAnsi="Times New Roman"/>
          <w:sz w:val="24"/>
          <w:szCs w:val="24"/>
          <w:lang w:val="lt-LT"/>
        </w:rPr>
      </w:pPr>
      <w:r w:rsidRPr="00314434">
        <w:rPr>
          <w:rFonts w:ascii="Times New Roman" w:hAnsi="Times New Roman"/>
          <w:sz w:val="24"/>
          <w:szCs w:val="24"/>
          <w:lang w:val="lt-LT"/>
        </w:rPr>
        <w:t>Socialiniai darbuotojai ,</w:t>
      </w:r>
    </w:p>
    <w:p w:rsidR="00314434" w:rsidRPr="00314434" w:rsidRDefault="00314434" w:rsidP="00314434">
      <w:pPr>
        <w:pStyle w:val="NoSpacing1"/>
        <w:spacing w:line="360" w:lineRule="auto"/>
        <w:jc w:val="both"/>
        <w:rPr>
          <w:rFonts w:ascii="Times New Roman" w:hAnsi="Times New Roman"/>
          <w:sz w:val="24"/>
          <w:szCs w:val="24"/>
          <w:lang w:val="lt-LT"/>
        </w:rPr>
      </w:pPr>
      <w:r w:rsidRPr="00314434">
        <w:rPr>
          <w:rFonts w:ascii="Times New Roman" w:hAnsi="Times New Roman"/>
          <w:sz w:val="24"/>
          <w:szCs w:val="24"/>
          <w:lang w:val="lt-LT"/>
        </w:rPr>
        <w:t>Vyr. finansininkas,</w:t>
      </w:r>
    </w:p>
    <w:p w:rsidR="00314434" w:rsidRPr="00314434" w:rsidRDefault="00314434" w:rsidP="00314434">
      <w:pPr>
        <w:pStyle w:val="NoSpacing1"/>
        <w:spacing w:line="360" w:lineRule="auto"/>
        <w:jc w:val="both"/>
        <w:rPr>
          <w:rFonts w:ascii="Times New Roman" w:hAnsi="Times New Roman"/>
          <w:sz w:val="24"/>
          <w:szCs w:val="24"/>
          <w:lang w:val="lt-LT"/>
        </w:rPr>
      </w:pPr>
      <w:r w:rsidRPr="00314434">
        <w:rPr>
          <w:rFonts w:ascii="Times New Roman" w:hAnsi="Times New Roman"/>
          <w:sz w:val="24"/>
          <w:szCs w:val="24"/>
          <w:lang w:val="lt-LT"/>
        </w:rPr>
        <w:t>Valytojas,</w:t>
      </w:r>
    </w:p>
    <w:p w:rsidR="00314434" w:rsidRPr="00314434" w:rsidRDefault="00314434" w:rsidP="00314434">
      <w:pPr>
        <w:pStyle w:val="NoSpacing1"/>
        <w:spacing w:line="360" w:lineRule="auto"/>
        <w:jc w:val="both"/>
        <w:rPr>
          <w:rFonts w:ascii="Times New Roman" w:hAnsi="Times New Roman"/>
          <w:sz w:val="24"/>
          <w:szCs w:val="24"/>
          <w:lang w:val="lt-LT"/>
        </w:rPr>
      </w:pPr>
      <w:r w:rsidRPr="00314434">
        <w:rPr>
          <w:rFonts w:ascii="Times New Roman" w:hAnsi="Times New Roman"/>
          <w:sz w:val="24"/>
          <w:szCs w:val="24"/>
          <w:lang w:val="lt-LT"/>
        </w:rPr>
        <w:t>Vairuotojas-pagalbinis darbininkas</w:t>
      </w:r>
    </w:p>
    <w:p w:rsidR="00314434" w:rsidRPr="00314434" w:rsidRDefault="00314434" w:rsidP="00314434">
      <w:pPr>
        <w:spacing w:line="360" w:lineRule="auto"/>
        <w:jc w:val="both"/>
        <w:rPr>
          <w:b/>
        </w:rPr>
      </w:pPr>
      <w:r w:rsidRPr="00314434">
        <w:rPr>
          <w:b/>
        </w:rPr>
        <w:t>1.5. Įstaigos veiklos rezultatai.</w:t>
      </w:r>
    </w:p>
    <w:p w:rsidR="00314434" w:rsidRPr="00314434" w:rsidRDefault="00314434" w:rsidP="00314434">
      <w:pPr>
        <w:spacing w:line="360" w:lineRule="auto"/>
        <w:jc w:val="both"/>
      </w:pPr>
      <w:r w:rsidRPr="00314434">
        <w:t>Įstaiga dirba pelningai.</w:t>
      </w:r>
    </w:p>
    <w:p w:rsidR="00314434" w:rsidRPr="00843C42" w:rsidRDefault="00314434" w:rsidP="00314434">
      <w:pPr>
        <w:jc w:val="both"/>
        <w:rPr>
          <w:b/>
          <w:sz w:val="12"/>
          <w:szCs w:val="12"/>
        </w:rPr>
      </w:pPr>
    </w:p>
    <w:p w:rsidR="00314434" w:rsidRPr="00843C42" w:rsidRDefault="00314434" w:rsidP="00314434">
      <w:pPr>
        <w:jc w:val="both"/>
        <w:rPr>
          <w:b/>
          <w:i/>
        </w:rPr>
      </w:pPr>
      <w:r w:rsidRPr="00843C42">
        <w:rPr>
          <w:b/>
          <w:i/>
        </w:rPr>
        <w:t>1.5.1. Įstaigos veiklos rodikliai</w:t>
      </w:r>
    </w:p>
    <w:p w:rsidR="00314434" w:rsidRPr="00843C42" w:rsidRDefault="00314434" w:rsidP="00314434">
      <w:pPr>
        <w:jc w:val="both"/>
        <w:rPr>
          <w:b/>
          <w:sz w:val="12"/>
          <w:szCs w:val="12"/>
        </w:rPr>
      </w:pPr>
    </w:p>
    <w:tbl>
      <w:tblPr>
        <w:tblW w:w="95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2"/>
        <w:gridCol w:w="3706"/>
        <w:gridCol w:w="888"/>
        <w:gridCol w:w="802"/>
        <w:gridCol w:w="912"/>
        <w:gridCol w:w="791"/>
        <w:gridCol w:w="900"/>
        <w:gridCol w:w="882"/>
      </w:tblGrid>
      <w:tr w:rsidR="00314434" w:rsidRPr="00843C42" w:rsidTr="00314434">
        <w:trPr>
          <w:trHeight w:val="276"/>
        </w:trPr>
        <w:tc>
          <w:tcPr>
            <w:tcW w:w="4398" w:type="dxa"/>
            <w:gridSpan w:val="2"/>
            <w:vMerge w:val="restart"/>
          </w:tcPr>
          <w:p w:rsidR="00314434" w:rsidRPr="00843C42" w:rsidRDefault="00314434" w:rsidP="00BD0AAB">
            <w:pPr>
              <w:jc w:val="center"/>
              <w:rPr>
                <w:b/>
              </w:rPr>
            </w:pPr>
            <w:r w:rsidRPr="00843C42">
              <w:rPr>
                <w:b/>
              </w:rPr>
              <w:t>Rodikli</w:t>
            </w:r>
            <w:r>
              <w:rPr>
                <w:b/>
              </w:rPr>
              <w:t>ai</w:t>
            </w:r>
          </w:p>
        </w:tc>
        <w:tc>
          <w:tcPr>
            <w:tcW w:w="1690" w:type="dxa"/>
            <w:gridSpan w:val="2"/>
          </w:tcPr>
          <w:p w:rsidR="00314434" w:rsidRPr="00CA311E" w:rsidRDefault="00314434" w:rsidP="00BD0AAB">
            <w:pPr>
              <w:jc w:val="center"/>
              <w:rPr>
                <w:b/>
              </w:rPr>
            </w:pPr>
            <w:r>
              <w:rPr>
                <w:b/>
              </w:rPr>
              <w:t>n-1*</w:t>
            </w:r>
          </w:p>
        </w:tc>
        <w:tc>
          <w:tcPr>
            <w:tcW w:w="1703" w:type="dxa"/>
            <w:gridSpan w:val="2"/>
          </w:tcPr>
          <w:p w:rsidR="00314434" w:rsidRPr="00CA311E" w:rsidRDefault="00314434" w:rsidP="00BD0AAB">
            <w:pPr>
              <w:jc w:val="center"/>
              <w:rPr>
                <w:b/>
              </w:rPr>
            </w:pPr>
            <w:r>
              <w:rPr>
                <w:b/>
              </w:rPr>
              <w:t>n*</w:t>
            </w:r>
          </w:p>
        </w:tc>
        <w:tc>
          <w:tcPr>
            <w:tcW w:w="1782" w:type="dxa"/>
            <w:gridSpan w:val="2"/>
          </w:tcPr>
          <w:p w:rsidR="00314434" w:rsidRPr="00843C42" w:rsidRDefault="00314434" w:rsidP="00BD0AAB">
            <w:pPr>
              <w:jc w:val="center"/>
              <w:rPr>
                <w:b/>
              </w:rPr>
            </w:pPr>
            <w:r w:rsidRPr="00843C42">
              <w:rPr>
                <w:b/>
              </w:rPr>
              <w:t>Pokytis (+/-)</w:t>
            </w:r>
          </w:p>
        </w:tc>
      </w:tr>
      <w:tr w:rsidR="00314434" w:rsidRPr="00843C42" w:rsidTr="00314434">
        <w:trPr>
          <w:trHeight w:val="214"/>
        </w:trPr>
        <w:tc>
          <w:tcPr>
            <w:tcW w:w="4398" w:type="dxa"/>
            <w:gridSpan w:val="2"/>
            <w:vMerge/>
          </w:tcPr>
          <w:p w:rsidR="00314434" w:rsidRPr="00843C42" w:rsidRDefault="00314434" w:rsidP="00BD0AAB">
            <w:pPr>
              <w:jc w:val="center"/>
              <w:rPr>
                <w:b/>
              </w:rPr>
            </w:pPr>
          </w:p>
        </w:tc>
        <w:tc>
          <w:tcPr>
            <w:tcW w:w="888" w:type="dxa"/>
          </w:tcPr>
          <w:p w:rsidR="00314434" w:rsidRPr="00843C42" w:rsidRDefault="00314434" w:rsidP="00BD0AAB">
            <w:pPr>
              <w:jc w:val="center"/>
              <w:rPr>
                <w:b/>
                <w:sz w:val="18"/>
                <w:szCs w:val="18"/>
              </w:rPr>
            </w:pPr>
            <w:r w:rsidRPr="00843C42">
              <w:rPr>
                <w:b/>
                <w:sz w:val="18"/>
                <w:szCs w:val="18"/>
              </w:rPr>
              <w:t>Abs. sk.</w:t>
            </w:r>
          </w:p>
        </w:tc>
        <w:tc>
          <w:tcPr>
            <w:tcW w:w="801" w:type="dxa"/>
          </w:tcPr>
          <w:p w:rsidR="00314434" w:rsidRPr="00843C42" w:rsidRDefault="00314434" w:rsidP="00BD0AAB">
            <w:pPr>
              <w:jc w:val="center"/>
              <w:rPr>
                <w:b/>
                <w:sz w:val="18"/>
                <w:szCs w:val="18"/>
              </w:rPr>
            </w:pPr>
            <w:r w:rsidRPr="00843C42">
              <w:rPr>
                <w:b/>
                <w:sz w:val="18"/>
                <w:szCs w:val="18"/>
              </w:rPr>
              <w:t>Proc.</w:t>
            </w:r>
          </w:p>
        </w:tc>
        <w:tc>
          <w:tcPr>
            <w:tcW w:w="912" w:type="dxa"/>
          </w:tcPr>
          <w:p w:rsidR="00314434" w:rsidRPr="00843C42" w:rsidRDefault="00314434" w:rsidP="00BD0AAB">
            <w:pPr>
              <w:jc w:val="center"/>
              <w:rPr>
                <w:b/>
                <w:sz w:val="18"/>
                <w:szCs w:val="18"/>
              </w:rPr>
            </w:pPr>
            <w:r w:rsidRPr="00843C42">
              <w:rPr>
                <w:b/>
                <w:sz w:val="18"/>
                <w:szCs w:val="18"/>
              </w:rPr>
              <w:t>Abs. sk.</w:t>
            </w:r>
          </w:p>
        </w:tc>
        <w:tc>
          <w:tcPr>
            <w:tcW w:w="790" w:type="dxa"/>
          </w:tcPr>
          <w:p w:rsidR="00314434" w:rsidRPr="00843C42" w:rsidRDefault="00314434" w:rsidP="00BD0AAB">
            <w:pPr>
              <w:jc w:val="center"/>
              <w:rPr>
                <w:b/>
                <w:sz w:val="18"/>
                <w:szCs w:val="18"/>
              </w:rPr>
            </w:pPr>
            <w:r w:rsidRPr="00843C42">
              <w:rPr>
                <w:b/>
                <w:sz w:val="18"/>
                <w:szCs w:val="18"/>
              </w:rPr>
              <w:t>Proc.</w:t>
            </w:r>
          </w:p>
        </w:tc>
        <w:tc>
          <w:tcPr>
            <w:tcW w:w="900" w:type="dxa"/>
          </w:tcPr>
          <w:p w:rsidR="00314434" w:rsidRPr="00843C42" w:rsidRDefault="00314434" w:rsidP="00BD0AAB">
            <w:pPr>
              <w:jc w:val="center"/>
              <w:rPr>
                <w:b/>
                <w:sz w:val="18"/>
                <w:szCs w:val="18"/>
              </w:rPr>
            </w:pPr>
            <w:r w:rsidRPr="00843C42">
              <w:rPr>
                <w:b/>
                <w:sz w:val="18"/>
                <w:szCs w:val="18"/>
              </w:rPr>
              <w:t>Abs. sk.</w:t>
            </w:r>
          </w:p>
        </w:tc>
        <w:tc>
          <w:tcPr>
            <w:tcW w:w="882" w:type="dxa"/>
          </w:tcPr>
          <w:p w:rsidR="00314434" w:rsidRPr="00843C42" w:rsidRDefault="00314434" w:rsidP="00BD0AAB">
            <w:pPr>
              <w:jc w:val="center"/>
              <w:rPr>
                <w:b/>
                <w:sz w:val="18"/>
                <w:szCs w:val="18"/>
              </w:rPr>
            </w:pPr>
            <w:r w:rsidRPr="00843C42">
              <w:rPr>
                <w:b/>
                <w:sz w:val="18"/>
                <w:szCs w:val="18"/>
              </w:rPr>
              <w:t>Proc.</w:t>
            </w:r>
          </w:p>
        </w:tc>
      </w:tr>
      <w:tr w:rsidR="00314434" w:rsidRPr="00843C42" w:rsidTr="00314434">
        <w:trPr>
          <w:trHeight w:val="460"/>
        </w:trPr>
        <w:tc>
          <w:tcPr>
            <w:tcW w:w="4398" w:type="dxa"/>
            <w:gridSpan w:val="2"/>
          </w:tcPr>
          <w:p w:rsidR="00314434" w:rsidRPr="00843C42" w:rsidRDefault="00314434" w:rsidP="00BD0AAB">
            <w:pPr>
              <w:rPr>
                <w:b/>
                <w:sz w:val="20"/>
                <w:szCs w:val="20"/>
              </w:rPr>
            </w:pPr>
            <w:r w:rsidRPr="00843C42">
              <w:rPr>
                <w:b/>
                <w:sz w:val="20"/>
                <w:szCs w:val="20"/>
              </w:rPr>
              <w:t>Gyventojų skaičius seniūnijoje(-se), kurioje(-se) vykdoma veikla</w:t>
            </w:r>
          </w:p>
        </w:tc>
        <w:tc>
          <w:tcPr>
            <w:tcW w:w="888" w:type="dxa"/>
            <w:vAlign w:val="center"/>
          </w:tcPr>
          <w:p w:rsidR="00314434" w:rsidRPr="00843C42" w:rsidRDefault="00314434" w:rsidP="00BD0AAB">
            <w:pPr>
              <w:jc w:val="center"/>
              <w:rPr>
                <w:sz w:val="20"/>
                <w:szCs w:val="20"/>
              </w:rPr>
            </w:pPr>
            <w:r>
              <w:rPr>
                <w:sz w:val="20"/>
                <w:szCs w:val="20"/>
              </w:rPr>
              <w:t>29559</w:t>
            </w:r>
          </w:p>
        </w:tc>
        <w:tc>
          <w:tcPr>
            <w:tcW w:w="801" w:type="dxa"/>
            <w:vAlign w:val="center"/>
          </w:tcPr>
          <w:p w:rsidR="00314434" w:rsidRPr="00843C42" w:rsidRDefault="00314434" w:rsidP="00BD0AAB">
            <w:pPr>
              <w:jc w:val="center"/>
              <w:rPr>
                <w:sz w:val="20"/>
                <w:szCs w:val="20"/>
              </w:rPr>
            </w:pPr>
            <w:r w:rsidRPr="00843C42">
              <w:rPr>
                <w:sz w:val="20"/>
                <w:szCs w:val="20"/>
              </w:rPr>
              <w:t>X</w:t>
            </w:r>
          </w:p>
        </w:tc>
        <w:tc>
          <w:tcPr>
            <w:tcW w:w="912" w:type="dxa"/>
            <w:vAlign w:val="center"/>
          </w:tcPr>
          <w:p w:rsidR="00314434" w:rsidRPr="00843C42" w:rsidRDefault="00314434" w:rsidP="00BD0AAB">
            <w:pPr>
              <w:jc w:val="center"/>
              <w:rPr>
                <w:sz w:val="20"/>
                <w:szCs w:val="20"/>
              </w:rPr>
            </w:pPr>
            <w:r>
              <w:rPr>
                <w:sz w:val="20"/>
                <w:szCs w:val="20"/>
              </w:rPr>
              <w:t>28661</w:t>
            </w:r>
          </w:p>
        </w:tc>
        <w:tc>
          <w:tcPr>
            <w:tcW w:w="790" w:type="dxa"/>
            <w:vAlign w:val="center"/>
          </w:tcPr>
          <w:p w:rsidR="00314434" w:rsidRPr="00843C42" w:rsidRDefault="00314434" w:rsidP="00BD0AAB">
            <w:pPr>
              <w:jc w:val="center"/>
              <w:rPr>
                <w:sz w:val="20"/>
                <w:szCs w:val="20"/>
              </w:rPr>
            </w:pPr>
            <w:r w:rsidRPr="00843C42">
              <w:rPr>
                <w:sz w:val="20"/>
                <w:szCs w:val="20"/>
              </w:rPr>
              <w:t>X</w:t>
            </w:r>
          </w:p>
        </w:tc>
        <w:tc>
          <w:tcPr>
            <w:tcW w:w="900" w:type="dxa"/>
            <w:vAlign w:val="center"/>
          </w:tcPr>
          <w:p w:rsidR="00314434" w:rsidRPr="00843C42" w:rsidRDefault="00314434" w:rsidP="00BD0AAB">
            <w:pPr>
              <w:jc w:val="center"/>
              <w:rPr>
                <w:sz w:val="20"/>
                <w:szCs w:val="20"/>
              </w:rPr>
            </w:pPr>
            <w:r>
              <w:rPr>
                <w:sz w:val="20"/>
                <w:szCs w:val="20"/>
              </w:rPr>
              <w:t>-898</w:t>
            </w:r>
          </w:p>
        </w:tc>
        <w:tc>
          <w:tcPr>
            <w:tcW w:w="882" w:type="dxa"/>
            <w:vAlign w:val="center"/>
          </w:tcPr>
          <w:p w:rsidR="00314434" w:rsidRPr="00843C42" w:rsidRDefault="00314434" w:rsidP="00BD0AAB">
            <w:pPr>
              <w:jc w:val="center"/>
              <w:rPr>
                <w:sz w:val="20"/>
                <w:szCs w:val="20"/>
              </w:rPr>
            </w:pPr>
            <w:r>
              <w:rPr>
                <w:sz w:val="20"/>
                <w:szCs w:val="20"/>
              </w:rPr>
              <w:t>-3,04%</w:t>
            </w:r>
          </w:p>
        </w:tc>
      </w:tr>
      <w:tr w:rsidR="00314434" w:rsidRPr="00843C42" w:rsidTr="00314434">
        <w:trPr>
          <w:trHeight w:val="444"/>
        </w:trPr>
        <w:tc>
          <w:tcPr>
            <w:tcW w:w="4398" w:type="dxa"/>
            <w:gridSpan w:val="2"/>
          </w:tcPr>
          <w:p w:rsidR="00314434" w:rsidRPr="00843C42" w:rsidRDefault="00314434" w:rsidP="00BD0AAB">
            <w:pPr>
              <w:rPr>
                <w:b/>
                <w:sz w:val="20"/>
                <w:szCs w:val="20"/>
              </w:rPr>
            </w:pPr>
            <w:r w:rsidRPr="00843C42">
              <w:rPr>
                <w:b/>
                <w:sz w:val="20"/>
                <w:szCs w:val="20"/>
              </w:rPr>
              <w:t>Prisirašiusių įstaigoje asmenų skaičius</w:t>
            </w:r>
          </w:p>
          <w:p w:rsidR="00314434" w:rsidRPr="00843C42" w:rsidRDefault="00314434" w:rsidP="00BD0AAB">
            <w:pPr>
              <w:rPr>
                <w:sz w:val="20"/>
                <w:szCs w:val="20"/>
              </w:rPr>
            </w:pPr>
            <w:r w:rsidRPr="00843C42">
              <w:rPr>
                <w:sz w:val="20"/>
                <w:szCs w:val="20"/>
              </w:rPr>
              <w:t>Iš jų:</w:t>
            </w:r>
          </w:p>
        </w:tc>
        <w:tc>
          <w:tcPr>
            <w:tcW w:w="888" w:type="dxa"/>
            <w:vAlign w:val="center"/>
          </w:tcPr>
          <w:p w:rsidR="00314434" w:rsidRPr="00843C42" w:rsidRDefault="00314434" w:rsidP="00BD0AAB">
            <w:pPr>
              <w:jc w:val="center"/>
              <w:rPr>
                <w:sz w:val="20"/>
                <w:szCs w:val="20"/>
              </w:rPr>
            </w:pPr>
            <w:r>
              <w:rPr>
                <w:sz w:val="20"/>
                <w:szCs w:val="20"/>
              </w:rPr>
              <w:t>29668</w:t>
            </w:r>
          </w:p>
        </w:tc>
        <w:tc>
          <w:tcPr>
            <w:tcW w:w="801" w:type="dxa"/>
            <w:vAlign w:val="center"/>
          </w:tcPr>
          <w:p w:rsidR="00314434" w:rsidRPr="00843C42" w:rsidRDefault="00314434" w:rsidP="00BD0AAB">
            <w:pPr>
              <w:jc w:val="center"/>
              <w:rPr>
                <w:sz w:val="20"/>
                <w:szCs w:val="20"/>
              </w:rPr>
            </w:pPr>
            <w:r w:rsidRPr="00843C42">
              <w:rPr>
                <w:sz w:val="20"/>
                <w:szCs w:val="20"/>
              </w:rPr>
              <w:t>X</w:t>
            </w:r>
          </w:p>
        </w:tc>
        <w:tc>
          <w:tcPr>
            <w:tcW w:w="912" w:type="dxa"/>
            <w:vAlign w:val="center"/>
          </w:tcPr>
          <w:p w:rsidR="00314434" w:rsidRPr="00843C42" w:rsidRDefault="00314434" w:rsidP="00BD0AAB">
            <w:pPr>
              <w:jc w:val="center"/>
              <w:rPr>
                <w:sz w:val="20"/>
                <w:szCs w:val="20"/>
              </w:rPr>
            </w:pPr>
            <w:r>
              <w:rPr>
                <w:sz w:val="20"/>
                <w:szCs w:val="20"/>
              </w:rPr>
              <w:t>28852</w:t>
            </w:r>
          </w:p>
        </w:tc>
        <w:tc>
          <w:tcPr>
            <w:tcW w:w="790" w:type="dxa"/>
            <w:vAlign w:val="center"/>
          </w:tcPr>
          <w:p w:rsidR="00314434" w:rsidRPr="00843C42" w:rsidRDefault="00314434" w:rsidP="00BD0AAB">
            <w:pPr>
              <w:jc w:val="center"/>
              <w:rPr>
                <w:sz w:val="20"/>
                <w:szCs w:val="20"/>
              </w:rPr>
            </w:pPr>
            <w:r w:rsidRPr="00843C42">
              <w:rPr>
                <w:sz w:val="20"/>
                <w:szCs w:val="20"/>
              </w:rPr>
              <w:t>X</w:t>
            </w:r>
          </w:p>
        </w:tc>
        <w:tc>
          <w:tcPr>
            <w:tcW w:w="900" w:type="dxa"/>
            <w:vAlign w:val="center"/>
          </w:tcPr>
          <w:p w:rsidR="00314434" w:rsidRPr="00843C42" w:rsidRDefault="00314434" w:rsidP="00BD0AAB">
            <w:pPr>
              <w:jc w:val="center"/>
              <w:rPr>
                <w:sz w:val="20"/>
                <w:szCs w:val="20"/>
              </w:rPr>
            </w:pPr>
            <w:r>
              <w:rPr>
                <w:sz w:val="20"/>
                <w:szCs w:val="20"/>
              </w:rPr>
              <w:t>-816</w:t>
            </w:r>
          </w:p>
        </w:tc>
        <w:tc>
          <w:tcPr>
            <w:tcW w:w="882" w:type="dxa"/>
            <w:vAlign w:val="center"/>
          </w:tcPr>
          <w:p w:rsidR="00314434" w:rsidRPr="00843C42" w:rsidRDefault="00314434" w:rsidP="00BD0AAB">
            <w:pPr>
              <w:jc w:val="center"/>
              <w:rPr>
                <w:sz w:val="20"/>
                <w:szCs w:val="20"/>
              </w:rPr>
            </w:pPr>
            <w:r>
              <w:rPr>
                <w:sz w:val="20"/>
                <w:szCs w:val="20"/>
              </w:rPr>
              <w:t>-2,75%</w:t>
            </w:r>
          </w:p>
        </w:tc>
      </w:tr>
      <w:tr w:rsidR="00314434" w:rsidRPr="00843C42" w:rsidTr="00314434">
        <w:trPr>
          <w:trHeight w:val="230"/>
        </w:trPr>
        <w:tc>
          <w:tcPr>
            <w:tcW w:w="692" w:type="dxa"/>
            <w:vMerge w:val="restart"/>
          </w:tcPr>
          <w:p w:rsidR="00314434" w:rsidRPr="00843C42" w:rsidRDefault="00314434" w:rsidP="00BD0AAB">
            <w:pPr>
              <w:rPr>
                <w:b/>
                <w:sz w:val="20"/>
                <w:szCs w:val="20"/>
              </w:rPr>
            </w:pPr>
          </w:p>
        </w:tc>
        <w:tc>
          <w:tcPr>
            <w:tcW w:w="3705" w:type="dxa"/>
            <w:vAlign w:val="center"/>
          </w:tcPr>
          <w:p w:rsidR="00314434" w:rsidRPr="00843C42" w:rsidRDefault="00314434" w:rsidP="00BD0AAB">
            <w:pPr>
              <w:jc w:val="center"/>
              <w:rPr>
                <w:sz w:val="20"/>
                <w:szCs w:val="20"/>
              </w:rPr>
            </w:pPr>
          </w:p>
        </w:tc>
        <w:tc>
          <w:tcPr>
            <w:tcW w:w="888" w:type="dxa"/>
            <w:vAlign w:val="center"/>
          </w:tcPr>
          <w:p w:rsidR="00314434" w:rsidRPr="00843C42" w:rsidRDefault="00314434" w:rsidP="00BD0AAB">
            <w:pPr>
              <w:jc w:val="center"/>
              <w:rPr>
                <w:sz w:val="20"/>
                <w:szCs w:val="20"/>
              </w:rPr>
            </w:pPr>
          </w:p>
        </w:tc>
        <w:tc>
          <w:tcPr>
            <w:tcW w:w="801" w:type="dxa"/>
            <w:vAlign w:val="center"/>
          </w:tcPr>
          <w:p w:rsidR="00314434" w:rsidRPr="00843C42" w:rsidRDefault="00314434" w:rsidP="00BD0AAB">
            <w:pPr>
              <w:jc w:val="center"/>
              <w:rPr>
                <w:sz w:val="20"/>
                <w:szCs w:val="20"/>
              </w:rPr>
            </w:pPr>
          </w:p>
        </w:tc>
        <w:tc>
          <w:tcPr>
            <w:tcW w:w="912" w:type="dxa"/>
            <w:vAlign w:val="center"/>
          </w:tcPr>
          <w:p w:rsidR="00314434" w:rsidRPr="00843C42" w:rsidRDefault="00314434" w:rsidP="00BD0AAB">
            <w:pPr>
              <w:jc w:val="center"/>
              <w:rPr>
                <w:sz w:val="20"/>
                <w:szCs w:val="20"/>
              </w:rPr>
            </w:pPr>
          </w:p>
        </w:tc>
        <w:tc>
          <w:tcPr>
            <w:tcW w:w="790" w:type="dxa"/>
            <w:vAlign w:val="center"/>
          </w:tcPr>
          <w:p w:rsidR="00314434" w:rsidRPr="00843C42" w:rsidRDefault="00314434" w:rsidP="00BD0AAB">
            <w:pPr>
              <w:jc w:val="center"/>
              <w:rPr>
                <w:sz w:val="20"/>
                <w:szCs w:val="20"/>
              </w:rPr>
            </w:pPr>
          </w:p>
        </w:tc>
        <w:tc>
          <w:tcPr>
            <w:tcW w:w="900" w:type="dxa"/>
            <w:vAlign w:val="center"/>
          </w:tcPr>
          <w:p w:rsidR="00314434" w:rsidRPr="00843C42" w:rsidRDefault="00314434" w:rsidP="00BD0AAB">
            <w:pPr>
              <w:jc w:val="center"/>
              <w:rPr>
                <w:sz w:val="20"/>
                <w:szCs w:val="20"/>
              </w:rPr>
            </w:pPr>
          </w:p>
        </w:tc>
        <w:tc>
          <w:tcPr>
            <w:tcW w:w="882" w:type="dxa"/>
            <w:vAlign w:val="center"/>
          </w:tcPr>
          <w:p w:rsidR="00314434" w:rsidRPr="00843C42" w:rsidRDefault="00314434" w:rsidP="00BD0AAB">
            <w:pPr>
              <w:jc w:val="center"/>
              <w:rPr>
                <w:sz w:val="20"/>
                <w:szCs w:val="20"/>
              </w:rPr>
            </w:pPr>
          </w:p>
        </w:tc>
      </w:tr>
      <w:tr w:rsidR="00314434" w:rsidRPr="00843C42" w:rsidTr="00314434">
        <w:trPr>
          <w:trHeight w:val="245"/>
        </w:trPr>
        <w:tc>
          <w:tcPr>
            <w:tcW w:w="692" w:type="dxa"/>
            <w:vMerge/>
          </w:tcPr>
          <w:p w:rsidR="00314434" w:rsidRPr="00843C42" w:rsidRDefault="00314434" w:rsidP="00BD0AAB">
            <w:pPr>
              <w:rPr>
                <w:b/>
                <w:sz w:val="20"/>
                <w:szCs w:val="20"/>
              </w:rPr>
            </w:pPr>
          </w:p>
        </w:tc>
        <w:tc>
          <w:tcPr>
            <w:tcW w:w="3705" w:type="dxa"/>
            <w:vAlign w:val="center"/>
          </w:tcPr>
          <w:p w:rsidR="00314434" w:rsidRPr="00843C42" w:rsidRDefault="00314434" w:rsidP="00BD0AAB">
            <w:pPr>
              <w:jc w:val="center"/>
              <w:rPr>
                <w:sz w:val="20"/>
                <w:szCs w:val="20"/>
              </w:rPr>
            </w:pPr>
          </w:p>
        </w:tc>
        <w:tc>
          <w:tcPr>
            <w:tcW w:w="888" w:type="dxa"/>
            <w:vAlign w:val="center"/>
          </w:tcPr>
          <w:p w:rsidR="00314434" w:rsidRPr="00843C42" w:rsidRDefault="00314434" w:rsidP="00BD0AAB">
            <w:pPr>
              <w:jc w:val="center"/>
              <w:rPr>
                <w:sz w:val="20"/>
                <w:szCs w:val="20"/>
              </w:rPr>
            </w:pPr>
          </w:p>
        </w:tc>
        <w:tc>
          <w:tcPr>
            <w:tcW w:w="801" w:type="dxa"/>
            <w:vAlign w:val="center"/>
          </w:tcPr>
          <w:p w:rsidR="00314434" w:rsidRPr="00843C42" w:rsidRDefault="00314434" w:rsidP="00BD0AAB">
            <w:pPr>
              <w:jc w:val="center"/>
              <w:rPr>
                <w:sz w:val="20"/>
                <w:szCs w:val="20"/>
              </w:rPr>
            </w:pPr>
          </w:p>
        </w:tc>
        <w:tc>
          <w:tcPr>
            <w:tcW w:w="912" w:type="dxa"/>
            <w:vAlign w:val="center"/>
          </w:tcPr>
          <w:p w:rsidR="00314434" w:rsidRPr="00843C42" w:rsidRDefault="00314434" w:rsidP="00BD0AAB">
            <w:pPr>
              <w:jc w:val="center"/>
              <w:rPr>
                <w:sz w:val="20"/>
                <w:szCs w:val="20"/>
              </w:rPr>
            </w:pPr>
          </w:p>
        </w:tc>
        <w:tc>
          <w:tcPr>
            <w:tcW w:w="790" w:type="dxa"/>
            <w:vAlign w:val="center"/>
          </w:tcPr>
          <w:p w:rsidR="00314434" w:rsidRPr="00843C42" w:rsidRDefault="00314434" w:rsidP="00BD0AAB">
            <w:pPr>
              <w:jc w:val="center"/>
              <w:rPr>
                <w:sz w:val="20"/>
                <w:szCs w:val="20"/>
              </w:rPr>
            </w:pPr>
          </w:p>
        </w:tc>
        <w:tc>
          <w:tcPr>
            <w:tcW w:w="900" w:type="dxa"/>
            <w:vAlign w:val="center"/>
          </w:tcPr>
          <w:p w:rsidR="00314434" w:rsidRPr="00843C42" w:rsidRDefault="00314434" w:rsidP="00BD0AAB">
            <w:pPr>
              <w:jc w:val="center"/>
              <w:rPr>
                <w:sz w:val="20"/>
                <w:szCs w:val="20"/>
              </w:rPr>
            </w:pPr>
          </w:p>
        </w:tc>
        <w:tc>
          <w:tcPr>
            <w:tcW w:w="882" w:type="dxa"/>
            <w:vAlign w:val="center"/>
          </w:tcPr>
          <w:p w:rsidR="00314434" w:rsidRPr="00843C42" w:rsidRDefault="00314434" w:rsidP="00BD0AAB">
            <w:pPr>
              <w:jc w:val="center"/>
              <w:rPr>
                <w:sz w:val="20"/>
                <w:szCs w:val="20"/>
              </w:rPr>
            </w:pPr>
          </w:p>
        </w:tc>
      </w:tr>
      <w:tr w:rsidR="00314434" w:rsidRPr="00843C42" w:rsidTr="00314434">
        <w:trPr>
          <w:trHeight w:val="460"/>
        </w:trPr>
        <w:tc>
          <w:tcPr>
            <w:tcW w:w="4398" w:type="dxa"/>
            <w:gridSpan w:val="2"/>
          </w:tcPr>
          <w:p w:rsidR="00314434" w:rsidRPr="00843C42" w:rsidRDefault="00314434" w:rsidP="00BD0AAB">
            <w:pPr>
              <w:rPr>
                <w:b/>
                <w:sz w:val="20"/>
                <w:szCs w:val="20"/>
              </w:rPr>
            </w:pPr>
            <w:r w:rsidRPr="00843C42">
              <w:rPr>
                <w:b/>
                <w:sz w:val="20"/>
                <w:szCs w:val="20"/>
              </w:rPr>
              <w:lastRenderedPageBreak/>
              <w:t>Prisirašiusių įstaigoje asmenų skaičius, pagal amžiaus grupes:</w:t>
            </w:r>
          </w:p>
        </w:tc>
        <w:tc>
          <w:tcPr>
            <w:tcW w:w="888" w:type="dxa"/>
            <w:vAlign w:val="center"/>
          </w:tcPr>
          <w:p w:rsidR="00314434" w:rsidRPr="00843C42" w:rsidRDefault="00314434" w:rsidP="00BD0AAB">
            <w:pPr>
              <w:jc w:val="center"/>
              <w:rPr>
                <w:sz w:val="20"/>
                <w:szCs w:val="20"/>
              </w:rPr>
            </w:pPr>
            <w:r w:rsidRPr="00843C42">
              <w:rPr>
                <w:sz w:val="20"/>
                <w:szCs w:val="20"/>
              </w:rPr>
              <w:t>X</w:t>
            </w:r>
          </w:p>
        </w:tc>
        <w:tc>
          <w:tcPr>
            <w:tcW w:w="801" w:type="dxa"/>
            <w:vAlign w:val="center"/>
          </w:tcPr>
          <w:p w:rsidR="00314434" w:rsidRPr="00843C42" w:rsidRDefault="00314434" w:rsidP="00BD0AAB">
            <w:pPr>
              <w:jc w:val="center"/>
              <w:rPr>
                <w:sz w:val="20"/>
                <w:szCs w:val="20"/>
              </w:rPr>
            </w:pPr>
            <w:r w:rsidRPr="00843C42">
              <w:rPr>
                <w:sz w:val="20"/>
                <w:szCs w:val="20"/>
              </w:rPr>
              <w:t>X</w:t>
            </w:r>
          </w:p>
        </w:tc>
        <w:tc>
          <w:tcPr>
            <w:tcW w:w="912" w:type="dxa"/>
            <w:vAlign w:val="center"/>
          </w:tcPr>
          <w:p w:rsidR="00314434" w:rsidRPr="00843C42" w:rsidRDefault="00314434" w:rsidP="00BD0AAB">
            <w:pPr>
              <w:jc w:val="center"/>
              <w:rPr>
                <w:sz w:val="20"/>
                <w:szCs w:val="20"/>
              </w:rPr>
            </w:pPr>
          </w:p>
        </w:tc>
        <w:tc>
          <w:tcPr>
            <w:tcW w:w="790" w:type="dxa"/>
            <w:vAlign w:val="center"/>
          </w:tcPr>
          <w:p w:rsidR="00314434" w:rsidRPr="00843C42" w:rsidRDefault="00314434" w:rsidP="00BD0AAB">
            <w:pPr>
              <w:jc w:val="center"/>
              <w:rPr>
                <w:sz w:val="20"/>
                <w:szCs w:val="20"/>
              </w:rPr>
            </w:pPr>
            <w:r w:rsidRPr="00843C42">
              <w:rPr>
                <w:sz w:val="20"/>
                <w:szCs w:val="20"/>
              </w:rPr>
              <w:t>X</w:t>
            </w:r>
          </w:p>
        </w:tc>
        <w:tc>
          <w:tcPr>
            <w:tcW w:w="900" w:type="dxa"/>
            <w:vAlign w:val="center"/>
          </w:tcPr>
          <w:p w:rsidR="00314434" w:rsidRPr="00843C42" w:rsidRDefault="00314434" w:rsidP="00BD0AAB">
            <w:pPr>
              <w:jc w:val="center"/>
              <w:rPr>
                <w:sz w:val="20"/>
                <w:szCs w:val="20"/>
              </w:rPr>
            </w:pPr>
          </w:p>
        </w:tc>
        <w:tc>
          <w:tcPr>
            <w:tcW w:w="882" w:type="dxa"/>
            <w:vAlign w:val="center"/>
          </w:tcPr>
          <w:p w:rsidR="00314434" w:rsidRPr="00843C42" w:rsidRDefault="00314434" w:rsidP="00BD0AAB">
            <w:pPr>
              <w:jc w:val="center"/>
              <w:rPr>
                <w:sz w:val="20"/>
                <w:szCs w:val="20"/>
              </w:rPr>
            </w:pPr>
          </w:p>
        </w:tc>
      </w:tr>
      <w:tr w:rsidR="00314434" w:rsidRPr="00843C42" w:rsidTr="00314434">
        <w:trPr>
          <w:trHeight w:val="214"/>
        </w:trPr>
        <w:tc>
          <w:tcPr>
            <w:tcW w:w="692" w:type="dxa"/>
            <w:vMerge w:val="restart"/>
          </w:tcPr>
          <w:p w:rsidR="00314434" w:rsidRPr="00843C42" w:rsidRDefault="00314434" w:rsidP="00BD0AAB">
            <w:pPr>
              <w:rPr>
                <w:b/>
                <w:sz w:val="20"/>
                <w:szCs w:val="20"/>
              </w:rPr>
            </w:pPr>
          </w:p>
        </w:tc>
        <w:tc>
          <w:tcPr>
            <w:tcW w:w="3705" w:type="dxa"/>
            <w:vAlign w:val="center"/>
          </w:tcPr>
          <w:p w:rsidR="00314434" w:rsidRPr="00843C42" w:rsidRDefault="00314434" w:rsidP="00BD0AAB">
            <w:pPr>
              <w:jc w:val="center"/>
              <w:rPr>
                <w:sz w:val="20"/>
                <w:szCs w:val="20"/>
              </w:rPr>
            </w:pPr>
          </w:p>
        </w:tc>
        <w:tc>
          <w:tcPr>
            <w:tcW w:w="888" w:type="dxa"/>
            <w:vAlign w:val="center"/>
          </w:tcPr>
          <w:p w:rsidR="00314434" w:rsidRPr="00843C42" w:rsidRDefault="00314434" w:rsidP="00BD0AAB">
            <w:pPr>
              <w:jc w:val="center"/>
              <w:rPr>
                <w:sz w:val="20"/>
                <w:szCs w:val="20"/>
              </w:rPr>
            </w:pPr>
          </w:p>
        </w:tc>
        <w:tc>
          <w:tcPr>
            <w:tcW w:w="801" w:type="dxa"/>
            <w:vAlign w:val="center"/>
          </w:tcPr>
          <w:p w:rsidR="00314434" w:rsidRPr="00843C42" w:rsidRDefault="00314434" w:rsidP="00BD0AAB">
            <w:pPr>
              <w:jc w:val="center"/>
              <w:rPr>
                <w:sz w:val="20"/>
                <w:szCs w:val="20"/>
              </w:rPr>
            </w:pPr>
          </w:p>
        </w:tc>
        <w:tc>
          <w:tcPr>
            <w:tcW w:w="912" w:type="dxa"/>
            <w:vAlign w:val="center"/>
          </w:tcPr>
          <w:p w:rsidR="00314434" w:rsidRPr="00843C42" w:rsidRDefault="00314434" w:rsidP="00BD0AAB">
            <w:pPr>
              <w:jc w:val="center"/>
              <w:rPr>
                <w:sz w:val="20"/>
                <w:szCs w:val="20"/>
              </w:rPr>
            </w:pPr>
          </w:p>
        </w:tc>
        <w:tc>
          <w:tcPr>
            <w:tcW w:w="790" w:type="dxa"/>
            <w:vAlign w:val="center"/>
          </w:tcPr>
          <w:p w:rsidR="00314434" w:rsidRPr="00843C42" w:rsidRDefault="00314434" w:rsidP="00BD0AAB">
            <w:pPr>
              <w:jc w:val="center"/>
              <w:rPr>
                <w:sz w:val="20"/>
                <w:szCs w:val="20"/>
              </w:rPr>
            </w:pPr>
          </w:p>
        </w:tc>
        <w:tc>
          <w:tcPr>
            <w:tcW w:w="900" w:type="dxa"/>
            <w:vAlign w:val="center"/>
          </w:tcPr>
          <w:p w:rsidR="00314434" w:rsidRPr="00843C42" w:rsidRDefault="00314434" w:rsidP="00BD0AAB">
            <w:pPr>
              <w:jc w:val="center"/>
              <w:rPr>
                <w:sz w:val="20"/>
                <w:szCs w:val="20"/>
              </w:rPr>
            </w:pPr>
          </w:p>
        </w:tc>
        <w:tc>
          <w:tcPr>
            <w:tcW w:w="882" w:type="dxa"/>
            <w:vAlign w:val="center"/>
          </w:tcPr>
          <w:p w:rsidR="00314434" w:rsidRPr="00843C42" w:rsidRDefault="00314434" w:rsidP="00BD0AAB">
            <w:pPr>
              <w:jc w:val="center"/>
              <w:rPr>
                <w:sz w:val="20"/>
                <w:szCs w:val="20"/>
              </w:rPr>
            </w:pPr>
          </w:p>
        </w:tc>
      </w:tr>
      <w:tr w:rsidR="00314434" w:rsidRPr="00843C42" w:rsidTr="00314434">
        <w:trPr>
          <w:trHeight w:val="245"/>
        </w:trPr>
        <w:tc>
          <w:tcPr>
            <w:tcW w:w="692" w:type="dxa"/>
            <w:vMerge/>
          </w:tcPr>
          <w:p w:rsidR="00314434" w:rsidRPr="00843C42" w:rsidRDefault="00314434" w:rsidP="00BD0AAB">
            <w:pPr>
              <w:rPr>
                <w:b/>
                <w:sz w:val="20"/>
                <w:szCs w:val="20"/>
              </w:rPr>
            </w:pPr>
          </w:p>
        </w:tc>
        <w:tc>
          <w:tcPr>
            <w:tcW w:w="3705" w:type="dxa"/>
            <w:vAlign w:val="center"/>
          </w:tcPr>
          <w:p w:rsidR="00314434" w:rsidRPr="00843C42" w:rsidRDefault="00314434" w:rsidP="00BD0AAB">
            <w:pPr>
              <w:jc w:val="center"/>
              <w:rPr>
                <w:sz w:val="20"/>
                <w:szCs w:val="20"/>
              </w:rPr>
            </w:pPr>
          </w:p>
        </w:tc>
        <w:tc>
          <w:tcPr>
            <w:tcW w:w="888" w:type="dxa"/>
            <w:vAlign w:val="center"/>
          </w:tcPr>
          <w:p w:rsidR="00314434" w:rsidRPr="00843C42" w:rsidRDefault="00314434" w:rsidP="00BD0AAB">
            <w:pPr>
              <w:jc w:val="center"/>
              <w:rPr>
                <w:sz w:val="20"/>
                <w:szCs w:val="20"/>
              </w:rPr>
            </w:pPr>
          </w:p>
        </w:tc>
        <w:tc>
          <w:tcPr>
            <w:tcW w:w="801" w:type="dxa"/>
            <w:vAlign w:val="center"/>
          </w:tcPr>
          <w:p w:rsidR="00314434" w:rsidRPr="00843C42" w:rsidRDefault="00314434" w:rsidP="00BD0AAB">
            <w:pPr>
              <w:jc w:val="center"/>
              <w:rPr>
                <w:sz w:val="20"/>
                <w:szCs w:val="20"/>
              </w:rPr>
            </w:pPr>
          </w:p>
        </w:tc>
        <w:tc>
          <w:tcPr>
            <w:tcW w:w="912" w:type="dxa"/>
            <w:vAlign w:val="center"/>
          </w:tcPr>
          <w:p w:rsidR="00314434" w:rsidRPr="00843C42" w:rsidRDefault="00314434" w:rsidP="00BD0AAB">
            <w:pPr>
              <w:jc w:val="center"/>
              <w:rPr>
                <w:sz w:val="20"/>
                <w:szCs w:val="20"/>
              </w:rPr>
            </w:pPr>
          </w:p>
        </w:tc>
        <w:tc>
          <w:tcPr>
            <w:tcW w:w="790" w:type="dxa"/>
            <w:vAlign w:val="center"/>
          </w:tcPr>
          <w:p w:rsidR="00314434" w:rsidRPr="00843C42" w:rsidRDefault="00314434" w:rsidP="00BD0AAB">
            <w:pPr>
              <w:jc w:val="center"/>
              <w:rPr>
                <w:sz w:val="20"/>
                <w:szCs w:val="20"/>
              </w:rPr>
            </w:pPr>
          </w:p>
        </w:tc>
        <w:tc>
          <w:tcPr>
            <w:tcW w:w="900" w:type="dxa"/>
            <w:vAlign w:val="center"/>
          </w:tcPr>
          <w:p w:rsidR="00314434" w:rsidRPr="00843C42" w:rsidRDefault="00314434" w:rsidP="00BD0AAB">
            <w:pPr>
              <w:jc w:val="center"/>
              <w:rPr>
                <w:sz w:val="20"/>
                <w:szCs w:val="20"/>
              </w:rPr>
            </w:pPr>
          </w:p>
        </w:tc>
        <w:tc>
          <w:tcPr>
            <w:tcW w:w="882" w:type="dxa"/>
            <w:vAlign w:val="center"/>
          </w:tcPr>
          <w:p w:rsidR="00314434" w:rsidRPr="00843C42" w:rsidRDefault="00314434" w:rsidP="00BD0AAB">
            <w:pPr>
              <w:jc w:val="center"/>
              <w:rPr>
                <w:sz w:val="20"/>
                <w:szCs w:val="20"/>
              </w:rPr>
            </w:pPr>
          </w:p>
        </w:tc>
      </w:tr>
      <w:tr w:rsidR="00314434" w:rsidRPr="00843C42" w:rsidTr="00314434">
        <w:trPr>
          <w:trHeight w:val="245"/>
        </w:trPr>
        <w:tc>
          <w:tcPr>
            <w:tcW w:w="692" w:type="dxa"/>
            <w:vMerge/>
          </w:tcPr>
          <w:p w:rsidR="00314434" w:rsidRPr="00843C42" w:rsidRDefault="00314434" w:rsidP="00BD0AAB">
            <w:pPr>
              <w:rPr>
                <w:b/>
                <w:sz w:val="20"/>
                <w:szCs w:val="20"/>
              </w:rPr>
            </w:pPr>
          </w:p>
        </w:tc>
        <w:tc>
          <w:tcPr>
            <w:tcW w:w="3705" w:type="dxa"/>
            <w:vAlign w:val="center"/>
          </w:tcPr>
          <w:p w:rsidR="00314434" w:rsidRPr="00843C42" w:rsidRDefault="00314434" w:rsidP="00BD0AAB">
            <w:pPr>
              <w:jc w:val="center"/>
              <w:rPr>
                <w:sz w:val="20"/>
                <w:szCs w:val="20"/>
              </w:rPr>
            </w:pPr>
          </w:p>
        </w:tc>
        <w:tc>
          <w:tcPr>
            <w:tcW w:w="888" w:type="dxa"/>
            <w:vAlign w:val="center"/>
          </w:tcPr>
          <w:p w:rsidR="00314434" w:rsidRPr="00843C42" w:rsidRDefault="00314434" w:rsidP="00BD0AAB">
            <w:pPr>
              <w:jc w:val="center"/>
              <w:rPr>
                <w:sz w:val="20"/>
                <w:szCs w:val="20"/>
              </w:rPr>
            </w:pPr>
          </w:p>
        </w:tc>
        <w:tc>
          <w:tcPr>
            <w:tcW w:w="801" w:type="dxa"/>
            <w:vAlign w:val="center"/>
          </w:tcPr>
          <w:p w:rsidR="00314434" w:rsidRPr="00843C42" w:rsidRDefault="00314434" w:rsidP="00BD0AAB">
            <w:pPr>
              <w:jc w:val="center"/>
              <w:rPr>
                <w:sz w:val="20"/>
                <w:szCs w:val="20"/>
              </w:rPr>
            </w:pPr>
          </w:p>
        </w:tc>
        <w:tc>
          <w:tcPr>
            <w:tcW w:w="912" w:type="dxa"/>
            <w:vAlign w:val="center"/>
          </w:tcPr>
          <w:p w:rsidR="00314434" w:rsidRPr="00843C42" w:rsidRDefault="00314434" w:rsidP="00BD0AAB">
            <w:pPr>
              <w:jc w:val="center"/>
              <w:rPr>
                <w:sz w:val="20"/>
                <w:szCs w:val="20"/>
              </w:rPr>
            </w:pPr>
          </w:p>
        </w:tc>
        <w:tc>
          <w:tcPr>
            <w:tcW w:w="790" w:type="dxa"/>
            <w:vAlign w:val="center"/>
          </w:tcPr>
          <w:p w:rsidR="00314434" w:rsidRPr="00843C42" w:rsidRDefault="00314434" w:rsidP="00BD0AAB">
            <w:pPr>
              <w:jc w:val="center"/>
              <w:rPr>
                <w:sz w:val="20"/>
                <w:szCs w:val="20"/>
              </w:rPr>
            </w:pPr>
          </w:p>
        </w:tc>
        <w:tc>
          <w:tcPr>
            <w:tcW w:w="900" w:type="dxa"/>
            <w:vAlign w:val="center"/>
          </w:tcPr>
          <w:p w:rsidR="00314434" w:rsidRPr="00843C42" w:rsidRDefault="00314434" w:rsidP="00BD0AAB">
            <w:pPr>
              <w:jc w:val="center"/>
              <w:rPr>
                <w:sz w:val="20"/>
                <w:szCs w:val="20"/>
              </w:rPr>
            </w:pPr>
          </w:p>
        </w:tc>
        <w:tc>
          <w:tcPr>
            <w:tcW w:w="882" w:type="dxa"/>
            <w:vAlign w:val="center"/>
          </w:tcPr>
          <w:p w:rsidR="00314434" w:rsidRPr="00843C42" w:rsidRDefault="00314434" w:rsidP="00BD0AAB">
            <w:pPr>
              <w:jc w:val="center"/>
              <w:rPr>
                <w:sz w:val="20"/>
                <w:szCs w:val="20"/>
              </w:rPr>
            </w:pPr>
          </w:p>
        </w:tc>
      </w:tr>
      <w:tr w:rsidR="00314434" w:rsidRPr="00843C42" w:rsidTr="00314434">
        <w:trPr>
          <w:trHeight w:val="230"/>
        </w:trPr>
        <w:tc>
          <w:tcPr>
            <w:tcW w:w="692" w:type="dxa"/>
            <w:vMerge/>
          </w:tcPr>
          <w:p w:rsidR="00314434" w:rsidRPr="00843C42" w:rsidRDefault="00314434" w:rsidP="00BD0AAB">
            <w:pPr>
              <w:rPr>
                <w:b/>
                <w:sz w:val="20"/>
                <w:szCs w:val="20"/>
              </w:rPr>
            </w:pPr>
          </w:p>
        </w:tc>
        <w:tc>
          <w:tcPr>
            <w:tcW w:w="3705" w:type="dxa"/>
            <w:vAlign w:val="center"/>
          </w:tcPr>
          <w:p w:rsidR="00314434" w:rsidRPr="00843C42" w:rsidRDefault="00314434" w:rsidP="00BD0AAB">
            <w:pPr>
              <w:jc w:val="center"/>
              <w:rPr>
                <w:sz w:val="20"/>
                <w:szCs w:val="20"/>
              </w:rPr>
            </w:pPr>
          </w:p>
        </w:tc>
        <w:tc>
          <w:tcPr>
            <w:tcW w:w="888" w:type="dxa"/>
            <w:vAlign w:val="center"/>
          </w:tcPr>
          <w:p w:rsidR="00314434" w:rsidRPr="00843C42" w:rsidRDefault="00314434" w:rsidP="00BD0AAB">
            <w:pPr>
              <w:jc w:val="center"/>
              <w:rPr>
                <w:sz w:val="20"/>
                <w:szCs w:val="20"/>
              </w:rPr>
            </w:pPr>
          </w:p>
        </w:tc>
        <w:tc>
          <w:tcPr>
            <w:tcW w:w="801" w:type="dxa"/>
            <w:vAlign w:val="center"/>
          </w:tcPr>
          <w:p w:rsidR="00314434" w:rsidRPr="00843C42" w:rsidRDefault="00314434" w:rsidP="00BD0AAB">
            <w:pPr>
              <w:jc w:val="center"/>
              <w:rPr>
                <w:sz w:val="20"/>
                <w:szCs w:val="20"/>
              </w:rPr>
            </w:pPr>
          </w:p>
        </w:tc>
        <w:tc>
          <w:tcPr>
            <w:tcW w:w="912" w:type="dxa"/>
            <w:vAlign w:val="center"/>
          </w:tcPr>
          <w:p w:rsidR="00314434" w:rsidRPr="00843C42" w:rsidRDefault="00314434" w:rsidP="00BD0AAB">
            <w:pPr>
              <w:jc w:val="center"/>
              <w:rPr>
                <w:sz w:val="20"/>
                <w:szCs w:val="20"/>
              </w:rPr>
            </w:pPr>
          </w:p>
        </w:tc>
        <w:tc>
          <w:tcPr>
            <w:tcW w:w="790" w:type="dxa"/>
            <w:vAlign w:val="center"/>
          </w:tcPr>
          <w:p w:rsidR="00314434" w:rsidRPr="00843C42" w:rsidRDefault="00314434" w:rsidP="00BD0AAB">
            <w:pPr>
              <w:jc w:val="center"/>
              <w:rPr>
                <w:sz w:val="20"/>
                <w:szCs w:val="20"/>
              </w:rPr>
            </w:pPr>
          </w:p>
        </w:tc>
        <w:tc>
          <w:tcPr>
            <w:tcW w:w="900" w:type="dxa"/>
            <w:vAlign w:val="center"/>
          </w:tcPr>
          <w:p w:rsidR="00314434" w:rsidRPr="00843C42" w:rsidRDefault="00314434" w:rsidP="00BD0AAB">
            <w:pPr>
              <w:jc w:val="center"/>
              <w:rPr>
                <w:sz w:val="20"/>
                <w:szCs w:val="20"/>
              </w:rPr>
            </w:pPr>
          </w:p>
        </w:tc>
        <w:tc>
          <w:tcPr>
            <w:tcW w:w="882" w:type="dxa"/>
            <w:vAlign w:val="center"/>
          </w:tcPr>
          <w:p w:rsidR="00314434" w:rsidRPr="00843C42" w:rsidRDefault="00314434" w:rsidP="00BD0AAB">
            <w:pPr>
              <w:jc w:val="center"/>
              <w:rPr>
                <w:sz w:val="20"/>
                <w:szCs w:val="20"/>
              </w:rPr>
            </w:pPr>
          </w:p>
        </w:tc>
      </w:tr>
      <w:tr w:rsidR="00314434" w:rsidRPr="00843C42" w:rsidTr="00314434">
        <w:trPr>
          <w:trHeight w:val="245"/>
        </w:trPr>
        <w:tc>
          <w:tcPr>
            <w:tcW w:w="692" w:type="dxa"/>
            <w:vMerge/>
          </w:tcPr>
          <w:p w:rsidR="00314434" w:rsidRPr="00843C42" w:rsidRDefault="00314434" w:rsidP="00BD0AAB">
            <w:pPr>
              <w:rPr>
                <w:b/>
                <w:sz w:val="20"/>
                <w:szCs w:val="20"/>
              </w:rPr>
            </w:pPr>
          </w:p>
        </w:tc>
        <w:tc>
          <w:tcPr>
            <w:tcW w:w="3705" w:type="dxa"/>
            <w:vAlign w:val="center"/>
          </w:tcPr>
          <w:p w:rsidR="00314434" w:rsidRPr="00843C42" w:rsidRDefault="00314434" w:rsidP="00BD0AAB">
            <w:pPr>
              <w:jc w:val="center"/>
              <w:rPr>
                <w:sz w:val="20"/>
                <w:szCs w:val="20"/>
              </w:rPr>
            </w:pPr>
          </w:p>
        </w:tc>
        <w:tc>
          <w:tcPr>
            <w:tcW w:w="888" w:type="dxa"/>
            <w:vAlign w:val="center"/>
          </w:tcPr>
          <w:p w:rsidR="00314434" w:rsidRPr="00843C42" w:rsidRDefault="00314434" w:rsidP="00BD0AAB">
            <w:pPr>
              <w:jc w:val="center"/>
              <w:rPr>
                <w:sz w:val="20"/>
                <w:szCs w:val="20"/>
              </w:rPr>
            </w:pPr>
          </w:p>
        </w:tc>
        <w:tc>
          <w:tcPr>
            <w:tcW w:w="801" w:type="dxa"/>
            <w:vAlign w:val="center"/>
          </w:tcPr>
          <w:p w:rsidR="00314434" w:rsidRPr="00843C42" w:rsidRDefault="00314434" w:rsidP="00BD0AAB">
            <w:pPr>
              <w:jc w:val="center"/>
              <w:rPr>
                <w:sz w:val="20"/>
                <w:szCs w:val="20"/>
              </w:rPr>
            </w:pPr>
          </w:p>
        </w:tc>
        <w:tc>
          <w:tcPr>
            <w:tcW w:w="912" w:type="dxa"/>
            <w:vAlign w:val="center"/>
          </w:tcPr>
          <w:p w:rsidR="00314434" w:rsidRPr="00843C42" w:rsidRDefault="00314434" w:rsidP="00BD0AAB">
            <w:pPr>
              <w:jc w:val="center"/>
              <w:rPr>
                <w:sz w:val="20"/>
                <w:szCs w:val="20"/>
              </w:rPr>
            </w:pPr>
          </w:p>
        </w:tc>
        <w:tc>
          <w:tcPr>
            <w:tcW w:w="790" w:type="dxa"/>
            <w:vAlign w:val="center"/>
          </w:tcPr>
          <w:p w:rsidR="00314434" w:rsidRPr="00843C42" w:rsidRDefault="00314434" w:rsidP="00BD0AAB">
            <w:pPr>
              <w:jc w:val="center"/>
              <w:rPr>
                <w:sz w:val="20"/>
                <w:szCs w:val="20"/>
              </w:rPr>
            </w:pPr>
          </w:p>
        </w:tc>
        <w:tc>
          <w:tcPr>
            <w:tcW w:w="900" w:type="dxa"/>
            <w:vAlign w:val="center"/>
          </w:tcPr>
          <w:p w:rsidR="00314434" w:rsidRPr="00843C42" w:rsidRDefault="00314434" w:rsidP="00BD0AAB">
            <w:pPr>
              <w:jc w:val="center"/>
              <w:rPr>
                <w:sz w:val="20"/>
                <w:szCs w:val="20"/>
              </w:rPr>
            </w:pPr>
          </w:p>
        </w:tc>
        <w:tc>
          <w:tcPr>
            <w:tcW w:w="882" w:type="dxa"/>
            <w:vAlign w:val="center"/>
          </w:tcPr>
          <w:p w:rsidR="00314434" w:rsidRPr="00843C42" w:rsidRDefault="00314434" w:rsidP="00BD0AAB">
            <w:pPr>
              <w:jc w:val="center"/>
              <w:rPr>
                <w:sz w:val="20"/>
                <w:szCs w:val="20"/>
              </w:rPr>
            </w:pPr>
          </w:p>
        </w:tc>
      </w:tr>
      <w:tr w:rsidR="00314434" w:rsidRPr="00843C42" w:rsidTr="00314434">
        <w:trPr>
          <w:trHeight w:val="245"/>
        </w:trPr>
        <w:tc>
          <w:tcPr>
            <w:tcW w:w="692" w:type="dxa"/>
            <w:vMerge/>
          </w:tcPr>
          <w:p w:rsidR="00314434" w:rsidRPr="00843C42" w:rsidRDefault="00314434" w:rsidP="00BD0AAB">
            <w:pPr>
              <w:rPr>
                <w:b/>
                <w:sz w:val="20"/>
                <w:szCs w:val="20"/>
              </w:rPr>
            </w:pPr>
          </w:p>
        </w:tc>
        <w:tc>
          <w:tcPr>
            <w:tcW w:w="3705" w:type="dxa"/>
            <w:vAlign w:val="center"/>
          </w:tcPr>
          <w:p w:rsidR="00314434" w:rsidRPr="00843C42" w:rsidRDefault="00314434" w:rsidP="00BD0AAB">
            <w:pPr>
              <w:jc w:val="center"/>
              <w:rPr>
                <w:sz w:val="20"/>
                <w:szCs w:val="20"/>
              </w:rPr>
            </w:pPr>
          </w:p>
        </w:tc>
        <w:tc>
          <w:tcPr>
            <w:tcW w:w="888" w:type="dxa"/>
            <w:vAlign w:val="center"/>
          </w:tcPr>
          <w:p w:rsidR="00314434" w:rsidRPr="00843C42" w:rsidRDefault="00314434" w:rsidP="00BD0AAB">
            <w:pPr>
              <w:jc w:val="center"/>
              <w:rPr>
                <w:sz w:val="20"/>
                <w:szCs w:val="20"/>
              </w:rPr>
            </w:pPr>
          </w:p>
        </w:tc>
        <w:tc>
          <w:tcPr>
            <w:tcW w:w="801" w:type="dxa"/>
            <w:vAlign w:val="center"/>
          </w:tcPr>
          <w:p w:rsidR="00314434" w:rsidRPr="00843C42" w:rsidRDefault="00314434" w:rsidP="00BD0AAB">
            <w:pPr>
              <w:jc w:val="center"/>
              <w:rPr>
                <w:sz w:val="20"/>
                <w:szCs w:val="20"/>
              </w:rPr>
            </w:pPr>
          </w:p>
        </w:tc>
        <w:tc>
          <w:tcPr>
            <w:tcW w:w="912" w:type="dxa"/>
            <w:vAlign w:val="center"/>
          </w:tcPr>
          <w:p w:rsidR="00314434" w:rsidRPr="00843C42" w:rsidRDefault="00314434" w:rsidP="00BD0AAB">
            <w:pPr>
              <w:jc w:val="center"/>
              <w:rPr>
                <w:sz w:val="20"/>
                <w:szCs w:val="20"/>
              </w:rPr>
            </w:pPr>
          </w:p>
        </w:tc>
        <w:tc>
          <w:tcPr>
            <w:tcW w:w="790" w:type="dxa"/>
            <w:vAlign w:val="center"/>
          </w:tcPr>
          <w:p w:rsidR="00314434" w:rsidRPr="00843C42" w:rsidRDefault="00314434" w:rsidP="00BD0AAB">
            <w:pPr>
              <w:jc w:val="center"/>
              <w:rPr>
                <w:sz w:val="20"/>
                <w:szCs w:val="20"/>
              </w:rPr>
            </w:pPr>
          </w:p>
        </w:tc>
        <w:tc>
          <w:tcPr>
            <w:tcW w:w="900" w:type="dxa"/>
            <w:vAlign w:val="center"/>
          </w:tcPr>
          <w:p w:rsidR="00314434" w:rsidRPr="00843C42" w:rsidRDefault="00314434" w:rsidP="00BD0AAB">
            <w:pPr>
              <w:jc w:val="center"/>
              <w:rPr>
                <w:sz w:val="20"/>
                <w:szCs w:val="20"/>
              </w:rPr>
            </w:pPr>
          </w:p>
        </w:tc>
        <w:tc>
          <w:tcPr>
            <w:tcW w:w="882" w:type="dxa"/>
            <w:vAlign w:val="center"/>
          </w:tcPr>
          <w:p w:rsidR="00314434" w:rsidRPr="00843C42" w:rsidRDefault="00314434" w:rsidP="00BD0AAB">
            <w:pPr>
              <w:jc w:val="center"/>
              <w:rPr>
                <w:sz w:val="20"/>
                <w:szCs w:val="20"/>
              </w:rPr>
            </w:pPr>
          </w:p>
        </w:tc>
      </w:tr>
      <w:tr w:rsidR="00314434" w:rsidRPr="00843C42" w:rsidTr="00314434">
        <w:trPr>
          <w:trHeight w:val="230"/>
        </w:trPr>
        <w:tc>
          <w:tcPr>
            <w:tcW w:w="692" w:type="dxa"/>
            <w:vMerge/>
          </w:tcPr>
          <w:p w:rsidR="00314434" w:rsidRPr="00843C42" w:rsidRDefault="00314434" w:rsidP="00BD0AAB">
            <w:pPr>
              <w:rPr>
                <w:b/>
                <w:sz w:val="20"/>
                <w:szCs w:val="20"/>
              </w:rPr>
            </w:pPr>
          </w:p>
        </w:tc>
        <w:tc>
          <w:tcPr>
            <w:tcW w:w="3705" w:type="dxa"/>
            <w:vAlign w:val="center"/>
          </w:tcPr>
          <w:p w:rsidR="00314434" w:rsidRPr="00843C42" w:rsidRDefault="00314434" w:rsidP="00BD0AAB">
            <w:pPr>
              <w:jc w:val="center"/>
              <w:rPr>
                <w:sz w:val="20"/>
                <w:szCs w:val="20"/>
              </w:rPr>
            </w:pPr>
          </w:p>
        </w:tc>
        <w:tc>
          <w:tcPr>
            <w:tcW w:w="888" w:type="dxa"/>
            <w:vAlign w:val="center"/>
          </w:tcPr>
          <w:p w:rsidR="00314434" w:rsidRPr="00843C42" w:rsidRDefault="00314434" w:rsidP="00BD0AAB">
            <w:pPr>
              <w:jc w:val="center"/>
              <w:rPr>
                <w:sz w:val="20"/>
                <w:szCs w:val="20"/>
              </w:rPr>
            </w:pPr>
          </w:p>
        </w:tc>
        <w:tc>
          <w:tcPr>
            <w:tcW w:w="801" w:type="dxa"/>
            <w:vAlign w:val="center"/>
          </w:tcPr>
          <w:p w:rsidR="00314434" w:rsidRPr="00843C42" w:rsidRDefault="00314434" w:rsidP="00BD0AAB">
            <w:pPr>
              <w:jc w:val="center"/>
              <w:rPr>
                <w:sz w:val="20"/>
                <w:szCs w:val="20"/>
              </w:rPr>
            </w:pPr>
          </w:p>
        </w:tc>
        <w:tc>
          <w:tcPr>
            <w:tcW w:w="912" w:type="dxa"/>
            <w:vAlign w:val="center"/>
          </w:tcPr>
          <w:p w:rsidR="00314434" w:rsidRPr="00843C42" w:rsidRDefault="00314434" w:rsidP="00BD0AAB">
            <w:pPr>
              <w:jc w:val="center"/>
              <w:rPr>
                <w:sz w:val="20"/>
                <w:szCs w:val="20"/>
              </w:rPr>
            </w:pPr>
          </w:p>
        </w:tc>
        <w:tc>
          <w:tcPr>
            <w:tcW w:w="790" w:type="dxa"/>
            <w:vAlign w:val="center"/>
          </w:tcPr>
          <w:p w:rsidR="00314434" w:rsidRPr="00843C42" w:rsidRDefault="00314434" w:rsidP="00BD0AAB">
            <w:pPr>
              <w:jc w:val="center"/>
              <w:rPr>
                <w:sz w:val="20"/>
                <w:szCs w:val="20"/>
              </w:rPr>
            </w:pPr>
          </w:p>
        </w:tc>
        <w:tc>
          <w:tcPr>
            <w:tcW w:w="900" w:type="dxa"/>
            <w:vAlign w:val="center"/>
          </w:tcPr>
          <w:p w:rsidR="00314434" w:rsidRPr="00843C42" w:rsidRDefault="00314434" w:rsidP="00BD0AAB">
            <w:pPr>
              <w:jc w:val="center"/>
              <w:rPr>
                <w:sz w:val="20"/>
                <w:szCs w:val="20"/>
              </w:rPr>
            </w:pPr>
          </w:p>
        </w:tc>
        <w:tc>
          <w:tcPr>
            <w:tcW w:w="882" w:type="dxa"/>
            <w:vAlign w:val="center"/>
          </w:tcPr>
          <w:p w:rsidR="00314434" w:rsidRPr="00843C42" w:rsidRDefault="00314434" w:rsidP="00BD0AAB">
            <w:pPr>
              <w:jc w:val="center"/>
              <w:rPr>
                <w:sz w:val="20"/>
                <w:szCs w:val="20"/>
              </w:rPr>
            </w:pPr>
          </w:p>
        </w:tc>
      </w:tr>
      <w:tr w:rsidR="00314434" w:rsidRPr="00843C42" w:rsidTr="00314434">
        <w:trPr>
          <w:trHeight w:val="230"/>
        </w:trPr>
        <w:tc>
          <w:tcPr>
            <w:tcW w:w="4398" w:type="dxa"/>
            <w:gridSpan w:val="2"/>
          </w:tcPr>
          <w:p w:rsidR="00314434" w:rsidRPr="00843C42" w:rsidRDefault="00314434" w:rsidP="00BD0AAB">
            <w:pPr>
              <w:rPr>
                <w:b/>
                <w:sz w:val="20"/>
                <w:szCs w:val="20"/>
              </w:rPr>
            </w:pPr>
            <w:r w:rsidRPr="00843C42">
              <w:rPr>
                <w:b/>
                <w:sz w:val="20"/>
                <w:szCs w:val="20"/>
              </w:rPr>
              <w:t>Prisirašiusių įstaigoje nedraustų asmenų skaičius</w:t>
            </w:r>
          </w:p>
        </w:tc>
        <w:tc>
          <w:tcPr>
            <w:tcW w:w="888" w:type="dxa"/>
            <w:vAlign w:val="center"/>
          </w:tcPr>
          <w:p w:rsidR="00314434" w:rsidRPr="00843C42" w:rsidRDefault="00314434" w:rsidP="00BD0AAB">
            <w:pPr>
              <w:jc w:val="center"/>
              <w:rPr>
                <w:sz w:val="20"/>
                <w:szCs w:val="20"/>
              </w:rPr>
            </w:pPr>
            <w:r>
              <w:rPr>
                <w:sz w:val="20"/>
                <w:szCs w:val="20"/>
              </w:rPr>
              <w:t>2289</w:t>
            </w:r>
          </w:p>
        </w:tc>
        <w:tc>
          <w:tcPr>
            <w:tcW w:w="801" w:type="dxa"/>
            <w:vAlign w:val="center"/>
          </w:tcPr>
          <w:p w:rsidR="00314434" w:rsidRPr="00843C42" w:rsidRDefault="00314434" w:rsidP="00BD0AAB">
            <w:pPr>
              <w:jc w:val="center"/>
              <w:rPr>
                <w:sz w:val="20"/>
                <w:szCs w:val="20"/>
              </w:rPr>
            </w:pPr>
            <w:r>
              <w:rPr>
                <w:sz w:val="20"/>
                <w:szCs w:val="20"/>
              </w:rPr>
              <w:t>7,7%</w:t>
            </w:r>
          </w:p>
        </w:tc>
        <w:tc>
          <w:tcPr>
            <w:tcW w:w="912" w:type="dxa"/>
            <w:vAlign w:val="center"/>
          </w:tcPr>
          <w:p w:rsidR="00314434" w:rsidRPr="00843C42" w:rsidRDefault="00314434" w:rsidP="00BD0AAB">
            <w:pPr>
              <w:jc w:val="center"/>
              <w:rPr>
                <w:sz w:val="20"/>
                <w:szCs w:val="20"/>
              </w:rPr>
            </w:pPr>
            <w:r>
              <w:rPr>
                <w:sz w:val="20"/>
                <w:szCs w:val="20"/>
              </w:rPr>
              <w:t>2094</w:t>
            </w:r>
          </w:p>
        </w:tc>
        <w:tc>
          <w:tcPr>
            <w:tcW w:w="790" w:type="dxa"/>
            <w:vAlign w:val="center"/>
          </w:tcPr>
          <w:p w:rsidR="00314434" w:rsidRPr="00843C42" w:rsidRDefault="00314434" w:rsidP="00BD0AAB">
            <w:pPr>
              <w:jc w:val="center"/>
              <w:rPr>
                <w:sz w:val="20"/>
                <w:szCs w:val="20"/>
              </w:rPr>
            </w:pPr>
            <w:r>
              <w:rPr>
                <w:sz w:val="20"/>
                <w:szCs w:val="20"/>
              </w:rPr>
              <w:t>7,25%</w:t>
            </w:r>
          </w:p>
        </w:tc>
        <w:tc>
          <w:tcPr>
            <w:tcW w:w="900" w:type="dxa"/>
            <w:vAlign w:val="center"/>
          </w:tcPr>
          <w:p w:rsidR="00314434" w:rsidRPr="00843C42" w:rsidRDefault="00314434" w:rsidP="00BD0AAB">
            <w:pPr>
              <w:jc w:val="center"/>
              <w:rPr>
                <w:sz w:val="20"/>
                <w:szCs w:val="20"/>
              </w:rPr>
            </w:pPr>
            <w:r>
              <w:rPr>
                <w:sz w:val="20"/>
                <w:szCs w:val="20"/>
              </w:rPr>
              <w:t>-195</w:t>
            </w:r>
          </w:p>
        </w:tc>
        <w:tc>
          <w:tcPr>
            <w:tcW w:w="882" w:type="dxa"/>
            <w:vAlign w:val="center"/>
          </w:tcPr>
          <w:p w:rsidR="00314434" w:rsidRPr="00843C42" w:rsidRDefault="00314434" w:rsidP="00BD0AAB">
            <w:pPr>
              <w:jc w:val="center"/>
              <w:rPr>
                <w:sz w:val="20"/>
                <w:szCs w:val="20"/>
              </w:rPr>
            </w:pPr>
            <w:r>
              <w:rPr>
                <w:sz w:val="20"/>
                <w:szCs w:val="20"/>
              </w:rPr>
              <w:t>-8,5%</w:t>
            </w:r>
          </w:p>
        </w:tc>
      </w:tr>
      <w:tr w:rsidR="00314434" w:rsidRPr="00843C42" w:rsidTr="00314434">
        <w:trPr>
          <w:trHeight w:val="230"/>
        </w:trPr>
        <w:tc>
          <w:tcPr>
            <w:tcW w:w="4398" w:type="dxa"/>
            <w:gridSpan w:val="2"/>
          </w:tcPr>
          <w:p w:rsidR="00314434" w:rsidRPr="00843C42" w:rsidRDefault="00314434" w:rsidP="00BD0AAB">
            <w:pPr>
              <w:rPr>
                <w:b/>
                <w:sz w:val="20"/>
                <w:szCs w:val="20"/>
              </w:rPr>
            </w:pPr>
            <w:r w:rsidRPr="00843C42">
              <w:rPr>
                <w:b/>
                <w:sz w:val="20"/>
                <w:szCs w:val="20"/>
              </w:rPr>
              <w:t>Per metus prisirašiusių naujagimių skaičius</w:t>
            </w:r>
          </w:p>
        </w:tc>
        <w:tc>
          <w:tcPr>
            <w:tcW w:w="888" w:type="dxa"/>
            <w:vAlign w:val="center"/>
          </w:tcPr>
          <w:p w:rsidR="00314434" w:rsidRPr="00843C42" w:rsidRDefault="00314434" w:rsidP="00BD0AAB">
            <w:pPr>
              <w:jc w:val="center"/>
              <w:rPr>
                <w:sz w:val="20"/>
                <w:szCs w:val="20"/>
              </w:rPr>
            </w:pPr>
          </w:p>
        </w:tc>
        <w:tc>
          <w:tcPr>
            <w:tcW w:w="801" w:type="dxa"/>
            <w:vAlign w:val="center"/>
          </w:tcPr>
          <w:p w:rsidR="00314434" w:rsidRPr="00843C42" w:rsidRDefault="00314434" w:rsidP="00BD0AAB">
            <w:pPr>
              <w:jc w:val="center"/>
              <w:rPr>
                <w:sz w:val="20"/>
                <w:szCs w:val="20"/>
              </w:rPr>
            </w:pPr>
            <w:r w:rsidRPr="00843C42">
              <w:rPr>
                <w:sz w:val="20"/>
                <w:szCs w:val="20"/>
              </w:rPr>
              <w:t>X</w:t>
            </w:r>
          </w:p>
        </w:tc>
        <w:tc>
          <w:tcPr>
            <w:tcW w:w="912" w:type="dxa"/>
            <w:vAlign w:val="center"/>
          </w:tcPr>
          <w:p w:rsidR="00314434" w:rsidRPr="00843C42" w:rsidRDefault="00314434" w:rsidP="00BD0AAB">
            <w:pPr>
              <w:jc w:val="center"/>
              <w:rPr>
                <w:sz w:val="20"/>
                <w:szCs w:val="20"/>
              </w:rPr>
            </w:pPr>
          </w:p>
        </w:tc>
        <w:tc>
          <w:tcPr>
            <w:tcW w:w="790" w:type="dxa"/>
            <w:vAlign w:val="center"/>
          </w:tcPr>
          <w:p w:rsidR="00314434" w:rsidRPr="00843C42" w:rsidRDefault="00314434" w:rsidP="00BD0AAB">
            <w:pPr>
              <w:jc w:val="center"/>
              <w:rPr>
                <w:sz w:val="20"/>
                <w:szCs w:val="20"/>
              </w:rPr>
            </w:pPr>
            <w:r w:rsidRPr="00843C42">
              <w:rPr>
                <w:sz w:val="20"/>
                <w:szCs w:val="20"/>
              </w:rPr>
              <w:t>X</w:t>
            </w:r>
          </w:p>
        </w:tc>
        <w:tc>
          <w:tcPr>
            <w:tcW w:w="900" w:type="dxa"/>
            <w:vAlign w:val="center"/>
          </w:tcPr>
          <w:p w:rsidR="00314434" w:rsidRPr="00843C42" w:rsidRDefault="00314434" w:rsidP="00BD0AAB">
            <w:pPr>
              <w:jc w:val="center"/>
              <w:rPr>
                <w:sz w:val="20"/>
                <w:szCs w:val="20"/>
              </w:rPr>
            </w:pPr>
          </w:p>
        </w:tc>
        <w:tc>
          <w:tcPr>
            <w:tcW w:w="882" w:type="dxa"/>
            <w:vAlign w:val="center"/>
          </w:tcPr>
          <w:p w:rsidR="00314434" w:rsidRPr="00843C42" w:rsidRDefault="00314434" w:rsidP="00BD0AAB">
            <w:pPr>
              <w:jc w:val="center"/>
              <w:rPr>
                <w:sz w:val="20"/>
                <w:szCs w:val="20"/>
              </w:rPr>
            </w:pPr>
          </w:p>
        </w:tc>
      </w:tr>
      <w:tr w:rsidR="00314434" w:rsidRPr="00843C42" w:rsidTr="00314434">
        <w:trPr>
          <w:trHeight w:val="214"/>
        </w:trPr>
        <w:tc>
          <w:tcPr>
            <w:tcW w:w="4398" w:type="dxa"/>
            <w:gridSpan w:val="2"/>
          </w:tcPr>
          <w:p w:rsidR="00314434" w:rsidRPr="00843C42" w:rsidRDefault="00314434" w:rsidP="00BD0AAB">
            <w:pPr>
              <w:rPr>
                <w:b/>
                <w:sz w:val="20"/>
                <w:szCs w:val="20"/>
              </w:rPr>
            </w:pPr>
            <w:r w:rsidRPr="00843C42">
              <w:rPr>
                <w:b/>
                <w:sz w:val="20"/>
                <w:szCs w:val="20"/>
              </w:rPr>
              <w:t>Per metus mirusių prisirašiusių gyventojų skaičius</w:t>
            </w:r>
          </w:p>
        </w:tc>
        <w:tc>
          <w:tcPr>
            <w:tcW w:w="888" w:type="dxa"/>
            <w:vAlign w:val="center"/>
          </w:tcPr>
          <w:p w:rsidR="00314434" w:rsidRPr="00843C42" w:rsidRDefault="00314434" w:rsidP="00BD0AAB">
            <w:pPr>
              <w:jc w:val="center"/>
              <w:rPr>
                <w:sz w:val="20"/>
                <w:szCs w:val="20"/>
              </w:rPr>
            </w:pPr>
          </w:p>
        </w:tc>
        <w:tc>
          <w:tcPr>
            <w:tcW w:w="801" w:type="dxa"/>
            <w:vAlign w:val="center"/>
          </w:tcPr>
          <w:p w:rsidR="00314434" w:rsidRPr="00843C42" w:rsidRDefault="00314434" w:rsidP="00BD0AAB">
            <w:pPr>
              <w:jc w:val="center"/>
              <w:rPr>
                <w:sz w:val="20"/>
                <w:szCs w:val="20"/>
              </w:rPr>
            </w:pPr>
            <w:r w:rsidRPr="00843C42">
              <w:rPr>
                <w:sz w:val="20"/>
                <w:szCs w:val="20"/>
              </w:rPr>
              <w:t>X</w:t>
            </w:r>
          </w:p>
        </w:tc>
        <w:tc>
          <w:tcPr>
            <w:tcW w:w="912" w:type="dxa"/>
            <w:vAlign w:val="center"/>
          </w:tcPr>
          <w:p w:rsidR="00314434" w:rsidRPr="00843C42" w:rsidRDefault="00314434" w:rsidP="00BD0AAB">
            <w:pPr>
              <w:jc w:val="center"/>
              <w:rPr>
                <w:sz w:val="20"/>
                <w:szCs w:val="20"/>
              </w:rPr>
            </w:pPr>
          </w:p>
        </w:tc>
        <w:tc>
          <w:tcPr>
            <w:tcW w:w="790" w:type="dxa"/>
            <w:vAlign w:val="center"/>
          </w:tcPr>
          <w:p w:rsidR="00314434" w:rsidRPr="00843C42" w:rsidRDefault="00314434" w:rsidP="00BD0AAB">
            <w:pPr>
              <w:jc w:val="center"/>
              <w:rPr>
                <w:sz w:val="20"/>
                <w:szCs w:val="20"/>
              </w:rPr>
            </w:pPr>
            <w:r w:rsidRPr="00843C42">
              <w:rPr>
                <w:sz w:val="20"/>
                <w:szCs w:val="20"/>
              </w:rPr>
              <w:t>X</w:t>
            </w:r>
          </w:p>
        </w:tc>
        <w:tc>
          <w:tcPr>
            <w:tcW w:w="900" w:type="dxa"/>
            <w:vAlign w:val="center"/>
          </w:tcPr>
          <w:p w:rsidR="00314434" w:rsidRPr="00843C42" w:rsidRDefault="00314434" w:rsidP="00BD0AAB">
            <w:pPr>
              <w:jc w:val="center"/>
              <w:rPr>
                <w:sz w:val="20"/>
                <w:szCs w:val="20"/>
              </w:rPr>
            </w:pPr>
          </w:p>
        </w:tc>
        <w:tc>
          <w:tcPr>
            <w:tcW w:w="882" w:type="dxa"/>
            <w:vAlign w:val="center"/>
          </w:tcPr>
          <w:p w:rsidR="00314434" w:rsidRPr="00843C42" w:rsidRDefault="00314434" w:rsidP="00BD0AAB">
            <w:pPr>
              <w:jc w:val="center"/>
              <w:rPr>
                <w:sz w:val="20"/>
                <w:szCs w:val="20"/>
              </w:rPr>
            </w:pPr>
          </w:p>
        </w:tc>
      </w:tr>
      <w:tr w:rsidR="00314434" w:rsidRPr="00843C42" w:rsidTr="00314434">
        <w:trPr>
          <w:trHeight w:val="460"/>
        </w:trPr>
        <w:tc>
          <w:tcPr>
            <w:tcW w:w="4398" w:type="dxa"/>
            <w:gridSpan w:val="2"/>
          </w:tcPr>
          <w:p w:rsidR="00314434" w:rsidRPr="00843C42" w:rsidRDefault="00314434" w:rsidP="00BD0AAB">
            <w:pPr>
              <w:rPr>
                <w:b/>
                <w:sz w:val="20"/>
                <w:szCs w:val="20"/>
              </w:rPr>
            </w:pPr>
            <w:r w:rsidRPr="00843C42">
              <w:rPr>
                <w:b/>
                <w:sz w:val="20"/>
                <w:szCs w:val="20"/>
              </w:rPr>
              <w:t>Apsilankymų pas gydytojus skaičius</w:t>
            </w:r>
          </w:p>
          <w:p w:rsidR="00314434" w:rsidRPr="00843C42" w:rsidRDefault="00314434" w:rsidP="00BD0AAB">
            <w:pPr>
              <w:rPr>
                <w:sz w:val="20"/>
                <w:szCs w:val="20"/>
              </w:rPr>
            </w:pPr>
            <w:r w:rsidRPr="00843C42">
              <w:rPr>
                <w:sz w:val="20"/>
                <w:szCs w:val="20"/>
              </w:rPr>
              <w:t>Iš jų:</w:t>
            </w:r>
          </w:p>
        </w:tc>
        <w:tc>
          <w:tcPr>
            <w:tcW w:w="888" w:type="dxa"/>
            <w:vAlign w:val="center"/>
          </w:tcPr>
          <w:p w:rsidR="00314434" w:rsidRPr="00843C42" w:rsidRDefault="00314434" w:rsidP="00BD0AAB">
            <w:pPr>
              <w:jc w:val="center"/>
              <w:rPr>
                <w:sz w:val="20"/>
                <w:szCs w:val="20"/>
              </w:rPr>
            </w:pPr>
            <w:r>
              <w:rPr>
                <w:sz w:val="20"/>
                <w:szCs w:val="20"/>
              </w:rPr>
              <w:t>9888</w:t>
            </w:r>
          </w:p>
        </w:tc>
        <w:tc>
          <w:tcPr>
            <w:tcW w:w="801" w:type="dxa"/>
            <w:vAlign w:val="center"/>
          </w:tcPr>
          <w:p w:rsidR="00314434" w:rsidRPr="00843C42" w:rsidRDefault="00314434" w:rsidP="00BD0AAB">
            <w:pPr>
              <w:jc w:val="center"/>
              <w:rPr>
                <w:sz w:val="20"/>
                <w:szCs w:val="20"/>
              </w:rPr>
            </w:pPr>
            <w:r w:rsidRPr="00843C42">
              <w:rPr>
                <w:sz w:val="20"/>
                <w:szCs w:val="20"/>
              </w:rPr>
              <w:t>X</w:t>
            </w:r>
          </w:p>
        </w:tc>
        <w:tc>
          <w:tcPr>
            <w:tcW w:w="912" w:type="dxa"/>
            <w:vAlign w:val="center"/>
          </w:tcPr>
          <w:p w:rsidR="00314434" w:rsidRPr="00843C42" w:rsidRDefault="00314434" w:rsidP="00BD0AAB">
            <w:pPr>
              <w:jc w:val="center"/>
              <w:rPr>
                <w:sz w:val="20"/>
                <w:szCs w:val="20"/>
              </w:rPr>
            </w:pPr>
            <w:r>
              <w:rPr>
                <w:sz w:val="20"/>
                <w:szCs w:val="20"/>
              </w:rPr>
              <w:t>12157</w:t>
            </w:r>
          </w:p>
        </w:tc>
        <w:tc>
          <w:tcPr>
            <w:tcW w:w="790" w:type="dxa"/>
            <w:vAlign w:val="center"/>
          </w:tcPr>
          <w:p w:rsidR="00314434" w:rsidRPr="00843C42" w:rsidRDefault="00314434" w:rsidP="00BD0AAB">
            <w:pPr>
              <w:jc w:val="center"/>
              <w:rPr>
                <w:sz w:val="20"/>
                <w:szCs w:val="20"/>
              </w:rPr>
            </w:pPr>
            <w:r w:rsidRPr="00843C42">
              <w:rPr>
                <w:sz w:val="20"/>
                <w:szCs w:val="20"/>
              </w:rPr>
              <w:t>X</w:t>
            </w:r>
          </w:p>
        </w:tc>
        <w:tc>
          <w:tcPr>
            <w:tcW w:w="900" w:type="dxa"/>
            <w:vAlign w:val="center"/>
          </w:tcPr>
          <w:p w:rsidR="00314434" w:rsidRPr="00843C42" w:rsidRDefault="00314434" w:rsidP="00BD0AAB">
            <w:pPr>
              <w:jc w:val="center"/>
              <w:rPr>
                <w:sz w:val="20"/>
                <w:szCs w:val="20"/>
              </w:rPr>
            </w:pPr>
            <w:r>
              <w:rPr>
                <w:sz w:val="20"/>
                <w:szCs w:val="20"/>
              </w:rPr>
              <w:t>2269</w:t>
            </w:r>
          </w:p>
        </w:tc>
        <w:tc>
          <w:tcPr>
            <w:tcW w:w="882" w:type="dxa"/>
            <w:vAlign w:val="center"/>
          </w:tcPr>
          <w:p w:rsidR="00314434" w:rsidRPr="00843C42" w:rsidRDefault="00314434" w:rsidP="00BD0AAB">
            <w:pPr>
              <w:jc w:val="center"/>
              <w:rPr>
                <w:sz w:val="20"/>
                <w:szCs w:val="20"/>
              </w:rPr>
            </w:pPr>
            <w:r>
              <w:rPr>
                <w:sz w:val="20"/>
                <w:szCs w:val="20"/>
              </w:rPr>
              <w:t>18,7%</w:t>
            </w:r>
          </w:p>
        </w:tc>
      </w:tr>
      <w:tr w:rsidR="00314434" w:rsidRPr="00843C42" w:rsidTr="00314434">
        <w:trPr>
          <w:trHeight w:val="230"/>
        </w:trPr>
        <w:tc>
          <w:tcPr>
            <w:tcW w:w="692" w:type="dxa"/>
            <w:vMerge w:val="restart"/>
          </w:tcPr>
          <w:p w:rsidR="00314434" w:rsidRPr="00843C42" w:rsidRDefault="00314434" w:rsidP="00BD0AAB">
            <w:pPr>
              <w:rPr>
                <w:b/>
                <w:sz w:val="20"/>
                <w:szCs w:val="20"/>
              </w:rPr>
            </w:pPr>
          </w:p>
        </w:tc>
        <w:tc>
          <w:tcPr>
            <w:tcW w:w="3705" w:type="dxa"/>
            <w:vAlign w:val="center"/>
          </w:tcPr>
          <w:p w:rsidR="00314434" w:rsidRPr="00843C42" w:rsidRDefault="00314434" w:rsidP="00BD0AAB">
            <w:pPr>
              <w:jc w:val="center"/>
              <w:rPr>
                <w:sz w:val="20"/>
                <w:szCs w:val="20"/>
              </w:rPr>
            </w:pPr>
          </w:p>
        </w:tc>
        <w:tc>
          <w:tcPr>
            <w:tcW w:w="888" w:type="dxa"/>
            <w:vAlign w:val="center"/>
          </w:tcPr>
          <w:p w:rsidR="00314434" w:rsidRPr="00843C42" w:rsidRDefault="00314434" w:rsidP="00BD0AAB">
            <w:pPr>
              <w:jc w:val="center"/>
              <w:rPr>
                <w:sz w:val="20"/>
                <w:szCs w:val="20"/>
              </w:rPr>
            </w:pPr>
          </w:p>
        </w:tc>
        <w:tc>
          <w:tcPr>
            <w:tcW w:w="801" w:type="dxa"/>
            <w:vAlign w:val="center"/>
          </w:tcPr>
          <w:p w:rsidR="00314434" w:rsidRPr="00843C42" w:rsidRDefault="00314434" w:rsidP="00BD0AAB">
            <w:pPr>
              <w:jc w:val="center"/>
              <w:rPr>
                <w:sz w:val="20"/>
                <w:szCs w:val="20"/>
              </w:rPr>
            </w:pPr>
          </w:p>
        </w:tc>
        <w:tc>
          <w:tcPr>
            <w:tcW w:w="912" w:type="dxa"/>
            <w:vAlign w:val="center"/>
          </w:tcPr>
          <w:p w:rsidR="00314434" w:rsidRPr="00843C42" w:rsidRDefault="00314434" w:rsidP="00BD0AAB">
            <w:pPr>
              <w:jc w:val="center"/>
              <w:rPr>
                <w:sz w:val="20"/>
                <w:szCs w:val="20"/>
              </w:rPr>
            </w:pPr>
          </w:p>
        </w:tc>
        <w:tc>
          <w:tcPr>
            <w:tcW w:w="790" w:type="dxa"/>
            <w:vAlign w:val="center"/>
          </w:tcPr>
          <w:p w:rsidR="00314434" w:rsidRPr="00843C42" w:rsidRDefault="00314434" w:rsidP="00BD0AAB">
            <w:pPr>
              <w:jc w:val="center"/>
              <w:rPr>
                <w:sz w:val="20"/>
                <w:szCs w:val="20"/>
              </w:rPr>
            </w:pPr>
          </w:p>
        </w:tc>
        <w:tc>
          <w:tcPr>
            <w:tcW w:w="900" w:type="dxa"/>
            <w:vAlign w:val="center"/>
          </w:tcPr>
          <w:p w:rsidR="00314434" w:rsidRPr="00843C42" w:rsidRDefault="00314434" w:rsidP="00BD0AAB">
            <w:pPr>
              <w:jc w:val="center"/>
              <w:rPr>
                <w:sz w:val="20"/>
                <w:szCs w:val="20"/>
              </w:rPr>
            </w:pPr>
          </w:p>
        </w:tc>
        <w:tc>
          <w:tcPr>
            <w:tcW w:w="882" w:type="dxa"/>
            <w:vAlign w:val="center"/>
          </w:tcPr>
          <w:p w:rsidR="00314434" w:rsidRPr="00843C42" w:rsidRDefault="00314434" w:rsidP="00BD0AAB">
            <w:pPr>
              <w:jc w:val="center"/>
              <w:rPr>
                <w:sz w:val="20"/>
                <w:szCs w:val="20"/>
              </w:rPr>
            </w:pPr>
          </w:p>
        </w:tc>
      </w:tr>
      <w:tr w:rsidR="00314434" w:rsidRPr="00843C42" w:rsidTr="00314434">
        <w:trPr>
          <w:trHeight w:val="230"/>
        </w:trPr>
        <w:tc>
          <w:tcPr>
            <w:tcW w:w="692" w:type="dxa"/>
            <w:vMerge/>
          </w:tcPr>
          <w:p w:rsidR="00314434" w:rsidRPr="00843C42" w:rsidRDefault="00314434" w:rsidP="00BD0AAB">
            <w:pPr>
              <w:rPr>
                <w:b/>
                <w:sz w:val="20"/>
                <w:szCs w:val="20"/>
              </w:rPr>
            </w:pPr>
          </w:p>
        </w:tc>
        <w:tc>
          <w:tcPr>
            <w:tcW w:w="3705" w:type="dxa"/>
            <w:vAlign w:val="center"/>
          </w:tcPr>
          <w:p w:rsidR="00314434" w:rsidRPr="00843C42" w:rsidRDefault="00314434" w:rsidP="00BD0AAB">
            <w:pPr>
              <w:jc w:val="center"/>
              <w:rPr>
                <w:sz w:val="20"/>
                <w:szCs w:val="20"/>
              </w:rPr>
            </w:pPr>
          </w:p>
        </w:tc>
        <w:tc>
          <w:tcPr>
            <w:tcW w:w="888" w:type="dxa"/>
            <w:vAlign w:val="center"/>
          </w:tcPr>
          <w:p w:rsidR="00314434" w:rsidRPr="00843C42" w:rsidRDefault="00314434" w:rsidP="00BD0AAB">
            <w:pPr>
              <w:jc w:val="center"/>
              <w:rPr>
                <w:sz w:val="20"/>
                <w:szCs w:val="20"/>
              </w:rPr>
            </w:pPr>
          </w:p>
        </w:tc>
        <w:tc>
          <w:tcPr>
            <w:tcW w:w="801" w:type="dxa"/>
            <w:vAlign w:val="center"/>
          </w:tcPr>
          <w:p w:rsidR="00314434" w:rsidRPr="00843C42" w:rsidRDefault="00314434" w:rsidP="00BD0AAB">
            <w:pPr>
              <w:jc w:val="center"/>
              <w:rPr>
                <w:sz w:val="20"/>
                <w:szCs w:val="20"/>
              </w:rPr>
            </w:pPr>
          </w:p>
        </w:tc>
        <w:tc>
          <w:tcPr>
            <w:tcW w:w="912" w:type="dxa"/>
            <w:vAlign w:val="center"/>
          </w:tcPr>
          <w:p w:rsidR="00314434" w:rsidRPr="00843C42" w:rsidRDefault="00314434" w:rsidP="00BD0AAB">
            <w:pPr>
              <w:jc w:val="center"/>
              <w:rPr>
                <w:sz w:val="20"/>
                <w:szCs w:val="20"/>
              </w:rPr>
            </w:pPr>
          </w:p>
        </w:tc>
        <w:tc>
          <w:tcPr>
            <w:tcW w:w="790" w:type="dxa"/>
            <w:vAlign w:val="center"/>
          </w:tcPr>
          <w:p w:rsidR="00314434" w:rsidRPr="00843C42" w:rsidRDefault="00314434" w:rsidP="00BD0AAB">
            <w:pPr>
              <w:jc w:val="center"/>
              <w:rPr>
                <w:sz w:val="20"/>
                <w:szCs w:val="20"/>
              </w:rPr>
            </w:pPr>
          </w:p>
        </w:tc>
        <w:tc>
          <w:tcPr>
            <w:tcW w:w="900" w:type="dxa"/>
            <w:vAlign w:val="center"/>
          </w:tcPr>
          <w:p w:rsidR="00314434" w:rsidRPr="00843C42" w:rsidRDefault="00314434" w:rsidP="00BD0AAB">
            <w:pPr>
              <w:jc w:val="center"/>
              <w:rPr>
                <w:sz w:val="20"/>
                <w:szCs w:val="20"/>
              </w:rPr>
            </w:pPr>
          </w:p>
        </w:tc>
        <w:tc>
          <w:tcPr>
            <w:tcW w:w="882" w:type="dxa"/>
            <w:vAlign w:val="center"/>
          </w:tcPr>
          <w:p w:rsidR="00314434" w:rsidRPr="00843C42" w:rsidRDefault="00314434" w:rsidP="00BD0AAB">
            <w:pPr>
              <w:jc w:val="center"/>
              <w:rPr>
                <w:sz w:val="20"/>
                <w:szCs w:val="20"/>
              </w:rPr>
            </w:pPr>
          </w:p>
        </w:tc>
      </w:tr>
      <w:tr w:rsidR="00314434" w:rsidRPr="00843C42" w:rsidTr="00314434">
        <w:trPr>
          <w:trHeight w:val="245"/>
        </w:trPr>
        <w:tc>
          <w:tcPr>
            <w:tcW w:w="692" w:type="dxa"/>
            <w:vMerge/>
          </w:tcPr>
          <w:p w:rsidR="00314434" w:rsidRPr="00843C42" w:rsidRDefault="00314434" w:rsidP="00BD0AAB">
            <w:pPr>
              <w:rPr>
                <w:b/>
                <w:sz w:val="20"/>
                <w:szCs w:val="20"/>
              </w:rPr>
            </w:pPr>
          </w:p>
        </w:tc>
        <w:tc>
          <w:tcPr>
            <w:tcW w:w="3705" w:type="dxa"/>
            <w:vAlign w:val="center"/>
          </w:tcPr>
          <w:p w:rsidR="00314434" w:rsidRPr="00843C42" w:rsidRDefault="00314434" w:rsidP="00BD0AAB">
            <w:pPr>
              <w:jc w:val="center"/>
              <w:rPr>
                <w:sz w:val="20"/>
                <w:szCs w:val="20"/>
              </w:rPr>
            </w:pPr>
          </w:p>
        </w:tc>
        <w:tc>
          <w:tcPr>
            <w:tcW w:w="888" w:type="dxa"/>
            <w:vAlign w:val="center"/>
          </w:tcPr>
          <w:p w:rsidR="00314434" w:rsidRPr="00843C42" w:rsidRDefault="00314434" w:rsidP="00BD0AAB">
            <w:pPr>
              <w:jc w:val="center"/>
              <w:rPr>
                <w:sz w:val="20"/>
                <w:szCs w:val="20"/>
              </w:rPr>
            </w:pPr>
          </w:p>
        </w:tc>
        <w:tc>
          <w:tcPr>
            <w:tcW w:w="801" w:type="dxa"/>
            <w:vAlign w:val="center"/>
          </w:tcPr>
          <w:p w:rsidR="00314434" w:rsidRPr="00843C42" w:rsidRDefault="00314434" w:rsidP="00BD0AAB">
            <w:pPr>
              <w:jc w:val="center"/>
              <w:rPr>
                <w:sz w:val="20"/>
                <w:szCs w:val="20"/>
              </w:rPr>
            </w:pPr>
          </w:p>
        </w:tc>
        <w:tc>
          <w:tcPr>
            <w:tcW w:w="912" w:type="dxa"/>
            <w:vAlign w:val="center"/>
          </w:tcPr>
          <w:p w:rsidR="00314434" w:rsidRPr="00843C42" w:rsidRDefault="00314434" w:rsidP="00BD0AAB">
            <w:pPr>
              <w:jc w:val="center"/>
              <w:rPr>
                <w:sz w:val="20"/>
                <w:szCs w:val="20"/>
              </w:rPr>
            </w:pPr>
          </w:p>
        </w:tc>
        <w:tc>
          <w:tcPr>
            <w:tcW w:w="790" w:type="dxa"/>
            <w:vAlign w:val="center"/>
          </w:tcPr>
          <w:p w:rsidR="00314434" w:rsidRPr="00843C42" w:rsidRDefault="00314434" w:rsidP="00BD0AAB">
            <w:pPr>
              <w:jc w:val="center"/>
              <w:rPr>
                <w:sz w:val="20"/>
                <w:szCs w:val="20"/>
              </w:rPr>
            </w:pPr>
          </w:p>
        </w:tc>
        <w:tc>
          <w:tcPr>
            <w:tcW w:w="900" w:type="dxa"/>
            <w:vAlign w:val="center"/>
          </w:tcPr>
          <w:p w:rsidR="00314434" w:rsidRPr="00843C42" w:rsidRDefault="00314434" w:rsidP="00BD0AAB">
            <w:pPr>
              <w:jc w:val="center"/>
              <w:rPr>
                <w:sz w:val="20"/>
                <w:szCs w:val="20"/>
              </w:rPr>
            </w:pPr>
          </w:p>
        </w:tc>
        <w:tc>
          <w:tcPr>
            <w:tcW w:w="882" w:type="dxa"/>
            <w:vAlign w:val="center"/>
          </w:tcPr>
          <w:p w:rsidR="00314434" w:rsidRPr="00843C42" w:rsidRDefault="00314434" w:rsidP="00BD0AAB">
            <w:pPr>
              <w:jc w:val="center"/>
              <w:rPr>
                <w:sz w:val="20"/>
                <w:szCs w:val="20"/>
              </w:rPr>
            </w:pPr>
          </w:p>
        </w:tc>
      </w:tr>
      <w:tr w:rsidR="00314434" w:rsidRPr="00843C42" w:rsidTr="00314434">
        <w:trPr>
          <w:trHeight w:val="245"/>
        </w:trPr>
        <w:tc>
          <w:tcPr>
            <w:tcW w:w="692" w:type="dxa"/>
            <w:vMerge/>
          </w:tcPr>
          <w:p w:rsidR="00314434" w:rsidRPr="00843C42" w:rsidRDefault="00314434" w:rsidP="00BD0AAB">
            <w:pPr>
              <w:rPr>
                <w:b/>
                <w:sz w:val="20"/>
                <w:szCs w:val="20"/>
              </w:rPr>
            </w:pPr>
          </w:p>
        </w:tc>
        <w:tc>
          <w:tcPr>
            <w:tcW w:w="3705" w:type="dxa"/>
            <w:vAlign w:val="center"/>
          </w:tcPr>
          <w:p w:rsidR="00314434" w:rsidRPr="00843C42" w:rsidRDefault="00314434" w:rsidP="00BD0AAB">
            <w:pPr>
              <w:jc w:val="center"/>
              <w:rPr>
                <w:sz w:val="20"/>
                <w:szCs w:val="20"/>
              </w:rPr>
            </w:pPr>
          </w:p>
        </w:tc>
        <w:tc>
          <w:tcPr>
            <w:tcW w:w="888" w:type="dxa"/>
            <w:vAlign w:val="center"/>
          </w:tcPr>
          <w:p w:rsidR="00314434" w:rsidRPr="00843C42" w:rsidRDefault="00314434" w:rsidP="00BD0AAB">
            <w:pPr>
              <w:jc w:val="center"/>
              <w:rPr>
                <w:sz w:val="20"/>
                <w:szCs w:val="20"/>
              </w:rPr>
            </w:pPr>
          </w:p>
        </w:tc>
        <w:tc>
          <w:tcPr>
            <w:tcW w:w="801" w:type="dxa"/>
            <w:vAlign w:val="center"/>
          </w:tcPr>
          <w:p w:rsidR="00314434" w:rsidRPr="00843C42" w:rsidRDefault="00314434" w:rsidP="00BD0AAB">
            <w:pPr>
              <w:jc w:val="center"/>
              <w:rPr>
                <w:sz w:val="20"/>
                <w:szCs w:val="20"/>
              </w:rPr>
            </w:pPr>
          </w:p>
        </w:tc>
        <w:tc>
          <w:tcPr>
            <w:tcW w:w="912" w:type="dxa"/>
            <w:vAlign w:val="center"/>
          </w:tcPr>
          <w:p w:rsidR="00314434" w:rsidRPr="00843C42" w:rsidRDefault="00314434" w:rsidP="00BD0AAB">
            <w:pPr>
              <w:jc w:val="center"/>
              <w:rPr>
                <w:sz w:val="20"/>
                <w:szCs w:val="20"/>
              </w:rPr>
            </w:pPr>
          </w:p>
        </w:tc>
        <w:tc>
          <w:tcPr>
            <w:tcW w:w="790" w:type="dxa"/>
            <w:vAlign w:val="center"/>
          </w:tcPr>
          <w:p w:rsidR="00314434" w:rsidRPr="00843C42" w:rsidRDefault="00314434" w:rsidP="00BD0AAB">
            <w:pPr>
              <w:jc w:val="center"/>
              <w:rPr>
                <w:sz w:val="20"/>
                <w:szCs w:val="20"/>
              </w:rPr>
            </w:pPr>
          </w:p>
        </w:tc>
        <w:tc>
          <w:tcPr>
            <w:tcW w:w="900" w:type="dxa"/>
            <w:vAlign w:val="center"/>
          </w:tcPr>
          <w:p w:rsidR="00314434" w:rsidRPr="00843C42" w:rsidRDefault="00314434" w:rsidP="00BD0AAB">
            <w:pPr>
              <w:jc w:val="center"/>
              <w:rPr>
                <w:sz w:val="20"/>
                <w:szCs w:val="20"/>
              </w:rPr>
            </w:pPr>
          </w:p>
        </w:tc>
        <w:tc>
          <w:tcPr>
            <w:tcW w:w="882" w:type="dxa"/>
            <w:vAlign w:val="center"/>
          </w:tcPr>
          <w:p w:rsidR="00314434" w:rsidRPr="00843C42" w:rsidRDefault="00314434" w:rsidP="00BD0AAB">
            <w:pPr>
              <w:jc w:val="center"/>
              <w:rPr>
                <w:sz w:val="20"/>
                <w:szCs w:val="20"/>
              </w:rPr>
            </w:pPr>
          </w:p>
        </w:tc>
      </w:tr>
      <w:tr w:rsidR="00314434" w:rsidRPr="00843C42" w:rsidTr="00314434">
        <w:trPr>
          <w:trHeight w:val="230"/>
        </w:trPr>
        <w:tc>
          <w:tcPr>
            <w:tcW w:w="692" w:type="dxa"/>
            <w:vMerge/>
          </w:tcPr>
          <w:p w:rsidR="00314434" w:rsidRPr="00843C42" w:rsidRDefault="00314434" w:rsidP="00BD0AAB">
            <w:pPr>
              <w:rPr>
                <w:b/>
                <w:sz w:val="20"/>
                <w:szCs w:val="20"/>
              </w:rPr>
            </w:pPr>
          </w:p>
        </w:tc>
        <w:tc>
          <w:tcPr>
            <w:tcW w:w="3705" w:type="dxa"/>
            <w:vAlign w:val="center"/>
          </w:tcPr>
          <w:p w:rsidR="00314434" w:rsidRPr="00843C42" w:rsidRDefault="00314434" w:rsidP="00BD0AAB">
            <w:pPr>
              <w:jc w:val="center"/>
              <w:rPr>
                <w:sz w:val="20"/>
                <w:szCs w:val="20"/>
              </w:rPr>
            </w:pPr>
          </w:p>
        </w:tc>
        <w:tc>
          <w:tcPr>
            <w:tcW w:w="888" w:type="dxa"/>
            <w:vAlign w:val="center"/>
          </w:tcPr>
          <w:p w:rsidR="00314434" w:rsidRPr="00843C42" w:rsidRDefault="00314434" w:rsidP="00BD0AAB">
            <w:pPr>
              <w:jc w:val="center"/>
              <w:rPr>
                <w:sz w:val="20"/>
                <w:szCs w:val="20"/>
              </w:rPr>
            </w:pPr>
          </w:p>
        </w:tc>
        <w:tc>
          <w:tcPr>
            <w:tcW w:w="801" w:type="dxa"/>
            <w:vAlign w:val="center"/>
          </w:tcPr>
          <w:p w:rsidR="00314434" w:rsidRPr="00843C42" w:rsidRDefault="00314434" w:rsidP="00BD0AAB">
            <w:pPr>
              <w:jc w:val="center"/>
              <w:rPr>
                <w:sz w:val="20"/>
                <w:szCs w:val="20"/>
              </w:rPr>
            </w:pPr>
          </w:p>
        </w:tc>
        <w:tc>
          <w:tcPr>
            <w:tcW w:w="912" w:type="dxa"/>
            <w:vAlign w:val="center"/>
          </w:tcPr>
          <w:p w:rsidR="00314434" w:rsidRPr="00843C42" w:rsidRDefault="00314434" w:rsidP="00BD0AAB">
            <w:pPr>
              <w:jc w:val="center"/>
              <w:rPr>
                <w:sz w:val="20"/>
                <w:szCs w:val="20"/>
              </w:rPr>
            </w:pPr>
          </w:p>
        </w:tc>
        <w:tc>
          <w:tcPr>
            <w:tcW w:w="790" w:type="dxa"/>
            <w:vAlign w:val="center"/>
          </w:tcPr>
          <w:p w:rsidR="00314434" w:rsidRPr="00843C42" w:rsidRDefault="00314434" w:rsidP="00BD0AAB">
            <w:pPr>
              <w:jc w:val="center"/>
              <w:rPr>
                <w:sz w:val="20"/>
                <w:szCs w:val="20"/>
              </w:rPr>
            </w:pPr>
          </w:p>
        </w:tc>
        <w:tc>
          <w:tcPr>
            <w:tcW w:w="900" w:type="dxa"/>
            <w:vAlign w:val="center"/>
          </w:tcPr>
          <w:p w:rsidR="00314434" w:rsidRPr="00843C42" w:rsidRDefault="00314434" w:rsidP="00BD0AAB">
            <w:pPr>
              <w:jc w:val="center"/>
              <w:rPr>
                <w:sz w:val="20"/>
                <w:szCs w:val="20"/>
              </w:rPr>
            </w:pPr>
          </w:p>
        </w:tc>
        <w:tc>
          <w:tcPr>
            <w:tcW w:w="882" w:type="dxa"/>
            <w:vAlign w:val="center"/>
          </w:tcPr>
          <w:p w:rsidR="00314434" w:rsidRPr="00843C42" w:rsidRDefault="00314434" w:rsidP="00BD0AAB">
            <w:pPr>
              <w:jc w:val="center"/>
              <w:rPr>
                <w:sz w:val="20"/>
                <w:szCs w:val="20"/>
              </w:rPr>
            </w:pPr>
          </w:p>
        </w:tc>
      </w:tr>
      <w:tr w:rsidR="00314434" w:rsidRPr="00843C42" w:rsidTr="00314434">
        <w:trPr>
          <w:trHeight w:val="245"/>
        </w:trPr>
        <w:tc>
          <w:tcPr>
            <w:tcW w:w="692" w:type="dxa"/>
            <w:vMerge/>
          </w:tcPr>
          <w:p w:rsidR="00314434" w:rsidRPr="00843C42" w:rsidRDefault="00314434" w:rsidP="00BD0AAB">
            <w:pPr>
              <w:rPr>
                <w:b/>
                <w:sz w:val="20"/>
                <w:szCs w:val="20"/>
              </w:rPr>
            </w:pPr>
          </w:p>
        </w:tc>
        <w:tc>
          <w:tcPr>
            <w:tcW w:w="3705" w:type="dxa"/>
            <w:vAlign w:val="center"/>
          </w:tcPr>
          <w:p w:rsidR="00314434" w:rsidRPr="00843C42" w:rsidRDefault="00314434" w:rsidP="00BD0AAB">
            <w:pPr>
              <w:jc w:val="center"/>
              <w:rPr>
                <w:sz w:val="20"/>
                <w:szCs w:val="20"/>
              </w:rPr>
            </w:pPr>
            <w:r>
              <w:rPr>
                <w:sz w:val="20"/>
                <w:szCs w:val="20"/>
              </w:rPr>
              <w:t>Pas gyd.psichiatrus</w:t>
            </w:r>
          </w:p>
        </w:tc>
        <w:tc>
          <w:tcPr>
            <w:tcW w:w="888" w:type="dxa"/>
            <w:vAlign w:val="center"/>
          </w:tcPr>
          <w:p w:rsidR="00314434" w:rsidRPr="00843C42" w:rsidRDefault="00314434" w:rsidP="00BD0AAB">
            <w:pPr>
              <w:jc w:val="center"/>
              <w:rPr>
                <w:sz w:val="20"/>
                <w:szCs w:val="20"/>
              </w:rPr>
            </w:pPr>
            <w:r>
              <w:rPr>
                <w:sz w:val="20"/>
                <w:szCs w:val="20"/>
              </w:rPr>
              <w:t>9888</w:t>
            </w:r>
          </w:p>
        </w:tc>
        <w:tc>
          <w:tcPr>
            <w:tcW w:w="801" w:type="dxa"/>
            <w:vAlign w:val="center"/>
          </w:tcPr>
          <w:p w:rsidR="00314434" w:rsidRPr="00843C42" w:rsidRDefault="00314434" w:rsidP="00BD0AAB">
            <w:pPr>
              <w:rPr>
                <w:sz w:val="20"/>
                <w:szCs w:val="20"/>
              </w:rPr>
            </w:pPr>
            <w:r>
              <w:rPr>
                <w:sz w:val="20"/>
                <w:szCs w:val="20"/>
              </w:rPr>
              <w:t>100%</w:t>
            </w:r>
          </w:p>
        </w:tc>
        <w:tc>
          <w:tcPr>
            <w:tcW w:w="912" w:type="dxa"/>
            <w:vAlign w:val="center"/>
          </w:tcPr>
          <w:p w:rsidR="00314434" w:rsidRPr="00843C42" w:rsidRDefault="00314434" w:rsidP="00BD0AAB">
            <w:pPr>
              <w:jc w:val="center"/>
              <w:rPr>
                <w:sz w:val="20"/>
                <w:szCs w:val="20"/>
              </w:rPr>
            </w:pPr>
            <w:r>
              <w:rPr>
                <w:sz w:val="20"/>
                <w:szCs w:val="20"/>
              </w:rPr>
              <w:t>12157</w:t>
            </w:r>
          </w:p>
        </w:tc>
        <w:tc>
          <w:tcPr>
            <w:tcW w:w="790" w:type="dxa"/>
            <w:vAlign w:val="center"/>
          </w:tcPr>
          <w:p w:rsidR="00314434" w:rsidRPr="00843C42" w:rsidRDefault="00314434" w:rsidP="00BD0AAB">
            <w:pPr>
              <w:jc w:val="center"/>
              <w:rPr>
                <w:sz w:val="20"/>
                <w:szCs w:val="20"/>
              </w:rPr>
            </w:pPr>
            <w:r>
              <w:rPr>
                <w:sz w:val="20"/>
                <w:szCs w:val="20"/>
              </w:rPr>
              <w:t>100%</w:t>
            </w:r>
          </w:p>
        </w:tc>
        <w:tc>
          <w:tcPr>
            <w:tcW w:w="900" w:type="dxa"/>
            <w:vAlign w:val="center"/>
          </w:tcPr>
          <w:p w:rsidR="00314434" w:rsidRPr="00843C42" w:rsidRDefault="00314434" w:rsidP="00BD0AAB">
            <w:pPr>
              <w:jc w:val="center"/>
              <w:rPr>
                <w:sz w:val="20"/>
                <w:szCs w:val="20"/>
              </w:rPr>
            </w:pPr>
            <w:r>
              <w:rPr>
                <w:sz w:val="20"/>
                <w:szCs w:val="20"/>
              </w:rPr>
              <w:t>2269</w:t>
            </w:r>
          </w:p>
        </w:tc>
        <w:tc>
          <w:tcPr>
            <w:tcW w:w="882" w:type="dxa"/>
            <w:vAlign w:val="center"/>
          </w:tcPr>
          <w:p w:rsidR="00314434" w:rsidRPr="00843C42" w:rsidRDefault="00314434" w:rsidP="00BD0AAB">
            <w:pPr>
              <w:jc w:val="center"/>
              <w:rPr>
                <w:sz w:val="20"/>
                <w:szCs w:val="20"/>
              </w:rPr>
            </w:pPr>
            <w:r>
              <w:rPr>
                <w:sz w:val="20"/>
                <w:szCs w:val="20"/>
              </w:rPr>
              <w:t>18,7%</w:t>
            </w:r>
          </w:p>
        </w:tc>
      </w:tr>
      <w:tr w:rsidR="00314434" w:rsidRPr="00843C42" w:rsidTr="00314434">
        <w:trPr>
          <w:trHeight w:val="245"/>
        </w:trPr>
        <w:tc>
          <w:tcPr>
            <w:tcW w:w="692" w:type="dxa"/>
            <w:vMerge/>
          </w:tcPr>
          <w:p w:rsidR="00314434" w:rsidRPr="00843C42" w:rsidRDefault="00314434" w:rsidP="00BD0AAB">
            <w:pPr>
              <w:rPr>
                <w:b/>
                <w:sz w:val="20"/>
                <w:szCs w:val="20"/>
              </w:rPr>
            </w:pPr>
          </w:p>
        </w:tc>
        <w:tc>
          <w:tcPr>
            <w:tcW w:w="3705" w:type="dxa"/>
            <w:vAlign w:val="center"/>
          </w:tcPr>
          <w:p w:rsidR="00314434" w:rsidRPr="00843C42" w:rsidRDefault="00314434" w:rsidP="00BD0AAB">
            <w:pPr>
              <w:jc w:val="center"/>
              <w:rPr>
                <w:sz w:val="20"/>
                <w:szCs w:val="20"/>
              </w:rPr>
            </w:pPr>
          </w:p>
        </w:tc>
        <w:tc>
          <w:tcPr>
            <w:tcW w:w="888" w:type="dxa"/>
            <w:vAlign w:val="center"/>
          </w:tcPr>
          <w:p w:rsidR="00314434" w:rsidRPr="00843C42" w:rsidRDefault="00314434" w:rsidP="00BD0AAB">
            <w:pPr>
              <w:jc w:val="center"/>
              <w:rPr>
                <w:sz w:val="20"/>
                <w:szCs w:val="20"/>
              </w:rPr>
            </w:pPr>
          </w:p>
        </w:tc>
        <w:tc>
          <w:tcPr>
            <w:tcW w:w="801" w:type="dxa"/>
            <w:vAlign w:val="center"/>
          </w:tcPr>
          <w:p w:rsidR="00314434" w:rsidRPr="00843C42" w:rsidRDefault="00314434" w:rsidP="00BD0AAB">
            <w:pPr>
              <w:jc w:val="center"/>
              <w:rPr>
                <w:sz w:val="20"/>
                <w:szCs w:val="20"/>
              </w:rPr>
            </w:pPr>
          </w:p>
        </w:tc>
        <w:tc>
          <w:tcPr>
            <w:tcW w:w="912" w:type="dxa"/>
            <w:vAlign w:val="center"/>
          </w:tcPr>
          <w:p w:rsidR="00314434" w:rsidRPr="00843C42" w:rsidRDefault="00314434" w:rsidP="00BD0AAB">
            <w:pPr>
              <w:jc w:val="center"/>
              <w:rPr>
                <w:sz w:val="20"/>
                <w:szCs w:val="20"/>
              </w:rPr>
            </w:pPr>
          </w:p>
        </w:tc>
        <w:tc>
          <w:tcPr>
            <w:tcW w:w="790" w:type="dxa"/>
            <w:vAlign w:val="center"/>
          </w:tcPr>
          <w:p w:rsidR="00314434" w:rsidRPr="00843C42" w:rsidRDefault="00314434" w:rsidP="00BD0AAB">
            <w:pPr>
              <w:jc w:val="center"/>
              <w:rPr>
                <w:sz w:val="20"/>
                <w:szCs w:val="20"/>
              </w:rPr>
            </w:pPr>
          </w:p>
        </w:tc>
        <w:tc>
          <w:tcPr>
            <w:tcW w:w="900" w:type="dxa"/>
            <w:vAlign w:val="center"/>
          </w:tcPr>
          <w:p w:rsidR="00314434" w:rsidRPr="00843C42" w:rsidRDefault="00314434" w:rsidP="00BD0AAB">
            <w:pPr>
              <w:jc w:val="center"/>
              <w:rPr>
                <w:sz w:val="20"/>
                <w:szCs w:val="20"/>
              </w:rPr>
            </w:pPr>
          </w:p>
        </w:tc>
        <w:tc>
          <w:tcPr>
            <w:tcW w:w="882" w:type="dxa"/>
            <w:vAlign w:val="center"/>
          </w:tcPr>
          <w:p w:rsidR="00314434" w:rsidRPr="00843C42" w:rsidRDefault="00314434" w:rsidP="00BD0AAB">
            <w:pPr>
              <w:jc w:val="center"/>
              <w:rPr>
                <w:sz w:val="20"/>
                <w:szCs w:val="20"/>
              </w:rPr>
            </w:pPr>
          </w:p>
        </w:tc>
      </w:tr>
      <w:tr w:rsidR="00314434" w:rsidRPr="00843C42" w:rsidTr="00314434">
        <w:trPr>
          <w:trHeight w:val="444"/>
        </w:trPr>
        <w:tc>
          <w:tcPr>
            <w:tcW w:w="4398" w:type="dxa"/>
            <w:gridSpan w:val="2"/>
          </w:tcPr>
          <w:p w:rsidR="00314434" w:rsidRPr="00843C42" w:rsidRDefault="00314434" w:rsidP="00BD0AAB">
            <w:pPr>
              <w:rPr>
                <w:b/>
                <w:sz w:val="20"/>
                <w:szCs w:val="20"/>
              </w:rPr>
            </w:pPr>
            <w:r w:rsidRPr="00843C42">
              <w:rPr>
                <w:b/>
                <w:sz w:val="20"/>
                <w:szCs w:val="20"/>
              </w:rPr>
              <w:t>Gydytojų apsilankymų namuose skaičius</w:t>
            </w:r>
          </w:p>
          <w:p w:rsidR="00314434" w:rsidRPr="00843C42" w:rsidRDefault="00314434" w:rsidP="00BD0AAB">
            <w:pPr>
              <w:rPr>
                <w:sz w:val="20"/>
                <w:szCs w:val="20"/>
              </w:rPr>
            </w:pPr>
            <w:r w:rsidRPr="00843C42">
              <w:rPr>
                <w:sz w:val="20"/>
                <w:szCs w:val="20"/>
              </w:rPr>
              <w:t>Iš jų:</w:t>
            </w:r>
          </w:p>
        </w:tc>
        <w:tc>
          <w:tcPr>
            <w:tcW w:w="888" w:type="dxa"/>
            <w:vAlign w:val="center"/>
          </w:tcPr>
          <w:p w:rsidR="00314434" w:rsidRPr="00843C42" w:rsidRDefault="00314434" w:rsidP="00BD0AAB">
            <w:pPr>
              <w:jc w:val="center"/>
              <w:rPr>
                <w:sz w:val="20"/>
                <w:szCs w:val="20"/>
              </w:rPr>
            </w:pPr>
            <w:r>
              <w:rPr>
                <w:sz w:val="20"/>
                <w:szCs w:val="20"/>
              </w:rPr>
              <w:t>1050</w:t>
            </w:r>
          </w:p>
        </w:tc>
        <w:tc>
          <w:tcPr>
            <w:tcW w:w="801" w:type="dxa"/>
            <w:vAlign w:val="center"/>
          </w:tcPr>
          <w:p w:rsidR="00314434" w:rsidRPr="00843C42" w:rsidRDefault="00314434" w:rsidP="00BD0AAB">
            <w:pPr>
              <w:jc w:val="center"/>
              <w:rPr>
                <w:sz w:val="20"/>
                <w:szCs w:val="20"/>
              </w:rPr>
            </w:pPr>
            <w:r w:rsidRPr="00843C42">
              <w:rPr>
                <w:sz w:val="20"/>
                <w:szCs w:val="20"/>
              </w:rPr>
              <w:t>X</w:t>
            </w:r>
          </w:p>
        </w:tc>
        <w:tc>
          <w:tcPr>
            <w:tcW w:w="912" w:type="dxa"/>
            <w:vAlign w:val="center"/>
          </w:tcPr>
          <w:p w:rsidR="00314434" w:rsidRPr="00843C42" w:rsidRDefault="00314434" w:rsidP="00BD0AAB">
            <w:pPr>
              <w:jc w:val="center"/>
              <w:rPr>
                <w:sz w:val="20"/>
                <w:szCs w:val="20"/>
              </w:rPr>
            </w:pPr>
            <w:r>
              <w:rPr>
                <w:sz w:val="20"/>
                <w:szCs w:val="20"/>
              </w:rPr>
              <w:t>1360</w:t>
            </w:r>
          </w:p>
        </w:tc>
        <w:tc>
          <w:tcPr>
            <w:tcW w:w="790" w:type="dxa"/>
            <w:vAlign w:val="center"/>
          </w:tcPr>
          <w:p w:rsidR="00314434" w:rsidRPr="00843C42" w:rsidRDefault="00314434" w:rsidP="00BD0AAB">
            <w:pPr>
              <w:jc w:val="center"/>
              <w:rPr>
                <w:sz w:val="20"/>
                <w:szCs w:val="20"/>
              </w:rPr>
            </w:pPr>
            <w:r w:rsidRPr="00843C42">
              <w:rPr>
                <w:sz w:val="20"/>
                <w:szCs w:val="20"/>
              </w:rPr>
              <w:t>X</w:t>
            </w:r>
          </w:p>
        </w:tc>
        <w:tc>
          <w:tcPr>
            <w:tcW w:w="900" w:type="dxa"/>
            <w:vAlign w:val="center"/>
          </w:tcPr>
          <w:p w:rsidR="00314434" w:rsidRPr="00843C42" w:rsidRDefault="00314434" w:rsidP="00BD0AAB">
            <w:pPr>
              <w:jc w:val="center"/>
              <w:rPr>
                <w:sz w:val="20"/>
                <w:szCs w:val="20"/>
              </w:rPr>
            </w:pPr>
            <w:r>
              <w:rPr>
                <w:sz w:val="20"/>
                <w:szCs w:val="20"/>
              </w:rPr>
              <w:t>310</w:t>
            </w:r>
          </w:p>
        </w:tc>
        <w:tc>
          <w:tcPr>
            <w:tcW w:w="882" w:type="dxa"/>
            <w:vAlign w:val="center"/>
          </w:tcPr>
          <w:p w:rsidR="00314434" w:rsidRPr="00843C42" w:rsidRDefault="00314434" w:rsidP="00BD0AAB">
            <w:pPr>
              <w:jc w:val="center"/>
              <w:rPr>
                <w:sz w:val="20"/>
                <w:szCs w:val="20"/>
              </w:rPr>
            </w:pPr>
            <w:r>
              <w:rPr>
                <w:sz w:val="20"/>
                <w:szCs w:val="20"/>
              </w:rPr>
              <w:t>22,8%</w:t>
            </w:r>
          </w:p>
        </w:tc>
      </w:tr>
      <w:tr w:rsidR="00314434" w:rsidRPr="00843C42" w:rsidTr="00314434">
        <w:trPr>
          <w:trHeight w:val="230"/>
        </w:trPr>
        <w:tc>
          <w:tcPr>
            <w:tcW w:w="692" w:type="dxa"/>
            <w:vMerge w:val="restart"/>
          </w:tcPr>
          <w:p w:rsidR="00314434" w:rsidRPr="00843C42" w:rsidRDefault="00314434" w:rsidP="00BD0AAB">
            <w:pPr>
              <w:rPr>
                <w:b/>
                <w:sz w:val="20"/>
                <w:szCs w:val="20"/>
              </w:rPr>
            </w:pPr>
          </w:p>
        </w:tc>
        <w:tc>
          <w:tcPr>
            <w:tcW w:w="3705" w:type="dxa"/>
            <w:vAlign w:val="center"/>
          </w:tcPr>
          <w:p w:rsidR="00314434" w:rsidRPr="00843C42" w:rsidRDefault="00314434" w:rsidP="00BD0AAB">
            <w:pPr>
              <w:jc w:val="center"/>
              <w:rPr>
                <w:sz w:val="20"/>
                <w:szCs w:val="20"/>
              </w:rPr>
            </w:pPr>
          </w:p>
        </w:tc>
        <w:tc>
          <w:tcPr>
            <w:tcW w:w="888" w:type="dxa"/>
            <w:vAlign w:val="center"/>
          </w:tcPr>
          <w:p w:rsidR="00314434" w:rsidRPr="00843C42" w:rsidRDefault="00314434" w:rsidP="00BD0AAB">
            <w:pPr>
              <w:jc w:val="center"/>
              <w:rPr>
                <w:sz w:val="20"/>
                <w:szCs w:val="20"/>
              </w:rPr>
            </w:pPr>
          </w:p>
        </w:tc>
        <w:tc>
          <w:tcPr>
            <w:tcW w:w="801" w:type="dxa"/>
            <w:vAlign w:val="center"/>
          </w:tcPr>
          <w:p w:rsidR="00314434" w:rsidRPr="00843C42" w:rsidRDefault="00314434" w:rsidP="00BD0AAB">
            <w:pPr>
              <w:jc w:val="center"/>
              <w:rPr>
                <w:sz w:val="20"/>
                <w:szCs w:val="20"/>
              </w:rPr>
            </w:pPr>
          </w:p>
        </w:tc>
        <w:tc>
          <w:tcPr>
            <w:tcW w:w="912" w:type="dxa"/>
            <w:vAlign w:val="center"/>
          </w:tcPr>
          <w:p w:rsidR="00314434" w:rsidRPr="00843C42" w:rsidRDefault="00314434" w:rsidP="00BD0AAB">
            <w:pPr>
              <w:jc w:val="center"/>
              <w:rPr>
                <w:sz w:val="20"/>
                <w:szCs w:val="20"/>
              </w:rPr>
            </w:pPr>
          </w:p>
        </w:tc>
        <w:tc>
          <w:tcPr>
            <w:tcW w:w="790" w:type="dxa"/>
            <w:vAlign w:val="center"/>
          </w:tcPr>
          <w:p w:rsidR="00314434" w:rsidRPr="00843C42" w:rsidRDefault="00314434" w:rsidP="00BD0AAB">
            <w:pPr>
              <w:jc w:val="center"/>
              <w:rPr>
                <w:sz w:val="20"/>
                <w:szCs w:val="20"/>
              </w:rPr>
            </w:pPr>
          </w:p>
        </w:tc>
        <w:tc>
          <w:tcPr>
            <w:tcW w:w="900" w:type="dxa"/>
            <w:vAlign w:val="center"/>
          </w:tcPr>
          <w:p w:rsidR="00314434" w:rsidRPr="00843C42" w:rsidRDefault="00314434" w:rsidP="00BD0AAB">
            <w:pPr>
              <w:jc w:val="center"/>
              <w:rPr>
                <w:sz w:val="20"/>
                <w:szCs w:val="20"/>
              </w:rPr>
            </w:pPr>
          </w:p>
        </w:tc>
        <w:tc>
          <w:tcPr>
            <w:tcW w:w="882" w:type="dxa"/>
            <w:vAlign w:val="center"/>
          </w:tcPr>
          <w:p w:rsidR="00314434" w:rsidRPr="00843C42" w:rsidRDefault="00314434" w:rsidP="00BD0AAB">
            <w:pPr>
              <w:jc w:val="center"/>
              <w:rPr>
                <w:sz w:val="20"/>
                <w:szCs w:val="20"/>
              </w:rPr>
            </w:pPr>
          </w:p>
        </w:tc>
      </w:tr>
      <w:tr w:rsidR="00314434" w:rsidRPr="00843C42" w:rsidTr="00314434">
        <w:trPr>
          <w:trHeight w:val="245"/>
        </w:trPr>
        <w:tc>
          <w:tcPr>
            <w:tcW w:w="692" w:type="dxa"/>
            <w:vMerge/>
          </w:tcPr>
          <w:p w:rsidR="00314434" w:rsidRPr="00843C42" w:rsidRDefault="00314434" w:rsidP="00BD0AAB">
            <w:pPr>
              <w:rPr>
                <w:b/>
                <w:sz w:val="20"/>
                <w:szCs w:val="20"/>
              </w:rPr>
            </w:pPr>
          </w:p>
        </w:tc>
        <w:tc>
          <w:tcPr>
            <w:tcW w:w="3705" w:type="dxa"/>
            <w:vAlign w:val="center"/>
          </w:tcPr>
          <w:p w:rsidR="00314434" w:rsidRPr="00843C42" w:rsidRDefault="00314434" w:rsidP="00BD0AAB">
            <w:pPr>
              <w:jc w:val="center"/>
              <w:rPr>
                <w:sz w:val="20"/>
                <w:szCs w:val="20"/>
              </w:rPr>
            </w:pPr>
          </w:p>
        </w:tc>
        <w:tc>
          <w:tcPr>
            <w:tcW w:w="888" w:type="dxa"/>
            <w:vAlign w:val="center"/>
          </w:tcPr>
          <w:p w:rsidR="00314434" w:rsidRPr="00843C42" w:rsidRDefault="00314434" w:rsidP="00BD0AAB">
            <w:pPr>
              <w:jc w:val="center"/>
              <w:rPr>
                <w:sz w:val="20"/>
                <w:szCs w:val="20"/>
              </w:rPr>
            </w:pPr>
          </w:p>
        </w:tc>
        <w:tc>
          <w:tcPr>
            <w:tcW w:w="801" w:type="dxa"/>
            <w:vAlign w:val="center"/>
          </w:tcPr>
          <w:p w:rsidR="00314434" w:rsidRPr="00843C42" w:rsidRDefault="00314434" w:rsidP="00BD0AAB">
            <w:pPr>
              <w:jc w:val="center"/>
              <w:rPr>
                <w:sz w:val="20"/>
                <w:szCs w:val="20"/>
              </w:rPr>
            </w:pPr>
          </w:p>
        </w:tc>
        <w:tc>
          <w:tcPr>
            <w:tcW w:w="912" w:type="dxa"/>
            <w:vAlign w:val="center"/>
          </w:tcPr>
          <w:p w:rsidR="00314434" w:rsidRPr="00843C42" w:rsidRDefault="00314434" w:rsidP="00BD0AAB">
            <w:pPr>
              <w:jc w:val="center"/>
              <w:rPr>
                <w:sz w:val="20"/>
                <w:szCs w:val="20"/>
              </w:rPr>
            </w:pPr>
          </w:p>
        </w:tc>
        <w:tc>
          <w:tcPr>
            <w:tcW w:w="790" w:type="dxa"/>
            <w:vAlign w:val="center"/>
          </w:tcPr>
          <w:p w:rsidR="00314434" w:rsidRPr="00843C42" w:rsidRDefault="00314434" w:rsidP="00BD0AAB">
            <w:pPr>
              <w:jc w:val="center"/>
              <w:rPr>
                <w:sz w:val="20"/>
                <w:szCs w:val="20"/>
              </w:rPr>
            </w:pPr>
          </w:p>
        </w:tc>
        <w:tc>
          <w:tcPr>
            <w:tcW w:w="900" w:type="dxa"/>
            <w:vAlign w:val="center"/>
          </w:tcPr>
          <w:p w:rsidR="00314434" w:rsidRPr="00843C42" w:rsidRDefault="00314434" w:rsidP="00BD0AAB">
            <w:pPr>
              <w:jc w:val="center"/>
              <w:rPr>
                <w:sz w:val="20"/>
                <w:szCs w:val="20"/>
              </w:rPr>
            </w:pPr>
          </w:p>
        </w:tc>
        <w:tc>
          <w:tcPr>
            <w:tcW w:w="882" w:type="dxa"/>
            <w:vAlign w:val="center"/>
          </w:tcPr>
          <w:p w:rsidR="00314434" w:rsidRPr="00843C42" w:rsidRDefault="00314434" w:rsidP="00BD0AAB">
            <w:pPr>
              <w:jc w:val="center"/>
              <w:rPr>
                <w:sz w:val="20"/>
                <w:szCs w:val="20"/>
              </w:rPr>
            </w:pPr>
          </w:p>
        </w:tc>
      </w:tr>
      <w:tr w:rsidR="00314434" w:rsidRPr="00843C42" w:rsidTr="00314434">
        <w:trPr>
          <w:trHeight w:val="230"/>
        </w:trPr>
        <w:tc>
          <w:tcPr>
            <w:tcW w:w="692" w:type="dxa"/>
            <w:vMerge/>
          </w:tcPr>
          <w:p w:rsidR="00314434" w:rsidRPr="00843C42" w:rsidRDefault="00314434" w:rsidP="00BD0AAB">
            <w:pPr>
              <w:rPr>
                <w:b/>
                <w:sz w:val="20"/>
                <w:szCs w:val="20"/>
              </w:rPr>
            </w:pPr>
          </w:p>
        </w:tc>
        <w:tc>
          <w:tcPr>
            <w:tcW w:w="3705" w:type="dxa"/>
            <w:vAlign w:val="center"/>
          </w:tcPr>
          <w:p w:rsidR="00314434" w:rsidRPr="00843C42" w:rsidRDefault="00314434" w:rsidP="00BD0AAB">
            <w:pPr>
              <w:jc w:val="center"/>
              <w:rPr>
                <w:sz w:val="20"/>
                <w:szCs w:val="20"/>
              </w:rPr>
            </w:pPr>
          </w:p>
        </w:tc>
        <w:tc>
          <w:tcPr>
            <w:tcW w:w="888" w:type="dxa"/>
            <w:vAlign w:val="center"/>
          </w:tcPr>
          <w:p w:rsidR="00314434" w:rsidRPr="00843C42" w:rsidRDefault="00314434" w:rsidP="00BD0AAB">
            <w:pPr>
              <w:jc w:val="center"/>
              <w:rPr>
                <w:sz w:val="20"/>
                <w:szCs w:val="20"/>
              </w:rPr>
            </w:pPr>
          </w:p>
        </w:tc>
        <w:tc>
          <w:tcPr>
            <w:tcW w:w="801" w:type="dxa"/>
            <w:vAlign w:val="center"/>
          </w:tcPr>
          <w:p w:rsidR="00314434" w:rsidRPr="00843C42" w:rsidRDefault="00314434" w:rsidP="00BD0AAB">
            <w:pPr>
              <w:jc w:val="center"/>
              <w:rPr>
                <w:sz w:val="20"/>
                <w:szCs w:val="20"/>
              </w:rPr>
            </w:pPr>
          </w:p>
        </w:tc>
        <w:tc>
          <w:tcPr>
            <w:tcW w:w="912" w:type="dxa"/>
            <w:vAlign w:val="center"/>
          </w:tcPr>
          <w:p w:rsidR="00314434" w:rsidRPr="00843C42" w:rsidRDefault="00314434" w:rsidP="00BD0AAB">
            <w:pPr>
              <w:jc w:val="center"/>
              <w:rPr>
                <w:sz w:val="20"/>
                <w:szCs w:val="20"/>
              </w:rPr>
            </w:pPr>
          </w:p>
        </w:tc>
        <w:tc>
          <w:tcPr>
            <w:tcW w:w="790" w:type="dxa"/>
            <w:vAlign w:val="center"/>
          </w:tcPr>
          <w:p w:rsidR="00314434" w:rsidRPr="00843C42" w:rsidRDefault="00314434" w:rsidP="00BD0AAB">
            <w:pPr>
              <w:jc w:val="center"/>
              <w:rPr>
                <w:sz w:val="20"/>
                <w:szCs w:val="20"/>
              </w:rPr>
            </w:pPr>
          </w:p>
        </w:tc>
        <w:tc>
          <w:tcPr>
            <w:tcW w:w="900" w:type="dxa"/>
            <w:vAlign w:val="center"/>
          </w:tcPr>
          <w:p w:rsidR="00314434" w:rsidRPr="00843C42" w:rsidRDefault="00314434" w:rsidP="00BD0AAB">
            <w:pPr>
              <w:jc w:val="center"/>
              <w:rPr>
                <w:sz w:val="20"/>
                <w:szCs w:val="20"/>
              </w:rPr>
            </w:pPr>
          </w:p>
        </w:tc>
        <w:tc>
          <w:tcPr>
            <w:tcW w:w="882" w:type="dxa"/>
            <w:vAlign w:val="center"/>
          </w:tcPr>
          <w:p w:rsidR="00314434" w:rsidRPr="00843C42" w:rsidRDefault="00314434" w:rsidP="00BD0AAB">
            <w:pPr>
              <w:jc w:val="center"/>
              <w:rPr>
                <w:sz w:val="20"/>
                <w:szCs w:val="20"/>
              </w:rPr>
            </w:pPr>
          </w:p>
        </w:tc>
      </w:tr>
      <w:tr w:rsidR="00314434" w:rsidRPr="00843C42" w:rsidTr="00314434">
        <w:trPr>
          <w:trHeight w:val="245"/>
        </w:trPr>
        <w:tc>
          <w:tcPr>
            <w:tcW w:w="692" w:type="dxa"/>
            <w:vMerge/>
          </w:tcPr>
          <w:p w:rsidR="00314434" w:rsidRPr="00843C42" w:rsidRDefault="00314434" w:rsidP="00BD0AAB">
            <w:pPr>
              <w:rPr>
                <w:b/>
                <w:sz w:val="20"/>
                <w:szCs w:val="20"/>
              </w:rPr>
            </w:pPr>
          </w:p>
        </w:tc>
        <w:tc>
          <w:tcPr>
            <w:tcW w:w="3705" w:type="dxa"/>
            <w:vAlign w:val="center"/>
          </w:tcPr>
          <w:p w:rsidR="00314434" w:rsidRPr="00843C42" w:rsidRDefault="00314434" w:rsidP="00BD0AAB">
            <w:pPr>
              <w:jc w:val="center"/>
              <w:rPr>
                <w:sz w:val="20"/>
                <w:szCs w:val="20"/>
              </w:rPr>
            </w:pPr>
            <w:r>
              <w:rPr>
                <w:sz w:val="20"/>
                <w:szCs w:val="20"/>
              </w:rPr>
              <w:t>Gydytojų psichiatrų</w:t>
            </w:r>
          </w:p>
        </w:tc>
        <w:tc>
          <w:tcPr>
            <w:tcW w:w="888" w:type="dxa"/>
            <w:vAlign w:val="center"/>
          </w:tcPr>
          <w:p w:rsidR="00314434" w:rsidRPr="00843C42" w:rsidRDefault="00314434" w:rsidP="00BD0AAB">
            <w:pPr>
              <w:jc w:val="center"/>
              <w:rPr>
                <w:sz w:val="20"/>
                <w:szCs w:val="20"/>
              </w:rPr>
            </w:pPr>
            <w:r>
              <w:rPr>
                <w:sz w:val="20"/>
                <w:szCs w:val="20"/>
              </w:rPr>
              <w:t>1050</w:t>
            </w:r>
          </w:p>
        </w:tc>
        <w:tc>
          <w:tcPr>
            <w:tcW w:w="801" w:type="dxa"/>
            <w:vAlign w:val="center"/>
          </w:tcPr>
          <w:p w:rsidR="00314434" w:rsidRPr="00843C42" w:rsidRDefault="00314434" w:rsidP="00BD0AAB">
            <w:pPr>
              <w:jc w:val="center"/>
              <w:rPr>
                <w:sz w:val="20"/>
                <w:szCs w:val="20"/>
              </w:rPr>
            </w:pPr>
            <w:r>
              <w:rPr>
                <w:sz w:val="20"/>
                <w:szCs w:val="20"/>
              </w:rPr>
              <w:t>10,6%</w:t>
            </w:r>
          </w:p>
        </w:tc>
        <w:tc>
          <w:tcPr>
            <w:tcW w:w="912" w:type="dxa"/>
            <w:vAlign w:val="center"/>
          </w:tcPr>
          <w:p w:rsidR="00314434" w:rsidRPr="00843C42" w:rsidRDefault="00314434" w:rsidP="00BD0AAB">
            <w:pPr>
              <w:jc w:val="center"/>
              <w:rPr>
                <w:sz w:val="20"/>
                <w:szCs w:val="20"/>
              </w:rPr>
            </w:pPr>
            <w:r>
              <w:rPr>
                <w:sz w:val="20"/>
                <w:szCs w:val="20"/>
              </w:rPr>
              <w:t>1360</w:t>
            </w:r>
          </w:p>
        </w:tc>
        <w:tc>
          <w:tcPr>
            <w:tcW w:w="790" w:type="dxa"/>
            <w:vAlign w:val="center"/>
          </w:tcPr>
          <w:p w:rsidR="00314434" w:rsidRPr="00843C42" w:rsidRDefault="00314434" w:rsidP="00BD0AAB">
            <w:pPr>
              <w:jc w:val="center"/>
              <w:rPr>
                <w:sz w:val="20"/>
                <w:szCs w:val="20"/>
              </w:rPr>
            </w:pPr>
            <w:r>
              <w:rPr>
                <w:sz w:val="20"/>
                <w:szCs w:val="20"/>
              </w:rPr>
              <w:t>11,2%</w:t>
            </w:r>
          </w:p>
        </w:tc>
        <w:tc>
          <w:tcPr>
            <w:tcW w:w="900" w:type="dxa"/>
            <w:vAlign w:val="center"/>
          </w:tcPr>
          <w:p w:rsidR="00314434" w:rsidRPr="00843C42" w:rsidRDefault="00314434" w:rsidP="00BD0AAB">
            <w:pPr>
              <w:jc w:val="center"/>
              <w:rPr>
                <w:sz w:val="20"/>
                <w:szCs w:val="20"/>
              </w:rPr>
            </w:pPr>
            <w:r>
              <w:rPr>
                <w:sz w:val="20"/>
                <w:szCs w:val="20"/>
              </w:rPr>
              <w:t>310</w:t>
            </w:r>
          </w:p>
        </w:tc>
        <w:tc>
          <w:tcPr>
            <w:tcW w:w="882" w:type="dxa"/>
            <w:vAlign w:val="center"/>
          </w:tcPr>
          <w:p w:rsidR="00314434" w:rsidRPr="00843C42" w:rsidRDefault="00314434" w:rsidP="00BD0AAB">
            <w:pPr>
              <w:jc w:val="center"/>
              <w:rPr>
                <w:sz w:val="20"/>
                <w:szCs w:val="20"/>
              </w:rPr>
            </w:pPr>
            <w:r>
              <w:rPr>
                <w:sz w:val="20"/>
                <w:szCs w:val="20"/>
              </w:rPr>
              <w:t>22,8%</w:t>
            </w:r>
          </w:p>
        </w:tc>
      </w:tr>
      <w:tr w:rsidR="00314434" w:rsidRPr="00843C42" w:rsidTr="00314434">
        <w:trPr>
          <w:trHeight w:val="230"/>
        </w:trPr>
        <w:tc>
          <w:tcPr>
            <w:tcW w:w="4398" w:type="dxa"/>
            <w:gridSpan w:val="2"/>
          </w:tcPr>
          <w:p w:rsidR="00314434" w:rsidRPr="00E76FEF" w:rsidRDefault="00314434" w:rsidP="00BD0AAB">
            <w:pPr>
              <w:rPr>
                <w:b/>
                <w:sz w:val="20"/>
                <w:szCs w:val="20"/>
              </w:rPr>
            </w:pPr>
            <w:r w:rsidRPr="00843C42">
              <w:rPr>
                <w:b/>
                <w:sz w:val="20"/>
                <w:szCs w:val="20"/>
              </w:rPr>
              <w:t>Profilaktinių patikrinimų skaičius</w:t>
            </w:r>
          </w:p>
        </w:tc>
        <w:tc>
          <w:tcPr>
            <w:tcW w:w="888" w:type="dxa"/>
            <w:vAlign w:val="center"/>
          </w:tcPr>
          <w:p w:rsidR="00314434" w:rsidRPr="00843C42" w:rsidRDefault="00314434" w:rsidP="00BD0AAB">
            <w:pPr>
              <w:jc w:val="center"/>
              <w:rPr>
                <w:sz w:val="20"/>
                <w:szCs w:val="20"/>
              </w:rPr>
            </w:pPr>
            <w:r>
              <w:rPr>
                <w:sz w:val="20"/>
                <w:szCs w:val="20"/>
              </w:rPr>
              <w:t>2344</w:t>
            </w:r>
          </w:p>
        </w:tc>
        <w:tc>
          <w:tcPr>
            <w:tcW w:w="801" w:type="dxa"/>
            <w:vAlign w:val="center"/>
          </w:tcPr>
          <w:p w:rsidR="00314434" w:rsidRPr="00843C42" w:rsidRDefault="00314434" w:rsidP="00BD0AAB">
            <w:pPr>
              <w:jc w:val="center"/>
              <w:rPr>
                <w:sz w:val="20"/>
                <w:szCs w:val="20"/>
              </w:rPr>
            </w:pPr>
            <w:r w:rsidRPr="00843C42">
              <w:rPr>
                <w:sz w:val="20"/>
                <w:szCs w:val="20"/>
              </w:rPr>
              <w:t>X</w:t>
            </w:r>
          </w:p>
        </w:tc>
        <w:tc>
          <w:tcPr>
            <w:tcW w:w="912" w:type="dxa"/>
            <w:vAlign w:val="center"/>
          </w:tcPr>
          <w:p w:rsidR="00314434" w:rsidRPr="00843C42" w:rsidRDefault="00314434" w:rsidP="00BD0AAB">
            <w:pPr>
              <w:jc w:val="center"/>
              <w:rPr>
                <w:sz w:val="20"/>
                <w:szCs w:val="20"/>
              </w:rPr>
            </w:pPr>
            <w:r>
              <w:rPr>
                <w:sz w:val="20"/>
                <w:szCs w:val="20"/>
              </w:rPr>
              <w:t>2559</w:t>
            </w:r>
          </w:p>
        </w:tc>
        <w:tc>
          <w:tcPr>
            <w:tcW w:w="790" w:type="dxa"/>
            <w:vAlign w:val="center"/>
          </w:tcPr>
          <w:p w:rsidR="00314434" w:rsidRPr="00843C42" w:rsidRDefault="00314434" w:rsidP="00BD0AAB">
            <w:pPr>
              <w:jc w:val="center"/>
              <w:rPr>
                <w:sz w:val="20"/>
                <w:szCs w:val="20"/>
              </w:rPr>
            </w:pPr>
            <w:r w:rsidRPr="00843C42">
              <w:rPr>
                <w:sz w:val="20"/>
                <w:szCs w:val="20"/>
              </w:rPr>
              <w:t>X</w:t>
            </w:r>
          </w:p>
        </w:tc>
        <w:tc>
          <w:tcPr>
            <w:tcW w:w="900" w:type="dxa"/>
            <w:vAlign w:val="center"/>
          </w:tcPr>
          <w:p w:rsidR="00314434" w:rsidRPr="00843C42" w:rsidRDefault="00314434" w:rsidP="00BD0AAB">
            <w:pPr>
              <w:jc w:val="center"/>
              <w:rPr>
                <w:sz w:val="20"/>
                <w:szCs w:val="20"/>
              </w:rPr>
            </w:pPr>
            <w:r>
              <w:rPr>
                <w:sz w:val="20"/>
                <w:szCs w:val="20"/>
              </w:rPr>
              <w:t>215</w:t>
            </w:r>
          </w:p>
        </w:tc>
        <w:tc>
          <w:tcPr>
            <w:tcW w:w="882" w:type="dxa"/>
            <w:vAlign w:val="center"/>
          </w:tcPr>
          <w:p w:rsidR="00314434" w:rsidRPr="00843C42" w:rsidRDefault="00314434" w:rsidP="00BD0AAB">
            <w:pPr>
              <w:jc w:val="center"/>
              <w:rPr>
                <w:sz w:val="20"/>
                <w:szCs w:val="20"/>
              </w:rPr>
            </w:pPr>
            <w:r>
              <w:rPr>
                <w:sz w:val="20"/>
                <w:szCs w:val="20"/>
              </w:rPr>
              <w:t>8,4%</w:t>
            </w:r>
          </w:p>
        </w:tc>
      </w:tr>
      <w:tr w:rsidR="00314434" w:rsidRPr="00843C42" w:rsidTr="00314434">
        <w:trPr>
          <w:trHeight w:val="214"/>
        </w:trPr>
        <w:tc>
          <w:tcPr>
            <w:tcW w:w="4398" w:type="dxa"/>
            <w:gridSpan w:val="2"/>
          </w:tcPr>
          <w:p w:rsidR="00314434" w:rsidRPr="00843C42" w:rsidRDefault="00314434" w:rsidP="00BD0AAB">
            <w:pPr>
              <w:rPr>
                <w:b/>
                <w:sz w:val="20"/>
                <w:szCs w:val="20"/>
              </w:rPr>
            </w:pPr>
            <w:r w:rsidRPr="00843C42">
              <w:rPr>
                <w:b/>
                <w:sz w:val="20"/>
                <w:szCs w:val="20"/>
              </w:rPr>
              <w:t>Mokamų apsilankymų skaičius</w:t>
            </w:r>
          </w:p>
        </w:tc>
        <w:tc>
          <w:tcPr>
            <w:tcW w:w="888" w:type="dxa"/>
            <w:vAlign w:val="center"/>
          </w:tcPr>
          <w:p w:rsidR="00314434" w:rsidRPr="00843C42" w:rsidRDefault="00314434" w:rsidP="00BD0AAB">
            <w:pPr>
              <w:jc w:val="center"/>
              <w:rPr>
                <w:sz w:val="20"/>
                <w:szCs w:val="20"/>
              </w:rPr>
            </w:pPr>
            <w:r>
              <w:rPr>
                <w:sz w:val="20"/>
                <w:szCs w:val="20"/>
              </w:rPr>
              <w:t>44</w:t>
            </w:r>
          </w:p>
        </w:tc>
        <w:tc>
          <w:tcPr>
            <w:tcW w:w="801" w:type="dxa"/>
            <w:vAlign w:val="center"/>
          </w:tcPr>
          <w:p w:rsidR="00314434" w:rsidRPr="00843C42" w:rsidRDefault="00314434" w:rsidP="00BD0AAB">
            <w:pPr>
              <w:jc w:val="center"/>
              <w:rPr>
                <w:sz w:val="20"/>
                <w:szCs w:val="20"/>
              </w:rPr>
            </w:pPr>
            <w:r w:rsidRPr="00843C42">
              <w:rPr>
                <w:sz w:val="20"/>
                <w:szCs w:val="20"/>
              </w:rPr>
              <w:t>X</w:t>
            </w:r>
          </w:p>
        </w:tc>
        <w:tc>
          <w:tcPr>
            <w:tcW w:w="912" w:type="dxa"/>
            <w:vAlign w:val="center"/>
          </w:tcPr>
          <w:p w:rsidR="00314434" w:rsidRPr="00843C42" w:rsidRDefault="00314434" w:rsidP="00BD0AAB">
            <w:pPr>
              <w:jc w:val="center"/>
              <w:rPr>
                <w:sz w:val="20"/>
                <w:szCs w:val="20"/>
              </w:rPr>
            </w:pPr>
            <w:r>
              <w:rPr>
                <w:sz w:val="20"/>
                <w:szCs w:val="20"/>
              </w:rPr>
              <w:t>38</w:t>
            </w:r>
          </w:p>
        </w:tc>
        <w:tc>
          <w:tcPr>
            <w:tcW w:w="790" w:type="dxa"/>
            <w:vAlign w:val="center"/>
          </w:tcPr>
          <w:p w:rsidR="00314434" w:rsidRPr="00843C42" w:rsidRDefault="00314434" w:rsidP="00BD0AAB">
            <w:pPr>
              <w:jc w:val="center"/>
              <w:rPr>
                <w:sz w:val="20"/>
                <w:szCs w:val="20"/>
              </w:rPr>
            </w:pPr>
            <w:r w:rsidRPr="00843C42">
              <w:rPr>
                <w:sz w:val="20"/>
                <w:szCs w:val="20"/>
              </w:rPr>
              <w:t>X</w:t>
            </w:r>
          </w:p>
        </w:tc>
        <w:tc>
          <w:tcPr>
            <w:tcW w:w="900" w:type="dxa"/>
            <w:vAlign w:val="center"/>
          </w:tcPr>
          <w:p w:rsidR="00314434" w:rsidRPr="00843C42" w:rsidRDefault="00314434" w:rsidP="00BD0AAB">
            <w:pPr>
              <w:jc w:val="center"/>
              <w:rPr>
                <w:sz w:val="20"/>
                <w:szCs w:val="20"/>
              </w:rPr>
            </w:pPr>
            <w:r>
              <w:rPr>
                <w:sz w:val="20"/>
                <w:szCs w:val="20"/>
              </w:rPr>
              <w:t>-6</w:t>
            </w:r>
          </w:p>
        </w:tc>
        <w:tc>
          <w:tcPr>
            <w:tcW w:w="882" w:type="dxa"/>
            <w:vAlign w:val="center"/>
          </w:tcPr>
          <w:p w:rsidR="00314434" w:rsidRPr="00843C42" w:rsidRDefault="00314434" w:rsidP="00BD0AAB">
            <w:pPr>
              <w:jc w:val="center"/>
              <w:rPr>
                <w:sz w:val="20"/>
                <w:szCs w:val="20"/>
              </w:rPr>
            </w:pPr>
            <w:r>
              <w:rPr>
                <w:sz w:val="20"/>
                <w:szCs w:val="20"/>
              </w:rPr>
              <w:t>13,6%</w:t>
            </w:r>
          </w:p>
        </w:tc>
      </w:tr>
    </w:tbl>
    <w:p w:rsidR="00314434" w:rsidRDefault="00314434" w:rsidP="00314434">
      <w:pPr>
        <w:jc w:val="both"/>
      </w:pPr>
      <w:r w:rsidRPr="0018066B">
        <w:t>*</w:t>
      </w:r>
      <w:r w:rsidRPr="0057298A">
        <w:t>n – ataskaitiniai metai, n-1 – metai, prieš ataskaitinius metus</w:t>
      </w:r>
      <w:r>
        <w:t>.</w:t>
      </w:r>
    </w:p>
    <w:p w:rsidR="00314434" w:rsidRDefault="00314434" w:rsidP="00314434">
      <w:pPr>
        <w:jc w:val="both"/>
        <w:rPr>
          <w:b/>
          <w:i/>
        </w:rPr>
      </w:pPr>
    </w:p>
    <w:p w:rsidR="00314434" w:rsidRPr="00DD4CA2" w:rsidRDefault="00314434" w:rsidP="00314434">
      <w:pPr>
        <w:jc w:val="both"/>
        <w:rPr>
          <w:b/>
          <w:i/>
        </w:rPr>
      </w:pPr>
    </w:p>
    <w:p w:rsidR="00314434" w:rsidRPr="00843C42" w:rsidRDefault="00314434" w:rsidP="00314434">
      <w:pPr>
        <w:jc w:val="both"/>
        <w:rPr>
          <w:b/>
          <w:i/>
        </w:rPr>
      </w:pPr>
      <w:r w:rsidRPr="00843C42">
        <w:rPr>
          <w:b/>
          <w:i/>
        </w:rPr>
        <w:t>1.5.2. Prevencinių programų, apmokamų iš PSDF biudžeto lėšų, vykdymas</w:t>
      </w:r>
    </w:p>
    <w:p w:rsidR="00314434" w:rsidRPr="00843C42" w:rsidRDefault="00314434" w:rsidP="00314434">
      <w:pPr>
        <w:jc w:val="both"/>
        <w:rPr>
          <w:b/>
          <w:sz w:val="12"/>
          <w:szCs w:val="12"/>
        </w:rPr>
      </w:pPr>
    </w:p>
    <w:tbl>
      <w:tblPr>
        <w:tblW w:w="95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4"/>
        <w:gridCol w:w="1533"/>
        <w:gridCol w:w="1022"/>
        <w:gridCol w:w="1023"/>
        <w:gridCol w:w="1022"/>
        <w:gridCol w:w="1023"/>
        <w:gridCol w:w="1022"/>
        <w:gridCol w:w="1023"/>
      </w:tblGrid>
      <w:tr w:rsidR="00314434" w:rsidRPr="007B0B52" w:rsidTr="00314434">
        <w:trPr>
          <w:trHeight w:val="832"/>
        </w:trPr>
        <w:tc>
          <w:tcPr>
            <w:tcW w:w="1874" w:type="dxa"/>
            <w:vMerge w:val="restart"/>
            <w:shd w:val="clear" w:color="auto" w:fill="auto"/>
          </w:tcPr>
          <w:p w:rsidR="00314434" w:rsidRPr="007B0B52" w:rsidRDefault="00314434" w:rsidP="00BD0AAB">
            <w:pPr>
              <w:jc w:val="center"/>
              <w:rPr>
                <w:b/>
              </w:rPr>
            </w:pPr>
            <w:r w:rsidRPr="007B0B52">
              <w:rPr>
                <w:b/>
              </w:rPr>
              <w:t>Programos pavadinimas</w:t>
            </w:r>
          </w:p>
        </w:tc>
        <w:tc>
          <w:tcPr>
            <w:tcW w:w="1533" w:type="dxa"/>
            <w:vMerge w:val="restart"/>
            <w:shd w:val="clear" w:color="auto" w:fill="auto"/>
          </w:tcPr>
          <w:p w:rsidR="00314434" w:rsidRPr="007B0B52" w:rsidRDefault="00314434" w:rsidP="00BD0AAB">
            <w:pPr>
              <w:jc w:val="center"/>
              <w:rPr>
                <w:b/>
              </w:rPr>
            </w:pPr>
            <w:r w:rsidRPr="007B0B52">
              <w:rPr>
                <w:b/>
              </w:rPr>
              <w:t>Asmenų, dalyvaujančių programoje, skaičius</w:t>
            </w:r>
          </w:p>
        </w:tc>
        <w:tc>
          <w:tcPr>
            <w:tcW w:w="2045" w:type="dxa"/>
            <w:gridSpan w:val="2"/>
            <w:shd w:val="clear" w:color="auto" w:fill="auto"/>
          </w:tcPr>
          <w:p w:rsidR="00314434" w:rsidRPr="007B0B52" w:rsidRDefault="00314434" w:rsidP="00BD0AAB">
            <w:pPr>
              <w:jc w:val="center"/>
              <w:rPr>
                <w:b/>
              </w:rPr>
            </w:pPr>
            <w:r w:rsidRPr="007B0B52">
              <w:rPr>
                <w:b/>
              </w:rPr>
              <w:t>Informuotų pacientų skaičius</w:t>
            </w:r>
          </w:p>
        </w:tc>
        <w:tc>
          <w:tcPr>
            <w:tcW w:w="2045" w:type="dxa"/>
            <w:gridSpan w:val="2"/>
            <w:shd w:val="clear" w:color="auto" w:fill="auto"/>
          </w:tcPr>
          <w:p w:rsidR="00314434" w:rsidRPr="007B0B52" w:rsidRDefault="00314434" w:rsidP="00BD0AAB">
            <w:pPr>
              <w:jc w:val="center"/>
              <w:rPr>
                <w:b/>
              </w:rPr>
            </w:pPr>
            <w:r w:rsidRPr="007B0B52">
              <w:rPr>
                <w:b/>
              </w:rPr>
              <w:t>Aptarnautų vaikų skaičius</w:t>
            </w:r>
          </w:p>
        </w:tc>
        <w:tc>
          <w:tcPr>
            <w:tcW w:w="2045" w:type="dxa"/>
            <w:gridSpan w:val="2"/>
            <w:shd w:val="clear" w:color="auto" w:fill="auto"/>
          </w:tcPr>
          <w:p w:rsidR="00314434" w:rsidRPr="007B0B52" w:rsidRDefault="00314434" w:rsidP="00BD0AAB">
            <w:pPr>
              <w:jc w:val="center"/>
              <w:rPr>
                <w:b/>
              </w:rPr>
            </w:pPr>
            <w:r w:rsidRPr="007B0B52">
              <w:rPr>
                <w:b/>
              </w:rPr>
              <w:t>Citologinio tepinėlio paėmimo paslauga</w:t>
            </w:r>
          </w:p>
        </w:tc>
      </w:tr>
      <w:tr w:rsidR="00314434" w:rsidRPr="007B0B52" w:rsidTr="00314434">
        <w:trPr>
          <w:trHeight w:val="231"/>
        </w:trPr>
        <w:tc>
          <w:tcPr>
            <w:tcW w:w="1874" w:type="dxa"/>
            <w:vMerge/>
            <w:shd w:val="clear" w:color="auto" w:fill="auto"/>
            <w:vAlign w:val="center"/>
          </w:tcPr>
          <w:p w:rsidR="00314434" w:rsidRPr="007B0B52" w:rsidRDefault="00314434" w:rsidP="00BD0AAB">
            <w:pPr>
              <w:jc w:val="center"/>
            </w:pPr>
          </w:p>
        </w:tc>
        <w:tc>
          <w:tcPr>
            <w:tcW w:w="1533" w:type="dxa"/>
            <w:vMerge/>
            <w:shd w:val="clear" w:color="auto" w:fill="auto"/>
            <w:vAlign w:val="center"/>
          </w:tcPr>
          <w:p w:rsidR="00314434" w:rsidRPr="007B0B52" w:rsidRDefault="00314434" w:rsidP="00BD0AAB">
            <w:pPr>
              <w:jc w:val="center"/>
            </w:pPr>
          </w:p>
        </w:tc>
        <w:tc>
          <w:tcPr>
            <w:tcW w:w="1022" w:type="dxa"/>
            <w:shd w:val="clear" w:color="auto" w:fill="auto"/>
            <w:vAlign w:val="center"/>
          </w:tcPr>
          <w:p w:rsidR="00314434" w:rsidRPr="007B0B52" w:rsidRDefault="00314434" w:rsidP="00BD0AAB">
            <w:pPr>
              <w:jc w:val="center"/>
              <w:rPr>
                <w:b/>
                <w:sz w:val="20"/>
                <w:szCs w:val="20"/>
              </w:rPr>
            </w:pPr>
            <w:r w:rsidRPr="007B0B52">
              <w:rPr>
                <w:b/>
                <w:sz w:val="20"/>
                <w:szCs w:val="20"/>
              </w:rPr>
              <w:t>n-1</w:t>
            </w:r>
          </w:p>
        </w:tc>
        <w:tc>
          <w:tcPr>
            <w:tcW w:w="1022" w:type="dxa"/>
            <w:shd w:val="clear" w:color="auto" w:fill="auto"/>
            <w:vAlign w:val="center"/>
          </w:tcPr>
          <w:p w:rsidR="00314434" w:rsidRPr="007B0B52" w:rsidRDefault="00314434" w:rsidP="00BD0AAB">
            <w:pPr>
              <w:jc w:val="center"/>
              <w:rPr>
                <w:b/>
                <w:sz w:val="20"/>
                <w:szCs w:val="20"/>
              </w:rPr>
            </w:pPr>
            <w:r w:rsidRPr="007B0B52">
              <w:rPr>
                <w:b/>
                <w:sz w:val="20"/>
                <w:szCs w:val="20"/>
              </w:rPr>
              <w:t>n</w:t>
            </w:r>
          </w:p>
        </w:tc>
        <w:tc>
          <w:tcPr>
            <w:tcW w:w="1022" w:type="dxa"/>
            <w:shd w:val="clear" w:color="auto" w:fill="auto"/>
            <w:vAlign w:val="center"/>
          </w:tcPr>
          <w:p w:rsidR="00314434" w:rsidRPr="007B0B52" w:rsidRDefault="00314434" w:rsidP="00BD0AAB">
            <w:pPr>
              <w:jc w:val="center"/>
              <w:rPr>
                <w:b/>
                <w:sz w:val="20"/>
                <w:szCs w:val="20"/>
              </w:rPr>
            </w:pPr>
            <w:r w:rsidRPr="007B0B52">
              <w:rPr>
                <w:b/>
                <w:sz w:val="20"/>
                <w:szCs w:val="20"/>
              </w:rPr>
              <w:t>n-1</w:t>
            </w:r>
          </w:p>
        </w:tc>
        <w:tc>
          <w:tcPr>
            <w:tcW w:w="1022" w:type="dxa"/>
            <w:shd w:val="clear" w:color="auto" w:fill="auto"/>
            <w:vAlign w:val="center"/>
          </w:tcPr>
          <w:p w:rsidR="00314434" w:rsidRPr="007B0B52" w:rsidRDefault="00314434" w:rsidP="00BD0AAB">
            <w:pPr>
              <w:jc w:val="center"/>
              <w:rPr>
                <w:b/>
                <w:sz w:val="20"/>
                <w:szCs w:val="20"/>
              </w:rPr>
            </w:pPr>
            <w:r w:rsidRPr="007B0B52">
              <w:rPr>
                <w:b/>
                <w:sz w:val="20"/>
                <w:szCs w:val="20"/>
              </w:rPr>
              <w:t>n</w:t>
            </w:r>
          </w:p>
        </w:tc>
        <w:tc>
          <w:tcPr>
            <w:tcW w:w="1022" w:type="dxa"/>
            <w:shd w:val="clear" w:color="auto" w:fill="auto"/>
            <w:vAlign w:val="center"/>
          </w:tcPr>
          <w:p w:rsidR="00314434" w:rsidRPr="007B0B52" w:rsidRDefault="00314434" w:rsidP="00BD0AAB">
            <w:pPr>
              <w:jc w:val="center"/>
              <w:rPr>
                <w:b/>
                <w:sz w:val="20"/>
                <w:szCs w:val="20"/>
              </w:rPr>
            </w:pPr>
            <w:r w:rsidRPr="007B0B52">
              <w:rPr>
                <w:b/>
                <w:sz w:val="20"/>
                <w:szCs w:val="20"/>
              </w:rPr>
              <w:t>n-1</w:t>
            </w:r>
          </w:p>
        </w:tc>
        <w:tc>
          <w:tcPr>
            <w:tcW w:w="1022" w:type="dxa"/>
            <w:shd w:val="clear" w:color="auto" w:fill="auto"/>
            <w:vAlign w:val="center"/>
          </w:tcPr>
          <w:p w:rsidR="00314434" w:rsidRPr="007B0B52" w:rsidRDefault="00314434" w:rsidP="00BD0AAB">
            <w:pPr>
              <w:jc w:val="center"/>
              <w:rPr>
                <w:b/>
                <w:sz w:val="20"/>
                <w:szCs w:val="20"/>
              </w:rPr>
            </w:pPr>
            <w:r w:rsidRPr="007B0B52">
              <w:rPr>
                <w:b/>
                <w:sz w:val="20"/>
                <w:szCs w:val="20"/>
              </w:rPr>
              <w:t>n</w:t>
            </w:r>
          </w:p>
        </w:tc>
      </w:tr>
      <w:tr w:rsidR="00314434" w:rsidRPr="007B0B52" w:rsidTr="00314434">
        <w:trPr>
          <w:trHeight w:val="385"/>
        </w:trPr>
        <w:tc>
          <w:tcPr>
            <w:tcW w:w="1874" w:type="dxa"/>
            <w:vMerge/>
            <w:shd w:val="clear" w:color="auto" w:fill="auto"/>
            <w:vAlign w:val="center"/>
          </w:tcPr>
          <w:p w:rsidR="00314434" w:rsidRPr="007B0B52" w:rsidRDefault="00314434" w:rsidP="00BD0AAB">
            <w:pPr>
              <w:jc w:val="center"/>
            </w:pPr>
          </w:p>
        </w:tc>
        <w:tc>
          <w:tcPr>
            <w:tcW w:w="1533" w:type="dxa"/>
            <w:vMerge/>
            <w:shd w:val="clear" w:color="auto" w:fill="auto"/>
            <w:vAlign w:val="center"/>
          </w:tcPr>
          <w:p w:rsidR="00314434" w:rsidRPr="007B0B52" w:rsidRDefault="00314434" w:rsidP="00BD0AAB">
            <w:pPr>
              <w:jc w:val="center"/>
            </w:pPr>
          </w:p>
        </w:tc>
        <w:tc>
          <w:tcPr>
            <w:tcW w:w="1022" w:type="dxa"/>
            <w:shd w:val="clear" w:color="auto" w:fill="auto"/>
            <w:vAlign w:val="center"/>
          </w:tcPr>
          <w:p w:rsidR="00314434" w:rsidRPr="007B0B52" w:rsidRDefault="00314434" w:rsidP="00BD0AAB">
            <w:pPr>
              <w:jc w:val="center"/>
              <w:rPr>
                <w:b/>
                <w:sz w:val="16"/>
                <w:szCs w:val="16"/>
              </w:rPr>
            </w:pPr>
            <w:r w:rsidRPr="007B0B52">
              <w:rPr>
                <w:b/>
                <w:sz w:val="16"/>
                <w:szCs w:val="16"/>
              </w:rPr>
              <w:t>Asm. sk. (proc.*)</w:t>
            </w:r>
          </w:p>
        </w:tc>
        <w:tc>
          <w:tcPr>
            <w:tcW w:w="1022" w:type="dxa"/>
            <w:shd w:val="clear" w:color="auto" w:fill="auto"/>
            <w:vAlign w:val="center"/>
          </w:tcPr>
          <w:p w:rsidR="00314434" w:rsidRPr="007B0B52" w:rsidRDefault="00314434" w:rsidP="00BD0AAB">
            <w:pPr>
              <w:jc w:val="center"/>
              <w:rPr>
                <w:b/>
                <w:sz w:val="16"/>
                <w:szCs w:val="16"/>
              </w:rPr>
            </w:pPr>
            <w:r w:rsidRPr="007B0B52">
              <w:rPr>
                <w:b/>
                <w:sz w:val="16"/>
                <w:szCs w:val="16"/>
              </w:rPr>
              <w:t>Asm. sk. (proc. *)</w:t>
            </w:r>
          </w:p>
        </w:tc>
        <w:tc>
          <w:tcPr>
            <w:tcW w:w="1022" w:type="dxa"/>
            <w:shd w:val="clear" w:color="auto" w:fill="auto"/>
            <w:vAlign w:val="center"/>
          </w:tcPr>
          <w:p w:rsidR="00314434" w:rsidRPr="007B0B52" w:rsidRDefault="00314434" w:rsidP="00BD0AAB">
            <w:pPr>
              <w:jc w:val="center"/>
              <w:rPr>
                <w:b/>
                <w:sz w:val="16"/>
                <w:szCs w:val="16"/>
              </w:rPr>
            </w:pPr>
            <w:r w:rsidRPr="007B0B52">
              <w:rPr>
                <w:b/>
                <w:sz w:val="16"/>
                <w:szCs w:val="16"/>
              </w:rPr>
              <w:t>Asm. sk. (proc. *)</w:t>
            </w:r>
          </w:p>
        </w:tc>
        <w:tc>
          <w:tcPr>
            <w:tcW w:w="1022" w:type="dxa"/>
            <w:shd w:val="clear" w:color="auto" w:fill="auto"/>
            <w:vAlign w:val="center"/>
          </w:tcPr>
          <w:p w:rsidR="00314434" w:rsidRPr="007B0B52" w:rsidRDefault="00314434" w:rsidP="00BD0AAB">
            <w:pPr>
              <w:jc w:val="center"/>
              <w:rPr>
                <w:b/>
                <w:sz w:val="16"/>
                <w:szCs w:val="16"/>
              </w:rPr>
            </w:pPr>
            <w:r w:rsidRPr="007B0B52">
              <w:rPr>
                <w:b/>
                <w:sz w:val="16"/>
                <w:szCs w:val="16"/>
              </w:rPr>
              <w:t>Asm. sk. (proc. *)</w:t>
            </w:r>
          </w:p>
        </w:tc>
        <w:tc>
          <w:tcPr>
            <w:tcW w:w="1022" w:type="dxa"/>
            <w:shd w:val="clear" w:color="auto" w:fill="auto"/>
            <w:vAlign w:val="center"/>
          </w:tcPr>
          <w:p w:rsidR="00314434" w:rsidRPr="007B0B52" w:rsidRDefault="00314434" w:rsidP="00BD0AAB">
            <w:pPr>
              <w:jc w:val="center"/>
              <w:rPr>
                <w:b/>
                <w:sz w:val="16"/>
                <w:szCs w:val="16"/>
              </w:rPr>
            </w:pPr>
            <w:r w:rsidRPr="007B0B52">
              <w:rPr>
                <w:b/>
                <w:sz w:val="16"/>
                <w:szCs w:val="16"/>
              </w:rPr>
              <w:t>Asm. sk. (proc. *)</w:t>
            </w:r>
          </w:p>
        </w:tc>
        <w:tc>
          <w:tcPr>
            <w:tcW w:w="1022" w:type="dxa"/>
            <w:shd w:val="clear" w:color="auto" w:fill="auto"/>
            <w:vAlign w:val="center"/>
          </w:tcPr>
          <w:p w:rsidR="00314434" w:rsidRPr="007B0B52" w:rsidRDefault="00314434" w:rsidP="00BD0AAB">
            <w:pPr>
              <w:jc w:val="center"/>
              <w:rPr>
                <w:b/>
                <w:sz w:val="16"/>
                <w:szCs w:val="16"/>
              </w:rPr>
            </w:pPr>
            <w:r w:rsidRPr="007B0B52">
              <w:rPr>
                <w:b/>
                <w:sz w:val="16"/>
                <w:szCs w:val="16"/>
              </w:rPr>
              <w:t>Asm. sk. (proc. *)</w:t>
            </w:r>
          </w:p>
        </w:tc>
      </w:tr>
      <w:tr w:rsidR="00314434" w:rsidRPr="007B0B52" w:rsidTr="00314434">
        <w:trPr>
          <w:trHeight w:val="693"/>
        </w:trPr>
        <w:tc>
          <w:tcPr>
            <w:tcW w:w="1874" w:type="dxa"/>
            <w:shd w:val="clear" w:color="auto" w:fill="auto"/>
            <w:vAlign w:val="center"/>
          </w:tcPr>
          <w:p w:rsidR="00314434" w:rsidRPr="007B0B52" w:rsidRDefault="00314434" w:rsidP="00BD0AAB">
            <w:pPr>
              <w:rPr>
                <w:sz w:val="20"/>
                <w:szCs w:val="20"/>
              </w:rPr>
            </w:pPr>
            <w:r w:rsidRPr="007B0B52">
              <w:rPr>
                <w:sz w:val="20"/>
                <w:szCs w:val="20"/>
              </w:rPr>
              <w:t>Gimdos kaklelio piktybinių navikų prevencinė programa</w:t>
            </w:r>
          </w:p>
        </w:tc>
        <w:tc>
          <w:tcPr>
            <w:tcW w:w="1533" w:type="dxa"/>
            <w:shd w:val="clear" w:color="auto" w:fill="auto"/>
            <w:vAlign w:val="center"/>
          </w:tcPr>
          <w:p w:rsidR="00314434" w:rsidRPr="007B0B52" w:rsidRDefault="00314434" w:rsidP="00BD0AAB">
            <w:pPr>
              <w:jc w:val="center"/>
            </w:pPr>
          </w:p>
        </w:tc>
        <w:tc>
          <w:tcPr>
            <w:tcW w:w="1022" w:type="dxa"/>
            <w:shd w:val="clear" w:color="auto" w:fill="auto"/>
            <w:vAlign w:val="center"/>
          </w:tcPr>
          <w:p w:rsidR="00314434" w:rsidRPr="007B0B52" w:rsidRDefault="00314434" w:rsidP="00BD0AAB">
            <w:pPr>
              <w:jc w:val="center"/>
            </w:pPr>
          </w:p>
        </w:tc>
        <w:tc>
          <w:tcPr>
            <w:tcW w:w="1022" w:type="dxa"/>
            <w:shd w:val="clear" w:color="auto" w:fill="auto"/>
            <w:vAlign w:val="center"/>
          </w:tcPr>
          <w:p w:rsidR="00314434" w:rsidRPr="007B0B52" w:rsidRDefault="00314434" w:rsidP="00BD0AAB">
            <w:pPr>
              <w:jc w:val="center"/>
            </w:pPr>
          </w:p>
        </w:tc>
        <w:tc>
          <w:tcPr>
            <w:tcW w:w="1022" w:type="dxa"/>
            <w:shd w:val="clear" w:color="auto" w:fill="auto"/>
            <w:vAlign w:val="center"/>
          </w:tcPr>
          <w:p w:rsidR="00314434" w:rsidRPr="007B0B52" w:rsidRDefault="00314434" w:rsidP="00BD0AAB">
            <w:pPr>
              <w:jc w:val="center"/>
            </w:pPr>
            <w:r w:rsidRPr="007B0B52">
              <w:t>X</w:t>
            </w:r>
          </w:p>
        </w:tc>
        <w:tc>
          <w:tcPr>
            <w:tcW w:w="1022" w:type="dxa"/>
            <w:shd w:val="clear" w:color="auto" w:fill="auto"/>
            <w:vAlign w:val="center"/>
          </w:tcPr>
          <w:p w:rsidR="00314434" w:rsidRPr="007B0B52" w:rsidRDefault="00314434" w:rsidP="00BD0AAB">
            <w:pPr>
              <w:jc w:val="center"/>
            </w:pPr>
            <w:r w:rsidRPr="007B0B52">
              <w:t>X</w:t>
            </w:r>
          </w:p>
        </w:tc>
        <w:tc>
          <w:tcPr>
            <w:tcW w:w="1022" w:type="dxa"/>
            <w:shd w:val="clear" w:color="auto" w:fill="auto"/>
            <w:vAlign w:val="center"/>
          </w:tcPr>
          <w:p w:rsidR="00314434" w:rsidRPr="007B0B52" w:rsidRDefault="00314434" w:rsidP="00BD0AAB">
            <w:pPr>
              <w:jc w:val="center"/>
            </w:pPr>
          </w:p>
        </w:tc>
        <w:tc>
          <w:tcPr>
            <w:tcW w:w="1022" w:type="dxa"/>
            <w:shd w:val="clear" w:color="auto" w:fill="auto"/>
            <w:vAlign w:val="center"/>
          </w:tcPr>
          <w:p w:rsidR="00314434" w:rsidRPr="007B0B52" w:rsidRDefault="00314434" w:rsidP="00BD0AAB">
            <w:pPr>
              <w:jc w:val="center"/>
            </w:pPr>
          </w:p>
        </w:tc>
      </w:tr>
      <w:tr w:rsidR="00314434" w:rsidRPr="007B0B52" w:rsidTr="00314434">
        <w:trPr>
          <w:trHeight w:val="910"/>
        </w:trPr>
        <w:tc>
          <w:tcPr>
            <w:tcW w:w="1874" w:type="dxa"/>
            <w:shd w:val="clear" w:color="auto" w:fill="auto"/>
            <w:vAlign w:val="center"/>
          </w:tcPr>
          <w:p w:rsidR="00314434" w:rsidRPr="007B0B52" w:rsidRDefault="00314434" w:rsidP="00BD0AAB">
            <w:pPr>
              <w:rPr>
                <w:sz w:val="20"/>
                <w:szCs w:val="20"/>
              </w:rPr>
            </w:pPr>
            <w:r w:rsidRPr="007B0B52">
              <w:rPr>
                <w:sz w:val="20"/>
                <w:szCs w:val="20"/>
              </w:rPr>
              <w:t>Priešinės liaukos vėžio ankstyvosios diagnostikos programa</w:t>
            </w:r>
          </w:p>
        </w:tc>
        <w:tc>
          <w:tcPr>
            <w:tcW w:w="1533" w:type="dxa"/>
            <w:shd w:val="clear" w:color="auto" w:fill="auto"/>
            <w:vAlign w:val="center"/>
          </w:tcPr>
          <w:p w:rsidR="00314434" w:rsidRPr="007B0B52" w:rsidRDefault="00314434" w:rsidP="00BD0AAB">
            <w:pPr>
              <w:jc w:val="center"/>
            </w:pPr>
          </w:p>
        </w:tc>
        <w:tc>
          <w:tcPr>
            <w:tcW w:w="1022" w:type="dxa"/>
            <w:shd w:val="clear" w:color="auto" w:fill="auto"/>
            <w:vAlign w:val="center"/>
          </w:tcPr>
          <w:p w:rsidR="00314434" w:rsidRPr="007B0B52" w:rsidRDefault="00314434" w:rsidP="00BD0AAB">
            <w:pPr>
              <w:jc w:val="center"/>
            </w:pPr>
          </w:p>
        </w:tc>
        <w:tc>
          <w:tcPr>
            <w:tcW w:w="1022" w:type="dxa"/>
            <w:shd w:val="clear" w:color="auto" w:fill="auto"/>
            <w:vAlign w:val="center"/>
          </w:tcPr>
          <w:p w:rsidR="00314434" w:rsidRPr="007B0B52" w:rsidRDefault="00314434" w:rsidP="00BD0AAB">
            <w:pPr>
              <w:jc w:val="center"/>
            </w:pPr>
          </w:p>
        </w:tc>
        <w:tc>
          <w:tcPr>
            <w:tcW w:w="1022" w:type="dxa"/>
            <w:shd w:val="clear" w:color="auto" w:fill="auto"/>
            <w:vAlign w:val="center"/>
          </w:tcPr>
          <w:p w:rsidR="00314434" w:rsidRPr="007B0B52" w:rsidRDefault="00314434" w:rsidP="00BD0AAB">
            <w:pPr>
              <w:jc w:val="center"/>
            </w:pPr>
            <w:r w:rsidRPr="007B0B52">
              <w:t>X</w:t>
            </w:r>
          </w:p>
        </w:tc>
        <w:tc>
          <w:tcPr>
            <w:tcW w:w="1022" w:type="dxa"/>
            <w:shd w:val="clear" w:color="auto" w:fill="auto"/>
            <w:vAlign w:val="center"/>
          </w:tcPr>
          <w:p w:rsidR="00314434" w:rsidRPr="007B0B52" w:rsidRDefault="00314434" w:rsidP="00BD0AAB">
            <w:pPr>
              <w:jc w:val="center"/>
            </w:pPr>
            <w:r w:rsidRPr="007B0B52">
              <w:t>X</w:t>
            </w:r>
          </w:p>
        </w:tc>
        <w:tc>
          <w:tcPr>
            <w:tcW w:w="1022" w:type="dxa"/>
            <w:shd w:val="clear" w:color="auto" w:fill="auto"/>
            <w:vAlign w:val="center"/>
          </w:tcPr>
          <w:p w:rsidR="00314434" w:rsidRPr="007B0B52" w:rsidRDefault="00314434" w:rsidP="00BD0AAB">
            <w:pPr>
              <w:jc w:val="center"/>
            </w:pPr>
            <w:r w:rsidRPr="007B0B52">
              <w:t>X</w:t>
            </w:r>
          </w:p>
        </w:tc>
        <w:tc>
          <w:tcPr>
            <w:tcW w:w="1022" w:type="dxa"/>
            <w:shd w:val="clear" w:color="auto" w:fill="auto"/>
            <w:vAlign w:val="center"/>
          </w:tcPr>
          <w:p w:rsidR="00314434" w:rsidRPr="007B0B52" w:rsidRDefault="00314434" w:rsidP="00BD0AAB">
            <w:pPr>
              <w:jc w:val="center"/>
            </w:pPr>
            <w:r w:rsidRPr="007B0B52">
              <w:t>X</w:t>
            </w:r>
          </w:p>
        </w:tc>
      </w:tr>
      <w:tr w:rsidR="00314434" w:rsidRPr="007B0B52" w:rsidTr="00314434">
        <w:trPr>
          <w:trHeight w:val="1157"/>
        </w:trPr>
        <w:tc>
          <w:tcPr>
            <w:tcW w:w="1874" w:type="dxa"/>
            <w:shd w:val="clear" w:color="auto" w:fill="auto"/>
            <w:vAlign w:val="center"/>
          </w:tcPr>
          <w:p w:rsidR="00314434" w:rsidRPr="007B0B52" w:rsidRDefault="00314434" w:rsidP="00BD0AAB">
            <w:pPr>
              <w:rPr>
                <w:sz w:val="20"/>
                <w:szCs w:val="20"/>
              </w:rPr>
            </w:pPr>
            <w:r w:rsidRPr="007B0B52">
              <w:rPr>
                <w:sz w:val="20"/>
                <w:szCs w:val="20"/>
              </w:rPr>
              <w:t>Atrankinės mamografinės patikros dėl krūties vėžio prevencijos programa</w:t>
            </w:r>
          </w:p>
        </w:tc>
        <w:tc>
          <w:tcPr>
            <w:tcW w:w="1533" w:type="dxa"/>
            <w:shd w:val="clear" w:color="auto" w:fill="auto"/>
            <w:vAlign w:val="center"/>
          </w:tcPr>
          <w:p w:rsidR="00314434" w:rsidRPr="007B0B52" w:rsidRDefault="00314434" w:rsidP="00BD0AAB">
            <w:pPr>
              <w:jc w:val="center"/>
            </w:pPr>
          </w:p>
        </w:tc>
        <w:tc>
          <w:tcPr>
            <w:tcW w:w="1022" w:type="dxa"/>
            <w:shd w:val="clear" w:color="auto" w:fill="auto"/>
            <w:vAlign w:val="center"/>
          </w:tcPr>
          <w:p w:rsidR="00314434" w:rsidRPr="007B0B52" w:rsidRDefault="00314434" w:rsidP="00BD0AAB">
            <w:pPr>
              <w:jc w:val="center"/>
            </w:pPr>
          </w:p>
        </w:tc>
        <w:tc>
          <w:tcPr>
            <w:tcW w:w="1022" w:type="dxa"/>
            <w:shd w:val="clear" w:color="auto" w:fill="auto"/>
            <w:vAlign w:val="center"/>
          </w:tcPr>
          <w:p w:rsidR="00314434" w:rsidRPr="007B0B52" w:rsidRDefault="00314434" w:rsidP="00BD0AAB">
            <w:pPr>
              <w:jc w:val="center"/>
            </w:pPr>
          </w:p>
        </w:tc>
        <w:tc>
          <w:tcPr>
            <w:tcW w:w="1022" w:type="dxa"/>
            <w:shd w:val="clear" w:color="auto" w:fill="auto"/>
            <w:vAlign w:val="center"/>
          </w:tcPr>
          <w:p w:rsidR="00314434" w:rsidRPr="007B0B52" w:rsidRDefault="00314434" w:rsidP="00BD0AAB">
            <w:pPr>
              <w:jc w:val="center"/>
            </w:pPr>
            <w:r w:rsidRPr="007B0B52">
              <w:t>X</w:t>
            </w:r>
          </w:p>
        </w:tc>
        <w:tc>
          <w:tcPr>
            <w:tcW w:w="1022" w:type="dxa"/>
            <w:shd w:val="clear" w:color="auto" w:fill="auto"/>
            <w:vAlign w:val="center"/>
          </w:tcPr>
          <w:p w:rsidR="00314434" w:rsidRPr="007B0B52" w:rsidRDefault="00314434" w:rsidP="00BD0AAB">
            <w:pPr>
              <w:jc w:val="center"/>
            </w:pPr>
            <w:r w:rsidRPr="007B0B52">
              <w:t>X</w:t>
            </w:r>
          </w:p>
        </w:tc>
        <w:tc>
          <w:tcPr>
            <w:tcW w:w="1022" w:type="dxa"/>
            <w:shd w:val="clear" w:color="auto" w:fill="auto"/>
            <w:vAlign w:val="center"/>
          </w:tcPr>
          <w:p w:rsidR="00314434" w:rsidRPr="007B0B52" w:rsidRDefault="00314434" w:rsidP="00BD0AAB">
            <w:pPr>
              <w:jc w:val="center"/>
            </w:pPr>
            <w:r w:rsidRPr="007B0B52">
              <w:t>X</w:t>
            </w:r>
          </w:p>
        </w:tc>
        <w:tc>
          <w:tcPr>
            <w:tcW w:w="1022" w:type="dxa"/>
            <w:shd w:val="clear" w:color="auto" w:fill="auto"/>
            <w:vAlign w:val="center"/>
          </w:tcPr>
          <w:p w:rsidR="00314434" w:rsidRPr="007B0B52" w:rsidRDefault="00314434" w:rsidP="00BD0AAB">
            <w:pPr>
              <w:jc w:val="center"/>
            </w:pPr>
            <w:r w:rsidRPr="007B0B52">
              <w:t>X</w:t>
            </w:r>
          </w:p>
        </w:tc>
      </w:tr>
      <w:tr w:rsidR="00314434" w:rsidRPr="007B0B52" w:rsidTr="00314434">
        <w:trPr>
          <w:trHeight w:val="1404"/>
        </w:trPr>
        <w:tc>
          <w:tcPr>
            <w:tcW w:w="1874" w:type="dxa"/>
            <w:shd w:val="clear" w:color="auto" w:fill="auto"/>
            <w:vAlign w:val="center"/>
          </w:tcPr>
          <w:p w:rsidR="00314434" w:rsidRPr="007B0B52" w:rsidRDefault="00314434" w:rsidP="00BD0AAB">
            <w:pPr>
              <w:rPr>
                <w:sz w:val="20"/>
                <w:szCs w:val="20"/>
              </w:rPr>
            </w:pPr>
            <w:r w:rsidRPr="007B0B52">
              <w:rPr>
                <w:sz w:val="20"/>
                <w:szCs w:val="20"/>
              </w:rPr>
              <w:lastRenderedPageBreak/>
              <w:t>Asmenų, priskirtinų širdies ir kraujagyslių ligų didelės rizikos grupei, atrankos ir prevencijos priemonių programa</w:t>
            </w:r>
          </w:p>
        </w:tc>
        <w:tc>
          <w:tcPr>
            <w:tcW w:w="1533" w:type="dxa"/>
            <w:shd w:val="clear" w:color="auto" w:fill="auto"/>
            <w:vAlign w:val="center"/>
          </w:tcPr>
          <w:p w:rsidR="00314434" w:rsidRPr="007B0B52" w:rsidRDefault="00314434" w:rsidP="00BD0AAB">
            <w:pPr>
              <w:jc w:val="center"/>
            </w:pPr>
          </w:p>
        </w:tc>
        <w:tc>
          <w:tcPr>
            <w:tcW w:w="1022" w:type="dxa"/>
            <w:shd w:val="clear" w:color="auto" w:fill="auto"/>
            <w:vAlign w:val="center"/>
          </w:tcPr>
          <w:p w:rsidR="00314434" w:rsidRPr="007B0B52" w:rsidRDefault="00314434" w:rsidP="00BD0AAB">
            <w:pPr>
              <w:jc w:val="center"/>
            </w:pPr>
          </w:p>
        </w:tc>
        <w:tc>
          <w:tcPr>
            <w:tcW w:w="1022" w:type="dxa"/>
            <w:shd w:val="clear" w:color="auto" w:fill="auto"/>
            <w:vAlign w:val="center"/>
          </w:tcPr>
          <w:p w:rsidR="00314434" w:rsidRPr="007B0B52" w:rsidRDefault="00314434" w:rsidP="00BD0AAB">
            <w:pPr>
              <w:jc w:val="center"/>
            </w:pPr>
          </w:p>
        </w:tc>
        <w:tc>
          <w:tcPr>
            <w:tcW w:w="1022" w:type="dxa"/>
            <w:shd w:val="clear" w:color="auto" w:fill="auto"/>
            <w:vAlign w:val="center"/>
          </w:tcPr>
          <w:p w:rsidR="00314434" w:rsidRPr="007B0B52" w:rsidRDefault="00314434" w:rsidP="00BD0AAB">
            <w:pPr>
              <w:jc w:val="center"/>
            </w:pPr>
            <w:r w:rsidRPr="007B0B52">
              <w:t>X</w:t>
            </w:r>
          </w:p>
        </w:tc>
        <w:tc>
          <w:tcPr>
            <w:tcW w:w="1022" w:type="dxa"/>
            <w:shd w:val="clear" w:color="auto" w:fill="auto"/>
            <w:vAlign w:val="center"/>
          </w:tcPr>
          <w:p w:rsidR="00314434" w:rsidRPr="007B0B52" w:rsidRDefault="00314434" w:rsidP="00BD0AAB">
            <w:pPr>
              <w:jc w:val="center"/>
            </w:pPr>
            <w:r w:rsidRPr="007B0B52">
              <w:t>X</w:t>
            </w:r>
          </w:p>
        </w:tc>
        <w:tc>
          <w:tcPr>
            <w:tcW w:w="1022" w:type="dxa"/>
            <w:shd w:val="clear" w:color="auto" w:fill="auto"/>
            <w:vAlign w:val="center"/>
          </w:tcPr>
          <w:p w:rsidR="00314434" w:rsidRPr="007B0B52" w:rsidRDefault="00314434" w:rsidP="00BD0AAB">
            <w:pPr>
              <w:jc w:val="center"/>
            </w:pPr>
            <w:r w:rsidRPr="007B0B52">
              <w:t>X</w:t>
            </w:r>
          </w:p>
        </w:tc>
        <w:tc>
          <w:tcPr>
            <w:tcW w:w="1022" w:type="dxa"/>
            <w:shd w:val="clear" w:color="auto" w:fill="auto"/>
            <w:vAlign w:val="center"/>
          </w:tcPr>
          <w:p w:rsidR="00314434" w:rsidRPr="007B0B52" w:rsidRDefault="00314434" w:rsidP="00BD0AAB">
            <w:pPr>
              <w:jc w:val="center"/>
            </w:pPr>
            <w:r w:rsidRPr="007B0B52">
              <w:t>X</w:t>
            </w:r>
          </w:p>
        </w:tc>
      </w:tr>
      <w:tr w:rsidR="00314434" w:rsidRPr="007B0B52" w:rsidTr="00314434">
        <w:trPr>
          <w:trHeight w:val="1157"/>
        </w:trPr>
        <w:tc>
          <w:tcPr>
            <w:tcW w:w="1874" w:type="dxa"/>
            <w:shd w:val="clear" w:color="auto" w:fill="auto"/>
            <w:vAlign w:val="center"/>
          </w:tcPr>
          <w:p w:rsidR="00314434" w:rsidRPr="007B0B52" w:rsidRDefault="00314434" w:rsidP="00BD0AAB">
            <w:pPr>
              <w:rPr>
                <w:sz w:val="20"/>
                <w:szCs w:val="20"/>
              </w:rPr>
            </w:pPr>
            <w:r w:rsidRPr="007B0B52">
              <w:rPr>
                <w:sz w:val="20"/>
                <w:szCs w:val="20"/>
              </w:rPr>
              <w:t>Vaikų krūminių dantų dengimo silantinėmis medžiagomis programa</w:t>
            </w:r>
          </w:p>
        </w:tc>
        <w:tc>
          <w:tcPr>
            <w:tcW w:w="1533" w:type="dxa"/>
            <w:shd w:val="clear" w:color="auto" w:fill="auto"/>
            <w:vAlign w:val="center"/>
          </w:tcPr>
          <w:p w:rsidR="00314434" w:rsidRPr="007B0B52" w:rsidRDefault="00314434" w:rsidP="00BD0AAB">
            <w:pPr>
              <w:jc w:val="center"/>
            </w:pPr>
          </w:p>
        </w:tc>
        <w:tc>
          <w:tcPr>
            <w:tcW w:w="1022" w:type="dxa"/>
            <w:shd w:val="clear" w:color="auto" w:fill="auto"/>
            <w:vAlign w:val="center"/>
          </w:tcPr>
          <w:p w:rsidR="00314434" w:rsidRPr="007B0B52" w:rsidRDefault="00314434" w:rsidP="00BD0AAB">
            <w:pPr>
              <w:jc w:val="center"/>
            </w:pPr>
          </w:p>
        </w:tc>
        <w:tc>
          <w:tcPr>
            <w:tcW w:w="1022" w:type="dxa"/>
            <w:shd w:val="clear" w:color="auto" w:fill="auto"/>
            <w:vAlign w:val="center"/>
          </w:tcPr>
          <w:p w:rsidR="00314434" w:rsidRPr="007B0B52" w:rsidRDefault="00314434" w:rsidP="00BD0AAB">
            <w:pPr>
              <w:jc w:val="center"/>
            </w:pPr>
          </w:p>
        </w:tc>
        <w:tc>
          <w:tcPr>
            <w:tcW w:w="1022" w:type="dxa"/>
            <w:shd w:val="clear" w:color="auto" w:fill="auto"/>
            <w:vAlign w:val="center"/>
          </w:tcPr>
          <w:p w:rsidR="00314434" w:rsidRPr="007B0B52" w:rsidRDefault="00314434" w:rsidP="00BD0AAB">
            <w:pPr>
              <w:jc w:val="center"/>
            </w:pPr>
          </w:p>
        </w:tc>
        <w:tc>
          <w:tcPr>
            <w:tcW w:w="1022" w:type="dxa"/>
            <w:shd w:val="clear" w:color="auto" w:fill="auto"/>
            <w:vAlign w:val="center"/>
          </w:tcPr>
          <w:p w:rsidR="00314434" w:rsidRPr="007B0B52" w:rsidRDefault="00314434" w:rsidP="00BD0AAB">
            <w:pPr>
              <w:jc w:val="center"/>
            </w:pPr>
          </w:p>
        </w:tc>
        <w:tc>
          <w:tcPr>
            <w:tcW w:w="1022" w:type="dxa"/>
            <w:shd w:val="clear" w:color="auto" w:fill="auto"/>
            <w:vAlign w:val="center"/>
          </w:tcPr>
          <w:p w:rsidR="00314434" w:rsidRPr="007B0B52" w:rsidRDefault="00314434" w:rsidP="00BD0AAB">
            <w:pPr>
              <w:jc w:val="center"/>
            </w:pPr>
            <w:r w:rsidRPr="007B0B52">
              <w:t>X</w:t>
            </w:r>
          </w:p>
        </w:tc>
        <w:tc>
          <w:tcPr>
            <w:tcW w:w="1022" w:type="dxa"/>
            <w:shd w:val="clear" w:color="auto" w:fill="auto"/>
            <w:vAlign w:val="center"/>
          </w:tcPr>
          <w:p w:rsidR="00314434" w:rsidRPr="007B0B52" w:rsidRDefault="00314434" w:rsidP="00BD0AAB">
            <w:pPr>
              <w:jc w:val="center"/>
            </w:pPr>
            <w:r w:rsidRPr="007B0B52">
              <w:t>X</w:t>
            </w:r>
          </w:p>
        </w:tc>
      </w:tr>
      <w:tr w:rsidR="00314434" w:rsidRPr="007B0B52" w:rsidTr="00314434">
        <w:trPr>
          <w:trHeight w:val="1142"/>
        </w:trPr>
        <w:tc>
          <w:tcPr>
            <w:tcW w:w="1874" w:type="dxa"/>
            <w:shd w:val="clear" w:color="auto" w:fill="auto"/>
            <w:vAlign w:val="center"/>
          </w:tcPr>
          <w:p w:rsidR="00314434" w:rsidRPr="007B0B52" w:rsidRDefault="00314434" w:rsidP="00BD0AAB">
            <w:pPr>
              <w:rPr>
                <w:sz w:val="20"/>
                <w:szCs w:val="20"/>
              </w:rPr>
            </w:pPr>
            <w:r w:rsidRPr="007B0B52">
              <w:rPr>
                <w:sz w:val="20"/>
                <w:szCs w:val="20"/>
              </w:rPr>
              <w:t>Storosios žarnos vėžio ankstyvosios diagnostikos finansavimo programa</w:t>
            </w:r>
          </w:p>
        </w:tc>
        <w:tc>
          <w:tcPr>
            <w:tcW w:w="1533" w:type="dxa"/>
            <w:shd w:val="clear" w:color="auto" w:fill="auto"/>
            <w:vAlign w:val="center"/>
          </w:tcPr>
          <w:p w:rsidR="00314434" w:rsidRPr="007B0B52" w:rsidRDefault="00314434" w:rsidP="00BD0AAB">
            <w:pPr>
              <w:jc w:val="center"/>
              <w:rPr>
                <w:sz w:val="36"/>
                <w:szCs w:val="36"/>
              </w:rPr>
            </w:pPr>
          </w:p>
        </w:tc>
        <w:tc>
          <w:tcPr>
            <w:tcW w:w="1022" w:type="dxa"/>
            <w:shd w:val="clear" w:color="auto" w:fill="auto"/>
            <w:vAlign w:val="center"/>
          </w:tcPr>
          <w:p w:rsidR="00314434" w:rsidRPr="007B0B52" w:rsidRDefault="00314434" w:rsidP="00BD0AAB">
            <w:pPr>
              <w:jc w:val="center"/>
            </w:pPr>
          </w:p>
        </w:tc>
        <w:tc>
          <w:tcPr>
            <w:tcW w:w="1022" w:type="dxa"/>
            <w:shd w:val="clear" w:color="auto" w:fill="auto"/>
            <w:vAlign w:val="center"/>
          </w:tcPr>
          <w:p w:rsidR="00314434" w:rsidRPr="007B0B52" w:rsidRDefault="00314434" w:rsidP="00BD0AAB">
            <w:pPr>
              <w:jc w:val="center"/>
            </w:pPr>
          </w:p>
        </w:tc>
        <w:tc>
          <w:tcPr>
            <w:tcW w:w="1022" w:type="dxa"/>
            <w:shd w:val="clear" w:color="auto" w:fill="auto"/>
            <w:vAlign w:val="center"/>
          </w:tcPr>
          <w:p w:rsidR="00314434" w:rsidRPr="007B0B52" w:rsidRDefault="00314434" w:rsidP="00BD0AAB">
            <w:pPr>
              <w:jc w:val="center"/>
            </w:pPr>
            <w:r w:rsidRPr="007B0B52">
              <w:t>X</w:t>
            </w:r>
          </w:p>
        </w:tc>
        <w:tc>
          <w:tcPr>
            <w:tcW w:w="1022" w:type="dxa"/>
            <w:shd w:val="clear" w:color="auto" w:fill="auto"/>
            <w:vAlign w:val="center"/>
          </w:tcPr>
          <w:p w:rsidR="00314434" w:rsidRPr="007B0B52" w:rsidRDefault="00314434" w:rsidP="00BD0AAB">
            <w:pPr>
              <w:jc w:val="center"/>
            </w:pPr>
            <w:r w:rsidRPr="007B0B52">
              <w:t>X</w:t>
            </w:r>
          </w:p>
        </w:tc>
        <w:tc>
          <w:tcPr>
            <w:tcW w:w="1022" w:type="dxa"/>
            <w:shd w:val="clear" w:color="auto" w:fill="auto"/>
            <w:vAlign w:val="center"/>
          </w:tcPr>
          <w:p w:rsidR="00314434" w:rsidRPr="007B0B52" w:rsidRDefault="00314434" w:rsidP="00BD0AAB">
            <w:pPr>
              <w:jc w:val="center"/>
            </w:pPr>
            <w:r w:rsidRPr="007B0B52">
              <w:t>X</w:t>
            </w:r>
          </w:p>
        </w:tc>
        <w:tc>
          <w:tcPr>
            <w:tcW w:w="1022" w:type="dxa"/>
            <w:shd w:val="clear" w:color="auto" w:fill="auto"/>
            <w:vAlign w:val="center"/>
          </w:tcPr>
          <w:p w:rsidR="00314434" w:rsidRPr="007B0B52" w:rsidRDefault="00314434" w:rsidP="00BD0AAB">
            <w:pPr>
              <w:jc w:val="center"/>
            </w:pPr>
            <w:r w:rsidRPr="007B0B52">
              <w:t>X</w:t>
            </w:r>
          </w:p>
        </w:tc>
      </w:tr>
    </w:tbl>
    <w:p w:rsidR="00314434" w:rsidRPr="00843C42" w:rsidRDefault="00314434" w:rsidP="00314434">
      <w:pPr>
        <w:jc w:val="both"/>
      </w:pPr>
      <w:r w:rsidRPr="00843C42">
        <w:t>* Procentas nuo dalyvaujančių konkrečioje programoje skaičiaus</w:t>
      </w:r>
    </w:p>
    <w:p w:rsidR="00314434" w:rsidRPr="00843C42" w:rsidRDefault="00314434" w:rsidP="00314434">
      <w:pPr>
        <w:jc w:val="both"/>
        <w:rPr>
          <w:b/>
        </w:rPr>
      </w:pPr>
    </w:p>
    <w:p w:rsidR="00314434" w:rsidRPr="00843C42" w:rsidRDefault="00314434" w:rsidP="00314434">
      <w:pPr>
        <w:jc w:val="both"/>
        <w:rPr>
          <w:b/>
        </w:rPr>
      </w:pPr>
      <w:r w:rsidRPr="00843C42">
        <w:rPr>
          <w:b/>
        </w:rPr>
        <w:t>2. ĮSTAIGOS DALININKAI IR KIEKVIENO JŲ ĮNAŠŲ VERTĖ FINANSINIŲ METŲ PRADŽIOJE IR PABAIGOJE.</w:t>
      </w:r>
    </w:p>
    <w:p w:rsidR="00314434" w:rsidRPr="00843C42" w:rsidRDefault="00314434" w:rsidP="00314434">
      <w:pPr>
        <w:jc w:val="both"/>
        <w:rPr>
          <w:b/>
        </w:rPr>
      </w:pPr>
      <w:r>
        <w:rPr>
          <w:b/>
        </w:rPr>
        <w:t>Įstaigos dalininkas Kelmės rajono savivaldybė . Įnašo suma 1796,80Eur (Vienas tūkstantis septyni šimtai devyniasdešimt šeši Eurai 80 cnt.) . Dalininko įnašas nesikeitė.</w:t>
      </w:r>
    </w:p>
    <w:p w:rsidR="00314434" w:rsidRDefault="00314434" w:rsidP="00314434">
      <w:pPr>
        <w:jc w:val="both"/>
        <w:rPr>
          <w:b/>
        </w:rPr>
      </w:pPr>
    </w:p>
    <w:p w:rsidR="00314434" w:rsidRPr="00843C42" w:rsidRDefault="00314434" w:rsidP="00314434">
      <w:pPr>
        <w:jc w:val="both"/>
        <w:rPr>
          <w:b/>
        </w:rPr>
      </w:pPr>
      <w:r w:rsidRPr="00843C42">
        <w:rPr>
          <w:b/>
        </w:rPr>
        <w:t xml:space="preserve">3. INFORMACIJA APIE ĮSTAIGOS GAUTAS </w:t>
      </w:r>
      <w:r>
        <w:rPr>
          <w:b/>
        </w:rPr>
        <w:t>PAJAMAS</w:t>
      </w:r>
      <w:r w:rsidRPr="00843C42">
        <w:rPr>
          <w:b/>
        </w:rPr>
        <w:t xml:space="preserve"> BEI JŲ ŠALTINIUS IR ŠIŲ LĖŠŲ PANAUDOJIMĄ</w:t>
      </w:r>
    </w:p>
    <w:p w:rsidR="00314434" w:rsidRPr="00843C42" w:rsidRDefault="00314434" w:rsidP="00314434">
      <w:pPr>
        <w:rPr>
          <w:b/>
        </w:rPr>
      </w:pPr>
    </w:p>
    <w:p w:rsidR="00314434" w:rsidRPr="00843C42" w:rsidRDefault="00314434" w:rsidP="00314434">
      <w:pPr>
        <w:rPr>
          <w:b/>
        </w:rPr>
      </w:pPr>
      <w:r w:rsidRPr="00843C42">
        <w:rPr>
          <w:b/>
        </w:rPr>
        <w:t>3.1. Įstaig</w:t>
      </w:r>
      <w:r>
        <w:rPr>
          <w:b/>
        </w:rPr>
        <w:t>os gautos pajamos ir jų šaltiniai.</w:t>
      </w:r>
    </w:p>
    <w:p w:rsidR="00314434" w:rsidRPr="00843C42" w:rsidRDefault="00314434" w:rsidP="00314434">
      <w:pPr>
        <w:rPr>
          <w:b/>
          <w:sz w:val="12"/>
          <w:szCs w:val="12"/>
        </w:rPr>
      </w:pPr>
    </w:p>
    <w:tbl>
      <w:tblPr>
        <w:tblW w:w="95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9"/>
        <w:gridCol w:w="3061"/>
        <w:gridCol w:w="1516"/>
        <w:gridCol w:w="1532"/>
        <w:gridCol w:w="1414"/>
        <w:gridCol w:w="1415"/>
      </w:tblGrid>
      <w:tr w:rsidR="00314434" w:rsidRPr="00843C42" w:rsidTr="00314434">
        <w:trPr>
          <w:trHeight w:val="276"/>
        </w:trPr>
        <w:tc>
          <w:tcPr>
            <w:tcW w:w="649" w:type="dxa"/>
            <w:vMerge w:val="restart"/>
          </w:tcPr>
          <w:p w:rsidR="00314434" w:rsidRPr="00843C42" w:rsidRDefault="00314434" w:rsidP="00BD0AAB">
            <w:pPr>
              <w:rPr>
                <w:b/>
              </w:rPr>
            </w:pPr>
            <w:r w:rsidRPr="00843C42">
              <w:rPr>
                <w:b/>
              </w:rPr>
              <w:t>Eil. Nr.</w:t>
            </w:r>
          </w:p>
        </w:tc>
        <w:tc>
          <w:tcPr>
            <w:tcW w:w="3061" w:type="dxa"/>
            <w:vMerge w:val="restart"/>
          </w:tcPr>
          <w:p w:rsidR="00314434" w:rsidRPr="00843C42" w:rsidRDefault="00314434" w:rsidP="00BD0AAB">
            <w:pPr>
              <w:jc w:val="center"/>
              <w:rPr>
                <w:b/>
              </w:rPr>
            </w:pPr>
            <w:r w:rsidRPr="00843C42">
              <w:rPr>
                <w:b/>
              </w:rPr>
              <w:t xml:space="preserve">Gautų </w:t>
            </w:r>
            <w:r>
              <w:rPr>
                <w:b/>
              </w:rPr>
              <w:t xml:space="preserve">pajamų </w:t>
            </w:r>
            <w:r w:rsidRPr="00843C42">
              <w:rPr>
                <w:b/>
              </w:rPr>
              <w:t xml:space="preserve"> šaltiniai</w:t>
            </w:r>
          </w:p>
        </w:tc>
        <w:tc>
          <w:tcPr>
            <w:tcW w:w="3048" w:type="dxa"/>
            <w:gridSpan w:val="2"/>
          </w:tcPr>
          <w:p w:rsidR="00314434" w:rsidRPr="00843C42" w:rsidRDefault="00314434" w:rsidP="00BD0AAB">
            <w:pPr>
              <w:jc w:val="center"/>
              <w:rPr>
                <w:b/>
              </w:rPr>
            </w:pPr>
            <w:r w:rsidRPr="00843C42">
              <w:rPr>
                <w:b/>
              </w:rPr>
              <w:t xml:space="preserve">Suma, </w:t>
            </w:r>
            <w:r>
              <w:rPr>
                <w:b/>
              </w:rPr>
              <w:t>Eurais</w:t>
            </w:r>
          </w:p>
        </w:tc>
        <w:tc>
          <w:tcPr>
            <w:tcW w:w="2829" w:type="dxa"/>
            <w:gridSpan w:val="2"/>
          </w:tcPr>
          <w:p w:rsidR="00314434" w:rsidRPr="00843C42" w:rsidRDefault="00314434" w:rsidP="00BD0AAB">
            <w:pPr>
              <w:jc w:val="center"/>
              <w:rPr>
                <w:b/>
              </w:rPr>
            </w:pPr>
            <w:r w:rsidRPr="00843C42">
              <w:rPr>
                <w:b/>
              </w:rPr>
              <w:t>Pokytis (+/-)</w:t>
            </w:r>
          </w:p>
        </w:tc>
      </w:tr>
      <w:tr w:rsidR="00314434" w:rsidRPr="00843C42" w:rsidTr="00314434">
        <w:trPr>
          <w:trHeight w:val="276"/>
        </w:trPr>
        <w:tc>
          <w:tcPr>
            <w:tcW w:w="649" w:type="dxa"/>
            <w:vMerge/>
          </w:tcPr>
          <w:p w:rsidR="00314434" w:rsidRPr="00843C42" w:rsidRDefault="00314434" w:rsidP="00BD0AAB">
            <w:pPr>
              <w:jc w:val="center"/>
              <w:rPr>
                <w:b/>
              </w:rPr>
            </w:pPr>
          </w:p>
        </w:tc>
        <w:tc>
          <w:tcPr>
            <w:tcW w:w="3061" w:type="dxa"/>
            <w:vMerge/>
          </w:tcPr>
          <w:p w:rsidR="00314434" w:rsidRPr="00843C42" w:rsidRDefault="00314434" w:rsidP="00BD0AAB">
            <w:pPr>
              <w:jc w:val="center"/>
              <w:rPr>
                <w:b/>
              </w:rPr>
            </w:pPr>
          </w:p>
        </w:tc>
        <w:tc>
          <w:tcPr>
            <w:tcW w:w="1516" w:type="dxa"/>
          </w:tcPr>
          <w:p w:rsidR="00314434" w:rsidRPr="00843C42" w:rsidRDefault="00314434" w:rsidP="00BD0AAB">
            <w:pPr>
              <w:jc w:val="center"/>
              <w:rPr>
                <w:b/>
                <w:sz w:val="20"/>
                <w:szCs w:val="20"/>
              </w:rPr>
            </w:pPr>
            <w:r>
              <w:rPr>
                <w:b/>
                <w:sz w:val="20"/>
                <w:szCs w:val="20"/>
              </w:rPr>
              <w:t>n-1</w:t>
            </w:r>
          </w:p>
        </w:tc>
        <w:tc>
          <w:tcPr>
            <w:tcW w:w="1532" w:type="dxa"/>
          </w:tcPr>
          <w:p w:rsidR="00314434" w:rsidRPr="00843C42" w:rsidRDefault="00314434" w:rsidP="00BD0AAB">
            <w:pPr>
              <w:jc w:val="center"/>
              <w:rPr>
                <w:b/>
                <w:sz w:val="20"/>
                <w:szCs w:val="20"/>
              </w:rPr>
            </w:pPr>
            <w:r>
              <w:rPr>
                <w:b/>
                <w:sz w:val="20"/>
                <w:szCs w:val="20"/>
              </w:rPr>
              <w:t>n</w:t>
            </w:r>
          </w:p>
        </w:tc>
        <w:tc>
          <w:tcPr>
            <w:tcW w:w="1414" w:type="dxa"/>
          </w:tcPr>
          <w:p w:rsidR="00314434" w:rsidRPr="00843C42" w:rsidRDefault="00314434" w:rsidP="00BD0AAB">
            <w:pPr>
              <w:jc w:val="center"/>
              <w:rPr>
                <w:b/>
                <w:sz w:val="20"/>
                <w:szCs w:val="20"/>
              </w:rPr>
            </w:pPr>
            <w:r>
              <w:rPr>
                <w:b/>
                <w:sz w:val="20"/>
                <w:szCs w:val="20"/>
              </w:rPr>
              <w:t>Eurais</w:t>
            </w:r>
          </w:p>
        </w:tc>
        <w:tc>
          <w:tcPr>
            <w:tcW w:w="1415" w:type="dxa"/>
          </w:tcPr>
          <w:p w:rsidR="00314434" w:rsidRPr="00843C42" w:rsidRDefault="00314434" w:rsidP="00BD0AAB">
            <w:pPr>
              <w:jc w:val="center"/>
              <w:rPr>
                <w:b/>
                <w:sz w:val="20"/>
                <w:szCs w:val="20"/>
              </w:rPr>
            </w:pPr>
            <w:r w:rsidRPr="00843C42">
              <w:rPr>
                <w:b/>
                <w:sz w:val="20"/>
                <w:szCs w:val="20"/>
              </w:rPr>
              <w:t>Procentais</w:t>
            </w:r>
          </w:p>
        </w:tc>
      </w:tr>
      <w:tr w:rsidR="00314434" w:rsidRPr="00843C42" w:rsidTr="00314434">
        <w:trPr>
          <w:trHeight w:val="260"/>
        </w:trPr>
        <w:tc>
          <w:tcPr>
            <w:tcW w:w="3710" w:type="dxa"/>
            <w:gridSpan w:val="2"/>
          </w:tcPr>
          <w:p w:rsidR="00314434" w:rsidRPr="00843C42" w:rsidRDefault="00314434" w:rsidP="00BD0AAB">
            <w:pPr>
              <w:jc w:val="right"/>
              <w:rPr>
                <w:b/>
              </w:rPr>
            </w:pPr>
            <w:r>
              <w:rPr>
                <w:b/>
              </w:rPr>
              <w:t>Iš viso gauta pajamų</w:t>
            </w:r>
            <w:r w:rsidRPr="00843C42">
              <w:rPr>
                <w:b/>
              </w:rPr>
              <w:t>:</w:t>
            </w:r>
          </w:p>
        </w:tc>
        <w:tc>
          <w:tcPr>
            <w:tcW w:w="1516" w:type="dxa"/>
          </w:tcPr>
          <w:p w:rsidR="00314434" w:rsidRPr="00843C42" w:rsidRDefault="00314434" w:rsidP="00BD0AAB">
            <w:pPr>
              <w:jc w:val="center"/>
            </w:pPr>
            <w:r>
              <w:t>120474</w:t>
            </w:r>
          </w:p>
        </w:tc>
        <w:tc>
          <w:tcPr>
            <w:tcW w:w="1532" w:type="dxa"/>
          </w:tcPr>
          <w:p w:rsidR="00314434" w:rsidRPr="00843C42" w:rsidRDefault="00314434" w:rsidP="00BD0AAB">
            <w:pPr>
              <w:jc w:val="center"/>
            </w:pPr>
            <w:r>
              <w:t>133303</w:t>
            </w:r>
          </w:p>
        </w:tc>
        <w:tc>
          <w:tcPr>
            <w:tcW w:w="1414" w:type="dxa"/>
          </w:tcPr>
          <w:p w:rsidR="00314434" w:rsidRPr="00843C42" w:rsidRDefault="00314434" w:rsidP="00BD0AAB">
            <w:pPr>
              <w:jc w:val="center"/>
            </w:pPr>
            <w:r>
              <w:t>12829</w:t>
            </w:r>
          </w:p>
        </w:tc>
        <w:tc>
          <w:tcPr>
            <w:tcW w:w="1415" w:type="dxa"/>
          </w:tcPr>
          <w:p w:rsidR="00314434" w:rsidRPr="00843C42" w:rsidRDefault="00314434" w:rsidP="00BD0AAB">
            <w:pPr>
              <w:jc w:val="center"/>
            </w:pPr>
            <w:r>
              <w:t>9,62%</w:t>
            </w:r>
          </w:p>
        </w:tc>
      </w:tr>
      <w:tr w:rsidR="00314434" w:rsidRPr="00843C42" w:rsidTr="00314434">
        <w:trPr>
          <w:trHeight w:val="551"/>
        </w:trPr>
        <w:tc>
          <w:tcPr>
            <w:tcW w:w="649" w:type="dxa"/>
          </w:tcPr>
          <w:p w:rsidR="00314434" w:rsidRPr="00843C42" w:rsidRDefault="00314434" w:rsidP="00BD0AAB">
            <w:pPr>
              <w:rPr>
                <w:b/>
              </w:rPr>
            </w:pPr>
            <w:r w:rsidRPr="00843C42">
              <w:rPr>
                <w:b/>
              </w:rPr>
              <w:t>1.</w:t>
            </w:r>
          </w:p>
        </w:tc>
        <w:tc>
          <w:tcPr>
            <w:tcW w:w="3061" w:type="dxa"/>
          </w:tcPr>
          <w:p w:rsidR="00314434" w:rsidRPr="00843C42" w:rsidRDefault="00314434" w:rsidP="00BD0AAB">
            <w:pPr>
              <w:rPr>
                <w:b/>
              </w:rPr>
            </w:pPr>
            <w:r w:rsidRPr="00843C42">
              <w:rPr>
                <w:b/>
              </w:rPr>
              <w:t>Iš PSDF biudžeto</w:t>
            </w:r>
          </w:p>
          <w:p w:rsidR="00314434" w:rsidRPr="00843C42" w:rsidRDefault="00314434" w:rsidP="00BD0AAB">
            <w:r w:rsidRPr="00843C42">
              <w:t>Iš jų už:</w:t>
            </w:r>
          </w:p>
        </w:tc>
        <w:tc>
          <w:tcPr>
            <w:tcW w:w="1516" w:type="dxa"/>
          </w:tcPr>
          <w:p w:rsidR="00314434" w:rsidRPr="00843C42" w:rsidRDefault="00314434" w:rsidP="00BD0AAB">
            <w:pPr>
              <w:jc w:val="center"/>
            </w:pPr>
            <w:r>
              <w:t>109319</w:t>
            </w:r>
          </w:p>
        </w:tc>
        <w:tc>
          <w:tcPr>
            <w:tcW w:w="1532" w:type="dxa"/>
          </w:tcPr>
          <w:p w:rsidR="00314434" w:rsidRPr="00843C42" w:rsidRDefault="00314434" w:rsidP="00BD0AAB">
            <w:pPr>
              <w:jc w:val="center"/>
            </w:pPr>
            <w:r>
              <w:t>120211</w:t>
            </w:r>
          </w:p>
        </w:tc>
        <w:tc>
          <w:tcPr>
            <w:tcW w:w="1414" w:type="dxa"/>
          </w:tcPr>
          <w:p w:rsidR="00314434" w:rsidRPr="00843C42" w:rsidRDefault="00314434" w:rsidP="00BD0AAB">
            <w:pPr>
              <w:jc w:val="center"/>
            </w:pPr>
            <w:r>
              <w:t>10892</w:t>
            </w:r>
          </w:p>
        </w:tc>
        <w:tc>
          <w:tcPr>
            <w:tcW w:w="1415" w:type="dxa"/>
          </w:tcPr>
          <w:p w:rsidR="00314434" w:rsidRPr="00843C42" w:rsidRDefault="00314434" w:rsidP="00BD0AAB">
            <w:pPr>
              <w:jc w:val="center"/>
            </w:pPr>
            <w:r>
              <w:t>9,06%</w:t>
            </w:r>
          </w:p>
        </w:tc>
      </w:tr>
      <w:tr w:rsidR="00314434" w:rsidRPr="00843C42" w:rsidTr="00314434">
        <w:trPr>
          <w:trHeight w:val="551"/>
        </w:trPr>
        <w:tc>
          <w:tcPr>
            <w:tcW w:w="649" w:type="dxa"/>
          </w:tcPr>
          <w:p w:rsidR="00314434" w:rsidRPr="00843C42" w:rsidRDefault="00314434" w:rsidP="00BD0AAB">
            <w:r w:rsidRPr="00843C42">
              <w:t>1.1.</w:t>
            </w:r>
          </w:p>
        </w:tc>
        <w:tc>
          <w:tcPr>
            <w:tcW w:w="3061" w:type="dxa"/>
          </w:tcPr>
          <w:p w:rsidR="00314434" w:rsidRPr="00843C42" w:rsidRDefault="00314434" w:rsidP="00BD0AAB">
            <w:r w:rsidRPr="00843C42">
              <w:t>Pirminės ambulatorinės asmens sveikatos priežiūros paslaugas</w:t>
            </w:r>
          </w:p>
        </w:tc>
        <w:tc>
          <w:tcPr>
            <w:tcW w:w="1516" w:type="dxa"/>
          </w:tcPr>
          <w:p w:rsidR="00314434" w:rsidRPr="00843C42" w:rsidRDefault="00314434" w:rsidP="00BD0AAB">
            <w:pPr>
              <w:jc w:val="center"/>
            </w:pPr>
            <w:r>
              <w:t>90806</w:t>
            </w:r>
          </w:p>
        </w:tc>
        <w:tc>
          <w:tcPr>
            <w:tcW w:w="1532" w:type="dxa"/>
          </w:tcPr>
          <w:p w:rsidR="00314434" w:rsidRPr="00843C42" w:rsidRDefault="00314434" w:rsidP="00BD0AAB">
            <w:pPr>
              <w:jc w:val="center"/>
            </w:pPr>
            <w:r>
              <w:t>99567</w:t>
            </w:r>
          </w:p>
        </w:tc>
        <w:tc>
          <w:tcPr>
            <w:tcW w:w="1414" w:type="dxa"/>
          </w:tcPr>
          <w:p w:rsidR="00314434" w:rsidRPr="00843C42" w:rsidRDefault="00314434" w:rsidP="00BD0AAB">
            <w:pPr>
              <w:jc w:val="center"/>
            </w:pPr>
            <w:r>
              <w:t>8761</w:t>
            </w:r>
          </w:p>
        </w:tc>
        <w:tc>
          <w:tcPr>
            <w:tcW w:w="1415" w:type="dxa"/>
          </w:tcPr>
          <w:p w:rsidR="00314434" w:rsidRPr="00843C42" w:rsidRDefault="00314434" w:rsidP="00BD0AAB">
            <w:pPr>
              <w:jc w:val="center"/>
            </w:pPr>
            <w:r>
              <w:t>8,8%</w:t>
            </w:r>
          </w:p>
        </w:tc>
      </w:tr>
      <w:tr w:rsidR="00314434" w:rsidRPr="00843C42" w:rsidTr="00314434">
        <w:trPr>
          <w:trHeight w:val="260"/>
        </w:trPr>
        <w:tc>
          <w:tcPr>
            <w:tcW w:w="649" w:type="dxa"/>
          </w:tcPr>
          <w:p w:rsidR="00314434" w:rsidRPr="00843C42" w:rsidRDefault="00314434" w:rsidP="00BD0AAB">
            <w:r w:rsidRPr="00843C42">
              <w:t>1.2.</w:t>
            </w:r>
          </w:p>
        </w:tc>
        <w:tc>
          <w:tcPr>
            <w:tcW w:w="3061" w:type="dxa"/>
          </w:tcPr>
          <w:p w:rsidR="00314434" w:rsidRPr="00843C42" w:rsidRDefault="00314434" w:rsidP="00BD0AAB">
            <w:r w:rsidRPr="00843C42">
              <w:t>Skatinamąsias paslaugas</w:t>
            </w:r>
          </w:p>
        </w:tc>
        <w:tc>
          <w:tcPr>
            <w:tcW w:w="1516" w:type="dxa"/>
          </w:tcPr>
          <w:p w:rsidR="00314434" w:rsidRPr="00843C42" w:rsidRDefault="00314434" w:rsidP="00BD0AAB">
            <w:pPr>
              <w:jc w:val="center"/>
            </w:pPr>
            <w:r>
              <w:t>3591</w:t>
            </w:r>
          </w:p>
        </w:tc>
        <w:tc>
          <w:tcPr>
            <w:tcW w:w="1532" w:type="dxa"/>
          </w:tcPr>
          <w:p w:rsidR="00314434" w:rsidRPr="00843C42" w:rsidRDefault="00314434" w:rsidP="00BD0AAB">
            <w:pPr>
              <w:jc w:val="center"/>
            </w:pPr>
            <w:r>
              <w:t>5487</w:t>
            </w:r>
          </w:p>
        </w:tc>
        <w:tc>
          <w:tcPr>
            <w:tcW w:w="1414" w:type="dxa"/>
          </w:tcPr>
          <w:p w:rsidR="00314434" w:rsidRPr="00843C42" w:rsidRDefault="00314434" w:rsidP="00BD0AAB">
            <w:pPr>
              <w:jc w:val="center"/>
            </w:pPr>
            <w:r>
              <w:t>1896</w:t>
            </w:r>
          </w:p>
        </w:tc>
        <w:tc>
          <w:tcPr>
            <w:tcW w:w="1415" w:type="dxa"/>
          </w:tcPr>
          <w:p w:rsidR="00314434" w:rsidRPr="00843C42" w:rsidRDefault="00314434" w:rsidP="00BD0AAB">
            <w:pPr>
              <w:jc w:val="center"/>
            </w:pPr>
            <w:r>
              <w:t>34,5%%</w:t>
            </w:r>
          </w:p>
        </w:tc>
      </w:tr>
      <w:tr w:rsidR="00314434" w:rsidRPr="00843C42" w:rsidTr="00314434">
        <w:trPr>
          <w:trHeight w:val="276"/>
        </w:trPr>
        <w:tc>
          <w:tcPr>
            <w:tcW w:w="649" w:type="dxa"/>
          </w:tcPr>
          <w:p w:rsidR="00314434" w:rsidRPr="00843C42" w:rsidRDefault="00314434" w:rsidP="00BD0AAB">
            <w:r w:rsidRPr="00843C42">
              <w:t>1.3.</w:t>
            </w:r>
          </w:p>
        </w:tc>
        <w:tc>
          <w:tcPr>
            <w:tcW w:w="3061" w:type="dxa"/>
          </w:tcPr>
          <w:p w:rsidR="00314434" w:rsidRPr="00843C42" w:rsidRDefault="00314434" w:rsidP="00BD0AAB">
            <w:r>
              <w:t>Slaugos paslaugos namuose</w:t>
            </w:r>
          </w:p>
        </w:tc>
        <w:tc>
          <w:tcPr>
            <w:tcW w:w="1516" w:type="dxa"/>
          </w:tcPr>
          <w:p w:rsidR="00314434" w:rsidRPr="00843C42" w:rsidRDefault="00314434" w:rsidP="00BD0AAB">
            <w:pPr>
              <w:jc w:val="center"/>
            </w:pPr>
            <w:r>
              <w:t>4875</w:t>
            </w:r>
          </w:p>
        </w:tc>
        <w:tc>
          <w:tcPr>
            <w:tcW w:w="1532" w:type="dxa"/>
          </w:tcPr>
          <w:p w:rsidR="00314434" w:rsidRPr="00843C42" w:rsidRDefault="00314434" w:rsidP="00BD0AAB">
            <w:pPr>
              <w:jc w:val="center"/>
            </w:pPr>
            <w:r>
              <w:t>5019</w:t>
            </w:r>
          </w:p>
        </w:tc>
        <w:tc>
          <w:tcPr>
            <w:tcW w:w="1414" w:type="dxa"/>
          </w:tcPr>
          <w:p w:rsidR="00314434" w:rsidRPr="00843C42" w:rsidRDefault="00314434" w:rsidP="00BD0AAB">
            <w:pPr>
              <w:jc w:val="center"/>
            </w:pPr>
            <w:r>
              <w:t>144</w:t>
            </w:r>
          </w:p>
        </w:tc>
        <w:tc>
          <w:tcPr>
            <w:tcW w:w="1415" w:type="dxa"/>
          </w:tcPr>
          <w:p w:rsidR="00314434" w:rsidRPr="00843C42" w:rsidRDefault="00314434" w:rsidP="00BD0AAB">
            <w:pPr>
              <w:jc w:val="center"/>
            </w:pPr>
            <w:r>
              <w:t>2,8%</w:t>
            </w:r>
          </w:p>
        </w:tc>
      </w:tr>
      <w:tr w:rsidR="00314434" w:rsidRPr="00843C42" w:rsidTr="00314434">
        <w:trPr>
          <w:trHeight w:val="276"/>
        </w:trPr>
        <w:tc>
          <w:tcPr>
            <w:tcW w:w="649" w:type="dxa"/>
          </w:tcPr>
          <w:p w:rsidR="00314434" w:rsidRPr="00843C42" w:rsidRDefault="00314434" w:rsidP="00BD0AAB">
            <w:r>
              <w:t>1.4</w:t>
            </w:r>
            <w:r w:rsidRPr="00843C42">
              <w:t>.</w:t>
            </w:r>
          </w:p>
        </w:tc>
        <w:tc>
          <w:tcPr>
            <w:tcW w:w="3061" w:type="dxa"/>
          </w:tcPr>
          <w:p w:rsidR="00314434" w:rsidRPr="00843C42" w:rsidRDefault="00314434" w:rsidP="00BD0AAB">
            <w:r w:rsidRPr="00843C42">
              <w:t>Gerus darbo rezultatus</w:t>
            </w:r>
          </w:p>
        </w:tc>
        <w:tc>
          <w:tcPr>
            <w:tcW w:w="1516" w:type="dxa"/>
          </w:tcPr>
          <w:p w:rsidR="00314434" w:rsidRPr="00843C42" w:rsidRDefault="00314434" w:rsidP="00BD0AAB">
            <w:pPr>
              <w:jc w:val="center"/>
            </w:pPr>
            <w:r>
              <w:t>10047</w:t>
            </w:r>
          </w:p>
        </w:tc>
        <w:tc>
          <w:tcPr>
            <w:tcW w:w="1532" w:type="dxa"/>
          </w:tcPr>
          <w:p w:rsidR="00314434" w:rsidRPr="00843C42" w:rsidRDefault="00314434" w:rsidP="00BD0AAB">
            <w:pPr>
              <w:jc w:val="center"/>
            </w:pPr>
            <w:r>
              <w:t>10138</w:t>
            </w:r>
          </w:p>
        </w:tc>
        <w:tc>
          <w:tcPr>
            <w:tcW w:w="1414" w:type="dxa"/>
          </w:tcPr>
          <w:p w:rsidR="00314434" w:rsidRPr="00843C42" w:rsidRDefault="00314434" w:rsidP="00BD0AAB">
            <w:pPr>
              <w:jc w:val="center"/>
            </w:pPr>
            <w:r>
              <w:t>91</w:t>
            </w:r>
          </w:p>
        </w:tc>
        <w:tc>
          <w:tcPr>
            <w:tcW w:w="1415" w:type="dxa"/>
          </w:tcPr>
          <w:p w:rsidR="00314434" w:rsidRPr="00843C42" w:rsidRDefault="00314434" w:rsidP="00BD0AAB">
            <w:pPr>
              <w:jc w:val="center"/>
            </w:pPr>
            <w:r>
              <w:t>0,9%</w:t>
            </w:r>
          </w:p>
        </w:tc>
      </w:tr>
      <w:tr w:rsidR="00314434" w:rsidRPr="00843C42" w:rsidTr="00314434">
        <w:trPr>
          <w:trHeight w:val="813"/>
        </w:trPr>
        <w:tc>
          <w:tcPr>
            <w:tcW w:w="649" w:type="dxa"/>
          </w:tcPr>
          <w:p w:rsidR="00314434" w:rsidRPr="00843C42" w:rsidRDefault="00314434" w:rsidP="00BD0AAB">
            <w:pPr>
              <w:rPr>
                <w:b/>
              </w:rPr>
            </w:pPr>
            <w:r w:rsidRPr="00843C42">
              <w:rPr>
                <w:b/>
              </w:rPr>
              <w:t>2.</w:t>
            </w:r>
          </w:p>
        </w:tc>
        <w:tc>
          <w:tcPr>
            <w:tcW w:w="3061" w:type="dxa"/>
          </w:tcPr>
          <w:p w:rsidR="00314434" w:rsidRPr="00843C42" w:rsidRDefault="00314434" w:rsidP="00BD0AAB">
            <w:pPr>
              <w:rPr>
                <w:b/>
              </w:rPr>
            </w:pPr>
            <w:r w:rsidRPr="00843C42">
              <w:rPr>
                <w:b/>
              </w:rPr>
              <w:t>Iš kitų juridinių ir fizinių asmenų</w:t>
            </w:r>
          </w:p>
          <w:p w:rsidR="00314434" w:rsidRPr="00843C42" w:rsidRDefault="00314434" w:rsidP="00BD0AAB">
            <w:r w:rsidRPr="00843C42">
              <w:t>Iš jų už:</w:t>
            </w:r>
          </w:p>
        </w:tc>
        <w:tc>
          <w:tcPr>
            <w:tcW w:w="1516" w:type="dxa"/>
          </w:tcPr>
          <w:p w:rsidR="00314434" w:rsidRPr="00843C42" w:rsidRDefault="00314434" w:rsidP="00BD0AAB">
            <w:pPr>
              <w:jc w:val="center"/>
            </w:pPr>
            <w:r>
              <w:t>10954</w:t>
            </w:r>
          </w:p>
        </w:tc>
        <w:tc>
          <w:tcPr>
            <w:tcW w:w="1532" w:type="dxa"/>
          </w:tcPr>
          <w:p w:rsidR="00314434" w:rsidRPr="00843C42" w:rsidRDefault="00314434" w:rsidP="00BD0AAB">
            <w:pPr>
              <w:jc w:val="center"/>
            </w:pPr>
            <w:r>
              <w:t>12818</w:t>
            </w:r>
          </w:p>
        </w:tc>
        <w:tc>
          <w:tcPr>
            <w:tcW w:w="1414" w:type="dxa"/>
          </w:tcPr>
          <w:p w:rsidR="00314434" w:rsidRPr="00843C42" w:rsidRDefault="00314434" w:rsidP="00BD0AAB">
            <w:pPr>
              <w:jc w:val="center"/>
            </w:pPr>
            <w:r>
              <w:t>1864</w:t>
            </w:r>
          </w:p>
        </w:tc>
        <w:tc>
          <w:tcPr>
            <w:tcW w:w="1415" w:type="dxa"/>
          </w:tcPr>
          <w:p w:rsidR="00314434" w:rsidRPr="00843C42" w:rsidRDefault="00314434" w:rsidP="00BD0AAB">
            <w:pPr>
              <w:jc w:val="center"/>
            </w:pPr>
            <w:r>
              <w:t>14,5%</w:t>
            </w:r>
          </w:p>
        </w:tc>
      </w:tr>
      <w:tr w:rsidR="00314434" w:rsidRPr="00843C42" w:rsidTr="00314434">
        <w:trPr>
          <w:trHeight w:val="551"/>
        </w:trPr>
        <w:tc>
          <w:tcPr>
            <w:tcW w:w="649" w:type="dxa"/>
          </w:tcPr>
          <w:p w:rsidR="00314434" w:rsidRPr="00843C42" w:rsidRDefault="00314434" w:rsidP="00BD0AAB">
            <w:r w:rsidRPr="00843C42">
              <w:t>2.1.</w:t>
            </w:r>
          </w:p>
        </w:tc>
        <w:tc>
          <w:tcPr>
            <w:tcW w:w="3061" w:type="dxa"/>
          </w:tcPr>
          <w:p w:rsidR="00314434" w:rsidRPr="00843C42" w:rsidRDefault="00314434" w:rsidP="00BD0AAB">
            <w:r w:rsidRPr="00843C42">
              <w:t>Profilaktinius sveikatos patikrinimus</w:t>
            </w:r>
          </w:p>
        </w:tc>
        <w:tc>
          <w:tcPr>
            <w:tcW w:w="1516" w:type="dxa"/>
          </w:tcPr>
          <w:p w:rsidR="00314434" w:rsidRPr="00843C42" w:rsidRDefault="00314434" w:rsidP="00BD0AAB">
            <w:pPr>
              <w:jc w:val="center"/>
            </w:pPr>
            <w:r>
              <w:t>10954</w:t>
            </w:r>
          </w:p>
        </w:tc>
        <w:tc>
          <w:tcPr>
            <w:tcW w:w="1532" w:type="dxa"/>
          </w:tcPr>
          <w:p w:rsidR="00314434" w:rsidRPr="00843C42" w:rsidRDefault="00314434" w:rsidP="00BD0AAB">
            <w:pPr>
              <w:jc w:val="center"/>
            </w:pPr>
            <w:r>
              <w:t>12818</w:t>
            </w:r>
          </w:p>
        </w:tc>
        <w:tc>
          <w:tcPr>
            <w:tcW w:w="1414" w:type="dxa"/>
          </w:tcPr>
          <w:p w:rsidR="00314434" w:rsidRPr="00843C42" w:rsidRDefault="00314434" w:rsidP="00BD0AAB">
            <w:pPr>
              <w:jc w:val="center"/>
            </w:pPr>
            <w:r>
              <w:t>1864</w:t>
            </w:r>
          </w:p>
        </w:tc>
        <w:tc>
          <w:tcPr>
            <w:tcW w:w="1415" w:type="dxa"/>
          </w:tcPr>
          <w:p w:rsidR="00314434" w:rsidRPr="00843C42" w:rsidRDefault="00314434" w:rsidP="00BD0AAB">
            <w:pPr>
              <w:jc w:val="center"/>
            </w:pPr>
            <w:r>
              <w:t>14,5%</w:t>
            </w:r>
          </w:p>
        </w:tc>
      </w:tr>
      <w:tr w:rsidR="00314434" w:rsidRPr="00843C42" w:rsidTr="00314434">
        <w:trPr>
          <w:trHeight w:val="276"/>
        </w:trPr>
        <w:tc>
          <w:tcPr>
            <w:tcW w:w="649" w:type="dxa"/>
          </w:tcPr>
          <w:p w:rsidR="00314434" w:rsidRPr="00843C42" w:rsidRDefault="00314434" w:rsidP="00BD0AAB">
            <w:r w:rsidRPr="00843C42">
              <w:t>2.2.</w:t>
            </w:r>
          </w:p>
        </w:tc>
        <w:tc>
          <w:tcPr>
            <w:tcW w:w="3061" w:type="dxa"/>
          </w:tcPr>
          <w:p w:rsidR="00314434" w:rsidRPr="00843C42" w:rsidRDefault="00314434" w:rsidP="00BD0AAB">
            <w:r w:rsidRPr="00843C42">
              <w:t>Odontologines paslaugas</w:t>
            </w:r>
          </w:p>
        </w:tc>
        <w:tc>
          <w:tcPr>
            <w:tcW w:w="1516" w:type="dxa"/>
          </w:tcPr>
          <w:p w:rsidR="00314434" w:rsidRPr="00843C42" w:rsidRDefault="00314434" w:rsidP="00BD0AAB">
            <w:pPr>
              <w:jc w:val="center"/>
            </w:pPr>
          </w:p>
        </w:tc>
        <w:tc>
          <w:tcPr>
            <w:tcW w:w="1532" w:type="dxa"/>
          </w:tcPr>
          <w:p w:rsidR="00314434" w:rsidRPr="00843C42" w:rsidRDefault="00314434" w:rsidP="00BD0AAB">
            <w:pPr>
              <w:jc w:val="center"/>
            </w:pPr>
          </w:p>
        </w:tc>
        <w:tc>
          <w:tcPr>
            <w:tcW w:w="1414" w:type="dxa"/>
          </w:tcPr>
          <w:p w:rsidR="00314434" w:rsidRPr="00843C42" w:rsidRDefault="00314434" w:rsidP="00BD0AAB">
            <w:pPr>
              <w:jc w:val="center"/>
            </w:pPr>
          </w:p>
        </w:tc>
        <w:tc>
          <w:tcPr>
            <w:tcW w:w="1415" w:type="dxa"/>
          </w:tcPr>
          <w:p w:rsidR="00314434" w:rsidRPr="00843C42" w:rsidRDefault="00314434" w:rsidP="00BD0AAB">
            <w:pPr>
              <w:jc w:val="center"/>
            </w:pPr>
          </w:p>
        </w:tc>
      </w:tr>
      <w:tr w:rsidR="00314434" w:rsidRPr="00843C42" w:rsidTr="00314434">
        <w:trPr>
          <w:trHeight w:val="260"/>
        </w:trPr>
        <w:tc>
          <w:tcPr>
            <w:tcW w:w="649" w:type="dxa"/>
          </w:tcPr>
          <w:p w:rsidR="00314434" w:rsidRPr="00843C42" w:rsidRDefault="00314434" w:rsidP="00BD0AAB">
            <w:r>
              <w:t>2.3</w:t>
            </w:r>
            <w:r w:rsidRPr="00843C42">
              <w:t>.</w:t>
            </w:r>
          </w:p>
        </w:tc>
        <w:tc>
          <w:tcPr>
            <w:tcW w:w="3061" w:type="dxa"/>
          </w:tcPr>
          <w:p w:rsidR="00314434" w:rsidRPr="00843C42" w:rsidRDefault="00314434" w:rsidP="00BD0AAB">
            <w:r w:rsidRPr="00843C42">
              <w:t>Kitas medicinines paslaugas</w:t>
            </w:r>
          </w:p>
        </w:tc>
        <w:tc>
          <w:tcPr>
            <w:tcW w:w="1516" w:type="dxa"/>
          </w:tcPr>
          <w:p w:rsidR="00314434" w:rsidRPr="00843C42" w:rsidRDefault="00314434" w:rsidP="00BD0AAB">
            <w:pPr>
              <w:jc w:val="center"/>
            </w:pPr>
          </w:p>
        </w:tc>
        <w:tc>
          <w:tcPr>
            <w:tcW w:w="1532" w:type="dxa"/>
          </w:tcPr>
          <w:p w:rsidR="00314434" w:rsidRPr="00843C42" w:rsidRDefault="00314434" w:rsidP="00BD0AAB">
            <w:pPr>
              <w:jc w:val="center"/>
            </w:pPr>
          </w:p>
        </w:tc>
        <w:tc>
          <w:tcPr>
            <w:tcW w:w="1414" w:type="dxa"/>
          </w:tcPr>
          <w:p w:rsidR="00314434" w:rsidRPr="00843C42" w:rsidRDefault="00314434" w:rsidP="00BD0AAB">
            <w:pPr>
              <w:jc w:val="center"/>
            </w:pPr>
          </w:p>
        </w:tc>
        <w:tc>
          <w:tcPr>
            <w:tcW w:w="1415" w:type="dxa"/>
          </w:tcPr>
          <w:p w:rsidR="00314434" w:rsidRPr="00843C42" w:rsidRDefault="00314434" w:rsidP="00BD0AAB">
            <w:pPr>
              <w:jc w:val="center"/>
            </w:pPr>
          </w:p>
        </w:tc>
      </w:tr>
      <w:tr w:rsidR="00314434" w:rsidRPr="00843C42" w:rsidTr="00314434">
        <w:trPr>
          <w:trHeight w:val="276"/>
        </w:trPr>
        <w:tc>
          <w:tcPr>
            <w:tcW w:w="649" w:type="dxa"/>
          </w:tcPr>
          <w:p w:rsidR="00314434" w:rsidRDefault="00314434" w:rsidP="00BD0AAB"/>
        </w:tc>
        <w:tc>
          <w:tcPr>
            <w:tcW w:w="3061" w:type="dxa"/>
          </w:tcPr>
          <w:p w:rsidR="00314434" w:rsidRPr="00843C42" w:rsidRDefault="00314434" w:rsidP="00BD0AAB"/>
        </w:tc>
        <w:tc>
          <w:tcPr>
            <w:tcW w:w="1516" w:type="dxa"/>
          </w:tcPr>
          <w:p w:rsidR="00314434" w:rsidRPr="00843C42" w:rsidRDefault="00314434" w:rsidP="00BD0AAB">
            <w:pPr>
              <w:jc w:val="center"/>
            </w:pPr>
          </w:p>
        </w:tc>
        <w:tc>
          <w:tcPr>
            <w:tcW w:w="1532" w:type="dxa"/>
          </w:tcPr>
          <w:p w:rsidR="00314434" w:rsidRPr="00843C42" w:rsidRDefault="00314434" w:rsidP="00BD0AAB">
            <w:pPr>
              <w:jc w:val="center"/>
            </w:pPr>
          </w:p>
        </w:tc>
        <w:tc>
          <w:tcPr>
            <w:tcW w:w="1414" w:type="dxa"/>
          </w:tcPr>
          <w:p w:rsidR="00314434" w:rsidRPr="00843C42" w:rsidRDefault="00314434" w:rsidP="00BD0AAB">
            <w:pPr>
              <w:jc w:val="center"/>
            </w:pPr>
          </w:p>
        </w:tc>
        <w:tc>
          <w:tcPr>
            <w:tcW w:w="1415" w:type="dxa"/>
          </w:tcPr>
          <w:p w:rsidR="00314434" w:rsidRPr="00843C42" w:rsidRDefault="00314434" w:rsidP="00BD0AAB">
            <w:pPr>
              <w:jc w:val="center"/>
            </w:pPr>
          </w:p>
        </w:tc>
      </w:tr>
      <w:tr w:rsidR="00314434" w:rsidRPr="00843C42" w:rsidTr="00314434">
        <w:trPr>
          <w:trHeight w:val="276"/>
        </w:trPr>
        <w:tc>
          <w:tcPr>
            <w:tcW w:w="649" w:type="dxa"/>
          </w:tcPr>
          <w:p w:rsidR="00314434" w:rsidRDefault="00314434" w:rsidP="00BD0AAB"/>
        </w:tc>
        <w:tc>
          <w:tcPr>
            <w:tcW w:w="3061" w:type="dxa"/>
          </w:tcPr>
          <w:p w:rsidR="00314434" w:rsidRPr="00843C42" w:rsidRDefault="00314434" w:rsidP="00BD0AAB"/>
        </w:tc>
        <w:tc>
          <w:tcPr>
            <w:tcW w:w="1516" w:type="dxa"/>
          </w:tcPr>
          <w:p w:rsidR="00314434" w:rsidRPr="00843C42" w:rsidRDefault="00314434" w:rsidP="00BD0AAB">
            <w:pPr>
              <w:jc w:val="center"/>
            </w:pPr>
          </w:p>
        </w:tc>
        <w:tc>
          <w:tcPr>
            <w:tcW w:w="1532" w:type="dxa"/>
          </w:tcPr>
          <w:p w:rsidR="00314434" w:rsidRPr="00843C42" w:rsidRDefault="00314434" w:rsidP="00BD0AAB">
            <w:pPr>
              <w:jc w:val="center"/>
            </w:pPr>
          </w:p>
        </w:tc>
        <w:tc>
          <w:tcPr>
            <w:tcW w:w="1414" w:type="dxa"/>
          </w:tcPr>
          <w:p w:rsidR="00314434" w:rsidRPr="00843C42" w:rsidRDefault="00314434" w:rsidP="00BD0AAB">
            <w:pPr>
              <w:jc w:val="center"/>
            </w:pPr>
          </w:p>
        </w:tc>
        <w:tc>
          <w:tcPr>
            <w:tcW w:w="1415" w:type="dxa"/>
          </w:tcPr>
          <w:p w:rsidR="00314434" w:rsidRPr="00843C42" w:rsidRDefault="00314434" w:rsidP="00BD0AAB">
            <w:pPr>
              <w:jc w:val="center"/>
            </w:pPr>
          </w:p>
        </w:tc>
      </w:tr>
      <w:tr w:rsidR="00314434" w:rsidRPr="00843C42" w:rsidTr="00314434">
        <w:trPr>
          <w:trHeight w:val="536"/>
        </w:trPr>
        <w:tc>
          <w:tcPr>
            <w:tcW w:w="649" w:type="dxa"/>
          </w:tcPr>
          <w:p w:rsidR="00314434" w:rsidRPr="00843C42" w:rsidRDefault="00314434" w:rsidP="00BD0AAB">
            <w:pPr>
              <w:rPr>
                <w:b/>
              </w:rPr>
            </w:pPr>
            <w:r w:rsidRPr="00843C42">
              <w:rPr>
                <w:b/>
              </w:rPr>
              <w:t>3.</w:t>
            </w:r>
          </w:p>
        </w:tc>
        <w:tc>
          <w:tcPr>
            <w:tcW w:w="3061" w:type="dxa"/>
          </w:tcPr>
          <w:p w:rsidR="00314434" w:rsidRPr="00843C42" w:rsidRDefault="00314434" w:rsidP="00BD0AAB">
            <w:pPr>
              <w:rPr>
                <w:b/>
              </w:rPr>
            </w:pPr>
            <w:r w:rsidRPr="00843C42">
              <w:rPr>
                <w:b/>
              </w:rPr>
              <w:t xml:space="preserve">Kitos gautos </w:t>
            </w:r>
            <w:r>
              <w:rPr>
                <w:b/>
              </w:rPr>
              <w:t>pajamos</w:t>
            </w:r>
          </w:p>
          <w:p w:rsidR="00314434" w:rsidRPr="00843C42" w:rsidRDefault="00314434" w:rsidP="00BD0AAB">
            <w:r w:rsidRPr="00843C42">
              <w:t>Iš jų už:</w:t>
            </w:r>
          </w:p>
        </w:tc>
        <w:tc>
          <w:tcPr>
            <w:tcW w:w="1516" w:type="dxa"/>
          </w:tcPr>
          <w:p w:rsidR="00314434" w:rsidRPr="00843C42" w:rsidRDefault="00314434" w:rsidP="00BD0AAB">
            <w:pPr>
              <w:jc w:val="center"/>
            </w:pPr>
            <w:r>
              <w:t>201</w:t>
            </w:r>
          </w:p>
        </w:tc>
        <w:tc>
          <w:tcPr>
            <w:tcW w:w="1532" w:type="dxa"/>
          </w:tcPr>
          <w:p w:rsidR="00314434" w:rsidRPr="00843C42" w:rsidRDefault="00314434" w:rsidP="00BD0AAB">
            <w:pPr>
              <w:jc w:val="center"/>
            </w:pPr>
            <w:r>
              <w:t>274</w:t>
            </w:r>
          </w:p>
        </w:tc>
        <w:tc>
          <w:tcPr>
            <w:tcW w:w="1414" w:type="dxa"/>
          </w:tcPr>
          <w:p w:rsidR="00314434" w:rsidRPr="00843C42" w:rsidRDefault="00314434" w:rsidP="00BD0AAB">
            <w:pPr>
              <w:jc w:val="center"/>
            </w:pPr>
            <w:r>
              <w:t>73</w:t>
            </w:r>
          </w:p>
        </w:tc>
        <w:tc>
          <w:tcPr>
            <w:tcW w:w="1415" w:type="dxa"/>
          </w:tcPr>
          <w:p w:rsidR="00314434" w:rsidRPr="00843C42" w:rsidRDefault="00314434" w:rsidP="00BD0AAB">
            <w:pPr>
              <w:jc w:val="center"/>
            </w:pPr>
            <w:r>
              <w:t>26,6%</w:t>
            </w:r>
          </w:p>
        </w:tc>
      </w:tr>
      <w:tr w:rsidR="00314434" w:rsidRPr="00843C42" w:rsidTr="00314434">
        <w:trPr>
          <w:trHeight w:val="276"/>
        </w:trPr>
        <w:tc>
          <w:tcPr>
            <w:tcW w:w="649" w:type="dxa"/>
          </w:tcPr>
          <w:p w:rsidR="00314434" w:rsidRPr="00843C42" w:rsidRDefault="00314434" w:rsidP="00BD0AAB">
            <w:r w:rsidRPr="00843C42">
              <w:t>3.1.</w:t>
            </w:r>
          </w:p>
        </w:tc>
        <w:tc>
          <w:tcPr>
            <w:tcW w:w="3061" w:type="dxa"/>
          </w:tcPr>
          <w:p w:rsidR="00314434" w:rsidRPr="00843C42" w:rsidRDefault="00314434" w:rsidP="00BD0AAB">
            <w:r>
              <w:t>2% GPM</w:t>
            </w:r>
          </w:p>
        </w:tc>
        <w:tc>
          <w:tcPr>
            <w:tcW w:w="1516" w:type="dxa"/>
          </w:tcPr>
          <w:p w:rsidR="00314434" w:rsidRPr="00843C42" w:rsidRDefault="00314434" w:rsidP="00BD0AAB">
            <w:pPr>
              <w:jc w:val="center"/>
            </w:pPr>
            <w:r>
              <w:t>137</w:t>
            </w:r>
          </w:p>
        </w:tc>
        <w:tc>
          <w:tcPr>
            <w:tcW w:w="1532" w:type="dxa"/>
          </w:tcPr>
          <w:p w:rsidR="00314434" w:rsidRPr="00843C42" w:rsidRDefault="00314434" w:rsidP="00BD0AAB">
            <w:pPr>
              <w:jc w:val="center"/>
            </w:pPr>
            <w:r>
              <w:t>133</w:t>
            </w:r>
          </w:p>
        </w:tc>
        <w:tc>
          <w:tcPr>
            <w:tcW w:w="1414" w:type="dxa"/>
          </w:tcPr>
          <w:p w:rsidR="00314434" w:rsidRPr="00843C42" w:rsidRDefault="00314434" w:rsidP="00BD0AAB">
            <w:pPr>
              <w:jc w:val="center"/>
            </w:pPr>
            <w:r>
              <w:t>-4</w:t>
            </w:r>
          </w:p>
        </w:tc>
        <w:tc>
          <w:tcPr>
            <w:tcW w:w="1415" w:type="dxa"/>
          </w:tcPr>
          <w:p w:rsidR="00314434" w:rsidRPr="00843C42" w:rsidRDefault="00314434" w:rsidP="00BD0AAB">
            <w:pPr>
              <w:jc w:val="center"/>
            </w:pPr>
            <w:r>
              <w:t>3%</w:t>
            </w:r>
          </w:p>
        </w:tc>
      </w:tr>
      <w:tr w:rsidR="00314434" w:rsidRPr="00843C42" w:rsidTr="00314434">
        <w:trPr>
          <w:trHeight w:val="276"/>
        </w:trPr>
        <w:tc>
          <w:tcPr>
            <w:tcW w:w="649" w:type="dxa"/>
          </w:tcPr>
          <w:p w:rsidR="00314434" w:rsidRPr="00843C42" w:rsidRDefault="00314434" w:rsidP="00BD0AAB">
            <w:r w:rsidRPr="00843C42">
              <w:t>3.2.</w:t>
            </w:r>
          </w:p>
        </w:tc>
        <w:tc>
          <w:tcPr>
            <w:tcW w:w="3061" w:type="dxa"/>
          </w:tcPr>
          <w:p w:rsidR="00314434" w:rsidRPr="00843C42" w:rsidRDefault="00314434" w:rsidP="00BD0AAB">
            <w:r>
              <w:t>Finansinė investicinė veikla</w:t>
            </w:r>
          </w:p>
        </w:tc>
        <w:tc>
          <w:tcPr>
            <w:tcW w:w="1516" w:type="dxa"/>
          </w:tcPr>
          <w:p w:rsidR="00314434" w:rsidRPr="00843C42" w:rsidRDefault="00314434" w:rsidP="00BD0AAB">
            <w:pPr>
              <w:jc w:val="center"/>
            </w:pPr>
            <w:r>
              <w:t>59</w:t>
            </w:r>
          </w:p>
        </w:tc>
        <w:tc>
          <w:tcPr>
            <w:tcW w:w="1532" w:type="dxa"/>
          </w:tcPr>
          <w:p w:rsidR="00314434" w:rsidRPr="00843C42" w:rsidRDefault="00314434" w:rsidP="00BD0AAB">
            <w:pPr>
              <w:jc w:val="center"/>
            </w:pPr>
            <w:r>
              <w:t>125</w:t>
            </w:r>
          </w:p>
        </w:tc>
        <w:tc>
          <w:tcPr>
            <w:tcW w:w="1414" w:type="dxa"/>
          </w:tcPr>
          <w:p w:rsidR="00314434" w:rsidRPr="00843C42" w:rsidRDefault="00314434" w:rsidP="00BD0AAB">
            <w:pPr>
              <w:jc w:val="center"/>
            </w:pPr>
            <w:r>
              <w:t>66</w:t>
            </w:r>
          </w:p>
        </w:tc>
        <w:tc>
          <w:tcPr>
            <w:tcW w:w="1415" w:type="dxa"/>
          </w:tcPr>
          <w:p w:rsidR="00314434" w:rsidRPr="00843C42" w:rsidRDefault="00314434" w:rsidP="00BD0AAB">
            <w:pPr>
              <w:jc w:val="center"/>
            </w:pPr>
            <w:r>
              <w:t>52,8%</w:t>
            </w:r>
          </w:p>
        </w:tc>
      </w:tr>
      <w:tr w:rsidR="00314434" w:rsidRPr="00843C42" w:rsidTr="00314434">
        <w:trPr>
          <w:trHeight w:val="260"/>
        </w:trPr>
        <w:tc>
          <w:tcPr>
            <w:tcW w:w="649" w:type="dxa"/>
          </w:tcPr>
          <w:p w:rsidR="00314434" w:rsidRPr="00843C42" w:rsidRDefault="00314434" w:rsidP="00BD0AAB">
            <w:r>
              <w:t>3.3</w:t>
            </w:r>
          </w:p>
        </w:tc>
        <w:tc>
          <w:tcPr>
            <w:tcW w:w="3061" w:type="dxa"/>
          </w:tcPr>
          <w:p w:rsidR="00314434" w:rsidRPr="00843C42" w:rsidRDefault="00314434" w:rsidP="00BD0AAB">
            <w:r>
              <w:t>Draudimo žalos atlyginimas</w:t>
            </w:r>
          </w:p>
        </w:tc>
        <w:tc>
          <w:tcPr>
            <w:tcW w:w="1516" w:type="dxa"/>
          </w:tcPr>
          <w:p w:rsidR="00314434" w:rsidRPr="00843C42" w:rsidRDefault="00314434" w:rsidP="00BD0AAB">
            <w:pPr>
              <w:jc w:val="center"/>
            </w:pPr>
          </w:p>
        </w:tc>
        <w:tc>
          <w:tcPr>
            <w:tcW w:w="1532" w:type="dxa"/>
          </w:tcPr>
          <w:p w:rsidR="00314434" w:rsidRPr="00843C42" w:rsidRDefault="00314434" w:rsidP="00BD0AAB">
            <w:pPr>
              <w:jc w:val="center"/>
            </w:pPr>
          </w:p>
        </w:tc>
        <w:tc>
          <w:tcPr>
            <w:tcW w:w="1414" w:type="dxa"/>
          </w:tcPr>
          <w:p w:rsidR="00314434" w:rsidRPr="00843C42" w:rsidRDefault="00314434" w:rsidP="00BD0AAB">
            <w:pPr>
              <w:jc w:val="center"/>
            </w:pPr>
          </w:p>
        </w:tc>
        <w:tc>
          <w:tcPr>
            <w:tcW w:w="1415" w:type="dxa"/>
          </w:tcPr>
          <w:p w:rsidR="00314434" w:rsidRPr="00843C42" w:rsidRDefault="00314434" w:rsidP="00BD0AAB">
            <w:pPr>
              <w:jc w:val="center"/>
            </w:pPr>
          </w:p>
        </w:tc>
      </w:tr>
      <w:tr w:rsidR="00314434" w:rsidRPr="00843C42" w:rsidTr="00314434">
        <w:trPr>
          <w:trHeight w:val="276"/>
        </w:trPr>
        <w:tc>
          <w:tcPr>
            <w:tcW w:w="649" w:type="dxa"/>
          </w:tcPr>
          <w:p w:rsidR="00314434" w:rsidRPr="00843C42" w:rsidRDefault="00314434" w:rsidP="00BD0AAB">
            <w:r>
              <w:lastRenderedPageBreak/>
              <w:t>3.4</w:t>
            </w:r>
          </w:p>
        </w:tc>
        <w:tc>
          <w:tcPr>
            <w:tcW w:w="3061" w:type="dxa"/>
          </w:tcPr>
          <w:p w:rsidR="00314434" w:rsidRPr="00843C42" w:rsidRDefault="00314434" w:rsidP="00BD0AAB">
            <w:r>
              <w:t>Medžiagos gautos neatlygtinai</w:t>
            </w:r>
          </w:p>
        </w:tc>
        <w:tc>
          <w:tcPr>
            <w:tcW w:w="1516" w:type="dxa"/>
          </w:tcPr>
          <w:p w:rsidR="00314434" w:rsidRPr="00843C42" w:rsidRDefault="00314434" w:rsidP="00BD0AAB">
            <w:pPr>
              <w:jc w:val="center"/>
            </w:pPr>
            <w:r>
              <w:t>5</w:t>
            </w:r>
          </w:p>
        </w:tc>
        <w:tc>
          <w:tcPr>
            <w:tcW w:w="1532" w:type="dxa"/>
          </w:tcPr>
          <w:p w:rsidR="00314434" w:rsidRPr="00843C42" w:rsidRDefault="00314434" w:rsidP="00BD0AAB">
            <w:pPr>
              <w:jc w:val="center"/>
            </w:pPr>
            <w:r>
              <w:t>16</w:t>
            </w:r>
          </w:p>
        </w:tc>
        <w:tc>
          <w:tcPr>
            <w:tcW w:w="1414" w:type="dxa"/>
          </w:tcPr>
          <w:p w:rsidR="00314434" w:rsidRPr="00843C42" w:rsidRDefault="00314434" w:rsidP="00BD0AAB">
            <w:pPr>
              <w:jc w:val="center"/>
            </w:pPr>
            <w:r>
              <w:t>11</w:t>
            </w:r>
          </w:p>
        </w:tc>
        <w:tc>
          <w:tcPr>
            <w:tcW w:w="1415" w:type="dxa"/>
          </w:tcPr>
          <w:p w:rsidR="00314434" w:rsidRPr="00843C42" w:rsidRDefault="00314434" w:rsidP="00BD0AAB">
            <w:pPr>
              <w:jc w:val="center"/>
            </w:pPr>
            <w:r>
              <w:t>68,7%</w:t>
            </w:r>
          </w:p>
        </w:tc>
      </w:tr>
      <w:tr w:rsidR="00314434" w:rsidRPr="00843C42" w:rsidTr="00314434">
        <w:trPr>
          <w:trHeight w:val="276"/>
        </w:trPr>
        <w:tc>
          <w:tcPr>
            <w:tcW w:w="649" w:type="dxa"/>
          </w:tcPr>
          <w:p w:rsidR="00314434" w:rsidRPr="00843C42" w:rsidRDefault="00314434" w:rsidP="00BD0AAB">
            <w:pPr>
              <w:rPr>
                <w:b/>
              </w:rPr>
            </w:pPr>
            <w:r w:rsidRPr="00843C42">
              <w:rPr>
                <w:b/>
              </w:rPr>
              <w:t>4.</w:t>
            </w:r>
          </w:p>
        </w:tc>
        <w:tc>
          <w:tcPr>
            <w:tcW w:w="3061" w:type="dxa"/>
          </w:tcPr>
          <w:p w:rsidR="00314434" w:rsidRPr="00843C42" w:rsidRDefault="00314434" w:rsidP="00BD0AAB">
            <w:pPr>
              <w:rPr>
                <w:b/>
              </w:rPr>
            </w:pPr>
            <w:r w:rsidRPr="00843C42">
              <w:rPr>
                <w:b/>
              </w:rPr>
              <w:t xml:space="preserve">Savivaldybės biudžeto lėšos </w:t>
            </w:r>
          </w:p>
        </w:tc>
        <w:tc>
          <w:tcPr>
            <w:tcW w:w="1516" w:type="dxa"/>
          </w:tcPr>
          <w:p w:rsidR="00314434" w:rsidRPr="00843C42" w:rsidRDefault="00314434" w:rsidP="00BD0AAB"/>
        </w:tc>
        <w:tc>
          <w:tcPr>
            <w:tcW w:w="1532" w:type="dxa"/>
          </w:tcPr>
          <w:p w:rsidR="00314434" w:rsidRPr="00843C42" w:rsidRDefault="00314434" w:rsidP="00BD0AAB"/>
        </w:tc>
        <w:tc>
          <w:tcPr>
            <w:tcW w:w="1414" w:type="dxa"/>
          </w:tcPr>
          <w:p w:rsidR="00314434" w:rsidRPr="00843C42" w:rsidRDefault="00314434" w:rsidP="00BD0AAB"/>
        </w:tc>
        <w:tc>
          <w:tcPr>
            <w:tcW w:w="1415" w:type="dxa"/>
          </w:tcPr>
          <w:p w:rsidR="00314434" w:rsidRPr="00843C42" w:rsidRDefault="00314434" w:rsidP="00BD0AAB"/>
        </w:tc>
      </w:tr>
      <w:tr w:rsidR="00314434" w:rsidRPr="00843C42" w:rsidTr="00314434">
        <w:trPr>
          <w:trHeight w:val="276"/>
        </w:trPr>
        <w:tc>
          <w:tcPr>
            <w:tcW w:w="649" w:type="dxa"/>
          </w:tcPr>
          <w:p w:rsidR="00314434" w:rsidRPr="00843C42" w:rsidRDefault="00314434" w:rsidP="00BD0AAB">
            <w:pPr>
              <w:rPr>
                <w:b/>
              </w:rPr>
            </w:pPr>
            <w:r w:rsidRPr="00843C42">
              <w:rPr>
                <w:b/>
              </w:rPr>
              <w:t>5.</w:t>
            </w:r>
          </w:p>
        </w:tc>
        <w:tc>
          <w:tcPr>
            <w:tcW w:w="3061" w:type="dxa"/>
          </w:tcPr>
          <w:p w:rsidR="00314434" w:rsidRPr="00843C42" w:rsidRDefault="00314434" w:rsidP="00BD0AAB">
            <w:pPr>
              <w:rPr>
                <w:b/>
              </w:rPr>
            </w:pPr>
            <w:r w:rsidRPr="00843C42">
              <w:rPr>
                <w:b/>
              </w:rPr>
              <w:t>VIP lėšos</w:t>
            </w:r>
          </w:p>
        </w:tc>
        <w:tc>
          <w:tcPr>
            <w:tcW w:w="1516" w:type="dxa"/>
          </w:tcPr>
          <w:p w:rsidR="00314434" w:rsidRPr="00843C42" w:rsidRDefault="00314434" w:rsidP="00BD0AAB"/>
        </w:tc>
        <w:tc>
          <w:tcPr>
            <w:tcW w:w="1532" w:type="dxa"/>
          </w:tcPr>
          <w:p w:rsidR="00314434" w:rsidRPr="00843C42" w:rsidRDefault="00314434" w:rsidP="00BD0AAB"/>
        </w:tc>
        <w:tc>
          <w:tcPr>
            <w:tcW w:w="1414" w:type="dxa"/>
          </w:tcPr>
          <w:p w:rsidR="00314434" w:rsidRPr="00843C42" w:rsidRDefault="00314434" w:rsidP="00BD0AAB"/>
        </w:tc>
        <w:tc>
          <w:tcPr>
            <w:tcW w:w="1415" w:type="dxa"/>
          </w:tcPr>
          <w:p w:rsidR="00314434" w:rsidRPr="00843C42" w:rsidRDefault="00314434" w:rsidP="00BD0AAB"/>
        </w:tc>
      </w:tr>
      <w:tr w:rsidR="00314434" w:rsidRPr="00843C42" w:rsidTr="00314434">
        <w:trPr>
          <w:trHeight w:val="260"/>
        </w:trPr>
        <w:tc>
          <w:tcPr>
            <w:tcW w:w="649" w:type="dxa"/>
          </w:tcPr>
          <w:p w:rsidR="00314434" w:rsidRPr="00843C42" w:rsidRDefault="00314434" w:rsidP="00BD0AAB">
            <w:pPr>
              <w:rPr>
                <w:b/>
              </w:rPr>
            </w:pPr>
            <w:r w:rsidRPr="00843C42">
              <w:rPr>
                <w:b/>
              </w:rPr>
              <w:t>6.</w:t>
            </w:r>
          </w:p>
        </w:tc>
        <w:tc>
          <w:tcPr>
            <w:tcW w:w="3061" w:type="dxa"/>
          </w:tcPr>
          <w:p w:rsidR="00314434" w:rsidRPr="00843C42" w:rsidRDefault="00314434" w:rsidP="00BD0AAB">
            <w:pPr>
              <w:rPr>
                <w:b/>
              </w:rPr>
            </w:pPr>
            <w:r w:rsidRPr="00843C42">
              <w:rPr>
                <w:b/>
              </w:rPr>
              <w:t>ES ir valstybės biudžeto lėšos</w:t>
            </w:r>
          </w:p>
        </w:tc>
        <w:tc>
          <w:tcPr>
            <w:tcW w:w="1516" w:type="dxa"/>
          </w:tcPr>
          <w:p w:rsidR="00314434" w:rsidRPr="00843C42" w:rsidRDefault="00314434" w:rsidP="00BD0AAB"/>
        </w:tc>
        <w:tc>
          <w:tcPr>
            <w:tcW w:w="1532" w:type="dxa"/>
          </w:tcPr>
          <w:p w:rsidR="00314434" w:rsidRPr="00843C42" w:rsidRDefault="00314434" w:rsidP="00BD0AAB"/>
        </w:tc>
        <w:tc>
          <w:tcPr>
            <w:tcW w:w="1414" w:type="dxa"/>
          </w:tcPr>
          <w:p w:rsidR="00314434" w:rsidRPr="00843C42" w:rsidRDefault="00314434" w:rsidP="00BD0AAB"/>
        </w:tc>
        <w:tc>
          <w:tcPr>
            <w:tcW w:w="1415" w:type="dxa"/>
          </w:tcPr>
          <w:p w:rsidR="00314434" w:rsidRPr="00843C42" w:rsidRDefault="00314434" w:rsidP="00BD0AAB"/>
        </w:tc>
      </w:tr>
    </w:tbl>
    <w:p w:rsidR="00314434" w:rsidRPr="00843C42" w:rsidRDefault="00314434" w:rsidP="00314434">
      <w:pPr>
        <w:numPr>
          <w:ilvl w:val="1"/>
          <w:numId w:val="6"/>
        </w:numPr>
        <w:rPr>
          <w:b/>
        </w:rPr>
      </w:pPr>
      <w:r w:rsidRPr="00843C42">
        <w:rPr>
          <w:b/>
        </w:rPr>
        <w:t>Įstaigos išlaidos</w:t>
      </w:r>
      <w:r>
        <w:rPr>
          <w:b/>
        </w:rPr>
        <w:t>.</w:t>
      </w:r>
    </w:p>
    <w:p w:rsidR="00314434" w:rsidRPr="00843C42" w:rsidRDefault="00314434" w:rsidP="00314434">
      <w:pPr>
        <w:rPr>
          <w:b/>
          <w:sz w:val="12"/>
          <w:szCs w:val="12"/>
        </w:rPr>
      </w:pPr>
    </w:p>
    <w:tbl>
      <w:tblPr>
        <w:tblW w:w="95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0"/>
        <w:gridCol w:w="4037"/>
        <w:gridCol w:w="857"/>
        <w:gridCol w:w="773"/>
        <w:gridCol w:w="879"/>
        <w:gridCol w:w="763"/>
        <w:gridCol w:w="866"/>
        <w:gridCol w:w="852"/>
      </w:tblGrid>
      <w:tr w:rsidR="00314434" w:rsidRPr="00843C42" w:rsidTr="00314434">
        <w:trPr>
          <w:trHeight w:val="280"/>
        </w:trPr>
        <w:tc>
          <w:tcPr>
            <w:tcW w:w="520" w:type="dxa"/>
            <w:vMerge w:val="restart"/>
          </w:tcPr>
          <w:p w:rsidR="00314434" w:rsidRPr="00843C42" w:rsidRDefault="00314434" w:rsidP="00BD0AAB">
            <w:pPr>
              <w:jc w:val="center"/>
              <w:rPr>
                <w:b/>
              </w:rPr>
            </w:pPr>
            <w:r w:rsidRPr="00843C42">
              <w:rPr>
                <w:b/>
              </w:rPr>
              <w:t>Eil. Nr.</w:t>
            </w:r>
          </w:p>
        </w:tc>
        <w:tc>
          <w:tcPr>
            <w:tcW w:w="4080" w:type="dxa"/>
            <w:vMerge w:val="restart"/>
          </w:tcPr>
          <w:p w:rsidR="00314434" w:rsidRPr="00843C42" w:rsidRDefault="00314434" w:rsidP="00BD0AAB">
            <w:pPr>
              <w:jc w:val="center"/>
              <w:rPr>
                <w:b/>
              </w:rPr>
            </w:pPr>
            <w:r w:rsidRPr="00843C42">
              <w:rPr>
                <w:b/>
              </w:rPr>
              <w:t>Patirtų išlaidų</w:t>
            </w:r>
            <w:r>
              <w:rPr>
                <w:b/>
              </w:rPr>
              <w:t>(sanaudų)</w:t>
            </w:r>
            <w:r w:rsidRPr="00843C42">
              <w:rPr>
                <w:b/>
              </w:rPr>
              <w:t xml:space="preserve"> pavadinimas</w:t>
            </w:r>
          </w:p>
        </w:tc>
        <w:tc>
          <w:tcPr>
            <w:tcW w:w="1632" w:type="dxa"/>
            <w:gridSpan w:val="2"/>
          </w:tcPr>
          <w:p w:rsidR="00314434" w:rsidRPr="00843C42" w:rsidRDefault="00314434" w:rsidP="00BD0AAB">
            <w:pPr>
              <w:jc w:val="center"/>
              <w:rPr>
                <w:b/>
              </w:rPr>
            </w:pPr>
            <w:r>
              <w:rPr>
                <w:b/>
              </w:rPr>
              <w:t>n-1</w:t>
            </w:r>
          </w:p>
        </w:tc>
        <w:tc>
          <w:tcPr>
            <w:tcW w:w="1644" w:type="dxa"/>
            <w:gridSpan w:val="2"/>
          </w:tcPr>
          <w:p w:rsidR="00314434" w:rsidRPr="00843C42" w:rsidRDefault="00314434" w:rsidP="00BD0AAB">
            <w:pPr>
              <w:jc w:val="center"/>
              <w:rPr>
                <w:b/>
              </w:rPr>
            </w:pPr>
            <w:r>
              <w:rPr>
                <w:b/>
              </w:rPr>
              <w:t>n</w:t>
            </w:r>
          </w:p>
        </w:tc>
        <w:tc>
          <w:tcPr>
            <w:tcW w:w="1721" w:type="dxa"/>
            <w:gridSpan w:val="2"/>
          </w:tcPr>
          <w:p w:rsidR="00314434" w:rsidRPr="00843C42" w:rsidRDefault="00314434" w:rsidP="00BD0AAB">
            <w:pPr>
              <w:jc w:val="center"/>
              <w:rPr>
                <w:b/>
              </w:rPr>
            </w:pPr>
            <w:r w:rsidRPr="00843C42">
              <w:rPr>
                <w:b/>
              </w:rPr>
              <w:t>Pokytis (+/-)</w:t>
            </w:r>
          </w:p>
        </w:tc>
      </w:tr>
      <w:tr w:rsidR="00314434" w:rsidRPr="00843C42" w:rsidTr="00314434">
        <w:trPr>
          <w:trHeight w:val="280"/>
        </w:trPr>
        <w:tc>
          <w:tcPr>
            <w:tcW w:w="520" w:type="dxa"/>
            <w:vMerge/>
          </w:tcPr>
          <w:p w:rsidR="00314434" w:rsidRPr="00843C42" w:rsidRDefault="00314434" w:rsidP="00BD0AAB">
            <w:pPr>
              <w:jc w:val="center"/>
              <w:rPr>
                <w:b/>
              </w:rPr>
            </w:pPr>
          </w:p>
        </w:tc>
        <w:tc>
          <w:tcPr>
            <w:tcW w:w="4080" w:type="dxa"/>
            <w:vMerge/>
          </w:tcPr>
          <w:p w:rsidR="00314434" w:rsidRPr="00843C42" w:rsidRDefault="00314434" w:rsidP="00BD0AAB">
            <w:pPr>
              <w:jc w:val="center"/>
              <w:rPr>
                <w:b/>
              </w:rPr>
            </w:pPr>
          </w:p>
        </w:tc>
        <w:tc>
          <w:tcPr>
            <w:tcW w:w="858" w:type="dxa"/>
          </w:tcPr>
          <w:p w:rsidR="00314434" w:rsidRPr="00843C42" w:rsidRDefault="00314434" w:rsidP="00BD0AAB">
            <w:pPr>
              <w:jc w:val="center"/>
              <w:rPr>
                <w:b/>
                <w:sz w:val="18"/>
                <w:szCs w:val="18"/>
              </w:rPr>
            </w:pPr>
            <w:r w:rsidRPr="00843C42">
              <w:rPr>
                <w:b/>
                <w:sz w:val="18"/>
                <w:szCs w:val="18"/>
              </w:rPr>
              <w:t>Abs. sk.</w:t>
            </w:r>
          </w:p>
        </w:tc>
        <w:tc>
          <w:tcPr>
            <w:tcW w:w="774" w:type="dxa"/>
          </w:tcPr>
          <w:p w:rsidR="00314434" w:rsidRPr="00843C42" w:rsidRDefault="00314434" w:rsidP="00BD0AAB">
            <w:pPr>
              <w:jc w:val="center"/>
              <w:rPr>
                <w:b/>
                <w:sz w:val="18"/>
                <w:szCs w:val="18"/>
              </w:rPr>
            </w:pPr>
            <w:r w:rsidRPr="00843C42">
              <w:rPr>
                <w:b/>
                <w:sz w:val="18"/>
                <w:szCs w:val="18"/>
              </w:rPr>
              <w:t>Proc.</w:t>
            </w:r>
          </w:p>
        </w:tc>
        <w:tc>
          <w:tcPr>
            <w:tcW w:w="880" w:type="dxa"/>
          </w:tcPr>
          <w:p w:rsidR="00314434" w:rsidRPr="00843C42" w:rsidRDefault="00314434" w:rsidP="00BD0AAB">
            <w:pPr>
              <w:jc w:val="center"/>
              <w:rPr>
                <w:b/>
                <w:sz w:val="18"/>
                <w:szCs w:val="18"/>
              </w:rPr>
            </w:pPr>
            <w:r w:rsidRPr="00843C42">
              <w:rPr>
                <w:b/>
                <w:sz w:val="18"/>
                <w:szCs w:val="18"/>
              </w:rPr>
              <w:t>Abs. sk.</w:t>
            </w:r>
          </w:p>
        </w:tc>
        <w:tc>
          <w:tcPr>
            <w:tcW w:w="764" w:type="dxa"/>
          </w:tcPr>
          <w:p w:rsidR="00314434" w:rsidRPr="00843C42" w:rsidRDefault="00314434" w:rsidP="00BD0AAB">
            <w:pPr>
              <w:jc w:val="center"/>
              <w:rPr>
                <w:b/>
                <w:sz w:val="18"/>
                <w:szCs w:val="18"/>
              </w:rPr>
            </w:pPr>
            <w:r w:rsidRPr="00843C42">
              <w:rPr>
                <w:b/>
                <w:sz w:val="18"/>
                <w:szCs w:val="18"/>
              </w:rPr>
              <w:t>Proc.</w:t>
            </w:r>
          </w:p>
        </w:tc>
        <w:tc>
          <w:tcPr>
            <w:tcW w:w="869" w:type="dxa"/>
          </w:tcPr>
          <w:p w:rsidR="00314434" w:rsidRPr="00843C42" w:rsidRDefault="00314434" w:rsidP="00BD0AAB">
            <w:pPr>
              <w:jc w:val="center"/>
              <w:rPr>
                <w:b/>
                <w:sz w:val="18"/>
                <w:szCs w:val="18"/>
              </w:rPr>
            </w:pPr>
            <w:r w:rsidRPr="00843C42">
              <w:rPr>
                <w:b/>
                <w:sz w:val="18"/>
                <w:szCs w:val="18"/>
              </w:rPr>
              <w:t>Abs. sk.</w:t>
            </w:r>
          </w:p>
        </w:tc>
        <w:tc>
          <w:tcPr>
            <w:tcW w:w="852" w:type="dxa"/>
          </w:tcPr>
          <w:p w:rsidR="00314434" w:rsidRPr="00843C42" w:rsidRDefault="00314434" w:rsidP="00BD0AAB">
            <w:pPr>
              <w:jc w:val="center"/>
              <w:rPr>
                <w:b/>
                <w:sz w:val="18"/>
                <w:szCs w:val="18"/>
              </w:rPr>
            </w:pPr>
            <w:r w:rsidRPr="00843C42">
              <w:rPr>
                <w:b/>
                <w:sz w:val="18"/>
                <w:szCs w:val="18"/>
              </w:rPr>
              <w:t>Proc.</w:t>
            </w:r>
          </w:p>
        </w:tc>
      </w:tr>
      <w:tr w:rsidR="00314434" w:rsidRPr="00843C42" w:rsidTr="00314434">
        <w:trPr>
          <w:trHeight w:val="263"/>
        </w:trPr>
        <w:tc>
          <w:tcPr>
            <w:tcW w:w="4600" w:type="dxa"/>
            <w:gridSpan w:val="2"/>
          </w:tcPr>
          <w:p w:rsidR="00314434" w:rsidRPr="00843C42" w:rsidRDefault="00314434" w:rsidP="00BD0AAB">
            <w:pPr>
              <w:jc w:val="right"/>
            </w:pPr>
            <w:r w:rsidRPr="00843C42">
              <w:rPr>
                <w:b/>
              </w:rPr>
              <w:t>Iš viso išlaidų:</w:t>
            </w:r>
          </w:p>
        </w:tc>
        <w:tc>
          <w:tcPr>
            <w:tcW w:w="858" w:type="dxa"/>
            <w:vAlign w:val="center"/>
          </w:tcPr>
          <w:p w:rsidR="00314434" w:rsidRPr="00843C42" w:rsidRDefault="00314434" w:rsidP="00BD0AAB">
            <w:pPr>
              <w:jc w:val="center"/>
              <w:rPr>
                <w:sz w:val="20"/>
                <w:szCs w:val="20"/>
              </w:rPr>
            </w:pPr>
            <w:r>
              <w:rPr>
                <w:sz w:val="20"/>
                <w:szCs w:val="20"/>
              </w:rPr>
              <w:t>118863</w:t>
            </w:r>
          </w:p>
        </w:tc>
        <w:tc>
          <w:tcPr>
            <w:tcW w:w="774" w:type="dxa"/>
            <w:vAlign w:val="center"/>
          </w:tcPr>
          <w:p w:rsidR="00314434" w:rsidRPr="00843C42" w:rsidRDefault="00314434" w:rsidP="00BD0AAB">
            <w:pPr>
              <w:jc w:val="center"/>
              <w:rPr>
                <w:sz w:val="20"/>
                <w:szCs w:val="20"/>
              </w:rPr>
            </w:pPr>
            <w:r>
              <w:rPr>
                <w:sz w:val="20"/>
                <w:szCs w:val="20"/>
              </w:rPr>
              <w:t>X</w:t>
            </w:r>
          </w:p>
        </w:tc>
        <w:tc>
          <w:tcPr>
            <w:tcW w:w="880" w:type="dxa"/>
            <w:vAlign w:val="center"/>
          </w:tcPr>
          <w:p w:rsidR="00314434" w:rsidRPr="00843C42" w:rsidRDefault="00314434" w:rsidP="00BD0AAB">
            <w:pPr>
              <w:jc w:val="center"/>
              <w:rPr>
                <w:sz w:val="20"/>
                <w:szCs w:val="20"/>
              </w:rPr>
            </w:pPr>
            <w:r>
              <w:rPr>
                <w:sz w:val="20"/>
                <w:szCs w:val="20"/>
              </w:rPr>
              <w:t>132093</w:t>
            </w:r>
          </w:p>
        </w:tc>
        <w:tc>
          <w:tcPr>
            <w:tcW w:w="764" w:type="dxa"/>
            <w:vAlign w:val="center"/>
          </w:tcPr>
          <w:p w:rsidR="00314434" w:rsidRPr="00843C42" w:rsidRDefault="00314434" w:rsidP="00BD0AAB">
            <w:pPr>
              <w:jc w:val="center"/>
              <w:rPr>
                <w:sz w:val="20"/>
                <w:szCs w:val="20"/>
              </w:rPr>
            </w:pPr>
            <w:r>
              <w:rPr>
                <w:sz w:val="20"/>
                <w:szCs w:val="20"/>
              </w:rPr>
              <w:t>X</w:t>
            </w:r>
          </w:p>
        </w:tc>
        <w:tc>
          <w:tcPr>
            <w:tcW w:w="869" w:type="dxa"/>
            <w:vAlign w:val="center"/>
          </w:tcPr>
          <w:p w:rsidR="00314434" w:rsidRPr="00843C42" w:rsidRDefault="00314434" w:rsidP="00BD0AAB">
            <w:pPr>
              <w:jc w:val="center"/>
              <w:rPr>
                <w:sz w:val="20"/>
                <w:szCs w:val="20"/>
              </w:rPr>
            </w:pPr>
            <w:r>
              <w:rPr>
                <w:sz w:val="20"/>
                <w:szCs w:val="20"/>
              </w:rPr>
              <w:t>13230</w:t>
            </w:r>
          </w:p>
        </w:tc>
        <w:tc>
          <w:tcPr>
            <w:tcW w:w="852" w:type="dxa"/>
            <w:vAlign w:val="center"/>
          </w:tcPr>
          <w:p w:rsidR="00314434" w:rsidRPr="00843C42" w:rsidRDefault="00314434" w:rsidP="00BD0AAB">
            <w:pPr>
              <w:jc w:val="center"/>
              <w:rPr>
                <w:sz w:val="20"/>
                <w:szCs w:val="20"/>
              </w:rPr>
            </w:pPr>
            <w:r>
              <w:rPr>
                <w:sz w:val="20"/>
                <w:szCs w:val="20"/>
              </w:rPr>
              <w:t>10%</w:t>
            </w:r>
          </w:p>
        </w:tc>
      </w:tr>
      <w:tr w:rsidR="00314434" w:rsidRPr="00843C42" w:rsidTr="00314434">
        <w:trPr>
          <w:trHeight w:val="280"/>
        </w:trPr>
        <w:tc>
          <w:tcPr>
            <w:tcW w:w="520" w:type="dxa"/>
          </w:tcPr>
          <w:p w:rsidR="00314434" w:rsidRPr="00843C42" w:rsidRDefault="00314434" w:rsidP="00BD0AAB">
            <w:pPr>
              <w:jc w:val="center"/>
            </w:pPr>
            <w:r w:rsidRPr="00843C42">
              <w:t>1.</w:t>
            </w:r>
          </w:p>
        </w:tc>
        <w:tc>
          <w:tcPr>
            <w:tcW w:w="4080" w:type="dxa"/>
          </w:tcPr>
          <w:p w:rsidR="00314434" w:rsidRPr="00843C42" w:rsidRDefault="00314434" w:rsidP="00BD0AAB">
            <w:r>
              <w:t>Darbuotojų darbo užmokesčiui</w:t>
            </w:r>
          </w:p>
        </w:tc>
        <w:tc>
          <w:tcPr>
            <w:tcW w:w="858" w:type="dxa"/>
            <w:vAlign w:val="center"/>
          </w:tcPr>
          <w:p w:rsidR="00314434" w:rsidRPr="00843C42" w:rsidRDefault="00314434" w:rsidP="00BD0AAB">
            <w:pPr>
              <w:jc w:val="center"/>
              <w:rPr>
                <w:sz w:val="20"/>
                <w:szCs w:val="20"/>
              </w:rPr>
            </w:pPr>
            <w:r>
              <w:rPr>
                <w:sz w:val="20"/>
                <w:szCs w:val="20"/>
              </w:rPr>
              <w:t>81631</w:t>
            </w:r>
          </w:p>
        </w:tc>
        <w:tc>
          <w:tcPr>
            <w:tcW w:w="774" w:type="dxa"/>
            <w:vAlign w:val="center"/>
          </w:tcPr>
          <w:p w:rsidR="00314434" w:rsidRPr="00843C42" w:rsidRDefault="00314434" w:rsidP="00BD0AAB">
            <w:pPr>
              <w:jc w:val="center"/>
              <w:rPr>
                <w:sz w:val="20"/>
                <w:szCs w:val="20"/>
              </w:rPr>
            </w:pPr>
            <w:r>
              <w:rPr>
                <w:sz w:val="20"/>
                <w:szCs w:val="20"/>
              </w:rPr>
              <w:t>68,6%</w:t>
            </w:r>
          </w:p>
        </w:tc>
        <w:tc>
          <w:tcPr>
            <w:tcW w:w="880" w:type="dxa"/>
            <w:vAlign w:val="center"/>
          </w:tcPr>
          <w:p w:rsidR="00314434" w:rsidRPr="00843C42" w:rsidRDefault="00314434" w:rsidP="00BD0AAB">
            <w:pPr>
              <w:jc w:val="center"/>
              <w:rPr>
                <w:sz w:val="20"/>
                <w:szCs w:val="20"/>
              </w:rPr>
            </w:pPr>
            <w:r>
              <w:rPr>
                <w:sz w:val="20"/>
                <w:szCs w:val="20"/>
              </w:rPr>
              <w:t>92508</w:t>
            </w:r>
          </w:p>
        </w:tc>
        <w:tc>
          <w:tcPr>
            <w:tcW w:w="764" w:type="dxa"/>
            <w:vAlign w:val="center"/>
          </w:tcPr>
          <w:p w:rsidR="00314434" w:rsidRPr="00843C42" w:rsidRDefault="00314434" w:rsidP="00BD0AAB">
            <w:pPr>
              <w:jc w:val="center"/>
              <w:rPr>
                <w:sz w:val="20"/>
                <w:szCs w:val="20"/>
              </w:rPr>
            </w:pPr>
            <w:r>
              <w:rPr>
                <w:sz w:val="20"/>
                <w:szCs w:val="20"/>
              </w:rPr>
              <w:t>70%</w:t>
            </w:r>
          </w:p>
        </w:tc>
        <w:tc>
          <w:tcPr>
            <w:tcW w:w="869" w:type="dxa"/>
            <w:vAlign w:val="center"/>
          </w:tcPr>
          <w:p w:rsidR="00314434" w:rsidRPr="00843C42" w:rsidRDefault="00314434" w:rsidP="00BD0AAB">
            <w:pPr>
              <w:jc w:val="center"/>
              <w:rPr>
                <w:sz w:val="20"/>
                <w:szCs w:val="20"/>
              </w:rPr>
            </w:pPr>
            <w:r>
              <w:rPr>
                <w:sz w:val="20"/>
                <w:szCs w:val="20"/>
              </w:rPr>
              <w:t>10877</w:t>
            </w:r>
          </w:p>
        </w:tc>
        <w:tc>
          <w:tcPr>
            <w:tcW w:w="852" w:type="dxa"/>
            <w:vAlign w:val="center"/>
          </w:tcPr>
          <w:p w:rsidR="00314434" w:rsidRPr="00843C42" w:rsidRDefault="00314434" w:rsidP="00BD0AAB">
            <w:pPr>
              <w:jc w:val="center"/>
              <w:rPr>
                <w:sz w:val="20"/>
                <w:szCs w:val="20"/>
              </w:rPr>
            </w:pPr>
            <w:r>
              <w:rPr>
                <w:sz w:val="20"/>
                <w:szCs w:val="20"/>
              </w:rPr>
              <w:t>11,8%</w:t>
            </w:r>
          </w:p>
        </w:tc>
      </w:tr>
      <w:tr w:rsidR="00314434" w:rsidRPr="00843C42" w:rsidTr="00314434">
        <w:trPr>
          <w:trHeight w:val="280"/>
        </w:trPr>
        <w:tc>
          <w:tcPr>
            <w:tcW w:w="520" w:type="dxa"/>
          </w:tcPr>
          <w:p w:rsidR="00314434" w:rsidRPr="00843C42" w:rsidRDefault="00314434" w:rsidP="00BD0AAB">
            <w:pPr>
              <w:jc w:val="center"/>
            </w:pPr>
            <w:r w:rsidRPr="00843C42">
              <w:t>2.</w:t>
            </w:r>
          </w:p>
        </w:tc>
        <w:tc>
          <w:tcPr>
            <w:tcW w:w="4080" w:type="dxa"/>
          </w:tcPr>
          <w:p w:rsidR="00314434" w:rsidRPr="00843C42" w:rsidRDefault="00314434" w:rsidP="00BD0AAB">
            <w:r>
              <w:t>Socialinio draudimo įmokoms</w:t>
            </w:r>
          </w:p>
        </w:tc>
        <w:tc>
          <w:tcPr>
            <w:tcW w:w="858" w:type="dxa"/>
            <w:vAlign w:val="center"/>
          </w:tcPr>
          <w:p w:rsidR="00314434" w:rsidRPr="00843C42" w:rsidRDefault="00314434" w:rsidP="00BD0AAB">
            <w:pPr>
              <w:jc w:val="center"/>
              <w:rPr>
                <w:sz w:val="20"/>
                <w:szCs w:val="20"/>
              </w:rPr>
            </w:pPr>
            <w:r>
              <w:rPr>
                <w:sz w:val="20"/>
                <w:szCs w:val="20"/>
              </w:rPr>
              <w:t>25177</w:t>
            </w:r>
          </w:p>
        </w:tc>
        <w:tc>
          <w:tcPr>
            <w:tcW w:w="774" w:type="dxa"/>
            <w:vAlign w:val="center"/>
          </w:tcPr>
          <w:p w:rsidR="00314434" w:rsidRPr="00843C42" w:rsidRDefault="00314434" w:rsidP="00BD0AAB">
            <w:pPr>
              <w:jc w:val="center"/>
              <w:rPr>
                <w:sz w:val="20"/>
                <w:szCs w:val="20"/>
              </w:rPr>
            </w:pPr>
            <w:r>
              <w:rPr>
                <w:sz w:val="20"/>
                <w:szCs w:val="20"/>
              </w:rPr>
              <w:t>21,2%</w:t>
            </w:r>
          </w:p>
        </w:tc>
        <w:tc>
          <w:tcPr>
            <w:tcW w:w="880" w:type="dxa"/>
            <w:vAlign w:val="center"/>
          </w:tcPr>
          <w:p w:rsidR="00314434" w:rsidRPr="00843C42" w:rsidRDefault="00314434" w:rsidP="00BD0AAB">
            <w:pPr>
              <w:jc w:val="center"/>
              <w:rPr>
                <w:sz w:val="20"/>
                <w:szCs w:val="20"/>
              </w:rPr>
            </w:pPr>
            <w:r>
              <w:rPr>
                <w:sz w:val="20"/>
                <w:szCs w:val="20"/>
              </w:rPr>
              <w:t>28640</w:t>
            </w:r>
          </w:p>
        </w:tc>
        <w:tc>
          <w:tcPr>
            <w:tcW w:w="764" w:type="dxa"/>
            <w:vAlign w:val="center"/>
          </w:tcPr>
          <w:p w:rsidR="00314434" w:rsidRPr="00843C42" w:rsidRDefault="00314434" w:rsidP="00BD0AAB">
            <w:pPr>
              <w:jc w:val="center"/>
              <w:rPr>
                <w:sz w:val="20"/>
                <w:szCs w:val="20"/>
              </w:rPr>
            </w:pPr>
            <w:r>
              <w:rPr>
                <w:sz w:val="20"/>
                <w:szCs w:val="20"/>
              </w:rPr>
              <w:t>21,7%</w:t>
            </w:r>
          </w:p>
        </w:tc>
        <w:tc>
          <w:tcPr>
            <w:tcW w:w="869" w:type="dxa"/>
            <w:vAlign w:val="center"/>
          </w:tcPr>
          <w:p w:rsidR="00314434" w:rsidRPr="00843C42" w:rsidRDefault="00314434" w:rsidP="00BD0AAB">
            <w:pPr>
              <w:jc w:val="center"/>
              <w:rPr>
                <w:sz w:val="20"/>
                <w:szCs w:val="20"/>
              </w:rPr>
            </w:pPr>
            <w:r>
              <w:rPr>
                <w:sz w:val="20"/>
                <w:szCs w:val="20"/>
              </w:rPr>
              <w:t>3463</w:t>
            </w:r>
          </w:p>
        </w:tc>
        <w:tc>
          <w:tcPr>
            <w:tcW w:w="852" w:type="dxa"/>
            <w:vAlign w:val="center"/>
          </w:tcPr>
          <w:p w:rsidR="00314434" w:rsidRPr="00843C42" w:rsidRDefault="00314434" w:rsidP="00BD0AAB">
            <w:pPr>
              <w:jc w:val="center"/>
              <w:rPr>
                <w:sz w:val="20"/>
                <w:szCs w:val="20"/>
              </w:rPr>
            </w:pPr>
            <w:r>
              <w:rPr>
                <w:sz w:val="20"/>
                <w:szCs w:val="20"/>
              </w:rPr>
              <w:t>12,09%</w:t>
            </w:r>
          </w:p>
        </w:tc>
      </w:tr>
      <w:tr w:rsidR="00314434" w:rsidRPr="00843C42" w:rsidTr="00314434">
        <w:trPr>
          <w:trHeight w:val="263"/>
        </w:trPr>
        <w:tc>
          <w:tcPr>
            <w:tcW w:w="520" w:type="dxa"/>
          </w:tcPr>
          <w:p w:rsidR="00314434" w:rsidRPr="00843C42" w:rsidRDefault="00314434" w:rsidP="00BD0AAB">
            <w:pPr>
              <w:jc w:val="center"/>
            </w:pPr>
            <w:r w:rsidRPr="00843C42">
              <w:t>3.</w:t>
            </w:r>
          </w:p>
        </w:tc>
        <w:tc>
          <w:tcPr>
            <w:tcW w:w="4080" w:type="dxa"/>
          </w:tcPr>
          <w:p w:rsidR="00314434" w:rsidRPr="00843C42" w:rsidRDefault="00314434" w:rsidP="00BD0AAB">
            <w:r w:rsidRPr="00843C42">
              <w:t>Komunalinė</w:t>
            </w:r>
            <w:r>
              <w:t>ms ir ryšių paslaugoms</w:t>
            </w:r>
          </w:p>
        </w:tc>
        <w:tc>
          <w:tcPr>
            <w:tcW w:w="858" w:type="dxa"/>
            <w:vAlign w:val="center"/>
          </w:tcPr>
          <w:p w:rsidR="00314434" w:rsidRPr="00843C42" w:rsidRDefault="00314434" w:rsidP="00BD0AAB">
            <w:pPr>
              <w:jc w:val="center"/>
              <w:rPr>
                <w:sz w:val="20"/>
                <w:szCs w:val="20"/>
              </w:rPr>
            </w:pPr>
            <w:r>
              <w:rPr>
                <w:sz w:val="20"/>
                <w:szCs w:val="20"/>
              </w:rPr>
              <w:t>4071</w:t>
            </w:r>
          </w:p>
        </w:tc>
        <w:tc>
          <w:tcPr>
            <w:tcW w:w="774" w:type="dxa"/>
            <w:vAlign w:val="center"/>
          </w:tcPr>
          <w:p w:rsidR="00314434" w:rsidRPr="00843C42" w:rsidRDefault="00314434" w:rsidP="00BD0AAB">
            <w:pPr>
              <w:jc w:val="center"/>
              <w:rPr>
                <w:sz w:val="20"/>
                <w:szCs w:val="20"/>
              </w:rPr>
            </w:pPr>
            <w:r>
              <w:rPr>
                <w:sz w:val="20"/>
                <w:szCs w:val="20"/>
              </w:rPr>
              <w:t>3,4%</w:t>
            </w:r>
          </w:p>
        </w:tc>
        <w:tc>
          <w:tcPr>
            <w:tcW w:w="880" w:type="dxa"/>
            <w:vAlign w:val="center"/>
          </w:tcPr>
          <w:p w:rsidR="00314434" w:rsidRPr="00843C42" w:rsidRDefault="00314434" w:rsidP="00BD0AAB">
            <w:pPr>
              <w:jc w:val="center"/>
              <w:rPr>
                <w:sz w:val="20"/>
                <w:szCs w:val="20"/>
              </w:rPr>
            </w:pPr>
            <w:r>
              <w:rPr>
                <w:sz w:val="20"/>
                <w:szCs w:val="20"/>
              </w:rPr>
              <w:t>3606</w:t>
            </w:r>
          </w:p>
        </w:tc>
        <w:tc>
          <w:tcPr>
            <w:tcW w:w="764" w:type="dxa"/>
            <w:vAlign w:val="center"/>
          </w:tcPr>
          <w:p w:rsidR="00314434" w:rsidRPr="00843C42" w:rsidRDefault="00314434" w:rsidP="00BD0AAB">
            <w:pPr>
              <w:jc w:val="center"/>
              <w:rPr>
                <w:sz w:val="20"/>
                <w:szCs w:val="20"/>
              </w:rPr>
            </w:pPr>
            <w:r>
              <w:rPr>
                <w:sz w:val="20"/>
                <w:szCs w:val="20"/>
              </w:rPr>
              <w:t>2,7%</w:t>
            </w:r>
          </w:p>
        </w:tc>
        <w:tc>
          <w:tcPr>
            <w:tcW w:w="869" w:type="dxa"/>
            <w:vAlign w:val="center"/>
          </w:tcPr>
          <w:p w:rsidR="00314434" w:rsidRPr="00843C42" w:rsidRDefault="00314434" w:rsidP="00BD0AAB">
            <w:pPr>
              <w:jc w:val="center"/>
              <w:rPr>
                <w:sz w:val="20"/>
                <w:szCs w:val="20"/>
              </w:rPr>
            </w:pPr>
            <w:r>
              <w:rPr>
                <w:sz w:val="20"/>
                <w:szCs w:val="20"/>
              </w:rPr>
              <w:t>-465</w:t>
            </w:r>
          </w:p>
        </w:tc>
        <w:tc>
          <w:tcPr>
            <w:tcW w:w="852" w:type="dxa"/>
            <w:vAlign w:val="center"/>
          </w:tcPr>
          <w:p w:rsidR="00314434" w:rsidRPr="00843C42" w:rsidRDefault="00314434" w:rsidP="00BD0AAB">
            <w:pPr>
              <w:jc w:val="center"/>
              <w:rPr>
                <w:sz w:val="20"/>
                <w:szCs w:val="20"/>
              </w:rPr>
            </w:pPr>
            <w:r>
              <w:rPr>
                <w:sz w:val="20"/>
                <w:szCs w:val="20"/>
              </w:rPr>
              <w:t>-12,9%</w:t>
            </w:r>
          </w:p>
        </w:tc>
      </w:tr>
      <w:tr w:rsidR="00314434" w:rsidRPr="00843C42" w:rsidTr="00314434">
        <w:trPr>
          <w:trHeight w:val="280"/>
        </w:trPr>
        <w:tc>
          <w:tcPr>
            <w:tcW w:w="520" w:type="dxa"/>
          </w:tcPr>
          <w:p w:rsidR="00314434" w:rsidRPr="00843C42" w:rsidRDefault="00314434" w:rsidP="00BD0AAB">
            <w:pPr>
              <w:jc w:val="center"/>
            </w:pPr>
            <w:r w:rsidRPr="00843C42">
              <w:t>4.</w:t>
            </w:r>
          </w:p>
        </w:tc>
        <w:tc>
          <w:tcPr>
            <w:tcW w:w="4080" w:type="dxa"/>
          </w:tcPr>
          <w:p w:rsidR="00314434" w:rsidRPr="00843C42" w:rsidRDefault="00314434" w:rsidP="00BD0AAB">
            <w:r>
              <w:t>Draudimui</w:t>
            </w:r>
          </w:p>
        </w:tc>
        <w:tc>
          <w:tcPr>
            <w:tcW w:w="858" w:type="dxa"/>
            <w:vAlign w:val="center"/>
          </w:tcPr>
          <w:p w:rsidR="00314434" w:rsidRPr="00843C42" w:rsidRDefault="00314434" w:rsidP="00BD0AAB">
            <w:pPr>
              <w:jc w:val="center"/>
              <w:rPr>
                <w:sz w:val="20"/>
                <w:szCs w:val="20"/>
              </w:rPr>
            </w:pPr>
            <w:r>
              <w:rPr>
                <w:sz w:val="20"/>
                <w:szCs w:val="20"/>
              </w:rPr>
              <w:t>616</w:t>
            </w:r>
          </w:p>
        </w:tc>
        <w:tc>
          <w:tcPr>
            <w:tcW w:w="774" w:type="dxa"/>
            <w:vAlign w:val="center"/>
          </w:tcPr>
          <w:p w:rsidR="00314434" w:rsidRPr="00843C42" w:rsidRDefault="00314434" w:rsidP="00BD0AAB">
            <w:pPr>
              <w:jc w:val="center"/>
              <w:rPr>
                <w:sz w:val="20"/>
                <w:szCs w:val="20"/>
              </w:rPr>
            </w:pPr>
            <w:r>
              <w:rPr>
                <w:sz w:val="20"/>
                <w:szCs w:val="20"/>
              </w:rPr>
              <w:t>0,5%</w:t>
            </w:r>
          </w:p>
        </w:tc>
        <w:tc>
          <w:tcPr>
            <w:tcW w:w="880" w:type="dxa"/>
            <w:vAlign w:val="center"/>
          </w:tcPr>
          <w:p w:rsidR="00314434" w:rsidRPr="00843C42" w:rsidRDefault="00314434" w:rsidP="00BD0AAB">
            <w:pPr>
              <w:jc w:val="center"/>
              <w:rPr>
                <w:sz w:val="20"/>
                <w:szCs w:val="20"/>
              </w:rPr>
            </w:pPr>
            <w:r>
              <w:rPr>
                <w:sz w:val="20"/>
                <w:szCs w:val="20"/>
              </w:rPr>
              <w:t>600</w:t>
            </w:r>
          </w:p>
        </w:tc>
        <w:tc>
          <w:tcPr>
            <w:tcW w:w="764" w:type="dxa"/>
            <w:vAlign w:val="center"/>
          </w:tcPr>
          <w:p w:rsidR="00314434" w:rsidRPr="00843C42" w:rsidRDefault="00314434" w:rsidP="00BD0AAB">
            <w:pPr>
              <w:jc w:val="center"/>
              <w:rPr>
                <w:sz w:val="20"/>
                <w:szCs w:val="20"/>
              </w:rPr>
            </w:pPr>
            <w:r>
              <w:rPr>
                <w:sz w:val="20"/>
                <w:szCs w:val="20"/>
              </w:rPr>
              <w:t>0,5%</w:t>
            </w:r>
          </w:p>
        </w:tc>
        <w:tc>
          <w:tcPr>
            <w:tcW w:w="869" w:type="dxa"/>
            <w:vAlign w:val="center"/>
          </w:tcPr>
          <w:p w:rsidR="00314434" w:rsidRPr="00843C42" w:rsidRDefault="00314434" w:rsidP="00BD0AAB">
            <w:pPr>
              <w:jc w:val="center"/>
              <w:rPr>
                <w:sz w:val="20"/>
                <w:szCs w:val="20"/>
              </w:rPr>
            </w:pPr>
            <w:r>
              <w:rPr>
                <w:sz w:val="20"/>
                <w:szCs w:val="20"/>
              </w:rPr>
              <w:t>-16</w:t>
            </w:r>
          </w:p>
        </w:tc>
        <w:tc>
          <w:tcPr>
            <w:tcW w:w="852" w:type="dxa"/>
            <w:vAlign w:val="center"/>
          </w:tcPr>
          <w:p w:rsidR="00314434" w:rsidRPr="00843C42" w:rsidRDefault="00314434" w:rsidP="00BD0AAB">
            <w:pPr>
              <w:jc w:val="center"/>
              <w:rPr>
                <w:sz w:val="20"/>
                <w:szCs w:val="20"/>
              </w:rPr>
            </w:pPr>
            <w:r>
              <w:rPr>
                <w:sz w:val="20"/>
                <w:szCs w:val="20"/>
              </w:rPr>
              <w:t>-2,7%</w:t>
            </w:r>
          </w:p>
        </w:tc>
      </w:tr>
      <w:tr w:rsidR="00314434" w:rsidRPr="00843C42" w:rsidTr="00314434">
        <w:trPr>
          <w:trHeight w:val="280"/>
        </w:trPr>
        <w:tc>
          <w:tcPr>
            <w:tcW w:w="520" w:type="dxa"/>
          </w:tcPr>
          <w:p w:rsidR="00314434" w:rsidRPr="00843C42" w:rsidRDefault="00314434" w:rsidP="00BD0AAB">
            <w:pPr>
              <w:jc w:val="center"/>
            </w:pPr>
            <w:r w:rsidRPr="00843C42">
              <w:t>5.</w:t>
            </w:r>
          </w:p>
        </w:tc>
        <w:tc>
          <w:tcPr>
            <w:tcW w:w="4080" w:type="dxa"/>
          </w:tcPr>
          <w:p w:rsidR="00314434" w:rsidRPr="00843C42" w:rsidRDefault="00314434" w:rsidP="00BD0AAB">
            <w:r>
              <w:t>Transportui</w:t>
            </w:r>
          </w:p>
        </w:tc>
        <w:tc>
          <w:tcPr>
            <w:tcW w:w="858" w:type="dxa"/>
            <w:vAlign w:val="center"/>
          </w:tcPr>
          <w:p w:rsidR="00314434" w:rsidRPr="00843C42" w:rsidRDefault="00314434" w:rsidP="00BD0AAB">
            <w:pPr>
              <w:jc w:val="center"/>
              <w:rPr>
                <w:sz w:val="20"/>
                <w:szCs w:val="20"/>
              </w:rPr>
            </w:pPr>
            <w:r>
              <w:rPr>
                <w:sz w:val="20"/>
                <w:szCs w:val="20"/>
              </w:rPr>
              <w:t>636</w:t>
            </w:r>
          </w:p>
        </w:tc>
        <w:tc>
          <w:tcPr>
            <w:tcW w:w="774" w:type="dxa"/>
            <w:vAlign w:val="center"/>
          </w:tcPr>
          <w:p w:rsidR="00314434" w:rsidRPr="00843C42" w:rsidRDefault="00314434" w:rsidP="00BD0AAB">
            <w:pPr>
              <w:jc w:val="center"/>
              <w:rPr>
                <w:sz w:val="20"/>
                <w:szCs w:val="20"/>
              </w:rPr>
            </w:pPr>
            <w:r>
              <w:rPr>
                <w:sz w:val="20"/>
                <w:szCs w:val="20"/>
              </w:rPr>
              <w:t>0,5%</w:t>
            </w:r>
          </w:p>
        </w:tc>
        <w:tc>
          <w:tcPr>
            <w:tcW w:w="880" w:type="dxa"/>
            <w:vAlign w:val="center"/>
          </w:tcPr>
          <w:p w:rsidR="00314434" w:rsidRPr="00843C42" w:rsidRDefault="00314434" w:rsidP="00BD0AAB">
            <w:pPr>
              <w:jc w:val="center"/>
              <w:rPr>
                <w:sz w:val="20"/>
                <w:szCs w:val="20"/>
              </w:rPr>
            </w:pPr>
            <w:r>
              <w:rPr>
                <w:sz w:val="20"/>
                <w:szCs w:val="20"/>
              </w:rPr>
              <w:t>673</w:t>
            </w:r>
          </w:p>
        </w:tc>
        <w:tc>
          <w:tcPr>
            <w:tcW w:w="764" w:type="dxa"/>
            <w:vAlign w:val="center"/>
          </w:tcPr>
          <w:p w:rsidR="00314434" w:rsidRPr="00843C42" w:rsidRDefault="00314434" w:rsidP="00BD0AAB">
            <w:pPr>
              <w:jc w:val="center"/>
              <w:rPr>
                <w:sz w:val="20"/>
                <w:szCs w:val="20"/>
              </w:rPr>
            </w:pPr>
            <w:r>
              <w:rPr>
                <w:sz w:val="20"/>
                <w:szCs w:val="20"/>
              </w:rPr>
              <w:t>0,5%</w:t>
            </w:r>
          </w:p>
        </w:tc>
        <w:tc>
          <w:tcPr>
            <w:tcW w:w="869" w:type="dxa"/>
            <w:vAlign w:val="center"/>
          </w:tcPr>
          <w:p w:rsidR="00314434" w:rsidRPr="00843C42" w:rsidRDefault="00314434" w:rsidP="00BD0AAB">
            <w:pPr>
              <w:jc w:val="center"/>
              <w:rPr>
                <w:sz w:val="20"/>
                <w:szCs w:val="20"/>
              </w:rPr>
            </w:pPr>
            <w:r>
              <w:rPr>
                <w:sz w:val="20"/>
                <w:szCs w:val="20"/>
              </w:rPr>
              <w:t>37</w:t>
            </w:r>
          </w:p>
        </w:tc>
        <w:tc>
          <w:tcPr>
            <w:tcW w:w="852" w:type="dxa"/>
            <w:vAlign w:val="center"/>
          </w:tcPr>
          <w:p w:rsidR="00314434" w:rsidRPr="00843C42" w:rsidRDefault="00314434" w:rsidP="00BD0AAB">
            <w:pPr>
              <w:jc w:val="center"/>
              <w:rPr>
                <w:sz w:val="20"/>
                <w:szCs w:val="20"/>
              </w:rPr>
            </w:pPr>
            <w:r>
              <w:rPr>
                <w:sz w:val="20"/>
                <w:szCs w:val="20"/>
              </w:rPr>
              <w:t>5,5%</w:t>
            </w:r>
          </w:p>
        </w:tc>
      </w:tr>
      <w:tr w:rsidR="00314434" w:rsidRPr="00843C42" w:rsidTr="00314434">
        <w:trPr>
          <w:trHeight w:val="263"/>
        </w:trPr>
        <w:tc>
          <w:tcPr>
            <w:tcW w:w="520" w:type="dxa"/>
          </w:tcPr>
          <w:p w:rsidR="00314434" w:rsidRPr="00843C42" w:rsidRDefault="00314434" w:rsidP="00BD0AAB">
            <w:pPr>
              <w:jc w:val="center"/>
            </w:pPr>
            <w:r w:rsidRPr="00843C42">
              <w:t>6.</w:t>
            </w:r>
          </w:p>
        </w:tc>
        <w:tc>
          <w:tcPr>
            <w:tcW w:w="4080" w:type="dxa"/>
          </w:tcPr>
          <w:p w:rsidR="00314434" w:rsidRPr="00843C42" w:rsidRDefault="00314434" w:rsidP="00BD0AAB">
            <w:r>
              <w:t>Komandiruotėms</w:t>
            </w:r>
          </w:p>
        </w:tc>
        <w:tc>
          <w:tcPr>
            <w:tcW w:w="858" w:type="dxa"/>
            <w:vAlign w:val="center"/>
          </w:tcPr>
          <w:p w:rsidR="00314434" w:rsidRPr="00843C42" w:rsidRDefault="00314434" w:rsidP="00BD0AAB">
            <w:pPr>
              <w:jc w:val="center"/>
              <w:rPr>
                <w:sz w:val="20"/>
                <w:szCs w:val="20"/>
              </w:rPr>
            </w:pPr>
          </w:p>
        </w:tc>
        <w:tc>
          <w:tcPr>
            <w:tcW w:w="774" w:type="dxa"/>
            <w:vAlign w:val="center"/>
          </w:tcPr>
          <w:p w:rsidR="00314434" w:rsidRPr="00843C42" w:rsidRDefault="00314434" w:rsidP="00BD0AAB">
            <w:pPr>
              <w:jc w:val="center"/>
              <w:rPr>
                <w:sz w:val="20"/>
                <w:szCs w:val="20"/>
              </w:rPr>
            </w:pPr>
          </w:p>
        </w:tc>
        <w:tc>
          <w:tcPr>
            <w:tcW w:w="880" w:type="dxa"/>
            <w:vAlign w:val="center"/>
          </w:tcPr>
          <w:p w:rsidR="00314434" w:rsidRPr="00843C42" w:rsidRDefault="00314434" w:rsidP="00BD0AAB">
            <w:pPr>
              <w:jc w:val="center"/>
              <w:rPr>
                <w:sz w:val="20"/>
                <w:szCs w:val="20"/>
              </w:rPr>
            </w:pPr>
            <w:r>
              <w:rPr>
                <w:sz w:val="20"/>
                <w:szCs w:val="20"/>
              </w:rPr>
              <w:t>87</w:t>
            </w:r>
          </w:p>
        </w:tc>
        <w:tc>
          <w:tcPr>
            <w:tcW w:w="764" w:type="dxa"/>
            <w:vAlign w:val="center"/>
          </w:tcPr>
          <w:p w:rsidR="00314434" w:rsidRPr="00843C42" w:rsidRDefault="00314434" w:rsidP="00BD0AAB">
            <w:pPr>
              <w:jc w:val="center"/>
              <w:rPr>
                <w:sz w:val="20"/>
                <w:szCs w:val="20"/>
              </w:rPr>
            </w:pPr>
            <w:r>
              <w:rPr>
                <w:sz w:val="20"/>
                <w:szCs w:val="20"/>
              </w:rPr>
              <w:t>100%</w:t>
            </w:r>
          </w:p>
        </w:tc>
        <w:tc>
          <w:tcPr>
            <w:tcW w:w="869" w:type="dxa"/>
            <w:vAlign w:val="center"/>
          </w:tcPr>
          <w:p w:rsidR="00314434" w:rsidRPr="00843C42" w:rsidRDefault="00314434" w:rsidP="00BD0AAB">
            <w:pPr>
              <w:jc w:val="center"/>
              <w:rPr>
                <w:sz w:val="20"/>
                <w:szCs w:val="20"/>
              </w:rPr>
            </w:pPr>
            <w:r>
              <w:rPr>
                <w:sz w:val="20"/>
                <w:szCs w:val="20"/>
              </w:rPr>
              <w:t>87</w:t>
            </w:r>
          </w:p>
        </w:tc>
        <w:tc>
          <w:tcPr>
            <w:tcW w:w="852" w:type="dxa"/>
            <w:vAlign w:val="center"/>
          </w:tcPr>
          <w:p w:rsidR="00314434" w:rsidRPr="00843C42" w:rsidRDefault="00314434" w:rsidP="00BD0AAB">
            <w:pPr>
              <w:jc w:val="center"/>
              <w:rPr>
                <w:sz w:val="20"/>
                <w:szCs w:val="20"/>
              </w:rPr>
            </w:pPr>
            <w:r>
              <w:rPr>
                <w:sz w:val="20"/>
                <w:szCs w:val="20"/>
              </w:rPr>
              <w:t>100%</w:t>
            </w:r>
          </w:p>
        </w:tc>
      </w:tr>
      <w:tr w:rsidR="00314434" w:rsidRPr="00843C42" w:rsidTr="00314434">
        <w:trPr>
          <w:trHeight w:val="280"/>
        </w:trPr>
        <w:tc>
          <w:tcPr>
            <w:tcW w:w="520" w:type="dxa"/>
          </w:tcPr>
          <w:p w:rsidR="00314434" w:rsidRPr="00843C42" w:rsidRDefault="00314434" w:rsidP="00BD0AAB">
            <w:pPr>
              <w:jc w:val="center"/>
            </w:pPr>
            <w:r w:rsidRPr="00843C42">
              <w:t>7.</w:t>
            </w:r>
          </w:p>
        </w:tc>
        <w:tc>
          <w:tcPr>
            <w:tcW w:w="4080" w:type="dxa"/>
          </w:tcPr>
          <w:p w:rsidR="00314434" w:rsidRPr="00843C42" w:rsidRDefault="00314434" w:rsidP="00BD0AAB">
            <w:r>
              <w:t>Kvalifikacijos kėlimui</w:t>
            </w:r>
          </w:p>
        </w:tc>
        <w:tc>
          <w:tcPr>
            <w:tcW w:w="858" w:type="dxa"/>
            <w:vAlign w:val="center"/>
          </w:tcPr>
          <w:p w:rsidR="00314434" w:rsidRPr="00843C42" w:rsidRDefault="00314434" w:rsidP="00BD0AAB">
            <w:pPr>
              <w:jc w:val="center"/>
              <w:rPr>
                <w:sz w:val="20"/>
                <w:szCs w:val="20"/>
              </w:rPr>
            </w:pPr>
            <w:r>
              <w:rPr>
                <w:sz w:val="20"/>
                <w:szCs w:val="20"/>
              </w:rPr>
              <w:t>404</w:t>
            </w:r>
          </w:p>
        </w:tc>
        <w:tc>
          <w:tcPr>
            <w:tcW w:w="774" w:type="dxa"/>
            <w:vAlign w:val="center"/>
          </w:tcPr>
          <w:p w:rsidR="00314434" w:rsidRPr="00843C42" w:rsidRDefault="00314434" w:rsidP="00BD0AAB">
            <w:pPr>
              <w:jc w:val="center"/>
              <w:rPr>
                <w:sz w:val="20"/>
                <w:szCs w:val="20"/>
              </w:rPr>
            </w:pPr>
            <w:r>
              <w:rPr>
                <w:sz w:val="20"/>
                <w:szCs w:val="20"/>
              </w:rPr>
              <w:t>0,33%</w:t>
            </w:r>
          </w:p>
        </w:tc>
        <w:tc>
          <w:tcPr>
            <w:tcW w:w="880" w:type="dxa"/>
            <w:vAlign w:val="center"/>
          </w:tcPr>
          <w:p w:rsidR="00314434" w:rsidRPr="00843C42" w:rsidRDefault="00314434" w:rsidP="00BD0AAB">
            <w:pPr>
              <w:jc w:val="center"/>
              <w:rPr>
                <w:sz w:val="20"/>
                <w:szCs w:val="20"/>
              </w:rPr>
            </w:pPr>
            <w:r>
              <w:rPr>
                <w:sz w:val="20"/>
                <w:szCs w:val="20"/>
              </w:rPr>
              <w:t>301</w:t>
            </w:r>
          </w:p>
        </w:tc>
        <w:tc>
          <w:tcPr>
            <w:tcW w:w="764" w:type="dxa"/>
            <w:vAlign w:val="center"/>
          </w:tcPr>
          <w:p w:rsidR="00314434" w:rsidRPr="00843C42" w:rsidRDefault="00314434" w:rsidP="00BD0AAB">
            <w:pPr>
              <w:jc w:val="center"/>
              <w:rPr>
                <w:sz w:val="20"/>
                <w:szCs w:val="20"/>
              </w:rPr>
            </w:pPr>
            <w:r>
              <w:rPr>
                <w:sz w:val="20"/>
                <w:szCs w:val="20"/>
              </w:rPr>
              <w:t>0,2%</w:t>
            </w:r>
          </w:p>
        </w:tc>
        <w:tc>
          <w:tcPr>
            <w:tcW w:w="869" w:type="dxa"/>
            <w:vAlign w:val="center"/>
          </w:tcPr>
          <w:p w:rsidR="00314434" w:rsidRPr="00843C42" w:rsidRDefault="00314434" w:rsidP="00BD0AAB">
            <w:pPr>
              <w:jc w:val="center"/>
              <w:rPr>
                <w:sz w:val="20"/>
                <w:szCs w:val="20"/>
              </w:rPr>
            </w:pPr>
            <w:r>
              <w:rPr>
                <w:sz w:val="20"/>
                <w:szCs w:val="20"/>
              </w:rPr>
              <w:t>-103</w:t>
            </w:r>
          </w:p>
        </w:tc>
        <w:tc>
          <w:tcPr>
            <w:tcW w:w="852" w:type="dxa"/>
            <w:vAlign w:val="center"/>
          </w:tcPr>
          <w:p w:rsidR="00314434" w:rsidRPr="00843C42" w:rsidRDefault="00314434" w:rsidP="00BD0AAB">
            <w:pPr>
              <w:jc w:val="center"/>
              <w:rPr>
                <w:sz w:val="20"/>
                <w:szCs w:val="20"/>
              </w:rPr>
            </w:pPr>
            <w:r>
              <w:rPr>
                <w:sz w:val="20"/>
                <w:szCs w:val="20"/>
              </w:rPr>
              <w:t>-34,2%</w:t>
            </w:r>
          </w:p>
        </w:tc>
      </w:tr>
      <w:tr w:rsidR="00314434" w:rsidRPr="00843C42" w:rsidTr="00314434">
        <w:trPr>
          <w:trHeight w:val="280"/>
        </w:trPr>
        <w:tc>
          <w:tcPr>
            <w:tcW w:w="520" w:type="dxa"/>
          </w:tcPr>
          <w:p w:rsidR="00314434" w:rsidRPr="00843C42" w:rsidRDefault="00314434" w:rsidP="00BD0AAB">
            <w:pPr>
              <w:jc w:val="center"/>
            </w:pPr>
            <w:r w:rsidRPr="00843C42">
              <w:t>8.</w:t>
            </w:r>
          </w:p>
        </w:tc>
        <w:tc>
          <w:tcPr>
            <w:tcW w:w="4080" w:type="dxa"/>
          </w:tcPr>
          <w:p w:rsidR="00314434" w:rsidRPr="00843C42" w:rsidRDefault="00314434" w:rsidP="00BD0AAB">
            <w:r>
              <w:t>Kitos išlaidos</w:t>
            </w:r>
          </w:p>
        </w:tc>
        <w:tc>
          <w:tcPr>
            <w:tcW w:w="858" w:type="dxa"/>
            <w:vAlign w:val="center"/>
          </w:tcPr>
          <w:p w:rsidR="00314434" w:rsidRPr="00843C42" w:rsidRDefault="00314434" w:rsidP="00BD0AAB">
            <w:pPr>
              <w:jc w:val="center"/>
              <w:rPr>
                <w:sz w:val="20"/>
                <w:szCs w:val="20"/>
              </w:rPr>
            </w:pPr>
            <w:r>
              <w:rPr>
                <w:sz w:val="20"/>
                <w:szCs w:val="20"/>
              </w:rPr>
              <w:t>5878</w:t>
            </w:r>
          </w:p>
        </w:tc>
        <w:tc>
          <w:tcPr>
            <w:tcW w:w="774" w:type="dxa"/>
            <w:vAlign w:val="center"/>
          </w:tcPr>
          <w:p w:rsidR="00314434" w:rsidRPr="00843C42" w:rsidRDefault="00314434" w:rsidP="00BD0AAB">
            <w:pPr>
              <w:jc w:val="center"/>
              <w:rPr>
                <w:sz w:val="20"/>
                <w:szCs w:val="20"/>
              </w:rPr>
            </w:pPr>
            <w:r>
              <w:rPr>
                <w:sz w:val="20"/>
                <w:szCs w:val="20"/>
              </w:rPr>
              <w:t>4,9%</w:t>
            </w:r>
          </w:p>
        </w:tc>
        <w:tc>
          <w:tcPr>
            <w:tcW w:w="880" w:type="dxa"/>
            <w:vAlign w:val="center"/>
          </w:tcPr>
          <w:p w:rsidR="00314434" w:rsidRPr="00843C42" w:rsidRDefault="00314434" w:rsidP="00BD0AAB">
            <w:pPr>
              <w:jc w:val="center"/>
              <w:rPr>
                <w:sz w:val="20"/>
                <w:szCs w:val="20"/>
              </w:rPr>
            </w:pPr>
            <w:r>
              <w:rPr>
                <w:sz w:val="20"/>
                <w:szCs w:val="20"/>
              </w:rPr>
              <w:t>5168</w:t>
            </w:r>
          </w:p>
        </w:tc>
        <w:tc>
          <w:tcPr>
            <w:tcW w:w="764" w:type="dxa"/>
            <w:vAlign w:val="center"/>
          </w:tcPr>
          <w:p w:rsidR="00314434" w:rsidRPr="00843C42" w:rsidRDefault="00314434" w:rsidP="00BD0AAB">
            <w:pPr>
              <w:jc w:val="center"/>
              <w:rPr>
                <w:sz w:val="20"/>
                <w:szCs w:val="20"/>
              </w:rPr>
            </w:pPr>
            <w:r>
              <w:rPr>
                <w:sz w:val="20"/>
                <w:szCs w:val="20"/>
              </w:rPr>
              <w:t>3,9%</w:t>
            </w:r>
          </w:p>
        </w:tc>
        <w:tc>
          <w:tcPr>
            <w:tcW w:w="869" w:type="dxa"/>
            <w:vAlign w:val="center"/>
          </w:tcPr>
          <w:p w:rsidR="00314434" w:rsidRPr="00843C42" w:rsidRDefault="00314434" w:rsidP="00BD0AAB">
            <w:pPr>
              <w:jc w:val="center"/>
              <w:rPr>
                <w:sz w:val="20"/>
                <w:szCs w:val="20"/>
              </w:rPr>
            </w:pPr>
            <w:r>
              <w:rPr>
                <w:sz w:val="20"/>
                <w:szCs w:val="20"/>
              </w:rPr>
              <w:t>-710</w:t>
            </w:r>
          </w:p>
        </w:tc>
        <w:tc>
          <w:tcPr>
            <w:tcW w:w="852" w:type="dxa"/>
            <w:vAlign w:val="center"/>
          </w:tcPr>
          <w:p w:rsidR="00314434" w:rsidRPr="00843C42" w:rsidRDefault="00314434" w:rsidP="00BD0AAB">
            <w:pPr>
              <w:jc w:val="center"/>
              <w:rPr>
                <w:sz w:val="20"/>
                <w:szCs w:val="20"/>
              </w:rPr>
            </w:pPr>
            <w:r>
              <w:rPr>
                <w:sz w:val="20"/>
                <w:szCs w:val="20"/>
              </w:rPr>
              <w:t>-13,7%</w:t>
            </w:r>
          </w:p>
        </w:tc>
      </w:tr>
      <w:tr w:rsidR="00314434" w:rsidRPr="00843C42" w:rsidTr="00314434">
        <w:trPr>
          <w:trHeight w:val="263"/>
        </w:trPr>
        <w:tc>
          <w:tcPr>
            <w:tcW w:w="520" w:type="dxa"/>
          </w:tcPr>
          <w:p w:rsidR="00314434" w:rsidRPr="00843C42" w:rsidRDefault="00314434" w:rsidP="00BD0AAB">
            <w:pPr>
              <w:jc w:val="center"/>
            </w:pPr>
            <w:r w:rsidRPr="00843C42">
              <w:t>9.</w:t>
            </w:r>
          </w:p>
        </w:tc>
        <w:tc>
          <w:tcPr>
            <w:tcW w:w="4080" w:type="dxa"/>
          </w:tcPr>
          <w:p w:rsidR="00314434" w:rsidRPr="00843C42" w:rsidRDefault="00314434" w:rsidP="00BD0AAB">
            <w:r>
              <w:t>Steigėjo patvirtintai medikamentų grupei</w:t>
            </w:r>
          </w:p>
        </w:tc>
        <w:tc>
          <w:tcPr>
            <w:tcW w:w="858" w:type="dxa"/>
            <w:vAlign w:val="center"/>
          </w:tcPr>
          <w:p w:rsidR="00314434" w:rsidRPr="00843C42" w:rsidRDefault="00314434" w:rsidP="00BD0AAB">
            <w:pPr>
              <w:jc w:val="center"/>
              <w:rPr>
                <w:sz w:val="20"/>
                <w:szCs w:val="20"/>
              </w:rPr>
            </w:pPr>
          </w:p>
        </w:tc>
        <w:tc>
          <w:tcPr>
            <w:tcW w:w="774" w:type="dxa"/>
            <w:vAlign w:val="center"/>
          </w:tcPr>
          <w:p w:rsidR="00314434" w:rsidRPr="00843C42" w:rsidRDefault="00314434" w:rsidP="00BD0AAB">
            <w:pPr>
              <w:jc w:val="center"/>
              <w:rPr>
                <w:sz w:val="20"/>
                <w:szCs w:val="20"/>
              </w:rPr>
            </w:pPr>
          </w:p>
        </w:tc>
        <w:tc>
          <w:tcPr>
            <w:tcW w:w="880" w:type="dxa"/>
            <w:vAlign w:val="center"/>
          </w:tcPr>
          <w:p w:rsidR="00314434" w:rsidRPr="00843C42" w:rsidRDefault="00314434" w:rsidP="00BD0AAB">
            <w:pPr>
              <w:jc w:val="center"/>
              <w:rPr>
                <w:sz w:val="20"/>
                <w:szCs w:val="20"/>
              </w:rPr>
            </w:pPr>
          </w:p>
        </w:tc>
        <w:tc>
          <w:tcPr>
            <w:tcW w:w="764" w:type="dxa"/>
            <w:vAlign w:val="center"/>
          </w:tcPr>
          <w:p w:rsidR="00314434" w:rsidRPr="00843C42" w:rsidRDefault="00314434" w:rsidP="00BD0AAB">
            <w:pPr>
              <w:jc w:val="center"/>
              <w:rPr>
                <w:sz w:val="20"/>
                <w:szCs w:val="20"/>
              </w:rPr>
            </w:pPr>
          </w:p>
        </w:tc>
        <w:tc>
          <w:tcPr>
            <w:tcW w:w="869" w:type="dxa"/>
            <w:vAlign w:val="center"/>
          </w:tcPr>
          <w:p w:rsidR="00314434" w:rsidRPr="00843C42" w:rsidRDefault="00314434" w:rsidP="00BD0AAB">
            <w:pPr>
              <w:jc w:val="center"/>
              <w:rPr>
                <w:sz w:val="20"/>
                <w:szCs w:val="20"/>
              </w:rPr>
            </w:pPr>
          </w:p>
        </w:tc>
        <w:tc>
          <w:tcPr>
            <w:tcW w:w="852" w:type="dxa"/>
            <w:vAlign w:val="center"/>
          </w:tcPr>
          <w:p w:rsidR="00314434" w:rsidRPr="00843C42" w:rsidRDefault="00314434" w:rsidP="00BD0AAB">
            <w:pPr>
              <w:jc w:val="center"/>
              <w:rPr>
                <w:sz w:val="20"/>
                <w:szCs w:val="20"/>
              </w:rPr>
            </w:pPr>
          </w:p>
        </w:tc>
      </w:tr>
      <w:tr w:rsidR="00314434" w:rsidRPr="00843C42" w:rsidTr="00314434">
        <w:trPr>
          <w:trHeight w:val="559"/>
        </w:trPr>
        <w:tc>
          <w:tcPr>
            <w:tcW w:w="520" w:type="dxa"/>
          </w:tcPr>
          <w:p w:rsidR="00314434" w:rsidRPr="00843C42" w:rsidRDefault="00314434" w:rsidP="00BD0AAB">
            <w:pPr>
              <w:jc w:val="center"/>
            </w:pPr>
            <w:r w:rsidRPr="00843C42">
              <w:t>10.</w:t>
            </w:r>
          </w:p>
        </w:tc>
        <w:tc>
          <w:tcPr>
            <w:tcW w:w="4080" w:type="dxa"/>
          </w:tcPr>
          <w:p w:rsidR="00314434" w:rsidRPr="00843C42" w:rsidRDefault="00314434" w:rsidP="00BD0AAB">
            <w:r w:rsidRPr="00843C42">
              <w:t>Laboratoriniams ir kitiems tyrimams kitose įstaigose</w:t>
            </w:r>
          </w:p>
        </w:tc>
        <w:tc>
          <w:tcPr>
            <w:tcW w:w="858" w:type="dxa"/>
            <w:vAlign w:val="center"/>
          </w:tcPr>
          <w:p w:rsidR="00314434" w:rsidRPr="00843C42" w:rsidRDefault="00314434" w:rsidP="00BD0AAB">
            <w:pPr>
              <w:jc w:val="center"/>
              <w:rPr>
                <w:sz w:val="20"/>
                <w:szCs w:val="20"/>
              </w:rPr>
            </w:pPr>
            <w:r>
              <w:rPr>
                <w:sz w:val="20"/>
                <w:szCs w:val="20"/>
              </w:rPr>
              <w:t>450</w:t>
            </w:r>
          </w:p>
        </w:tc>
        <w:tc>
          <w:tcPr>
            <w:tcW w:w="774" w:type="dxa"/>
            <w:vAlign w:val="center"/>
          </w:tcPr>
          <w:p w:rsidR="00314434" w:rsidRPr="00843C42" w:rsidRDefault="00314434" w:rsidP="00BD0AAB">
            <w:pPr>
              <w:jc w:val="center"/>
              <w:rPr>
                <w:sz w:val="20"/>
                <w:szCs w:val="20"/>
              </w:rPr>
            </w:pPr>
            <w:r>
              <w:rPr>
                <w:sz w:val="20"/>
                <w:szCs w:val="20"/>
              </w:rPr>
              <w:t>0,37%</w:t>
            </w:r>
          </w:p>
        </w:tc>
        <w:tc>
          <w:tcPr>
            <w:tcW w:w="880" w:type="dxa"/>
            <w:vAlign w:val="center"/>
          </w:tcPr>
          <w:p w:rsidR="00314434" w:rsidRPr="00843C42" w:rsidRDefault="00314434" w:rsidP="00BD0AAB">
            <w:pPr>
              <w:jc w:val="center"/>
              <w:rPr>
                <w:sz w:val="20"/>
                <w:szCs w:val="20"/>
              </w:rPr>
            </w:pPr>
            <w:r>
              <w:rPr>
                <w:sz w:val="20"/>
                <w:szCs w:val="20"/>
              </w:rPr>
              <w:t>510</w:t>
            </w:r>
          </w:p>
        </w:tc>
        <w:tc>
          <w:tcPr>
            <w:tcW w:w="764" w:type="dxa"/>
            <w:vAlign w:val="center"/>
          </w:tcPr>
          <w:p w:rsidR="00314434" w:rsidRPr="00843C42" w:rsidRDefault="00314434" w:rsidP="00BD0AAB">
            <w:pPr>
              <w:jc w:val="center"/>
              <w:rPr>
                <w:sz w:val="20"/>
                <w:szCs w:val="20"/>
              </w:rPr>
            </w:pPr>
            <w:r>
              <w:rPr>
                <w:sz w:val="20"/>
                <w:szCs w:val="20"/>
              </w:rPr>
              <w:t>0,4%</w:t>
            </w:r>
          </w:p>
        </w:tc>
        <w:tc>
          <w:tcPr>
            <w:tcW w:w="869" w:type="dxa"/>
            <w:vAlign w:val="center"/>
          </w:tcPr>
          <w:p w:rsidR="00314434" w:rsidRPr="00843C42" w:rsidRDefault="00314434" w:rsidP="00BD0AAB">
            <w:pPr>
              <w:jc w:val="center"/>
              <w:rPr>
                <w:sz w:val="20"/>
                <w:szCs w:val="20"/>
              </w:rPr>
            </w:pPr>
            <w:r>
              <w:rPr>
                <w:sz w:val="20"/>
                <w:szCs w:val="20"/>
              </w:rPr>
              <w:t>60</w:t>
            </w:r>
          </w:p>
        </w:tc>
        <w:tc>
          <w:tcPr>
            <w:tcW w:w="852" w:type="dxa"/>
            <w:vAlign w:val="center"/>
          </w:tcPr>
          <w:p w:rsidR="00314434" w:rsidRPr="00843C42" w:rsidRDefault="00314434" w:rsidP="00BD0AAB">
            <w:pPr>
              <w:jc w:val="center"/>
              <w:rPr>
                <w:sz w:val="20"/>
                <w:szCs w:val="20"/>
              </w:rPr>
            </w:pPr>
            <w:r>
              <w:rPr>
                <w:sz w:val="20"/>
                <w:szCs w:val="20"/>
              </w:rPr>
              <w:t>11,7%</w:t>
            </w:r>
          </w:p>
        </w:tc>
      </w:tr>
      <w:tr w:rsidR="00314434" w:rsidRPr="00843C42" w:rsidTr="00314434">
        <w:trPr>
          <w:trHeight w:val="263"/>
        </w:trPr>
        <w:tc>
          <w:tcPr>
            <w:tcW w:w="4600" w:type="dxa"/>
            <w:gridSpan w:val="2"/>
          </w:tcPr>
          <w:p w:rsidR="00314434" w:rsidRPr="00843C42" w:rsidRDefault="00314434" w:rsidP="00BD0AAB">
            <w:pPr>
              <w:jc w:val="right"/>
              <w:rPr>
                <w:b/>
              </w:rPr>
            </w:pPr>
            <w:r w:rsidRPr="00843C42">
              <w:rPr>
                <w:b/>
              </w:rPr>
              <w:t>Veiklos rezultatas</w:t>
            </w:r>
          </w:p>
        </w:tc>
        <w:tc>
          <w:tcPr>
            <w:tcW w:w="858" w:type="dxa"/>
            <w:vAlign w:val="center"/>
          </w:tcPr>
          <w:p w:rsidR="00314434" w:rsidRPr="00843C42" w:rsidRDefault="00314434" w:rsidP="00BD0AAB">
            <w:pPr>
              <w:jc w:val="center"/>
              <w:rPr>
                <w:sz w:val="20"/>
                <w:szCs w:val="20"/>
              </w:rPr>
            </w:pPr>
            <w:r>
              <w:rPr>
                <w:sz w:val="20"/>
                <w:szCs w:val="20"/>
              </w:rPr>
              <w:t>1611</w:t>
            </w:r>
          </w:p>
        </w:tc>
        <w:tc>
          <w:tcPr>
            <w:tcW w:w="774" w:type="dxa"/>
            <w:vAlign w:val="center"/>
          </w:tcPr>
          <w:p w:rsidR="00314434" w:rsidRPr="00843C42" w:rsidRDefault="00314434" w:rsidP="00BD0AAB">
            <w:pPr>
              <w:jc w:val="center"/>
              <w:rPr>
                <w:sz w:val="20"/>
                <w:szCs w:val="20"/>
              </w:rPr>
            </w:pPr>
            <w:r w:rsidRPr="00843C42">
              <w:rPr>
                <w:sz w:val="20"/>
                <w:szCs w:val="20"/>
              </w:rPr>
              <w:t>X</w:t>
            </w:r>
          </w:p>
        </w:tc>
        <w:tc>
          <w:tcPr>
            <w:tcW w:w="880" w:type="dxa"/>
            <w:vAlign w:val="center"/>
          </w:tcPr>
          <w:p w:rsidR="00314434" w:rsidRPr="00843C42" w:rsidRDefault="00314434" w:rsidP="00BD0AAB">
            <w:pPr>
              <w:jc w:val="center"/>
              <w:rPr>
                <w:sz w:val="20"/>
                <w:szCs w:val="20"/>
              </w:rPr>
            </w:pPr>
            <w:r>
              <w:rPr>
                <w:sz w:val="20"/>
                <w:szCs w:val="20"/>
              </w:rPr>
              <w:t>1210</w:t>
            </w:r>
          </w:p>
        </w:tc>
        <w:tc>
          <w:tcPr>
            <w:tcW w:w="764" w:type="dxa"/>
            <w:vAlign w:val="center"/>
          </w:tcPr>
          <w:p w:rsidR="00314434" w:rsidRPr="00843C42" w:rsidRDefault="00314434" w:rsidP="00BD0AAB">
            <w:pPr>
              <w:jc w:val="center"/>
              <w:rPr>
                <w:sz w:val="20"/>
                <w:szCs w:val="20"/>
              </w:rPr>
            </w:pPr>
            <w:r w:rsidRPr="00843C42">
              <w:rPr>
                <w:sz w:val="20"/>
                <w:szCs w:val="20"/>
              </w:rPr>
              <w:t>X</w:t>
            </w:r>
          </w:p>
        </w:tc>
        <w:tc>
          <w:tcPr>
            <w:tcW w:w="869" w:type="dxa"/>
            <w:vAlign w:val="center"/>
          </w:tcPr>
          <w:p w:rsidR="00314434" w:rsidRPr="00843C42" w:rsidRDefault="00314434" w:rsidP="00BD0AAB">
            <w:pPr>
              <w:jc w:val="center"/>
              <w:rPr>
                <w:sz w:val="20"/>
                <w:szCs w:val="20"/>
              </w:rPr>
            </w:pPr>
            <w:r>
              <w:rPr>
                <w:sz w:val="20"/>
                <w:szCs w:val="20"/>
              </w:rPr>
              <w:t>-401</w:t>
            </w:r>
          </w:p>
        </w:tc>
        <w:tc>
          <w:tcPr>
            <w:tcW w:w="852" w:type="dxa"/>
            <w:vAlign w:val="center"/>
          </w:tcPr>
          <w:p w:rsidR="00314434" w:rsidRPr="00843C42" w:rsidRDefault="00314434" w:rsidP="00BD0AAB">
            <w:pPr>
              <w:jc w:val="center"/>
              <w:rPr>
                <w:sz w:val="20"/>
                <w:szCs w:val="20"/>
              </w:rPr>
            </w:pPr>
            <w:r>
              <w:rPr>
                <w:sz w:val="20"/>
                <w:szCs w:val="20"/>
              </w:rPr>
              <w:t>33,1%</w:t>
            </w:r>
          </w:p>
        </w:tc>
      </w:tr>
    </w:tbl>
    <w:p w:rsidR="00314434" w:rsidRPr="00843C42" w:rsidRDefault="00314434" w:rsidP="00314434">
      <w:pPr>
        <w:rPr>
          <w:b/>
        </w:rPr>
      </w:pPr>
    </w:p>
    <w:p w:rsidR="00314434" w:rsidRPr="00843C42" w:rsidRDefault="00314434" w:rsidP="00314434">
      <w:pPr>
        <w:numPr>
          <w:ilvl w:val="1"/>
          <w:numId w:val="6"/>
        </w:numPr>
        <w:rPr>
          <w:b/>
        </w:rPr>
      </w:pPr>
      <w:r w:rsidRPr="00843C42">
        <w:rPr>
          <w:b/>
        </w:rPr>
        <w:t>Įstaigos įsiskolinimai</w:t>
      </w:r>
      <w:r>
        <w:rPr>
          <w:b/>
        </w:rPr>
        <w:t>.</w:t>
      </w:r>
    </w:p>
    <w:p w:rsidR="00314434" w:rsidRPr="00843C42" w:rsidRDefault="00314434" w:rsidP="00314434">
      <w:pPr>
        <w:rPr>
          <w:b/>
          <w:sz w:val="12"/>
          <w:szCs w:val="12"/>
        </w:rPr>
      </w:pPr>
    </w:p>
    <w:tbl>
      <w:tblPr>
        <w:tblW w:w="96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3"/>
        <w:gridCol w:w="4912"/>
        <w:gridCol w:w="2037"/>
        <w:gridCol w:w="1988"/>
      </w:tblGrid>
      <w:tr w:rsidR="00314434" w:rsidRPr="00843C42" w:rsidTr="00314434">
        <w:trPr>
          <w:trHeight w:val="282"/>
        </w:trPr>
        <w:tc>
          <w:tcPr>
            <w:tcW w:w="673" w:type="dxa"/>
            <w:vMerge w:val="restart"/>
          </w:tcPr>
          <w:p w:rsidR="00314434" w:rsidRPr="00843C42" w:rsidRDefault="00314434" w:rsidP="00BD0AAB">
            <w:pPr>
              <w:rPr>
                <w:b/>
                <w:sz w:val="20"/>
                <w:szCs w:val="20"/>
              </w:rPr>
            </w:pPr>
            <w:r w:rsidRPr="00843C42">
              <w:rPr>
                <w:b/>
              </w:rPr>
              <w:t>Eil. Nr.</w:t>
            </w:r>
          </w:p>
        </w:tc>
        <w:tc>
          <w:tcPr>
            <w:tcW w:w="4912" w:type="dxa"/>
            <w:vMerge w:val="restart"/>
          </w:tcPr>
          <w:p w:rsidR="00314434" w:rsidRPr="00843C42" w:rsidRDefault="00314434" w:rsidP="00BD0AAB">
            <w:pPr>
              <w:jc w:val="center"/>
              <w:rPr>
                <w:b/>
              </w:rPr>
            </w:pPr>
            <w:r w:rsidRPr="00843C42">
              <w:rPr>
                <w:b/>
              </w:rPr>
              <w:t>Pavadinimas</w:t>
            </w:r>
          </w:p>
        </w:tc>
        <w:tc>
          <w:tcPr>
            <w:tcW w:w="4025" w:type="dxa"/>
            <w:gridSpan w:val="2"/>
          </w:tcPr>
          <w:p w:rsidR="00314434" w:rsidRPr="00843C42" w:rsidRDefault="00314434" w:rsidP="00BD0AAB">
            <w:pPr>
              <w:jc w:val="center"/>
              <w:rPr>
                <w:b/>
                <w:sz w:val="20"/>
                <w:szCs w:val="20"/>
              </w:rPr>
            </w:pPr>
            <w:r w:rsidRPr="00843C42">
              <w:rPr>
                <w:b/>
              </w:rPr>
              <w:t xml:space="preserve">Suma, </w:t>
            </w:r>
            <w:r>
              <w:rPr>
                <w:b/>
              </w:rPr>
              <w:t>Eur</w:t>
            </w:r>
          </w:p>
        </w:tc>
      </w:tr>
      <w:tr w:rsidR="00314434" w:rsidRPr="00843C42" w:rsidTr="00314434">
        <w:trPr>
          <w:trHeight w:val="282"/>
        </w:trPr>
        <w:tc>
          <w:tcPr>
            <w:tcW w:w="673" w:type="dxa"/>
            <w:vMerge/>
          </w:tcPr>
          <w:p w:rsidR="00314434" w:rsidRPr="00843C42" w:rsidRDefault="00314434" w:rsidP="00BD0AAB">
            <w:pPr>
              <w:rPr>
                <w:b/>
              </w:rPr>
            </w:pPr>
          </w:p>
        </w:tc>
        <w:tc>
          <w:tcPr>
            <w:tcW w:w="4912" w:type="dxa"/>
            <w:vMerge/>
          </w:tcPr>
          <w:p w:rsidR="00314434" w:rsidRPr="00843C42" w:rsidRDefault="00314434" w:rsidP="00BD0AAB">
            <w:pPr>
              <w:rPr>
                <w:b/>
              </w:rPr>
            </w:pPr>
          </w:p>
        </w:tc>
        <w:tc>
          <w:tcPr>
            <w:tcW w:w="2037" w:type="dxa"/>
          </w:tcPr>
          <w:p w:rsidR="00314434" w:rsidRPr="00843C42" w:rsidRDefault="00314434" w:rsidP="00BD0AAB">
            <w:pPr>
              <w:jc w:val="center"/>
              <w:rPr>
                <w:b/>
              </w:rPr>
            </w:pPr>
            <w:r>
              <w:rPr>
                <w:b/>
              </w:rPr>
              <w:t>n-1</w:t>
            </w:r>
            <w:r w:rsidRPr="00843C42">
              <w:rPr>
                <w:b/>
              </w:rPr>
              <w:t>*</w:t>
            </w:r>
          </w:p>
        </w:tc>
        <w:tc>
          <w:tcPr>
            <w:tcW w:w="1988" w:type="dxa"/>
          </w:tcPr>
          <w:p w:rsidR="00314434" w:rsidRPr="00843C42" w:rsidRDefault="00314434" w:rsidP="00BD0AAB">
            <w:pPr>
              <w:jc w:val="center"/>
              <w:rPr>
                <w:b/>
              </w:rPr>
            </w:pPr>
            <w:r>
              <w:rPr>
                <w:b/>
              </w:rPr>
              <w:t>n</w:t>
            </w:r>
          </w:p>
        </w:tc>
      </w:tr>
      <w:tr w:rsidR="00314434" w:rsidRPr="00843C42" w:rsidTr="00314434">
        <w:trPr>
          <w:trHeight w:val="282"/>
        </w:trPr>
        <w:tc>
          <w:tcPr>
            <w:tcW w:w="673" w:type="dxa"/>
          </w:tcPr>
          <w:p w:rsidR="00314434" w:rsidRPr="00843C42" w:rsidRDefault="00314434" w:rsidP="00BD0AAB">
            <w:r w:rsidRPr="00843C42">
              <w:t>1.</w:t>
            </w:r>
          </w:p>
        </w:tc>
        <w:tc>
          <w:tcPr>
            <w:tcW w:w="4912" w:type="dxa"/>
          </w:tcPr>
          <w:p w:rsidR="00314434" w:rsidRPr="00843C42" w:rsidRDefault="00314434" w:rsidP="00BD0AAB">
            <w:r w:rsidRPr="00843C42">
              <w:t>Kreditorinis įsiskolinimas:</w:t>
            </w:r>
          </w:p>
        </w:tc>
        <w:tc>
          <w:tcPr>
            <w:tcW w:w="2037" w:type="dxa"/>
          </w:tcPr>
          <w:p w:rsidR="00314434" w:rsidRPr="00843C42" w:rsidRDefault="00314434" w:rsidP="00BD0AAB">
            <w:pPr>
              <w:jc w:val="center"/>
              <w:rPr>
                <w:b/>
              </w:rPr>
            </w:pPr>
            <w:r>
              <w:rPr>
                <w:b/>
              </w:rPr>
              <w:t>188</w:t>
            </w:r>
          </w:p>
        </w:tc>
        <w:tc>
          <w:tcPr>
            <w:tcW w:w="1988" w:type="dxa"/>
          </w:tcPr>
          <w:p w:rsidR="00314434" w:rsidRPr="00843C42" w:rsidRDefault="00314434" w:rsidP="00BD0AAB">
            <w:pPr>
              <w:jc w:val="center"/>
              <w:rPr>
                <w:b/>
              </w:rPr>
            </w:pPr>
            <w:r>
              <w:rPr>
                <w:b/>
              </w:rPr>
              <w:t>460</w:t>
            </w:r>
          </w:p>
        </w:tc>
      </w:tr>
      <w:tr w:rsidR="00314434" w:rsidRPr="00843C42" w:rsidTr="00314434">
        <w:trPr>
          <w:trHeight w:val="282"/>
        </w:trPr>
        <w:tc>
          <w:tcPr>
            <w:tcW w:w="673" w:type="dxa"/>
          </w:tcPr>
          <w:p w:rsidR="00314434" w:rsidRPr="00843C42" w:rsidRDefault="00314434" w:rsidP="00BD0AAB">
            <w:r w:rsidRPr="00843C42">
              <w:t>1.1.</w:t>
            </w:r>
          </w:p>
        </w:tc>
        <w:tc>
          <w:tcPr>
            <w:tcW w:w="4912" w:type="dxa"/>
          </w:tcPr>
          <w:p w:rsidR="00314434" w:rsidRPr="00843C42" w:rsidRDefault="00314434" w:rsidP="00BD0AAB"/>
        </w:tc>
        <w:tc>
          <w:tcPr>
            <w:tcW w:w="2037" w:type="dxa"/>
            <w:vAlign w:val="center"/>
          </w:tcPr>
          <w:p w:rsidR="00314434" w:rsidRPr="00843C42" w:rsidRDefault="00314434" w:rsidP="00BD0AAB">
            <w:pPr>
              <w:jc w:val="center"/>
            </w:pPr>
            <w:r w:rsidRPr="00843C42">
              <w:t>X</w:t>
            </w:r>
          </w:p>
        </w:tc>
        <w:tc>
          <w:tcPr>
            <w:tcW w:w="1988" w:type="dxa"/>
            <w:vAlign w:val="center"/>
          </w:tcPr>
          <w:p w:rsidR="00314434" w:rsidRPr="00843C42" w:rsidRDefault="00314434" w:rsidP="00BD0AAB">
            <w:pPr>
              <w:jc w:val="center"/>
            </w:pPr>
            <w:r>
              <w:t>X</w:t>
            </w:r>
          </w:p>
        </w:tc>
      </w:tr>
      <w:tr w:rsidR="00314434" w:rsidRPr="00843C42" w:rsidTr="00314434">
        <w:trPr>
          <w:trHeight w:val="265"/>
        </w:trPr>
        <w:tc>
          <w:tcPr>
            <w:tcW w:w="673" w:type="dxa"/>
          </w:tcPr>
          <w:p w:rsidR="00314434" w:rsidRPr="00843C42" w:rsidRDefault="00314434" w:rsidP="00BD0AAB">
            <w:r w:rsidRPr="00843C42">
              <w:t>1.2.</w:t>
            </w:r>
          </w:p>
        </w:tc>
        <w:tc>
          <w:tcPr>
            <w:tcW w:w="4912" w:type="dxa"/>
          </w:tcPr>
          <w:p w:rsidR="00314434" w:rsidRPr="00843C42" w:rsidRDefault="00314434" w:rsidP="00BD0AAB"/>
        </w:tc>
        <w:tc>
          <w:tcPr>
            <w:tcW w:w="2037" w:type="dxa"/>
            <w:vAlign w:val="center"/>
          </w:tcPr>
          <w:p w:rsidR="00314434" w:rsidRPr="00843C42" w:rsidRDefault="00314434" w:rsidP="00BD0AAB">
            <w:pPr>
              <w:jc w:val="center"/>
            </w:pPr>
            <w:r w:rsidRPr="00843C42">
              <w:t>X</w:t>
            </w:r>
          </w:p>
        </w:tc>
        <w:tc>
          <w:tcPr>
            <w:tcW w:w="1988" w:type="dxa"/>
            <w:vAlign w:val="center"/>
          </w:tcPr>
          <w:p w:rsidR="00314434" w:rsidRPr="00843C42" w:rsidRDefault="00314434" w:rsidP="00BD0AAB">
            <w:pPr>
              <w:jc w:val="center"/>
            </w:pPr>
            <w:r>
              <w:t>X</w:t>
            </w:r>
          </w:p>
        </w:tc>
      </w:tr>
      <w:tr w:rsidR="00314434" w:rsidRPr="00843C42" w:rsidTr="00314434">
        <w:trPr>
          <w:trHeight w:val="282"/>
        </w:trPr>
        <w:tc>
          <w:tcPr>
            <w:tcW w:w="673" w:type="dxa"/>
          </w:tcPr>
          <w:p w:rsidR="00314434" w:rsidRPr="00843C42" w:rsidRDefault="00314434" w:rsidP="00BD0AAB"/>
        </w:tc>
        <w:tc>
          <w:tcPr>
            <w:tcW w:w="4912" w:type="dxa"/>
          </w:tcPr>
          <w:p w:rsidR="00314434" w:rsidRPr="00843C42" w:rsidRDefault="00314434" w:rsidP="00BD0AAB"/>
        </w:tc>
        <w:tc>
          <w:tcPr>
            <w:tcW w:w="2037" w:type="dxa"/>
            <w:vAlign w:val="center"/>
          </w:tcPr>
          <w:p w:rsidR="00314434" w:rsidRPr="00843C42" w:rsidRDefault="00314434" w:rsidP="00BD0AAB">
            <w:pPr>
              <w:jc w:val="center"/>
            </w:pPr>
            <w:r w:rsidRPr="00843C42">
              <w:t>X</w:t>
            </w:r>
          </w:p>
        </w:tc>
        <w:tc>
          <w:tcPr>
            <w:tcW w:w="1988" w:type="dxa"/>
            <w:vAlign w:val="center"/>
          </w:tcPr>
          <w:p w:rsidR="00314434" w:rsidRPr="00843C42" w:rsidRDefault="00314434" w:rsidP="00BD0AAB">
            <w:pPr>
              <w:jc w:val="center"/>
            </w:pPr>
            <w:r>
              <w:t>X</w:t>
            </w:r>
          </w:p>
        </w:tc>
      </w:tr>
      <w:tr w:rsidR="00314434" w:rsidRPr="00843C42" w:rsidTr="00314434">
        <w:trPr>
          <w:trHeight w:val="282"/>
        </w:trPr>
        <w:tc>
          <w:tcPr>
            <w:tcW w:w="673" w:type="dxa"/>
          </w:tcPr>
          <w:p w:rsidR="00314434" w:rsidRPr="00843C42" w:rsidRDefault="00314434" w:rsidP="00BD0AAB">
            <w:r w:rsidRPr="00843C42">
              <w:t>2.</w:t>
            </w:r>
          </w:p>
        </w:tc>
        <w:tc>
          <w:tcPr>
            <w:tcW w:w="4912" w:type="dxa"/>
          </w:tcPr>
          <w:p w:rsidR="00314434" w:rsidRPr="00843C42" w:rsidRDefault="00314434" w:rsidP="00BD0AAB">
            <w:r w:rsidRPr="00843C42">
              <w:t>Debitorinis įsiskolinimas:</w:t>
            </w:r>
          </w:p>
        </w:tc>
        <w:tc>
          <w:tcPr>
            <w:tcW w:w="2037" w:type="dxa"/>
            <w:vAlign w:val="center"/>
          </w:tcPr>
          <w:p w:rsidR="00314434" w:rsidRPr="00843C42" w:rsidRDefault="00314434" w:rsidP="00BD0AAB">
            <w:pPr>
              <w:jc w:val="center"/>
              <w:rPr>
                <w:b/>
              </w:rPr>
            </w:pPr>
            <w:r>
              <w:rPr>
                <w:b/>
              </w:rPr>
              <w:t>9471</w:t>
            </w:r>
          </w:p>
        </w:tc>
        <w:tc>
          <w:tcPr>
            <w:tcW w:w="1988" w:type="dxa"/>
            <w:vAlign w:val="center"/>
          </w:tcPr>
          <w:p w:rsidR="00314434" w:rsidRPr="00843C42" w:rsidRDefault="00314434" w:rsidP="00BD0AAB">
            <w:pPr>
              <w:jc w:val="center"/>
              <w:rPr>
                <w:b/>
              </w:rPr>
            </w:pPr>
            <w:r>
              <w:rPr>
                <w:b/>
              </w:rPr>
              <w:t>5245</w:t>
            </w:r>
          </w:p>
        </w:tc>
      </w:tr>
      <w:tr w:rsidR="00314434" w:rsidRPr="00843C42" w:rsidTr="00314434">
        <w:trPr>
          <w:trHeight w:val="265"/>
        </w:trPr>
        <w:tc>
          <w:tcPr>
            <w:tcW w:w="673" w:type="dxa"/>
          </w:tcPr>
          <w:p w:rsidR="00314434" w:rsidRPr="00843C42" w:rsidRDefault="00314434" w:rsidP="00BD0AAB">
            <w:r w:rsidRPr="00843C42">
              <w:t>2.1.</w:t>
            </w:r>
          </w:p>
        </w:tc>
        <w:tc>
          <w:tcPr>
            <w:tcW w:w="4912" w:type="dxa"/>
          </w:tcPr>
          <w:p w:rsidR="00314434" w:rsidRPr="00843C42" w:rsidRDefault="00314434" w:rsidP="00BD0AAB"/>
        </w:tc>
        <w:tc>
          <w:tcPr>
            <w:tcW w:w="2037" w:type="dxa"/>
            <w:vAlign w:val="center"/>
          </w:tcPr>
          <w:p w:rsidR="00314434" w:rsidRPr="00843C42" w:rsidRDefault="00314434" w:rsidP="00BD0AAB">
            <w:pPr>
              <w:jc w:val="center"/>
            </w:pPr>
            <w:r w:rsidRPr="00843C42">
              <w:t>X</w:t>
            </w:r>
          </w:p>
        </w:tc>
        <w:tc>
          <w:tcPr>
            <w:tcW w:w="1988" w:type="dxa"/>
            <w:vAlign w:val="center"/>
          </w:tcPr>
          <w:p w:rsidR="00314434" w:rsidRPr="00843C42" w:rsidRDefault="00314434" w:rsidP="00BD0AAB">
            <w:pPr>
              <w:jc w:val="center"/>
            </w:pPr>
            <w:r>
              <w:t>X</w:t>
            </w:r>
          </w:p>
        </w:tc>
      </w:tr>
      <w:tr w:rsidR="00314434" w:rsidRPr="00843C42" w:rsidTr="00314434">
        <w:trPr>
          <w:trHeight w:val="282"/>
        </w:trPr>
        <w:tc>
          <w:tcPr>
            <w:tcW w:w="673" w:type="dxa"/>
          </w:tcPr>
          <w:p w:rsidR="00314434" w:rsidRPr="00843C42" w:rsidRDefault="00314434" w:rsidP="00BD0AAB">
            <w:r w:rsidRPr="00843C42">
              <w:t>2.2.</w:t>
            </w:r>
          </w:p>
        </w:tc>
        <w:tc>
          <w:tcPr>
            <w:tcW w:w="4912" w:type="dxa"/>
          </w:tcPr>
          <w:p w:rsidR="00314434" w:rsidRPr="00843C42" w:rsidRDefault="00314434" w:rsidP="00BD0AAB"/>
        </w:tc>
        <w:tc>
          <w:tcPr>
            <w:tcW w:w="2037" w:type="dxa"/>
            <w:vAlign w:val="center"/>
          </w:tcPr>
          <w:p w:rsidR="00314434" w:rsidRPr="00843C42" w:rsidRDefault="00314434" w:rsidP="00BD0AAB">
            <w:pPr>
              <w:jc w:val="center"/>
            </w:pPr>
            <w:r w:rsidRPr="00843C42">
              <w:t>X</w:t>
            </w:r>
          </w:p>
        </w:tc>
        <w:tc>
          <w:tcPr>
            <w:tcW w:w="1988" w:type="dxa"/>
            <w:vAlign w:val="center"/>
          </w:tcPr>
          <w:p w:rsidR="00314434" w:rsidRPr="00843C42" w:rsidRDefault="00314434" w:rsidP="00BD0AAB">
            <w:pPr>
              <w:jc w:val="center"/>
            </w:pPr>
            <w:r>
              <w:t>X</w:t>
            </w:r>
          </w:p>
        </w:tc>
      </w:tr>
      <w:tr w:rsidR="00314434" w:rsidRPr="00843C42" w:rsidTr="00314434">
        <w:trPr>
          <w:trHeight w:val="265"/>
        </w:trPr>
        <w:tc>
          <w:tcPr>
            <w:tcW w:w="673" w:type="dxa"/>
          </w:tcPr>
          <w:p w:rsidR="00314434" w:rsidRPr="00843C42" w:rsidRDefault="00314434" w:rsidP="00BD0AAB"/>
        </w:tc>
        <w:tc>
          <w:tcPr>
            <w:tcW w:w="4912" w:type="dxa"/>
          </w:tcPr>
          <w:p w:rsidR="00314434" w:rsidRPr="00843C42" w:rsidRDefault="00314434" w:rsidP="00BD0AAB"/>
        </w:tc>
        <w:tc>
          <w:tcPr>
            <w:tcW w:w="2037" w:type="dxa"/>
            <w:vAlign w:val="center"/>
          </w:tcPr>
          <w:p w:rsidR="00314434" w:rsidRPr="00843C42" w:rsidRDefault="00314434" w:rsidP="00BD0AAB">
            <w:pPr>
              <w:jc w:val="center"/>
            </w:pPr>
            <w:r w:rsidRPr="00843C42">
              <w:t>X</w:t>
            </w:r>
          </w:p>
        </w:tc>
        <w:tc>
          <w:tcPr>
            <w:tcW w:w="1988" w:type="dxa"/>
            <w:vAlign w:val="center"/>
          </w:tcPr>
          <w:p w:rsidR="00314434" w:rsidRPr="00843C42" w:rsidRDefault="00314434" w:rsidP="00BD0AAB">
            <w:pPr>
              <w:jc w:val="center"/>
            </w:pPr>
            <w:r>
              <w:t>X</w:t>
            </w:r>
          </w:p>
        </w:tc>
      </w:tr>
    </w:tbl>
    <w:p w:rsidR="00314434" w:rsidRPr="00843C42" w:rsidRDefault="00314434" w:rsidP="00314434">
      <w:pPr>
        <w:pStyle w:val="NoSpacing1"/>
        <w:rPr>
          <w:rFonts w:ascii="Times New Roman" w:hAnsi="Times New Roman"/>
          <w:sz w:val="24"/>
          <w:szCs w:val="24"/>
          <w:lang w:val="lt-LT"/>
        </w:rPr>
      </w:pPr>
      <w:r w:rsidRPr="0018066B">
        <w:rPr>
          <w:rFonts w:ascii="Times New Roman" w:hAnsi="Times New Roman"/>
          <w:sz w:val="24"/>
          <w:szCs w:val="24"/>
          <w:lang w:val="lt-LT"/>
        </w:rPr>
        <w:t>*</w:t>
      </w:r>
      <w:r>
        <w:rPr>
          <w:rFonts w:ascii="Times New Roman" w:hAnsi="Times New Roman"/>
          <w:sz w:val="24"/>
          <w:szCs w:val="24"/>
          <w:lang w:val="lt-LT"/>
        </w:rPr>
        <w:t xml:space="preserve">Šiame </w:t>
      </w:r>
      <w:r w:rsidRPr="00843C42">
        <w:rPr>
          <w:rFonts w:ascii="Times New Roman" w:hAnsi="Times New Roman"/>
          <w:sz w:val="24"/>
          <w:szCs w:val="24"/>
          <w:lang w:val="lt-LT"/>
        </w:rPr>
        <w:t>stulpelyje nurodyti tik bendrą kreditorinio ir debitorinio įsiskolinimo sumą.</w:t>
      </w:r>
    </w:p>
    <w:p w:rsidR="00314434" w:rsidRPr="00843C42" w:rsidRDefault="00314434" w:rsidP="00314434">
      <w:pPr>
        <w:pStyle w:val="NoSpacing1"/>
        <w:rPr>
          <w:rFonts w:ascii="Times New Roman" w:hAnsi="Times New Roman"/>
          <w:sz w:val="24"/>
          <w:szCs w:val="24"/>
          <w:lang w:val="lt-LT"/>
        </w:rPr>
      </w:pPr>
    </w:p>
    <w:p w:rsidR="00314434" w:rsidRPr="00843C42" w:rsidRDefault="00314434" w:rsidP="00314434">
      <w:pPr>
        <w:pStyle w:val="NoSpacing1"/>
        <w:rPr>
          <w:rFonts w:ascii="Times New Roman" w:hAnsi="Times New Roman"/>
          <w:b/>
          <w:sz w:val="24"/>
          <w:szCs w:val="24"/>
          <w:lang w:val="lt-LT"/>
        </w:rPr>
      </w:pPr>
      <w:r w:rsidRPr="00843C42">
        <w:rPr>
          <w:rFonts w:ascii="Times New Roman" w:hAnsi="Times New Roman"/>
          <w:b/>
          <w:sz w:val="24"/>
          <w:szCs w:val="24"/>
          <w:lang w:val="lt-LT"/>
        </w:rPr>
        <w:t>4. INFORMACIJA APIE ĮSTAIGOS ĮSIGYTĄ IR PERLEISTĄ ILGALAIKĮ TURTĄ.</w:t>
      </w:r>
    </w:p>
    <w:p w:rsidR="00314434" w:rsidRPr="00843C42" w:rsidRDefault="00314434" w:rsidP="00314434">
      <w:pPr>
        <w:rPr>
          <w:b/>
        </w:rPr>
      </w:pPr>
    </w:p>
    <w:p w:rsidR="00314434" w:rsidRPr="00843C42" w:rsidRDefault="00314434" w:rsidP="00314434">
      <w:pPr>
        <w:rPr>
          <w:b/>
        </w:rPr>
      </w:pPr>
      <w:r w:rsidRPr="00843C42">
        <w:rPr>
          <w:b/>
        </w:rPr>
        <w:t>4.1. Informacija apie įsigytą ilgalaikį turtą.</w:t>
      </w:r>
    </w:p>
    <w:p w:rsidR="00314434" w:rsidRPr="00843C42" w:rsidRDefault="00314434" w:rsidP="00314434">
      <w:pPr>
        <w:rPr>
          <w:b/>
          <w:sz w:val="12"/>
          <w:szCs w:val="12"/>
        </w:rPr>
      </w:pPr>
    </w:p>
    <w:tbl>
      <w:tblPr>
        <w:tblW w:w="96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9"/>
        <w:gridCol w:w="3603"/>
        <w:gridCol w:w="1516"/>
        <w:gridCol w:w="1344"/>
        <w:gridCol w:w="1338"/>
        <w:gridCol w:w="1310"/>
      </w:tblGrid>
      <w:tr w:rsidR="00314434" w:rsidRPr="00843C42" w:rsidTr="00314434">
        <w:trPr>
          <w:trHeight w:val="281"/>
        </w:trPr>
        <w:tc>
          <w:tcPr>
            <w:tcW w:w="579" w:type="dxa"/>
            <w:vMerge w:val="restart"/>
          </w:tcPr>
          <w:p w:rsidR="00314434" w:rsidRPr="00843C42" w:rsidRDefault="00314434" w:rsidP="00BD0AAB">
            <w:pPr>
              <w:jc w:val="center"/>
              <w:rPr>
                <w:b/>
              </w:rPr>
            </w:pPr>
            <w:r w:rsidRPr="00843C42">
              <w:rPr>
                <w:b/>
              </w:rPr>
              <w:t>Eil. Nr.</w:t>
            </w:r>
          </w:p>
        </w:tc>
        <w:tc>
          <w:tcPr>
            <w:tcW w:w="3603" w:type="dxa"/>
            <w:vMerge w:val="restart"/>
          </w:tcPr>
          <w:p w:rsidR="00314434" w:rsidRPr="00843C42" w:rsidRDefault="00314434" w:rsidP="00BD0AAB">
            <w:pPr>
              <w:jc w:val="center"/>
              <w:rPr>
                <w:b/>
              </w:rPr>
            </w:pPr>
            <w:r w:rsidRPr="00843C42">
              <w:rPr>
                <w:b/>
              </w:rPr>
              <w:t>Pavadinimas*</w:t>
            </w:r>
          </w:p>
        </w:tc>
        <w:tc>
          <w:tcPr>
            <w:tcW w:w="1516" w:type="dxa"/>
          </w:tcPr>
          <w:p w:rsidR="00314434" w:rsidRPr="00843C42" w:rsidRDefault="00314434" w:rsidP="00BD0AAB">
            <w:pPr>
              <w:jc w:val="center"/>
              <w:rPr>
                <w:b/>
              </w:rPr>
            </w:pPr>
            <w:r>
              <w:rPr>
                <w:b/>
              </w:rPr>
              <w:t>n-1</w:t>
            </w:r>
            <w:r w:rsidRPr="00843C42">
              <w:rPr>
                <w:b/>
              </w:rPr>
              <w:t>**</w:t>
            </w:r>
          </w:p>
        </w:tc>
        <w:tc>
          <w:tcPr>
            <w:tcW w:w="3992" w:type="dxa"/>
            <w:gridSpan w:val="3"/>
          </w:tcPr>
          <w:p w:rsidR="00314434" w:rsidRPr="00843C42" w:rsidRDefault="00314434" w:rsidP="00BD0AAB">
            <w:pPr>
              <w:jc w:val="center"/>
              <w:rPr>
                <w:b/>
              </w:rPr>
            </w:pPr>
            <w:r>
              <w:rPr>
                <w:b/>
              </w:rPr>
              <w:t>n</w:t>
            </w:r>
          </w:p>
        </w:tc>
      </w:tr>
      <w:tr w:rsidR="00314434" w:rsidRPr="00843C42" w:rsidTr="00314434">
        <w:trPr>
          <w:trHeight w:val="281"/>
        </w:trPr>
        <w:tc>
          <w:tcPr>
            <w:tcW w:w="579" w:type="dxa"/>
            <w:vMerge/>
          </w:tcPr>
          <w:p w:rsidR="00314434" w:rsidRPr="00843C42" w:rsidRDefault="00314434" w:rsidP="00BD0AAB">
            <w:pPr>
              <w:jc w:val="center"/>
            </w:pPr>
          </w:p>
        </w:tc>
        <w:tc>
          <w:tcPr>
            <w:tcW w:w="3603" w:type="dxa"/>
            <w:vMerge/>
          </w:tcPr>
          <w:p w:rsidR="00314434" w:rsidRPr="00843C42" w:rsidRDefault="00314434" w:rsidP="00BD0AAB"/>
        </w:tc>
        <w:tc>
          <w:tcPr>
            <w:tcW w:w="1516" w:type="dxa"/>
            <w:vAlign w:val="center"/>
          </w:tcPr>
          <w:p w:rsidR="00314434" w:rsidRPr="00843C42" w:rsidRDefault="00314434" w:rsidP="00BD0AAB">
            <w:pPr>
              <w:jc w:val="center"/>
              <w:rPr>
                <w:b/>
                <w:sz w:val="18"/>
                <w:szCs w:val="18"/>
              </w:rPr>
            </w:pPr>
            <w:r w:rsidRPr="00843C42">
              <w:rPr>
                <w:b/>
                <w:sz w:val="18"/>
                <w:szCs w:val="18"/>
              </w:rPr>
              <w:t>Suma</w:t>
            </w:r>
            <w:r>
              <w:rPr>
                <w:b/>
                <w:sz w:val="18"/>
                <w:szCs w:val="18"/>
              </w:rPr>
              <w:t xml:space="preserve"> Eur</w:t>
            </w:r>
          </w:p>
        </w:tc>
        <w:tc>
          <w:tcPr>
            <w:tcW w:w="1344" w:type="dxa"/>
            <w:shd w:val="clear" w:color="auto" w:fill="auto"/>
            <w:vAlign w:val="center"/>
          </w:tcPr>
          <w:p w:rsidR="00314434" w:rsidRPr="00843C42" w:rsidRDefault="00314434" w:rsidP="00BD0AAB">
            <w:pPr>
              <w:jc w:val="center"/>
              <w:rPr>
                <w:b/>
                <w:sz w:val="18"/>
                <w:szCs w:val="18"/>
              </w:rPr>
            </w:pPr>
            <w:r w:rsidRPr="00843C42">
              <w:rPr>
                <w:b/>
                <w:sz w:val="18"/>
                <w:szCs w:val="18"/>
              </w:rPr>
              <w:t>Vnt.</w:t>
            </w:r>
          </w:p>
        </w:tc>
        <w:tc>
          <w:tcPr>
            <w:tcW w:w="1338" w:type="dxa"/>
            <w:shd w:val="clear" w:color="auto" w:fill="auto"/>
            <w:vAlign w:val="center"/>
          </w:tcPr>
          <w:p w:rsidR="00314434" w:rsidRPr="00843C42" w:rsidRDefault="00314434" w:rsidP="00BD0AAB">
            <w:pPr>
              <w:jc w:val="center"/>
              <w:rPr>
                <w:b/>
                <w:sz w:val="18"/>
                <w:szCs w:val="18"/>
              </w:rPr>
            </w:pPr>
            <w:r w:rsidRPr="00843C42">
              <w:rPr>
                <w:b/>
                <w:sz w:val="18"/>
                <w:szCs w:val="18"/>
              </w:rPr>
              <w:t xml:space="preserve">Vertė, </w:t>
            </w:r>
            <w:r>
              <w:rPr>
                <w:b/>
                <w:sz w:val="18"/>
                <w:szCs w:val="18"/>
              </w:rPr>
              <w:t>Eur</w:t>
            </w:r>
          </w:p>
        </w:tc>
        <w:tc>
          <w:tcPr>
            <w:tcW w:w="1310" w:type="dxa"/>
            <w:shd w:val="clear" w:color="auto" w:fill="auto"/>
            <w:vAlign w:val="center"/>
          </w:tcPr>
          <w:p w:rsidR="00314434" w:rsidRPr="00843C42" w:rsidRDefault="00314434" w:rsidP="00BD0AAB">
            <w:pPr>
              <w:jc w:val="center"/>
              <w:rPr>
                <w:b/>
                <w:sz w:val="18"/>
                <w:szCs w:val="18"/>
              </w:rPr>
            </w:pPr>
            <w:r w:rsidRPr="00843C42">
              <w:rPr>
                <w:b/>
                <w:sz w:val="18"/>
                <w:szCs w:val="18"/>
              </w:rPr>
              <w:t xml:space="preserve">Suma, </w:t>
            </w:r>
            <w:r>
              <w:rPr>
                <w:b/>
                <w:sz w:val="18"/>
                <w:szCs w:val="18"/>
              </w:rPr>
              <w:t>Eur</w:t>
            </w:r>
          </w:p>
        </w:tc>
      </w:tr>
      <w:tr w:rsidR="00314434" w:rsidRPr="00843C42" w:rsidTr="00314434">
        <w:trPr>
          <w:trHeight w:val="265"/>
        </w:trPr>
        <w:tc>
          <w:tcPr>
            <w:tcW w:w="579" w:type="dxa"/>
          </w:tcPr>
          <w:p w:rsidR="00314434" w:rsidRPr="00843C42" w:rsidRDefault="00314434" w:rsidP="00BD0AAB">
            <w:pPr>
              <w:jc w:val="center"/>
            </w:pPr>
            <w:r w:rsidRPr="00843C42">
              <w:t>1.</w:t>
            </w:r>
          </w:p>
        </w:tc>
        <w:tc>
          <w:tcPr>
            <w:tcW w:w="3603" w:type="dxa"/>
          </w:tcPr>
          <w:p w:rsidR="00314434" w:rsidRPr="00843C42" w:rsidRDefault="00314434" w:rsidP="00BD0AAB">
            <w:r>
              <w:t>Daugiafunkcinis įrenginys</w:t>
            </w:r>
          </w:p>
        </w:tc>
        <w:tc>
          <w:tcPr>
            <w:tcW w:w="1516" w:type="dxa"/>
            <w:vAlign w:val="center"/>
          </w:tcPr>
          <w:p w:rsidR="00314434" w:rsidRPr="00843C42" w:rsidRDefault="00314434" w:rsidP="00BD0AAB">
            <w:pPr>
              <w:jc w:val="center"/>
            </w:pPr>
            <w:r>
              <w:t>355</w:t>
            </w:r>
          </w:p>
        </w:tc>
        <w:tc>
          <w:tcPr>
            <w:tcW w:w="1344" w:type="dxa"/>
            <w:shd w:val="clear" w:color="auto" w:fill="auto"/>
            <w:vAlign w:val="center"/>
          </w:tcPr>
          <w:p w:rsidR="00314434" w:rsidRPr="00843C42" w:rsidRDefault="00314434" w:rsidP="00BD0AAB">
            <w:pPr>
              <w:jc w:val="center"/>
            </w:pPr>
          </w:p>
        </w:tc>
        <w:tc>
          <w:tcPr>
            <w:tcW w:w="1338" w:type="dxa"/>
            <w:shd w:val="clear" w:color="auto" w:fill="auto"/>
            <w:vAlign w:val="center"/>
          </w:tcPr>
          <w:p w:rsidR="00314434" w:rsidRPr="00843C42" w:rsidRDefault="00314434" w:rsidP="00BD0AAB">
            <w:pPr>
              <w:jc w:val="center"/>
            </w:pPr>
          </w:p>
        </w:tc>
        <w:tc>
          <w:tcPr>
            <w:tcW w:w="1310" w:type="dxa"/>
            <w:shd w:val="clear" w:color="auto" w:fill="auto"/>
            <w:vAlign w:val="center"/>
          </w:tcPr>
          <w:p w:rsidR="00314434" w:rsidRPr="00843C42" w:rsidRDefault="00314434" w:rsidP="00BD0AAB">
            <w:pPr>
              <w:jc w:val="center"/>
            </w:pPr>
          </w:p>
        </w:tc>
      </w:tr>
      <w:tr w:rsidR="00314434" w:rsidRPr="00843C42" w:rsidTr="00314434">
        <w:trPr>
          <w:trHeight w:val="562"/>
        </w:trPr>
        <w:tc>
          <w:tcPr>
            <w:tcW w:w="579" w:type="dxa"/>
          </w:tcPr>
          <w:p w:rsidR="00314434" w:rsidRPr="00843C42" w:rsidRDefault="00314434" w:rsidP="00BD0AAB">
            <w:pPr>
              <w:jc w:val="center"/>
            </w:pPr>
            <w:r w:rsidRPr="00843C42">
              <w:t>2.</w:t>
            </w:r>
          </w:p>
        </w:tc>
        <w:tc>
          <w:tcPr>
            <w:tcW w:w="3603" w:type="dxa"/>
          </w:tcPr>
          <w:p w:rsidR="00314434" w:rsidRPr="00843C42" w:rsidRDefault="00314434" w:rsidP="00BD0AAB">
            <w:r>
              <w:t>Medicininė įrang.3-jų kanal.elektokardiografas</w:t>
            </w:r>
          </w:p>
        </w:tc>
        <w:tc>
          <w:tcPr>
            <w:tcW w:w="1516" w:type="dxa"/>
            <w:vAlign w:val="center"/>
          </w:tcPr>
          <w:p w:rsidR="00314434" w:rsidRPr="00843C42" w:rsidRDefault="00314434" w:rsidP="00BD0AAB">
            <w:pPr>
              <w:jc w:val="center"/>
            </w:pPr>
            <w:r w:rsidRPr="00843C42">
              <w:t>X</w:t>
            </w:r>
          </w:p>
        </w:tc>
        <w:tc>
          <w:tcPr>
            <w:tcW w:w="1344" w:type="dxa"/>
            <w:shd w:val="clear" w:color="auto" w:fill="auto"/>
            <w:vAlign w:val="center"/>
          </w:tcPr>
          <w:p w:rsidR="00314434" w:rsidRPr="00843C42" w:rsidRDefault="00314434" w:rsidP="00BD0AAB">
            <w:pPr>
              <w:jc w:val="center"/>
            </w:pPr>
            <w:r>
              <w:t>1</w:t>
            </w:r>
          </w:p>
        </w:tc>
        <w:tc>
          <w:tcPr>
            <w:tcW w:w="1338" w:type="dxa"/>
            <w:shd w:val="clear" w:color="auto" w:fill="auto"/>
            <w:vAlign w:val="center"/>
          </w:tcPr>
          <w:p w:rsidR="00314434" w:rsidRPr="00843C42" w:rsidRDefault="00314434" w:rsidP="00BD0AAB">
            <w:pPr>
              <w:jc w:val="center"/>
            </w:pPr>
            <w:r>
              <w:t>650</w:t>
            </w:r>
          </w:p>
        </w:tc>
        <w:tc>
          <w:tcPr>
            <w:tcW w:w="1310" w:type="dxa"/>
            <w:shd w:val="clear" w:color="auto" w:fill="auto"/>
            <w:vAlign w:val="center"/>
          </w:tcPr>
          <w:p w:rsidR="00314434" w:rsidRPr="00843C42" w:rsidRDefault="00314434" w:rsidP="00BD0AAB">
            <w:pPr>
              <w:jc w:val="center"/>
            </w:pPr>
            <w:r>
              <w:t>650</w:t>
            </w:r>
          </w:p>
        </w:tc>
      </w:tr>
      <w:tr w:rsidR="00314434" w:rsidRPr="00843C42" w:rsidTr="00314434">
        <w:trPr>
          <w:trHeight w:val="281"/>
        </w:trPr>
        <w:tc>
          <w:tcPr>
            <w:tcW w:w="579" w:type="dxa"/>
          </w:tcPr>
          <w:p w:rsidR="00314434" w:rsidRPr="00843C42" w:rsidRDefault="00314434" w:rsidP="00BD0AAB">
            <w:pPr>
              <w:jc w:val="center"/>
            </w:pPr>
            <w:r w:rsidRPr="00843C42">
              <w:t>3.</w:t>
            </w:r>
          </w:p>
        </w:tc>
        <w:tc>
          <w:tcPr>
            <w:tcW w:w="3603" w:type="dxa"/>
          </w:tcPr>
          <w:p w:rsidR="00314434" w:rsidRPr="00843C42" w:rsidRDefault="00314434" w:rsidP="00BD0AAB">
            <w:r>
              <w:t>Wechsler intelekto skalė</w:t>
            </w:r>
          </w:p>
        </w:tc>
        <w:tc>
          <w:tcPr>
            <w:tcW w:w="1516" w:type="dxa"/>
            <w:vAlign w:val="center"/>
          </w:tcPr>
          <w:p w:rsidR="00314434" w:rsidRPr="00843C42" w:rsidRDefault="00314434" w:rsidP="00BD0AAB">
            <w:pPr>
              <w:jc w:val="center"/>
            </w:pPr>
            <w:r w:rsidRPr="00843C42">
              <w:t>X</w:t>
            </w:r>
          </w:p>
        </w:tc>
        <w:tc>
          <w:tcPr>
            <w:tcW w:w="1344" w:type="dxa"/>
            <w:shd w:val="clear" w:color="auto" w:fill="auto"/>
            <w:vAlign w:val="center"/>
          </w:tcPr>
          <w:p w:rsidR="00314434" w:rsidRPr="00843C42" w:rsidRDefault="00314434" w:rsidP="00BD0AAB">
            <w:pPr>
              <w:jc w:val="center"/>
            </w:pPr>
            <w:r>
              <w:t>1</w:t>
            </w:r>
          </w:p>
        </w:tc>
        <w:tc>
          <w:tcPr>
            <w:tcW w:w="1338" w:type="dxa"/>
            <w:shd w:val="clear" w:color="auto" w:fill="auto"/>
            <w:vAlign w:val="center"/>
          </w:tcPr>
          <w:p w:rsidR="00314434" w:rsidRPr="00843C42" w:rsidRDefault="00314434" w:rsidP="00BD0AAB">
            <w:pPr>
              <w:jc w:val="center"/>
            </w:pPr>
            <w:r>
              <w:t>898</w:t>
            </w:r>
          </w:p>
        </w:tc>
        <w:tc>
          <w:tcPr>
            <w:tcW w:w="1310" w:type="dxa"/>
            <w:shd w:val="clear" w:color="auto" w:fill="auto"/>
            <w:vAlign w:val="center"/>
          </w:tcPr>
          <w:p w:rsidR="00314434" w:rsidRPr="00843C42" w:rsidRDefault="00314434" w:rsidP="00BD0AAB">
            <w:pPr>
              <w:jc w:val="center"/>
            </w:pPr>
            <w:r>
              <w:t>898</w:t>
            </w:r>
          </w:p>
        </w:tc>
      </w:tr>
      <w:tr w:rsidR="00314434" w:rsidRPr="00843C42" w:rsidTr="00314434">
        <w:trPr>
          <w:trHeight w:val="265"/>
        </w:trPr>
        <w:tc>
          <w:tcPr>
            <w:tcW w:w="579" w:type="dxa"/>
          </w:tcPr>
          <w:p w:rsidR="00314434" w:rsidRPr="00843C42" w:rsidRDefault="00314434" w:rsidP="00BD0AAB"/>
        </w:tc>
        <w:tc>
          <w:tcPr>
            <w:tcW w:w="3603" w:type="dxa"/>
          </w:tcPr>
          <w:p w:rsidR="00314434" w:rsidRPr="00843C42" w:rsidRDefault="00314434" w:rsidP="00BD0AAB"/>
        </w:tc>
        <w:tc>
          <w:tcPr>
            <w:tcW w:w="1516" w:type="dxa"/>
            <w:vAlign w:val="center"/>
          </w:tcPr>
          <w:p w:rsidR="00314434" w:rsidRPr="00843C42" w:rsidRDefault="00314434" w:rsidP="00BD0AAB">
            <w:pPr>
              <w:jc w:val="center"/>
            </w:pPr>
          </w:p>
        </w:tc>
        <w:tc>
          <w:tcPr>
            <w:tcW w:w="1344" w:type="dxa"/>
            <w:shd w:val="clear" w:color="auto" w:fill="auto"/>
            <w:vAlign w:val="center"/>
          </w:tcPr>
          <w:p w:rsidR="00314434" w:rsidRPr="00843C42" w:rsidRDefault="00314434" w:rsidP="00BD0AAB">
            <w:pPr>
              <w:jc w:val="center"/>
            </w:pPr>
          </w:p>
        </w:tc>
        <w:tc>
          <w:tcPr>
            <w:tcW w:w="1338" w:type="dxa"/>
            <w:shd w:val="clear" w:color="auto" w:fill="auto"/>
            <w:vAlign w:val="center"/>
          </w:tcPr>
          <w:p w:rsidR="00314434" w:rsidRPr="00843C42" w:rsidRDefault="00314434" w:rsidP="00BD0AAB">
            <w:pPr>
              <w:jc w:val="center"/>
            </w:pPr>
          </w:p>
        </w:tc>
        <w:tc>
          <w:tcPr>
            <w:tcW w:w="1310" w:type="dxa"/>
            <w:shd w:val="clear" w:color="auto" w:fill="auto"/>
            <w:vAlign w:val="center"/>
          </w:tcPr>
          <w:p w:rsidR="00314434" w:rsidRPr="00843C42" w:rsidRDefault="00314434" w:rsidP="00BD0AAB">
            <w:pPr>
              <w:jc w:val="center"/>
            </w:pPr>
          </w:p>
        </w:tc>
      </w:tr>
      <w:tr w:rsidR="00314434" w:rsidRPr="00843C42" w:rsidTr="00314434">
        <w:trPr>
          <w:trHeight w:val="281"/>
        </w:trPr>
        <w:tc>
          <w:tcPr>
            <w:tcW w:w="4182" w:type="dxa"/>
            <w:gridSpan w:val="2"/>
          </w:tcPr>
          <w:p w:rsidR="00314434" w:rsidRPr="00843C42" w:rsidRDefault="00314434" w:rsidP="00BD0AAB">
            <w:pPr>
              <w:jc w:val="right"/>
              <w:rPr>
                <w:b/>
              </w:rPr>
            </w:pPr>
            <w:r w:rsidRPr="00843C42">
              <w:rPr>
                <w:b/>
              </w:rPr>
              <w:t>Iš viso įsigyta ilgalaikio turto:</w:t>
            </w:r>
          </w:p>
        </w:tc>
        <w:tc>
          <w:tcPr>
            <w:tcW w:w="1516" w:type="dxa"/>
            <w:vAlign w:val="center"/>
          </w:tcPr>
          <w:p w:rsidR="00314434" w:rsidRPr="00843C42" w:rsidRDefault="00314434" w:rsidP="00BD0AAB">
            <w:pPr>
              <w:jc w:val="center"/>
              <w:rPr>
                <w:b/>
              </w:rPr>
            </w:pPr>
            <w:r>
              <w:rPr>
                <w:b/>
              </w:rPr>
              <w:t>355</w:t>
            </w:r>
          </w:p>
        </w:tc>
        <w:tc>
          <w:tcPr>
            <w:tcW w:w="1344" w:type="dxa"/>
            <w:shd w:val="clear" w:color="auto" w:fill="auto"/>
            <w:vAlign w:val="center"/>
          </w:tcPr>
          <w:p w:rsidR="00314434" w:rsidRPr="00843C42" w:rsidRDefault="00314434" w:rsidP="00BD0AAB">
            <w:pPr>
              <w:jc w:val="center"/>
              <w:rPr>
                <w:b/>
              </w:rPr>
            </w:pPr>
            <w:r>
              <w:rPr>
                <w:b/>
              </w:rPr>
              <w:t>2</w:t>
            </w:r>
          </w:p>
        </w:tc>
        <w:tc>
          <w:tcPr>
            <w:tcW w:w="1338" w:type="dxa"/>
            <w:shd w:val="clear" w:color="auto" w:fill="auto"/>
            <w:vAlign w:val="center"/>
          </w:tcPr>
          <w:p w:rsidR="00314434" w:rsidRPr="00843C42" w:rsidRDefault="00314434" w:rsidP="00BD0AAB">
            <w:pPr>
              <w:jc w:val="center"/>
              <w:rPr>
                <w:b/>
              </w:rPr>
            </w:pPr>
          </w:p>
        </w:tc>
        <w:tc>
          <w:tcPr>
            <w:tcW w:w="1310" w:type="dxa"/>
            <w:shd w:val="clear" w:color="auto" w:fill="auto"/>
            <w:vAlign w:val="center"/>
          </w:tcPr>
          <w:p w:rsidR="00314434" w:rsidRPr="00843C42" w:rsidRDefault="00314434" w:rsidP="00BD0AAB">
            <w:pPr>
              <w:jc w:val="center"/>
              <w:rPr>
                <w:b/>
              </w:rPr>
            </w:pPr>
            <w:r>
              <w:rPr>
                <w:b/>
              </w:rPr>
              <w:t>1548</w:t>
            </w:r>
          </w:p>
        </w:tc>
      </w:tr>
    </w:tbl>
    <w:p w:rsidR="00314434" w:rsidRPr="00843C42" w:rsidRDefault="00314434" w:rsidP="00314434">
      <w:pPr>
        <w:jc w:val="both"/>
      </w:pPr>
      <w:r w:rsidRPr="00843C42">
        <w:lastRenderedPageBreak/>
        <w:t>*Stulpelyje „Pavadinimas“ pateikti</w:t>
      </w:r>
      <w:r>
        <w:t xml:space="preserve"> informaciją</w:t>
      </w:r>
      <w:r w:rsidRPr="00843C42">
        <w:t xml:space="preserve">, kokį ilgalaikį turtą įstaiga įsigijo </w:t>
      </w:r>
      <w:r>
        <w:t>ataskaitiniais metais</w:t>
      </w:r>
      <w:r w:rsidRPr="00843C42">
        <w:t xml:space="preserve"> (pvz.: medicininė įranga-autoklavas ir pan.).</w:t>
      </w:r>
    </w:p>
    <w:p w:rsidR="00314434" w:rsidRPr="0042626E" w:rsidRDefault="00314434" w:rsidP="00314434">
      <w:pPr>
        <w:jc w:val="both"/>
      </w:pPr>
      <w:r w:rsidRPr="0018066B">
        <w:t>**</w:t>
      </w:r>
      <w:r>
        <w:t>Šiame stulpelyje</w:t>
      </w:r>
      <w:r w:rsidRPr="00843C42">
        <w:t xml:space="preserve"> nurodyti tik bendrą įsigyto ilgalaikio turto sumą.</w:t>
      </w:r>
    </w:p>
    <w:p w:rsidR="00314434" w:rsidRPr="00843C42" w:rsidRDefault="00314434" w:rsidP="00314434">
      <w:pPr>
        <w:rPr>
          <w:b/>
        </w:rPr>
      </w:pPr>
      <w:r w:rsidRPr="00843C42">
        <w:rPr>
          <w:b/>
        </w:rPr>
        <w:t>4.2. Informacija apie perleistą ir nurašytą ilgalaikį turtą.</w:t>
      </w:r>
    </w:p>
    <w:p w:rsidR="00314434" w:rsidRPr="00843C42" w:rsidRDefault="00314434" w:rsidP="00314434">
      <w:pPr>
        <w:rPr>
          <w:b/>
          <w:sz w:val="12"/>
          <w:szCs w:val="12"/>
        </w:rPr>
      </w:pPr>
    </w:p>
    <w:tbl>
      <w:tblPr>
        <w:tblW w:w="97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1"/>
        <w:gridCol w:w="3723"/>
        <w:gridCol w:w="1497"/>
        <w:gridCol w:w="1326"/>
        <w:gridCol w:w="1321"/>
        <w:gridCol w:w="1295"/>
      </w:tblGrid>
      <w:tr w:rsidR="00314434" w:rsidRPr="00843C42" w:rsidTr="00314434">
        <w:trPr>
          <w:trHeight w:val="283"/>
        </w:trPr>
        <w:tc>
          <w:tcPr>
            <w:tcW w:w="571" w:type="dxa"/>
            <w:vMerge w:val="restart"/>
          </w:tcPr>
          <w:p w:rsidR="00314434" w:rsidRPr="00843C42" w:rsidRDefault="00314434" w:rsidP="00BD0AAB">
            <w:pPr>
              <w:jc w:val="center"/>
              <w:rPr>
                <w:b/>
              </w:rPr>
            </w:pPr>
            <w:r w:rsidRPr="00843C42">
              <w:rPr>
                <w:b/>
              </w:rPr>
              <w:t>Eil. Nr.</w:t>
            </w:r>
          </w:p>
        </w:tc>
        <w:tc>
          <w:tcPr>
            <w:tcW w:w="3723" w:type="dxa"/>
            <w:vMerge w:val="restart"/>
          </w:tcPr>
          <w:p w:rsidR="00314434" w:rsidRPr="00843C42" w:rsidRDefault="00314434" w:rsidP="00BD0AAB">
            <w:pPr>
              <w:jc w:val="center"/>
              <w:rPr>
                <w:b/>
              </w:rPr>
            </w:pPr>
            <w:r w:rsidRPr="00843C42">
              <w:rPr>
                <w:b/>
              </w:rPr>
              <w:t>Pavadinimas*</w:t>
            </w:r>
          </w:p>
        </w:tc>
        <w:tc>
          <w:tcPr>
            <w:tcW w:w="1497" w:type="dxa"/>
          </w:tcPr>
          <w:p w:rsidR="00314434" w:rsidRPr="00843C42" w:rsidRDefault="00314434" w:rsidP="00BD0AAB">
            <w:pPr>
              <w:jc w:val="center"/>
              <w:rPr>
                <w:b/>
              </w:rPr>
            </w:pPr>
            <w:r w:rsidRPr="00843C42">
              <w:rPr>
                <w:b/>
              </w:rPr>
              <w:t>201</w:t>
            </w:r>
            <w:r>
              <w:rPr>
                <w:b/>
              </w:rPr>
              <w:t>5</w:t>
            </w:r>
            <w:r w:rsidRPr="00843C42">
              <w:rPr>
                <w:b/>
              </w:rPr>
              <w:t>m.**</w:t>
            </w:r>
          </w:p>
        </w:tc>
        <w:tc>
          <w:tcPr>
            <w:tcW w:w="3942" w:type="dxa"/>
            <w:gridSpan w:val="3"/>
          </w:tcPr>
          <w:p w:rsidR="00314434" w:rsidRPr="00843C42" w:rsidRDefault="00314434" w:rsidP="00BD0AAB">
            <w:pPr>
              <w:jc w:val="center"/>
              <w:rPr>
                <w:b/>
              </w:rPr>
            </w:pPr>
            <w:r w:rsidRPr="00843C42">
              <w:rPr>
                <w:b/>
              </w:rPr>
              <w:t>201</w:t>
            </w:r>
            <w:r>
              <w:rPr>
                <w:b/>
              </w:rPr>
              <w:t>6</w:t>
            </w:r>
            <w:r w:rsidRPr="00843C42">
              <w:rPr>
                <w:b/>
              </w:rPr>
              <w:t xml:space="preserve"> m.</w:t>
            </w:r>
          </w:p>
        </w:tc>
      </w:tr>
      <w:tr w:rsidR="00314434" w:rsidRPr="00843C42" w:rsidTr="00314434">
        <w:trPr>
          <w:trHeight w:val="283"/>
        </w:trPr>
        <w:tc>
          <w:tcPr>
            <w:tcW w:w="571" w:type="dxa"/>
            <w:vMerge/>
          </w:tcPr>
          <w:p w:rsidR="00314434" w:rsidRPr="00843C42" w:rsidRDefault="00314434" w:rsidP="00BD0AAB">
            <w:pPr>
              <w:jc w:val="center"/>
            </w:pPr>
          </w:p>
        </w:tc>
        <w:tc>
          <w:tcPr>
            <w:tcW w:w="3723" w:type="dxa"/>
            <w:vMerge/>
          </w:tcPr>
          <w:p w:rsidR="00314434" w:rsidRPr="00843C42" w:rsidRDefault="00314434" w:rsidP="00BD0AAB"/>
        </w:tc>
        <w:tc>
          <w:tcPr>
            <w:tcW w:w="1497" w:type="dxa"/>
            <w:vAlign w:val="center"/>
          </w:tcPr>
          <w:p w:rsidR="00314434" w:rsidRPr="00843C42" w:rsidRDefault="00314434" w:rsidP="00BD0AAB">
            <w:pPr>
              <w:jc w:val="center"/>
              <w:rPr>
                <w:b/>
                <w:sz w:val="18"/>
                <w:szCs w:val="18"/>
              </w:rPr>
            </w:pPr>
            <w:r w:rsidRPr="00843C42">
              <w:rPr>
                <w:b/>
                <w:sz w:val="18"/>
                <w:szCs w:val="18"/>
              </w:rPr>
              <w:t xml:space="preserve">Suma, </w:t>
            </w:r>
            <w:r>
              <w:rPr>
                <w:b/>
                <w:sz w:val="18"/>
                <w:szCs w:val="18"/>
              </w:rPr>
              <w:t>Eur</w:t>
            </w:r>
          </w:p>
        </w:tc>
        <w:tc>
          <w:tcPr>
            <w:tcW w:w="1326" w:type="dxa"/>
            <w:shd w:val="clear" w:color="auto" w:fill="auto"/>
            <w:vAlign w:val="center"/>
          </w:tcPr>
          <w:p w:rsidR="00314434" w:rsidRPr="00843C42" w:rsidRDefault="00314434" w:rsidP="00BD0AAB">
            <w:pPr>
              <w:jc w:val="center"/>
              <w:rPr>
                <w:b/>
                <w:sz w:val="18"/>
                <w:szCs w:val="18"/>
              </w:rPr>
            </w:pPr>
            <w:r w:rsidRPr="00843C42">
              <w:rPr>
                <w:b/>
                <w:sz w:val="18"/>
                <w:szCs w:val="18"/>
              </w:rPr>
              <w:t>Vnt.</w:t>
            </w:r>
          </w:p>
        </w:tc>
        <w:tc>
          <w:tcPr>
            <w:tcW w:w="1321" w:type="dxa"/>
            <w:shd w:val="clear" w:color="auto" w:fill="auto"/>
            <w:vAlign w:val="center"/>
          </w:tcPr>
          <w:p w:rsidR="00314434" w:rsidRPr="00843C42" w:rsidRDefault="00314434" w:rsidP="00BD0AAB">
            <w:pPr>
              <w:jc w:val="center"/>
              <w:rPr>
                <w:b/>
                <w:sz w:val="18"/>
                <w:szCs w:val="18"/>
              </w:rPr>
            </w:pPr>
            <w:r w:rsidRPr="00843C42">
              <w:rPr>
                <w:b/>
                <w:sz w:val="18"/>
                <w:szCs w:val="18"/>
              </w:rPr>
              <w:t xml:space="preserve">Vertė, </w:t>
            </w:r>
            <w:r>
              <w:rPr>
                <w:b/>
                <w:sz w:val="18"/>
                <w:szCs w:val="18"/>
              </w:rPr>
              <w:t>Eur</w:t>
            </w:r>
          </w:p>
        </w:tc>
        <w:tc>
          <w:tcPr>
            <w:tcW w:w="1293" w:type="dxa"/>
            <w:shd w:val="clear" w:color="auto" w:fill="auto"/>
            <w:vAlign w:val="center"/>
          </w:tcPr>
          <w:p w:rsidR="00314434" w:rsidRPr="00843C42" w:rsidRDefault="00314434" w:rsidP="00BD0AAB">
            <w:pPr>
              <w:jc w:val="center"/>
              <w:rPr>
                <w:b/>
                <w:sz w:val="18"/>
                <w:szCs w:val="18"/>
              </w:rPr>
            </w:pPr>
            <w:r w:rsidRPr="00843C42">
              <w:rPr>
                <w:b/>
                <w:sz w:val="18"/>
                <w:szCs w:val="18"/>
              </w:rPr>
              <w:t xml:space="preserve">Suma, </w:t>
            </w:r>
            <w:r>
              <w:rPr>
                <w:b/>
                <w:sz w:val="18"/>
                <w:szCs w:val="18"/>
              </w:rPr>
              <w:t>Eur</w:t>
            </w:r>
          </w:p>
        </w:tc>
      </w:tr>
      <w:tr w:rsidR="00314434" w:rsidRPr="00843C42" w:rsidTr="00314434">
        <w:trPr>
          <w:trHeight w:val="266"/>
        </w:trPr>
        <w:tc>
          <w:tcPr>
            <w:tcW w:w="571" w:type="dxa"/>
          </w:tcPr>
          <w:p w:rsidR="00314434" w:rsidRPr="00843C42" w:rsidRDefault="00314434" w:rsidP="00BD0AAB">
            <w:pPr>
              <w:jc w:val="center"/>
            </w:pPr>
            <w:r w:rsidRPr="00843C42">
              <w:t>1.</w:t>
            </w:r>
          </w:p>
        </w:tc>
        <w:tc>
          <w:tcPr>
            <w:tcW w:w="3723" w:type="dxa"/>
          </w:tcPr>
          <w:p w:rsidR="00314434" w:rsidRPr="00843C42" w:rsidRDefault="00314434" w:rsidP="00BD0AAB"/>
        </w:tc>
        <w:tc>
          <w:tcPr>
            <w:tcW w:w="1497" w:type="dxa"/>
            <w:vAlign w:val="center"/>
          </w:tcPr>
          <w:p w:rsidR="00314434" w:rsidRPr="00843C42" w:rsidRDefault="00314434" w:rsidP="00BD0AAB">
            <w:pPr>
              <w:jc w:val="center"/>
            </w:pPr>
            <w:r w:rsidRPr="00843C42">
              <w:t>X</w:t>
            </w:r>
          </w:p>
        </w:tc>
        <w:tc>
          <w:tcPr>
            <w:tcW w:w="1326" w:type="dxa"/>
            <w:shd w:val="clear" w:color="auto" w:fill="auto"/>
            <w:vAlign w:val="center"/>
          </w:tcPr>
          <w:p w:rsidR="00314434" w:rsidRPr="00843C42" w:rsidRDefault="00314434" w:rsidP="00BD0AAB">
            <w:pPr>
              <w:jc w:val="center"/>
            </w:pPr>
          </w:p>
        </w:tc>
        <w:tc>
          <w:tcPr>
            <w:tcW w:w="1321" w:type="dxa"/>
            <w:shd w:val="clear" w:color="auto" w:fill="auto"/>
            <w:vAlign w:val="center"/>
          </w:tcPr>
          <w:p w:rsidR="00314434" w:rsidRPr="00843C42" w:rsidRDefault="00314434" w:rsidP="00BD0AAB">
            <w:pPr>
              <w:jc w:val="center"/>
            </w:pPr>
          </w:p>
        </w:tc>
        <w:tc>
          <w:tcPr>
            <w:tcW w:w="1293" w:type="dxa"/>
            <w:shd w:val="clear" w:color="auto" w:fill="auto"/>
            <w:vAlign w:val="center"/>
          </w:tcPr>
          <w:p w:rsidR="00314434" w:rsidRPr="00843C42" w:rsidRDefault="00314434" w:rsidP="00BD0AAB">
            <w:pPr>
              <w:jc w:val="center"/>
            </w:pPr>
          </w:p>
        </w:tc>
      </w:tr>
      <w:tr w:rsidR="00314434" w:rsidRPr="00843C42" w:rsidTr="00314434">
        <w:trPr>
          <w:trHeight w:val="283"/>
        </w:trPr>
        <w:tc>
          <w:tcPr>
            <w:tcW w:w="571" w:type="dxa"/>
          </w:tcPr>
          <w:p w:rsidR="00314434" w:rsidRPr="00843C42" w:rsidRDefault="00314434" w:rsidP="00BD0AAB">
            <w:pPr>
              <w:jc w:val="center"/>
            </w:pPr>
            <w:r w:rsidRPr="00843C42">
              <w:t>2.</w:t>
            </w:r>
          </w:p>
        </w:tc>
        <w:tc>
          <w:tcPr>
            <w:tcW w:w="3723" w:type="dxa"/>
          </w:tcPr>
          <w:p w:rsidR="00314434" w:rsidRPr="00843C42" w:rsidRDefault="00314434" w:rsidP="00BD0AAB"/>
        </w:tc>
        <w:tc>
          <w:tcPr>
            <w:tcW w:w="1497" w:type="dxa"/>
            <w:vAlign w:val="center"/>
          </w:tcPr>
          <w:p w:rsidR="00314434" w:rsidRPr="00843C42" w:rsidRDefault="00314434" w:rsidP="00BD0AAB">
            <w:pPr>
              <w:jc w:val="center"/>
            </w:pPr>
            <w:r w:rsidRPr="00843C42">
              <w:t>X</w:t>
            </w:r>
          </w:p>
        </w:tc>
        <w:tc>
          <w:tcPr>
            <w:tcW w:w="1326" w:type="dxa"/>
            <w:shd w:val="clear" w:color="auto" w:fill="auto"/>
            <w:vAlign w:val="center"/>
          </w:tcPr>
          <w:p w:rsidR="00314434" w:rsidRPr="00843C42" w:rsidRDefault="00314434" w:rsidP="00BD0AAB">
            <w:pPr>
              <w:jc w:val="center"/>
            </w:pPr>
          </w:p>
        </w:tc>
        <w:tc>
          <w:tcPr>
            <w:tcW w:w="1321" w:type="dxa"/>
            <w:shd w:val="clear" w:color="auto" w:fill="auto"/>
            <w:vAlign w:val="center"/>
          </w:tcPr>
          <w:p w:rsidR="00314434" w:rsidRPr="00843C42" w:rsidRDefault="00314434" w:rsidP="00BD0AAB">
            <w:pPr>
              <w:jc w:val="center"/>
            </w:pPr>
          </w:p>
        </w:tc>
        <w:tc>
          <w:tcPr>
            <w:tcW w:w="1293" w:type="dxa"/>
            <w:shd w:val="clear" w:color="auto" w:fill="auto"/>
            <w:vAlign w:val="center"/>
          </w:tcPr>
          <w:p w:rsidR="00314434" w:rsidRPr="00843C42" w:rsidRDefault="00314434" w:rsidP="00BD0AAB">
            <w:pPr>
              <w:jc w:val="center"/>
            </w:pPr>
          </w:p>
        </w:tc>
      </w:tr>
      <w:tr w:rsidR="00314434" w:rsidRPr="00843C42" w:rsidTr="00314434">
        <w:trPr>
          <w:trHeight w:val="283"/>
        </w:trPr>
        <w:tc>
          <w:tcPr>
            <w:tcW w:w="571" w:type="dxa"/>
          </w:tcPr>
          <w:p w:rsidR="00314434" w:rsidRPr="00843C42" w:rsidRDefault="00314434" w:rsidP="00BD0AAB">
            <w:pPr>
              <w:jc w:val="center"/>
            </w:pPr>
            <w:r w:rsidRPr="00843C42">
              <w:t>3.</w:t>
            </w:r>
          </w:p>
        </w:tc>
        <w:tc>
          <w:tcPr>
            <w:tcW w:w="3723" w:type="dxa"/>
          </w:tcPr>
          <w:p w:rsidR="00314434" w:rsidRPr="00843C42" w:rsidRDefault="00314434" w:rsidP="00BD0AAB"/>
        </w:tc>
        <w:tc>
          <w:tcPr>
            <w:tcW w:w="1497" w:type="dxa"/>
            <w:vAlign w:val="center"/>
          </w:tcPr>
          <w:p w:rsidR="00314434" w:rsidRPr="00843C42" w:rsidRDefault="00314434" w:rsidP="00BD0AAB">
            <w:pPr>
              <w:jc w:val="center"/>
            </w:pPr>
            <w:r w:rsidRPr="00843C42">
              <w:t>X</w:t>
            </w:r>
          </w:p>
        </w:tc>
        <w:tc>
          <w:tcPr>
            <w:tcW w:w="1326" w:type="dxa"/>
            <w:shd w:val="clear" w:color="auto" w:fill="auto"/>
            <w:vAlign w:val="center"/>
          </w:tcPr>
          <w:p w:rsidR="00314434" w:rsidRPr="00843C42" w:rsidRDefault="00314434" w:rsidP="00BD0AAB">
            <w:pPr>
              <w:jc w:val="center"/>
            </w:pPr>
          </w:p>
        </w:tc>
        <w:tc>
          <w:tcPr>
            <w:tcW w:w="1321" w:type="dxa"/>
            <w:shd w:val="clear" w:color="auto" w:fill="auto"/>
            <w:vAlign w:val="center"/>
          </w:tcPr>
          <w:p w:rsidR="00314434" w:rsidRPr="00843C42" w:rsidRDefault="00314434" w:rsidP="00BD0AAB">
            <w:pPr>
              <w:jc w:val="center"/>
            </w:pPr>
          </w:p>
        </w:tc>
        <w:tc>
          <w:tcPr>
            <w:tcW w:w="1293" w:type="dxa"/>
            <w:shd w:val="clear" w:color="auto" w:fill="auto"/>
            <w:vAlign w:val="center"/>
          </w:tcPr>
          <w:p w:rsidR="00314434" w:rsidRPr="00843C42" w:rsidRDefault="00314434" w:rsidP="00BD0AAB">
            <w:pPr>
              <w:jc w:val="center"/>
            </w:pPr>
          </w:p>
        </w:tc>
      </w:tr>
      <w:tr w:rsidR="00314434" w:rsidRPr="00843C42" w:rsidTr="00314434">
        <w:trPr>
          <w:trHeight w:val="266"/>
        </w:trPr>
        <w:tc>
          <w:tcPr>
            <w:tcW w:w="571" w:type="dxa"/>
          </w:tcPr>
          <w:p w:rsidR="00314434" w:rsidRPr="00843C42" w:rsidRDefault="00314434" w:rsidP="00BD0AAB">
            <w:pPr>
              <w:jc w:val="center"/>
            </w:pPr>
          </w:p>
        </w:tc>
        <w:tc>
          <w:tcPr>
            <w:tcW w:w="3723" w:type="dxa"/>
          </w:tcPr>
          <w:p w:rsidR="00314434" w:rsidRPr="00843C42" w:rsidRDefault="00314434" w:rsidP="00BD0AAB"/>
        </w:tc>
        <w:tc>
          <w:tcPr>
            <w:tcW w:w="1497" w:type="dxa"/>
            <w:vAlign w:val="center"/>
          </w:tcPr>
          <w:p w:rsidR="00314434" w:rsidRPr="00843C42" w:rsidRDefault="00314434" w:rsidP="00BD0AAB">
            <w:pPr>
              <w:jc w:val="center"/>
            </w:pPr>
          </w:p>
        </w:tc>
        <w:tc>
          <w:tcPr>
            <w:tcW w:w="1326" w:type="dxa"/>
            <w:shd w:val="clear" w:color="auto" w:fill="auto"/>
            <w:vAlign w:val="center"/>
          </w:tcPr>
          <w:p w:rsidR="00314434" w:rsidRPr="00843C42" w:rsidRDefault="00314434" w:rsidP="00BD0AAB">
            <w:pPr>
              <w:jc w:val="center"/>
            </w:pPr>
          </w:p>
        </w:tc>
        <w:tc>
          <w:tcPr>
            <w:tcW w:w="1321" w:type="dxa"/>
            <w:shd w:val="clear" w:color="auto" w:fill="auto"/>
            <w:vAlign w:val="center"/>
          </w:tcPr>
          <w:p w:rsidR="00314434" w:rsidRPr="00843C42" w:rsidRDefault="00314434" w:rsidP="00BD0AAB">
            <w:pPr>
              <w:jc w:val="center"/>
            </w:pPr>
          </w:p>
        </w:tc>
        <w:tc>
          <w:tcPr>
            <w:tcW w:w="1293" w:type="dxa"/>
            <w:shd w:val="clear" w:color="auto" w:fill="auto"/>
            <w:vAlign w:val="center"/>
          </w:tcPr>
          <w:p w:rsidR="00314434" w:rsidRPr="00843C42" w:rsidRDefault="00314434" w:rsidP="00BD0AAB">
            <w:pPr>
              <w:jc w:val="center"/>
            </w:pPr>
          </w:p>
        </w:tc>
      </w:tr>
      <w:tr w:rsidR="00314434" w:rsidRPr="00843C42" w:rsidTr="00314434">
        <w:trPr>
          <w:trHeight w:val="565"/>
        </w:trPr>
        <w:tc>
          <w:tcPr>
            <w:tcW w:w="4294" w:type="dxa"/>
            <w:gridSpan w:val="2"/>
          </w:tcPr>
          <w:p w:rsidR="00314434" w:rsidRPr="00843C42" w:rsidRDefault="00314434" w:rsidP="00BD0AAB">
            <w:pPr>
              <w:jc w:val="right"/>
              <w:rPr>
                <w:b/>
              </w:rPr>
            </w:pPr>
            <w:r w:rsidRPr="00843C42">
              <w:rPr>
                <w:b/>
              </w:rPr>
              <w:t>Iš viso perleista ar nurašyta ilgalaikio turto:</w:t>
            </w:r>
          </w:p>
        </w:tc>
        <w:tc>
          <w:tcPr>
            <w:tcW w:w="1497" w:type="dxa"/>
            <w:vAlign w:val="center"/>
          </w:tcPr>
          <w:p w:rsidR="00314434" w:rsidRPr="00843C42" w:rsidRDefault="00314434" w:rsidP="00BD0AAB">
            <w:pPr>
              <w:jc w:val="center"/>
              <w:rPr>
                <w:b/>
              </w:rPr>
            </w:pPr>
          </w:p>
        </w:tc>
        <w:tc>
          <w:tcPr>
            <w:tcW w:w="1326" w:type="dxa"/>
            <w:shd w:val="clear" w:color="auto" w:fill="auto"/>
            <w:vAlign w:val="center"/>
          </w:tcPr>
          <w:p w:rsidR="00314434" w:rsidRPr="00843C42" w:rsidRDefault="00314434" w:rsidP="00BD0AAB">
            <w:pPr>
              <w:jc w:val="center"/>
              <w:rPr>
                <w:b/>
              </w:rPr>
            </w:pPr>
          </w:p>
        </w:tc>
        <w:tc>
          <w:tcPr>
            <w:tcW w:w="1321" w:type="dxa"/>
            <w:shd w:val="clear" w:color="auto" w:fill="auto"/>
            <w:vAlign w:val="center"/>
          </w:tcPr>
          <w:p w:rsidR="00314434" w:rsidRPr="00843C42" w:rsidRDefault="00314434" w:rsidP="00BD0AAB">
            <w:pPr>
              <w:jc w:val="center"/>
              <w:rPr>
                <w:b/>
              </w:rPr>
            </w:pPr>
          </w:p>
        </w:tc>
        <w:tc>
          <w:tcPr>
            <w:tcW w:w="1293" w:type="dxa"/>
            <w:shd w:val="clear" w:color="auto" w:fill="auto"/>
            <w:vAlign w:val="center"/>
          </w:tcPr>
          <w:p w:rsidR="00314434" w:rsidRPr="00843C42" w:rsidRDefault="00314434" w:rsidP="00BD0AAB">
            <w:pPr>
              <w:jc w:val="center"/>
              <w:rPr>
                <w:b/>
              </w:rPr>
            </w:pPr>
          </w:p>
        </w:tc>
      </w:tr>
    </w:tbl>
    <w:p w:rsidR="00314434" w:rsidRPr="00843C42" w:rsidRDefault="00314434" w:rsidP="00314434">
      <w:pPr>
        <w:jc w:val="both"/>
      </w:pPr>
      <w:r w:rsidRPr="00843C42">
        <w:rPr>
          <w:b/>
        </w:rPr>
        <w:t>*</w:t>
      </w:r>
      <w:r w:rsidRPr="00843C42">
        <w:t xml:space="preserve">Stulpelyje „Pavadinimas“ </w:t>
      </w:r>
      <w:r>
        <w:t>pateikti informaciją</w:t>
      </w:r>
      <w:r w:rsidRPr="00843C42">
        <w:t xml:space="preserve">, kokį ilgalaikį turtą įstaiga perleido ar nurašė </w:t>
      </w:r>
      <w:r>
        <w:t>ataskaitiniais metais</w:t>
      </w:r>
      <w:r w:rsidRPr="00843C42">
        <w:t xml:space="preserve"> (pvz.: medicininė įranga-autoklavas ir pan.).</w:t>
      </w:r>
    </w:p>
    <w:p w:rsidR="00314434" w:rsidRPr="0042626E" w:rsidRDefault="00314434" w:rsidP="00314434">
      <w:pPr>
        <w:jc w:val="both"/>
      </w:pPr>
      <w:r w:rsidRPr="00843C42">
        <w:rPr>
          <w:b/>
        </w:rPr>
        <w:t>**</w:t>
      </w:r>
      <w:r>
        <w:t xml:space="preserve">Šiame stulpelyje </w:t>
      </w:r>
      <w:r w:rsidRPr="00843C42">
        <w:t>nurodyti tik bendrą perleisto ar nurašyto ilgalaikio turto sumą.</w:t>
      </w:r>
    </w:p>
    <w:p w:rsidR="00314434" w:rsidRDefault="00314434" w:rsidP="00314434">
      <w:pPr>
        <w:rPr>
          <w:b/>
        </w:rPr>
      </w:pPr>
    </w:p>
    <w:p w:rsidR="00314434" w:rsidRPr="00843C42" w:rsidRDefault="00314434" w:rsidP="00314434">
      <w:pPr>
        <w:rPr>
          <w:b/>
        </w:rPr>
      </w:pPr>
    </w:p>
    <w:p w:rsidR="00314434" w:rsidRPr="00843C42" w:rsidRDefault="00314434" w:rsidP="00314434">
      <w:pPr>
        <w:rPr>
          <w:b/>
          <w:caps/>
        </w:rPr>
      </w:pPr>
      <w:r w:rsidRPr="00843C42">
        <w:rPr>
          <w:b/>
          <w:caps/>
        </w:rPr>
        <w:t>5. KITOS Įstaigos patirtos sąnaudos per finansinius metus</w:t>
      </w:r>
      <w:r>
        <w:rPr>
          <w:b/>
          <w:caps/>
        </w:rPr>
        <w:t>.</w:t>
      </w:r>
    </w:p>
    <w:p w:rsidR="00314434" w:rsidRPr="001F587F" w:rsidRDefault="00314434" w:rsidP="00314434">
      <w:pPr>
        <w:rPr>
          <w:b/>
          <w:caps/>
          <w:sz w:val="12"/>
          <w:szCs w:val="12"/>
        </w:rPr>
      </w:pPr>
    </w:p>
    <w:tbl>
      <w:tblPr>
        <w:tblW w:w="96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7"/>
        <w:gridCol w:w="4014"/>
        <w:gridCol w:w="857"/>
        <w:gridCol w:w="777"/>
        <w:gridCol w:w="879"/>
        <w:gridCol w:w="843"/>
        <w:gridCol w:w="865"/>
        <w:gridCol w:w="852"/>
      </w:tblGrid>
      <w:tr w:rsidR="00314434" w:rsidRPr="00843C42" w:rsidTr="00314434">
        <w:trPr>
          <w:trHeight w:val="274"/>
        </w:trPr>
        <w:tc>
          <w:tcPr>
            <w:tcW w:w="577" w:type="dxa"/>
            <w:vMerge w:val="restart"/>
          </w:tcPr>
          <w:p w:rsidR="00314434" w:rsidRPr="00843C42" w:rsidRDefault="00314434" w:rsidP="00BD0AAB">
            <w:pPr>
              <w:jc w:val="center"/>
              <w:rPr>
                <w:b/>
              </w:rPr>
            </w:pPr>
            <w:r w:rsidRPr="00843C42">
              <w:rPr>
                <w:b/>
              </w:rPr>
              <w:t>Eil. Nr.</w:t>
            </w:r>
          </w:p>
        </w:tc>
        <w:tc>
          <w:tcPr>
            <w:tcW w:w="4014" w:type="dxa"/>
            <w:vMerge w:val="restart"/>
          </w:tcPr>
          <w:p w:rsidR="00314434" w:rsidRPr="00843C42" w:rsidRDefault="00314434" w:rsidP="00BD0AAB">
            <w:pPr>
              <w:jc w:val="center"/>
              <w:rPr>
                <w:b/>
              </w:rPr>
            </w:pPr>
            <w:r w:rsidRPr="00843C42">
              <w:rPr>
                <w:b/>
              </w:rPr>
              <w:t>Patirtų sąnaudų pavadinimas</w:t>
            </w:r>
          </w:p>
        </w:tc>
        <w:tc>
          <w:tcPr>
            <w:tcW w:w="1634" w:type="dxa"/>
            <w:gridSpan w:val="2"/>
          </w:tcPr>
          <w:p w:rsidR="00314434" w:rsidRPr="00843C42" w:rsidRDefault="00314434" w:rsidP="00BD0AAB">
            <w:pPr>
              <w:jc w:val="center"/>
              <w:rPr>
                <w:b/>
              </w:rPr>
            </w:pPr>
            <w:r>
              <w:rPr>
                <w:b/>
              </w:rPr>
              <w:t>n-1</w:t>
            </w:r>
          </w:p>
        </w:tc>
        <w:tc>
          <w:tcPr>
            <w:tcW w:w="1722" w:type="dxa"/>
            <w:gridSpan w:val="2"/>
          </w:tcPr>
          <w:p w:rsidR="00314434" w:rsidRPr="00843C42" w:rsidRDefault="00314434" w:rsidP="00BD0AAB">
            <w:pPr>
              <w:jc w:val="center"/>
              <w:rPr>
                <w:b/>
              </w:rPr>
            </w:pPr>
            <w:r>
              <w:rPr>
                <w:b/>
              </w:rPr>
              <w:t>n</w:t>
            </w:r>
          </w:p>
        </w:tc>
        <w:tc>
          <w:tcPr>
            <w:tcW w:w="1717" w:type="dxa"/>
            <w:gridSpan w:val="2"/>
          </w:tcPr>
          <w:p w:rsidR="00314434" w:rsidRPr="00843C42" w:rsidRDefault="00314434" w:rsidP="00BD0AAB">
            <w:pPr>
              <w:jc w:val="center"/>
              <w:rPr>
                <w:b/>
              </w:rPr>
            </w:pPr>
            <w:r w:rsidRPr="00843C42">
              <w:rPr>
                <w:b/>
              </w:rPr>
              <w:t>Pokytis (+/-)</w:t>
            </w:r>
          </w:p>
        </w:tc>
      </w:tr>
      <w:tr w:rsidR="00314434" w:rsidRPr="00843C42" w:rsidTr="00314434">
        <w:trPr>
          <w:trHeight w:val="346"/>
        </w:trPr>
        <w:tc>
          <w:tcPr>
            <w:tcW w:w="577" w:type="dxa"/>
            <w:vMerge/>
          </w:tcPr>
          <w:p w:rsidR="00314434" w:rsidRPr="00843C42" w:rsidRDefault="00314434" w:rsidP="00BD0AAB">
            <w:pPr>
              <w:jc w:val="center"/>
              <w:rPr>
                <w:b/>
              </w:rPr>
            </w:pPr>
          </w:p>
        </w:tc>
        <w:tc>
          <w:tcPr>
            <w:tcW w:w="4014" w:type="dxa"/>
            <w:vMerge/>
          </w:tcPr>
          <w:p w:rsidR="00314434" w:rsidRPr="00843C42" w:rsidRDefault="00314434" w:rsidP="00BD0AAB">
            <w:pPr>
              <w:jc w:val="center"/>
              <w:rPr>
                <w:b/>
              </w:rPr>
            </w:pPr>
          </w:p>
        </w:tc>
        <w:tc>
          <w:tcPr>
            <w:tcW w:w="857" w:type="dxa"/>
          </w:tcPr>
          <w:p w:rsidR="00314434" w:rsidRPr="00843C42" w:rsidRDefault="00314434" w:rsidP="00BD0AAB">
            <w:pPr>
              <w:jc w:val="center"/>
              <w:rPr>
                <w:b/>
                <w:sz w:val="18"/>
                <w:szCs w:val="18"/>
              </w:rPr>
            </w:pPr>
            <w:r w:rsidRPr="00843C42">
              <w:rPr>
                <w:b/>
                <w:sz w:val="18"/>
                <w:szCs w:val="18"/>
              </w:rPr>
              <w:t>Abs. sk.</w:t>
            </w:r>
          </w:p>
        </w:tc>
        <w:tc>
          <w:tcPr>
            <w:tcW w:w="776" w:type="dxa"/>
          </w:tcPr>
          <w:p w:rsidR="00314434" w:rsidRPr="00843C42" w:rsidRDefault="00314434" w:rsidP="00BD0AAB">
            <w:pPr>
              <w:jc w:val="center"/>
              <w:rPr>
                <w:b/>
                <w:sz w:val="18"/>
                <w:szCs w:val="18"/>
              </w:rPr>
            </w:pPr>
            <w:r w:rsidRPr="00843C42">
              <w:rPr>
                <w:b/>
                <w:sz w:val="18"/>
                <w:szCs w:val="18"/>
              </w:rPr>
              <w:t>Proc.</w:t>
            </w:r>
          </w:p>
        </w:tc>
        <w:tc>
          <w:tcPr>
            <w:tcW w:w="879" w:type="dxa"/>
          </w:tcPr>
          <w:p w:rsidR="00314434" w:rsidRPr="00843C42" w:rsidRDefault="00314434" w:rsidP="00BD0AAB">
            <w:pPr>
              <w:jc w:val="center"/>
              <w:rPr>
                <w:b/>
                <w:sz w:val="18"/>
                <w:szCs w:val="18"/>
              </w:rPr>
            </w:pPr>
            <w:r w:rsidRPr="00843C42">
              <w:rPr>
                <w:b/>
                <w:sz w:val="18"/>
                <w:szCs w:val="18"/>
              </w:rPr>
              <w:t>Abs. sk.</w:t>
            </w:r>
          </w:p>
        </w:tc>
        <w:tc>
          <w:tcPr>
            <w:tcW w:w="843" w:type="dxa"/>
          </w:tcPr>
          <w:p w:rsidR="00314434" w:rsidRPr="00843C42" w:rsidRDefault="00314434" w:rsidP="00BD0AAB">
            <w:pPr>
              <w:jc w:val="center"/>
              <w:rPr>
                <w:b/>
                <w:sz w:val="18"/>
                <w:szCs w:val="18"/>
              </w:rPr>
            </w:pPr>
            <w:r w:rsidRPr="00843C42">
              <w:rPr>
                <w:b/>
                <w:sz w:val="18"/>
                <w:szCs w:val="18"/>
              </w:rPr>
              <w:t>Proc.</w:t>
            </w:r>
          </w:p>
        </w:tc>
        <w:tc>
          <w:tcPr>
            <w:tcW w:w="865" w:type="dxa"/>
          </w:tcPr>
          <w:p w:rsidR="00314434" w:rsidRPr="00843C42" w:rsidRDefault="00314434" w:rsidP="00BD0AAB">
            <w:pPr>
              <w:jc w:val="center"/>
              <w:rPr>
                <w:b/>
                <w:sz w:val="18"/>
                <w:szCs w:val="18"/>
              </w:rPr>
            </w:pPr>
            <w:r w:rsidRPr="00843C42">
              <w:rPr>
                <w:b/>
                <w:sz w:val="18"/>
                <w:szCs w:val="18"/>
              </w:rPr>
              <w:t>Abs. sk.</w:t>
            </w:r>
          </w:p>
        </w:tc>
        <w:tc>
          <w:tcPr>
            <w:tcW w:w="852" w:type="dxa"/>
          </w:tcPr>
          <w:p w:rsidR="00314434" w:rsidRPr="00843C42" w:rsidRDefault="00314434" w:rsidP="00BD0AAB">
            <w:pPr>
              <w:jc w:val="center"/>
              <w:rPr>
                <w:b/>
                <w:sz w:val="18"/>
                <w:szCs w:val="18"/>
              </w:rPr>
            </w:pPr>
            <w:r w:rsidRPr="00843C42">
              <w:rPr>
                <w:b/>
                <w:sz w:val="18"/>
                <w:szCs w:val="18"/>
              </w:rPr>
              <w:t>Proc.</w:t>
            </w:r>
          </w:p>
        </w:tc>
      </w:tr>
      <w:tr w:rsidR="00314434" w:rsidRPr="00843C42" w:rsidTr="00314434">
        <w:trPr>
          <w:trHeight w:val="274"/>
        </w:trPr>
        <w:tc>
          <w:tcPr>
            <w:tcW w:w="577" w:type="dxa"/>
          </w:tcPr>
          <w:p w:rsidR="00314434" w:rsidRPr="00843C42" w:rsidRDefault="00314434" w:rsidP="00BD0AAB">
            <w:pPr>
              <w:jc w:val="center"/>
            </w:pPr>
            <w:r w:rsidRPr="00843C42">
              <w:t>1.</w:t>
            </w:r>
          </w:p>
        </w:tc>
        <w:tc>
          <w:tcPr>
            <w:tcW w:w="4014" w:type="dxa"/>
          </w:tcPr>
          <w:p w:rsidR="00314434" w:rsidRPr="00843C42" w:rsidRDefault="00314434" w:rsidP="00BD0AAB">
            <w:r w:rsidRPr="00843C42">
              <w:t>Įstaigos vadovo darbo užmokestis</w:t>
            </w:r>
          </w:p>
        </w:tc>
        <w:tc>
          <w:tcPr>
            <w:tcW w:w="857" w:type="dxa"/>
            <w:vAlign w:val="center"/>
          </w:tcPr>
          <w:p w:rsidR="00314434" w:rsidRPr="00843C42" w:rsidRDefault="00314434" w:rsidP="00BD0AAB">
            <w:pPr>
              <w:jc w:val="center"/>
              <w:rPr>
                <w:sz w:val="20"/>
                <w:szCs w:val="20"/>
              </w:rPr>
            </w:pPr>
            <w:r>
              <w:rPr>
                <w:sz w:val="20"/>
                <w:szCs w:val="20"/>
              </w:rPr>
              <w:t>20664</w:t>
            </w:r>
          </w:p>
        </w:tc>
        <w:tc>
          <w:tcPr>
            <w:tcW w:w="776" w:type="dxa"/>
            <w:vAlign w:val="center"/>
          </w:tcPr>
          <w:p w:rsidR="00314434" w:rsidRPr="00843C42" w:rsidRDefault="00314434" w:rsidP="00BD0AAB">
            <w:pPr>
              <w:jc w:val="center"/>
              <w:rPr>
                <w:sz w:val="20"/>
                <w:szCs w:val="20"/>
              </w:rPr>
            </w:pPr>
            <w:r>
              <w:rPr>
                <w:sz w:val="20"/>
                <w:szCs w:val="20"/>
              </w:rPr>
              <w:t>19,3%</w:t>
            </w:r>
          </w:p>
        </w:tc>
        <w:tc>
          <w:tcPr>
            <w:tcW w:w="879" w:type="dxa"/>
            <w:vAlign w:val="center"/>
          </w:tcPr>
          <w:p w:rsidR="00314434" w:rsidRPr="00843C42" w:rsidRDefault="00314434" w:rsidP="00BD0AAB">
            <w:pPr>
              <w:jc w:val="center"/>
              <w:rPr>
                <w:sz w:val="20"/>
                <w:szCs w:val="20"/>
              </w:rPr>
            </w:pPr>
            <w:r>
              <w:rPr>
                <w:sz w:val="20"/>
                <w:szCs w:val="20"/>
              </w:rPr>
              <w:t>21250</w:t>
            </w:r>
          </w:p>
        </w:tc>
        <w:tc>
          <w:tcPr>
            <w:tcW w:w="843" w:type="dxa"/>
            <w:vAlign w:val="center"/>
          </w:tcPr>
          <w:p w:rsidR="00314434" w:rsidRPr="00843C42" w:rsidRDefault="00314434" w:rsidP="00BD0AAB">
            <w:pPr>
              <w:jc w:val="center"/>
              <w:rPr>
                <w:sz w:val="20"/>
                <w:szCs w:val="20"/>
              </w:rPr>
            </w:pPr>
            <w:r>
              <w:rPr>
                <w:sz w:val="20"/>
                <w:szCs w:val="20"/>
              </w:rPr>
              <w:t>16,09%</w:t>
            </w:r>
          </w:p>
        </w:tc>
        <w:tc>
          <w:tcPr>
            <w:tcW w:w="865" w:type="dxa"/>
            <w:vAlign w:val="center"/>
          </w:tcPr>
          <w:p w:rsidR="00314434" w:rsidRPr="00843C42" w:rsidRDefault="00314434" w:rsidP="00BD0AAB">
            <w:pPr>
              <w:jc w:val="center"/>
              <w:rPr>
                <w:sz w:val="20"/>
                <w:szCs w:val="20"/>
              </w:rPr>
            </w:pPr>
            <w:r>
              <w:rPr>
                <w:sz w:val="20"/>
                <w:szCs w:val="20"/>
              </w:rPr>
              <w:t>586</w:t>
            </w:r>
          </w:p>
        </w:tc>
        <w:tc>
          <w:tcPr>
            <w:tcW w:w="852" w:type="dxa"/>
            <w:vAlign w:val="center"/>
          </w:tcPr>
          <w:p w:rsidR="00314434" w:rsidRPr="00843C42" w:rsidRDefault="00314434" w:rsidP="00BD0AAB">
            <w:pPr>
              <w:jc w:val="center"/>
              <w:rPr>
                <w:sz w:val="20"/>
                <w:szCs w:val="20"/>
              </w:rPr>
            </w:pPr>
            <w:r>
              <w:rPr>
                <w:sz w:val="20"/>
                <w:szCs w:val="20"/>
              </w:rPr>
              <w:t>2,75%</w:t>
            </w:r>
          </w:p>
        </w:tc>
      </w:tr>
      <w:tr w:rsidR="00314434" w:rsidRPr="00843C42" w:rsidTr="00314434">
        <w:trPr>
          <w:trHeight w:val="259"/>
        </w:trPr>
        <w:tc>
          <w:tcPr>
            <w:tcW w:w="577" w:type="dxa"/>
          </w:tcPr>
          <w:p w:rsidR="00314434" w:rsidRPr="00843C42" w:rsidRDefault="00314434" w:rsidP="00BD0AAB">
            <w:pPr>
              <w:jc w:val="center"/>
            </w:pPr>
            <w:r w:rsidRPr="00843C42">
              <w:t>2.</w:t>
            </w:r>
          </w:p>
        </w:tc>
        <w:tc>
          <w:tcPr>
            <w:tcW w:w="4014" w:type="dxa"/>
          </w:tcPr>
          <w:p w:rsidR="00314434" w:rsidRPr="00843C42" w:rsidRDefault="00314434" w:rsidP="00BD0AAB">
            <w:r w:rsidRPr="00843C42">
              <w:t>Kitos išmokos įstaigos vadovui</w:t>
            </w:r>
          </w:p>
        </w:tc>
        <w:tc>
          <w:tcPr>
            <w:tcW w:w="857" w:type="dxa"/>
            <w:vAlign w:val="center"/>
          </w:tcPr>
          <w:p w:rsidR="00314434" w:rsidRPr="00843C42" w:rsidRDefault="00314434" w:rsidP="00BD0AAB">
            <w:pPr>
              <w:jc w:val="center"/>
              <w:rPr>
                <w:sz w:val="20"/>
                <w:szCs w:val="20"/>
              </w:rPr>
            </w:pPr>
            <w:r>
              <w:rPr>
                <w:sz w:val="20"/>
                <w:szCs w:val="20"/>
              </w:rPr>
              <w:t>10461</w:t>
            </w:r>
          </w:p>
        </w:tc>
        <w:tc>
          <w:tcPr>
            <w:tcW w:w="776" w:type="dxa"/>
            <w:vAlign w:val="center"/>
          </w:tcPr>
          <w:p w:rsidR="00314434" w:rsidRPr="00843C42" w:rsidRDefault="00314434" w:rsidP="00BD0AAB">
            <w:pPr>
              <w:jc w:val="center"/>
              <w:rPr>
                <w:sz w:val="20"/>
                <w:szCs w:val="20"/>
              </w:rPr>
            </w:pPr>
            <w:r>
              <w:rPr>
                <w:sz w:val="20"/>
                <w:szCs w:val="20"/>
              </w:rPr>
              <w:t>9,8%</w:t>
            </w:r>
          </w:p>
        </w:tc>
        <w:tc>
          <w:tcPr>
            <w:tcW w:w="879" w:type="dxa"/>
            <w:vAlign w:val="center"/>
          </w:tcPr>
          <w:p w:rsidR="00314434" w:rsidRPr="00843C42" w:rsidRDefault="00314434" w:rsidP="00BD0AAB">
            <w:pPr>
              <w:jc w:val="center"/>
              <w:rPr>
                <w:sz w:val="20"/>
                <w:szCs w:val="20"/>
              </w:rPr>
            </w:pPr>
            <w:r>
              <w:rPr>
                <w:sz w:val="20"/>
                <w:szCs w:val="20"/>
              </w:rPr>
              <w:t>7914</w:t>
            </w:r>
          </w:p>
        </w:tc>
        <w:tc>
          <w:tcPr>
            <w:tcW w:w="843" w:type="dxa"/>
            <w:vAlign w:val="center"/>
          </w:tcPr>
          <w:p w:rsidR="00314434" w:rsidRPr="00843C42" w:rsidRDefault="00314434" w:rsidP="00BD0AAB">
            <w:pPr>
              <w:jc w:val="center"/>
              <w:rPr>
                <w:sz w:val="20"/>
                <w:szCs w:val="20"/>
              </w:rPr>
            </w:pPr>
            <w:r>
              <w:rPr>
                <w:sz w:val="20"/>
                <w:szCs w:val="20"/>
              </w:rPr>
              <w:t>6%</w:t>
            </w:r>
          </w:p>
        </w:tc>
        <w:tc>
          <w:tcPr>
            <w:tcW w:w="865" w:type="dxa"/>
            <w:vAlign w:val="center"/>
          </w:tcPr>
          <w:p w:rsidR="00314434" w:rsidRPr="00843C42" w:rsidRDefault="00314434" w:rsidP="00BD0AAB">
            <w:pPr>
              <w:jc w:val="center"/>
              <w:rPr>
                <w:sz w:val="20"/>
                <w:szCs w:val="20"/>
              </w:rPr>
            </w:pPr>
            <w:r>
              <w:rPr>
                <w:sz w:val="20"/>
                <w:szCs w:val="20"/>
              </w:rPr>
              <w:t>-2547</w:t>
            </w:r>
          </w:p>
        </w:tc>
        <w:tc>
          <w:tcPr>
            <w:tcW w:w="852" w:type="dxa"/>
            <w:vAlign w:val="center"/>
          </w:tcPr>
          <w:p w:rsidR="00314434" w:rsidRPr="00843C42" w:rsidRDefault="00314434" w:rsidP="00BD0AAB">
            <w:pPr>
              <w:jc w:val="center"/>
              <w:rPr>
                <w:sz w:val="20"/>
                <w:szCs w:val="20"/>
              </w:rPr>
            </w:pPr>
            <w:r>
              <w:rPr>
                <w:sz w:val="20"/>
                <w:szCs w:val="20"/>
              </w:rPr>
              <w:t>-32,2%</w:t>
            </w:r>
          </w:p>
        </w:tc>
      </w:tr>
      <w:tr w:rsidR="00314434" w:rsidRPr="00843C42" w:rsidTr="00314434">
        <w:trPr>
          <w:trHeight w:val="274"/>
        </w:trPr>
        <w:tc>
          <w:tcPr>
            <w:tcW w:w="577" w:type="dxa"/>
          </w:tcPr>
          <w:p w:rsidR="00314434" w:rsidRPr="00843C42" w:rsidRDefault="00314434" w:rsidP="00BD0AAB">
            <w:pPr>
              <w:jc w:val="center"/>
            </w:pPr>
            <w:r w:rsidRPr="00843C42">
              <w:t>3.</w:t>
            </w:r>
          </w:p>
        </w:tc>
        <w:tc>
          <w:tcPr>
            <w:tcW w:w="4014" w:type="dxa"/>
          </w:tcPr>
          <w:p w:rsidR="00314434" w:rsidRPr="00843C42" w:rsidRDefault="00314434" w:rsidP="00BD0AAB">
            <w:r w:rsidRPr="00843C42">
              <w:t>Įstaigos valdymo išlaidos*</w:t>
            </w:r>
          </w:p>
        </w:tc>
        <w:tc>
          <w:tcPr>
            <w:tcW w:w="857" w:type="dxa"/>
            <w:vAlign w:val="center"/>
          </w:tcPr>
          <w:p w:rsidR="00314434" w:rsidRPr="00843C42" w:rsidRDefault="00314434" w:rsidP="00BD0AAB">
            <w:pPr>
              <w:jc w:val="center"/>
              <w:rPr>
                <w:sz w:val="20"/>
                <w:szCs w:val="20"/>
              </w:rPr>
            </w:pPr>
            <w:r>
              <w:rPr>
                <w:sz w:val="20"/>
                <w:szCs w:val="20"/>
              </w:rPr>
              <w:t>29960</w:t>
            </w:r>
          </w:p>
        </w:tc>
        <w:tc>
          <w:tcPr>
            <w:tcW w:w="776" w:type="dxa"/>
            <w:vAlign w:val="center"/>
          </w:tcPr>
          <w:p w:rsidR="00314434" w:rsidRPr="00843C42" w:rsidRDefault="00314434" w:rsidP="00BD0AAB">
            <w:pPr>
              <w:jc w:val="center"/>
              <w:rPr>
                <w:sz w:val="20"/>
                <w:szCs w:val="20"/>
              </w:rPr>
            </w:pPr>
            <w:r>
              <w:rPr>
                <w:sz w:val="20"/>
                <w:szCs w:val="20"/>
              </w:rPr>
              <w:t>25,%</w:t>
            </w:r>
          </w:p>
        </w:tc>
        <w:tc>
          <w:tcPr>
            <w:tcW w:w="879" w:type="dxa"/>
            <w:vAlign w:val="center"/>
          </w:tcPr>
          <w:p w:rsidR="00314434" w:rsidRPr="00843C42" w:rsidRDefault="00314434" w:rsidP="00BD0AAB">
            <w:pPr>
              <w:jc w:val="center"/>
              <w:rPr>
                <w:sz w:val="20"/>
                <w:szCs w:val="20"/>
              </w:rPr>
            </w:pPr>
            <w:r>
              <w:rPr>
                <w:sz w:val="20"/>
                <w:szCs w:val="20"/>
              </w:rPr>
              <w:t>30763</w:t>
            </w:r>
          </w:p>
        </w:tc>
        <w:tc>
          <w:tcPr>
            <w:tcW w:w="843" w:type="dxa"/>
            <w:vAlign w:val="center"/>
          </w:tcPr>
          <w:p w:rsidR="00314434" w:rsidRPr="00843C42" w:rsidRDefault="00314434" w:rsidP="00BD0AAB">
            <w:pPr>
              <w:jc w:val="center"/>
              <w:rPr>
                <w:sz w:val="20"/>
                <w:szCs w:val="20"/>
              </w:rPr>
            </w:pPr>
            <w:r>
              <w:rPr>
                <w:sz w:val="20"/>
                <w:szCs w:val="20"/>
              </w:rPr>
              <w:t>23,3%</w:t>
            </w:r>
          </w:p>
        </w:tc>
        <w:tc>
          <w:tcPr>
            <w:tcW w:w="865" w:type="dxa"/>
            <w:vAlign w:val="center"/>
          </w:tcPr>
          <w:p w:rsidR="00314434" w:rsidRPr="00843C42" w:rsidRDefault="00314434" w:rsidP="00BD0AAB">
            <w:pPr>
              <w:jc w:val="center"/>
              <w:rPr>
                <w:sz w:val="20"/>
                <w:szCs w:val="20"/>
              </w:rPr>
            </w:pPr>
            <w:r>
              <w:rPr>
                <w:sz w:val="20"/>
                <w:szCs w:val="20"/>
              </w:rPr>
              <w:t>803</w:t>
            </w:r>
          </w:p>
        </w:tc>
        <w:tc>
          <w:tcPr>
            <w:tcW w:w="852" w:type="dxa"/>
            <w:vAlign w:val="center"/>
          </w:tcPr>
          <w:p w:rsidR="00314434" w:rsidRPr="00843C42" w:rsidRDefault="00314434" w:rsidP="00BD0AAB">
            <w:pPr>
              <w:jc w:val="center"/>
              <w:rPr>
                <w:sz w:val="20"/>
                <w:szCs w:val="20"/>
              </w:rPr>
            </w:pPr>
            <w:r>
              <w:rPr>
                <w:sz w:val="20"/>
                <w:szCs w:val="20"/>
              </w:rPr>
              <w:t>2,6%</w:t>
            </w:r>
          </w:p>
        </w:tc>
      </w:tr>
      <w:tr w:rsidR="00314434" w:rsidRPr="00843C42" w:rsidTr="00314434">
        <w:trPr>
          <w:trHeight w:val="1104"/>
        </w:trPr>
        <w:tc>
          <w:tcPr>
            <w:tcW w:w="577" w:type="dxa"/>
          </w:tcPr>
          <w:p w:rsidR="00314434" w:rsidRPr="00843C42" w:rsidRDefault="00314434" w:rsidP="00BD0AAB">
            <w:pPr>
              <w:jc w:val="center"/>
            </w:pPr>
            <w:r w:rsidRPr="00843C42">
              <w:t>4.</w:t>
            </w:r>
          </w:p>
        </w:tc>
        <w:tc>
          <w:tcPr>
            <w:tcW w:w="4014" w:type="dxa"/>
          </w:tcPr>
          <w:p w:rsidR="00314434" w:rsidRPr="00843C42" w:rsidRDefault="00314434" w:rsidP="00BD0AAB">
            <w:r w:rsidRPr="00843C42">
              <w:t>Įstaigos išlaidos kolegialių organų kiekvieno nario darbo užmokesčiui ir kitoms įstaigos kolegialių organų narių išmokoms</w:t>
            </w:r>
          </w:p>
        </w:tc>
        <w:tc>
          <w:tcPr>
            <w:tcW w:w="857" w:type="dxa"/>
            <w:vAlign w:val="center"/>
          </w:tcPr>
          <w:p w:rsidR="00314434" w:rsidRPr="00843C42" w:rsidRDefault="00314434" w:rsidP="00BD0AAB">
            <w:pPr>
              <w:jc w:val="center"/>
              <w:rPr>
                <w:sz w:val="20"/>
                <w:szCs w:val="20"/>
              </w:rPr>
            </w:pPr>
          </w:p>
        </w:tc>
        <w:tc>
          <w:tcPr>
            <w:tcW w:w="776" w:type="dxa"/>
            <w:vAlign w:val="center"/>
          </w:tcPr>
          <w:p w:rsidR="00314434" w:rsidRPr="00843C42" w:rsidRDefault="00314434" w:rsidP="00BD0AAB">
            <w:pPr>
              <w:jc w:val="center"/>
              <w:rPr>
                <w:sz w:val="20"/>
                <w:szCs w:val="20"/>
              </w:rPr>
            </w:pPr>
          </w:p>
        </w:tc>
        <w:tc>
          <w:tcPr>
            <w:tcW w:w="879" w:type="dxa"/>
            <w:vAlign w:val="center"/>
          </w:tcPr>
          <w:p w:rsidR="00314434" w:rsidRPr="00843C42" w:rsidRDefault="00314434" w:rsidP="00BD0AAB">
            <w:pPr>
              <w:jc w:val="center"/>
              <w:rPr>
                <w:sz w:val="20"/>
                <w:szCs w:val="20"/>
              </w:rPr>
            </w:pPr>
          </w:p>
        </w:tc>
        <w:tc>
          <w:tcPr>
            <w:tcW w:w="843" w:type="dxa"/>
            <w:vAlign w:val="center"/>
          </w:tcPr>
          <w:p w:rsidR="00314434" w:rsidRPr="00843C42" w:rsidRDefault="00314434" w:rsidP="00BD0AAB">
            <w:pPr>
              <w:jc w:val="center"/>
              <w:rPr>
                <w:sz w:val="20"/>
                <w:szCs w:val="20"/>
              </w:rPr>
            </w:pPr>
          </w:p>
        </w:tc>
        <w:tc>
          <w:tcPr>
            <w:tcW w:w="865" w:type="dxa"/>
            <w:vAlign w:val="center"/>
          </w:tcPr>
          <w:p w:rsidR="00314434" w:rsidRPr="00843C42" w:rsidRDefault="00314434" w:rsidP="00BD0AAB">
            <w:pPr>
              <w:jc w:val="center"/>
              <w:rPr>
                <w:sz w:val="20"/>
                <w:szCs w:val="20"/>
              </w:rPr>
            </w:pPr>
          </w:p>
        </w:tc>
        <w:tc>
          <w:tcPr>
            <w:tcW w:w="852" w:type="dxa"/>
            <w:vAlign w:val="center"/>
          </w:tcPr>
          <w:p w:rsidR="00314434" w:rsidRPr="00843C42" w:rsidRDefault="00314434" w:rsidP="00BD0AAB">
            <w:pPr>
              <w:jc w:val="center"/>
              <w:rPr>
                <w:sz w:val="20"/>
                <w:szCs w:val="20"/>
              </w:rPr>
            </w:pPr>
          </w:p>
        </w:tc>
      </w:tr>
      <w:tr w:rsidR="00314434" w:rsidRPr="00843C42" w:rsidTr="00314434">
        <w:trPr>
          <w:trHeight w:val="536"/>
        </w:trPr>
        <w:tc>
          <w:tcPr>
            <w:tcW w:w="577" w:type="dxa"/>
          </w:tcPr>
          <w:p w:rsidR="00314434" w:rsidRPr="00843C42" w:rsidRDefault="00314434" w:rsidP="00BD0AAB">
            <w:pPr>
              <w:jc w:val="center"/>
            </w:pPr>
            <w:r w:rsidRPr="00843C42">
              <w:t>5.</w:t>
            </w:r>
          </w:p>
        </w:tc>
        <w:tc>
          <w:tcPr>
            <w:tcW w:w="4014" w:type="dxa"/>
          </w:tcPr>
          <w:p w:rsidR="00314434" w:rsidRPr="00843C42" w:rsidRDefault="00314434" w:rsidP="00BD0AAB">
            <w:pPr>
              <w:rPr>
                <w:i/>
              </w:rPr>
            </w:pPr>
            <w:r w:rsidRPr="00843C42">
              <w:t>Įstaigos išlaidos išmokoms su viešosios įstaigos dalininku susijusiems asmenims**</w:t>
            </w:r>
          </w:p>
        </w:tc>
        <w:tc>
          <w:tcPr>
            <w:tcW w:w="857" w:type="dxa"/>
            <w:vAlign w:val="center"/>
          </w:tcPr>
          <w:p w:rsidR="00314434" w:rsidRPr="00843C42" w:rsidRDefault="00314434" w:rsidP="00BD0AAB">
            <w:pPr>
              <w:jc w:val="center"/>
              <w:rPr>
                <w:sz w:val="20"/>
                <w:szCs w:val="20"/>
              </w:rPr>
            </w:pPr>
          </w:p>
        </w:tc>
        <w:tc>
          <w:tcPr>
            <w:tcW w:w="776" w:type="dxa"/>
            <w:vAlign w:val="center"/>
          </w:tcPr>
          <w:p w:rsidR="00314434" w:rsidRPr="00843C42" w:rsidRDefault="00314434" w:rsidP="00BD0AAB">
            <w:pPr>
              <w:jc w:val="center"/>
              <w:rPr>
                <w:sz w:val="20"/>
                <w:szCs w:val="20"/>
              </w:rPr>
            </w:pPr>
          </w:p>
        </w:tc>
        <w:tc>
          <w:tcPr>
            <w:tcW w:w="879" w:type="dxa"/>
            <w:vAlign w:val="center"/>
          </w:tcPr>
          <w:p w:rsidR="00314434" w:rsidRPr="00843C42" w:rsidRDefault="00314434" w:rsidP="00BD0AAB">
            <w:pPr>
              <w:jc w:val="center"/>
              <w:rPr>
                <w:sz w:val="20"/>
                <w:szCs w:val="20"/>
              </w:rPr>
            </w:pPr>
          </w:p>
        </w:tc>
        <w:tc>
          <w:tcPr>
            <w:tcW w:w="843" w:type="dxa"/>
            <w:vAlign w:val="center"/>
          </w:tcPr>
          <w:p w:rsidR="00314434" w:rsidRPr="00843C42" w:rsidRDefault="00314434" w:rsidP="00BD0AAB">
            <w:pPr>
              <w:jc w:val="center"/>
              <w:rPr>
                <w:sz w:val="20"/>
                <w:szCs w:val="20"/>
              </w:rPr>
            </w:pPr>
          </w:p>
        </w:tc>
        <w:tc>
          <w:tcPr>
            <w:tcW w:w="865" w:type="dxa"/>
            <w:vAlign w:val="center"/>
          </w:tcPr>
          <w:p w:rsidR="00314434" w:rsidRPr="00843C42" w:rsidRDefault="00314434" w:rsidP="00BD0AAB">
            <w:pPr>
              <w:jc w:val="center"/>
              <w:rPr>
                <w:sz w:val="20"/>
                <w:szCs w:val="20"/>
              </w:rPr>
            </w:pPr>
          </w:p>
        </w:tc>
        <w:tc>
          <w:tcPr>
            <w:tcW w:w="852" w:type="dxa"/>
            <w:vAlign w:val="center"/>
          </w:tcPr>
          <w:p w:rsidR="00314434" w:rsidRPr="00843C42" w:rsidRDefault="00314434" w:rsidP="00BD0AAB">
            <w:pPr>
              <w:jc w:val="center"/>
              <w:rPr>
                <w:sz w:val="20"/>
                <w:szCs w:val="20"/>
              </w:rPr>
            </w:pPr>
          </w:p>
        </w:tc>
      </w:tr>
    </w:tbl>
    <w:p w:rsidR="00314434" w:rsidRPr="001F587F" w:rsidRDefault="00314434" w:rsidP="00314434">
      <w:pPr>
        <w:jc w:val="both"/>
      </w:pPr>
      <w:r w:rsidRPr="001F587F">
        <w:t>*Valdymo išlaidos - tai administravimo (vadovų ir pavaduotojų, sekretoriato, kanceliarijos, vidaus audito, buhalterijos, ekonomikos, personalo,</w:t>
      </w:r>
      <w:r>
        <w:t xml:space="preserve"> teisės, viešųjų pirkimų ir kt. </w:t>
      </w:r>
      <w:r w:rsidRPr="001F587F">
        <w:t>skyrių darbuotojų darbo užmokesčio fondas su socialinio draudimo įmokomis), komandiruočių ir kvalifikacijos kėlimo išlaidos.</w:t>
      </w:r>
    </w:p>
    <w:p w:rsidR="00314434" w:rsidRPr="001F587F" w:rsidRDefault="00314434" w:rsidP="00314434">
      <w:pPr>
        <w:jc w:val="both"/>
      </w:pPr>
      <w:r w:rsidRPr="001F587F">
        <w:t>**Asmenims, nurodytiems LR Viešųjų įstaigų įstatymo (Žin., 1996, Nr. 68-1633; 2004, Nr. 25-752) 3 straipsnio 3 dalyje.</w:t>
      </w:r>
    </w:p>
    <w:p w:rsidR="00314434" w:rsidRPr="0042626E" w:rsidRDefault="00314434" w:rsidP="00314434">
      <w:pPr>
        <w:jc w:val="both"/>
      </w:pPr>
    </w:p>
    <w:p w:rsidR="00314434" w:rsidRPr="00843C42" w:rsidRDefault="00314434" w:rsidP="00314434">
      <w:pPr>
        <w:rPr>
          <w:b/>
        </w:rPr>
      </w:pPr>
      <w:r w:rsidRPr="00843C42">
        <w:rPr>
          <w:b/>
        </w:rPr>
        <w:t>6. INFORMACIJA APIE ĮSTAIGOS DARBUOTOJUS</w:t>
      </w:r>
      <w:r>
        <w:rPr>
          <w:b/>
        </w:rPr>
        <w:t>.</w:t>
      </w:r>
    </w:p>
    <w:p w:rsidR="00314434" w:rsidRPr="00843C42" w:rsidRDefault="00314434" w:rsidP="00314434">
      <w:pPr>
        <w:rPr>
          <w:b/>
          <w:sz w:val="12"/>
          <w:szCs w:val="12"/>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2"/>
        <w:gridCol w:w="766"/>
        <w:gridCol w:w="768"/>
        <w:gridCol w:w="766"/>
        <w:gridCol w:w="766"/>
        <w:gridCol w:w="950"/>
        <w:gridCol w:w="973"/>
        <w:gridCol w:w="951"/>
        <w:gridCol w:w="1144"/>
      </w:tblGrid>
      <w:tr w:rsidR="00314434" w:rsidRPr="00843C42" w:rsidTr="00E26991">
        <w:trPr>
          <w:trHeight w:val="1110"/>
        </w:trPr>
        <w:tc>
          <w:tcPr>
            <w:tcW w:w="2692" w:type="dxa"/>
            <w:vMerge w:val="restart"/>
          </w:tcPr>
          <w:p w:rsidR="00314434" w:rsidRPr="00843C42" w:rsidRDefault="00314434" w:rsidP="00BD0AAB"/>
          <w:p w:rsidR="00314434" w:rsidRPr="00843C42" w:rsidRDefault="00314434" w:rsidP="00BD0AAB"/>
          <w:p w:rsidR="00314434" w:rsidRPr="00843C42" w:rsidRDefault="00314434" w:rsidP="00BD0AAB">
            <w:pPr>
              <w:jc w:val="center"/>
              <w:rPr>
                <w:b/>
              </w:rPr>
            </w:pPr>
            <w:r w:rsidRPr="00843C42">
              <w:rPr>
                <w:b/>
              </w:rPr>
              <w:t>Darbuotojai</w:t>
            </w:r>
          </w:p>
        </w:tc>
        <w:tc>
          <w:tcPr>
            <w:tcW w:w="1534" w:type="dxa"/>
            <w:gridSpan w:val="2"/>
          </w:tcPr>
          <w:p w:rsidR="00314434" w:rsidRDefault="00314434" w:rsidP="00BD0AAB">
            <w:pPr>
              <w:jc w:val="center"/>
              <w:rPr>
                <w:b/>
              </w:rPr>
            </w:pPr>
            <w:r>
              <w:rPr>
                <w:b/>
              </w:rPr>
              <w:t xml:space="preserve">Ataskaitinių metų </w:t>
            </w:r>
          </w:p>
          <w:p w:rsidR="00314434" w:rsidRPr="00843C42" w:rsidRDefault="00314434" w:rsidP="00BD0AAB">
            <w:pPr>
              <w:jc w:val="center"/>
              <w:rPr>
                <w:b/>
              </w:rPr>
            </w:pPr>
            <w:r>
              <w:rPr>
                <w:b/>
              </w:rPr>
              <w:t>sausio 1 d.</w:t>
            </w:r>
          </w:p>
        </w:tc>
        <w:tc>
          <w:tcPr>
            <w:tcW w:w="1532" w:type="dxa"/>
            <w:gridSpan w:val="2"/>
          </w:tcPr>
          <w:p w:rsidR="00314434" w:rsidRDefault="00314434" w:rsidP="00BD0AAB">
            <w:pPr>
              <w:jc w:val="center"/>
              <w:rPr>
                <w:b/>
              </w:rPr>
            </w:pPr>
            <w:r>
              <w:rPr>
                <w:b/>
              </w:rPr>
              <w:t xml:space="preserve">Ataskaitinių metų </w:t>
            </w:r>
          </w:p>
          <w:p w:rsidR="00314434" w:rsidRPr="00843C42" w:rsidRDefault="00314434" w:rsidP="00BD0AAB">
            <w:pPr>
              <w:jc w:val="center"/>
              <w:rPr>
                <w:b/>
              </w:rPr>
            </w:pPr>
            <w:r>
              <w:rPr>
                <w:b/>
              </w:rPr>
              <w:t>gruodžio 31 d.</w:t>
            </w:r>
          </w:p>
        </w:tc>
        <w:tc>
          <w:tcPr>
            <w:tcW w:w="1923" w:type="dxa"/>
            <w:gridSpan w:val="2"/>
          </w:tcPr>
          <w:p w:rsidR="00314434" w:rsidRPr="00843C42" w:rsidRDefault="00314434" w:rsidP="00BD0AAB">
            <w:pPr>
              <w:jc w:val="center"/>
              <w:rPr>
                <w:b/>
              </w:rPr>
            </w:pPr>
            <w:r w:rsidRPr="00843C42">
              <w:rPr>
                <w:b/>
              </w:rPr>
              <w:t xml:space="preserve">Vidutinis metinis darbuotojų skaičius </w:t>
            </w:r>
            <w:r>
              <w:rPr>
                <w:b/>
              </w:rPr>
              <w:t>n-1 metais</w:t>
            </w:r>
          </w:p>
        </w:tc>
        <w:tc>
          <w:tcPr>
            <w:tcW w:w="2095" w:type="dxa"/>
            <w:gridSpan w:val="2"/>
          </w:tcPr>
          <w:p w:rsidR="00314434" w:rsidRPr="00843C42" w:rsidRDefault="00314434" w:rsidP="00BD0AAB">
            <w:pPr>
              <w:jc w:val="center"/>
              <w:rPr>
                <w:b/>
              </w:rPr>
            </w:pPr>
            <w:r w:rsidRPr="00843C42">
              <w:rPr>
                <w:b/>
              </w:rPr>
              <w:t xml:space="preserve">Vidutinis metinis darbuotojų skaičius </w:t>
            </w:r>
            <w:r>
              <w:rPr>
                <w:b/>
              </w:rPr>
              <w:t>n metais</w:t>
            </w:r>
          </w:p>
        </w:tc>
      </w:tr>
      <w:tr w:rsidR="00314434" w:rsidRPr="00843C42" w:rsidTr="00E26991">
        <w:trPr>
          <w:trHeight w:val="632"/>
        </w:trPr>
        <w:tc>
          <w:tcPr>
            <w:tcW w:w="2692" w:type="dxa"/>
            <w:vMerge/>
          </w:tcPr>
          <w:p w:rsidR="00314434" w:rsidRPr="00843C42" w:rsidRDefault="00314434" w:rsidP="00BD0AAB">
            <w:pPr>
              <w:rPr>
                <w:b/>
              </w:rPr>
            </w:pPr>
          </w:p>
        </w:tc>
        <w:tc>
          <w:tcPr>
            <w:tcW w:w="766" w:type="dxa"/>
          </w:tcPr>
          <w:p w:rsidR="00314434" w:rsidRPr="00843C42" w:rsidRDefault="00314434" w:rsidP="00BD0AAB">
            <w:pPr>
              <w:jc w:val="center"/>
              <w:rPr>
                <w:b/>
                <w:sz w:val="18"/>
                <w:szCs w:val="18"/>
              </w:rPr>
            </w:pPr>
            <w:r w:rsidRPr="00843C42">
              <w:rPr>
                <w:b/>
                <w:sz w:val="18"/>
                <w:szCs w:val="18"/>
              </w:rPr>
              <w:t>Fizinių asm. skaičius</w:t>
            </w:r>
          </w:p>
        </w:tc>
        <w:tc>
          <w:tcPr>
            <w:tcW w:w="768" w:type="dxa"/>
          </w:tcPr>
          <w:p w:rsidR="00314434" w:rsidRPr="00843C42" w:rsidRDefault="00314434" w:rsidP="00BD0AAB">
            <w:pPr>
              <w:jc w:val="center"/>
              <w:rPr>
                <w:b/>
                <w:sz w:val="18"/>
                <w:szCs w:val="18"/>
              </w:rPr>
            </w:pPr>
            <w:r w:rsidRPr="00843C42">
              <w:rPr>
                <w:b/>
                <w:sz w:val="18"/>
                <w:szCs w:val="18"/>
              </w:rPr>
              <w:t>Etatų skaičius</w:t>
            </w:r>
          </w:p>
        </w:tc>
        <w:tc>
          <w:tcPr>
            <w:tcW w:w="766" w:type="dxa"/>
          </w:tcPr>
          <w:p w:rsidR="00314434" w:rsidRPr="00843C42" w:rsidRDefault="00314434" w:rsidP="00BD0AAB">
            <w:pPr>
              <w:jc w:val="center"/>
              <w:rPr>
                <w:b/>
                <w:sz w:val="18"/>
                <w:szCs w:val="18"/>
              </w:rPr>
            </w:pPr>
            <w:r w:rsidRPr="00843C42">
              <w:rPr>
                <w:b/>
                <w:sz w:val="18"/>
                <w:szCs w:val="18"/>
              </w:rPr>
              <w:t>Fizinių asm. skaičius</w:t>
            </w:r>
          </w:p>
        </w:tc>
        <w:tc>
          <w:tcPr>
            <w:tcW w:w="766" w:type="dxa"/>
          </w:tcPr>
          <w:p w:rsidR="00314434" w:rsidRPr="00843C42" w:rsidRDefault="00314434" w:rsidP="00BD0AAB">
            <w:pPr>
              <w:jc w:val="center"/>
              <w:rPr>
                <w:b/>
                <w:sz w:val="18"/>
                <w:szCs w:val="18"/>
              </w:rPr>
            </w:pPr>
            <w:r w:rsidRPr="00843C42">
              <w:rPr>
                <w:b/>
                <w:sz w:val="18"/>
                <w:szCs w:val="18"/>
              </w:rPr>
              <w:t>Etatų skaičius</w:t>
            </w:r>
          </w:p>
        </w:tc>
        <w:tc>
          <w:tcPr>
            <w:tcW w:w="950" w:type="dxa"/>
          </w:tcPr>
          <w:p w:rsidR="00314434" w:rsidRPr="00843C42" w:rsidRDefault="00314434" w:rsidP="00BD0AAB">
            <w:pPr>
              <w:jc w:val="center"/>
              <w:rPr>
                <w:b/>
                <w:sz w:val="18"/>
                <w:szCs w:val="18"/>
              </w:rPr>
            </w:pPr>
            <w:r w:rsidRPr="00843C42">
              <w:rPr>
                <w:b/>
                <w:sz w:val="18"/>
                <w:szCs w:val="18"/>
              </w:rPr>
              <w:t>Fizinių asm. skaičius</w:t>
            </w:r>
          </w:p>
        </w:tc>
        <w:tc>
          <w:tcPr>
            <w:tcW w:w="973" w:type="dxa"/>
          </w:tcPr>
          <w:p w:rsidR="00314434" w:rsidRPr="00843C42" w:rsidRDefault="00314434" w:rsidP="00BD0AAB">
            <w:pPr>
              <w:jc w:val="center"/>
              <w:rPr>
                <w:b/>
                <w:sz w:val="18"/>
                <w:szCs w:val="18"/>
              </w:rPr>
            </w:pPr>
            <w:r w:rsidRPr="00843C42">
              <w:rPr>
                <w:b/>
                <w:sz w:val="18"/>
                <w:szCs w:val="18"/>
              </w:rPr>
              <w:t>Etatų skaičius</w:t>
            </w:r>
          </w:p>
        </w:tc>
        <w:tc>
          <w:tcPr>
            <w:tcW w:w="951" w:type="dxa"/>
          </w:tcPr>
          <w:p w:rsidR="00314434" w:rsidRPr="00843C42" w:rsidRDefault="00314434" w:rsidP="00BD0AAB">
            <w:pPr>
              <w:jc w:val="center"/>
              <w:rPr>
                <w:b/>
                <w:sz w:val="18"/>
                <w:szCs w:val="18"/>
              </w:rPr>
            </w:pPr>
            <w:r w:rsidRPr="00843C42">
              <w:rPr>
                <w:b/>
                <w:sz w:val="18"/>
                <w:szCs w:val="18"/>
              </w:rPr>
              <w:t>Fizinių asm. skaičius</w:t>
            </w:r>
          </w:p>
        </w:tc>
        <w:tc>
          <w:tcPr>
            <w:tcW w:w="1144" w:type="dxa"/>
          </w:tcPr>
          <w:p w:rsidR="00314434" w:rsidRPr="00843C42" w:rsidRDefault="00314434" w:rsidP="00BD0AAB">
            <w:pPr>
              <w:jc w:val="center"/>
              <w:rPr>
                <w:b/>
                <w:sz w:val="18"/>
                <w:szCs w:val="18"/>
              </w:rPr>
            </w:pPr>
            <w:r w:rsidRPr="00843C42">
              <w:rPr>
                <w:b/>
                <w:sz w:val="18"/>
                <w:szCs w:val="18"/>
              </w:rPr>
              <w:t>Etatų skaičius</w:t>
            </w:r>
          </w:p>
        </w:tc>
      </w:tr>
      <w:tr w:rsidR="00314434" w:rsidRPr="00843C42" w:rsidTr="00E26991">
        <w:trPr>
          <w:trHeight w:val="277"/>
        </w:trPr>
        <w:tc>
          <w:tcPr>
            <w:tcW w:w="2692" w:type="dxa"/>
            <w:vAlign w:val="center"/>
          </w:tcPr>
          <w:p w:rsidR="00314434" w:rsidRPr="00843C42" w:rsidRDefault="00314434" w:rsidP="00BD0AAB">
            <w:pPr>
              <w:rPr>
                <w:b/>
              </w:rPr>
            </w:pPr>
            <w:r w:rsidRPr="00843C42">
              <w:rPr>
                <w:b/>
              </w:rPr>
              <w:t>Administracija</w:t>
            </w:r>
          </w:p>
        </w:tc>
        <w:tc>
          <w:tcPr>
            <w:tcW w:w="766" w:type="dxa"/>
            <w:vAlign w:val="center"/>
          </w:tcPr>
          <w:p w:rsidR="00314434" w:rsidRPr="00843C42" w:rsidRDefault="00314434" w:rsidP="00BD0AAB">
            <w:pPr>
              <w:jc w:val="right"/>
            </w:pPr>
            <w:r>
              <w:t>2</w:t>
            </w:r>
          </w:p>
        </w:tc>
        <w:tc>
          <w:tcPr>
            <w:tcW w:w="768" w:type="dxa"/>
            <w:vAlign w:val="center"/>
          </w:tcPr>
          <w:p w:rsidR="00314434" w:rsidRPr="00843C42" w:rsidRDefault="00314434" w:rsidP="00BD0AAB">
            <w:pPr>
              <w:jc w:val="right"/>
            </w:pPr>
            <w:r>
              <w:t>1,5</w:t>
            </w:r>
          </w:p>
        </w:tc>
        <w:tc>
          <w:tcPr>
            <w:tcW w:w="766" w:type="dxa"/>
            <w:vAlign w:val="center"/>
          </w:tcPr>
          <w:p w:rsidR="00314434" w:rsidRPr="00843C42" w:rsidRDefault="00314434" w:rsidP="00BD0AAB">
            <w:pPr>
              <w:jc w:val="right"/>
            </w:pPr>
            <w:r>
              <w:t>2</w:t>
            </w:r>
          </w:p>
        </w:tc>
        <w:tc>
          <w:tcPr>
            <w:tcW w:w="766" w:type="dxa"/>
            <w:vAlign w:val="center"/>
          </w:tcPr>
          <w:p w:rsidR="00314434" w:rsidRPr="00843C42" w:rsidRDefault="00314434" w:rsidP="00BD0AAB">
            <w:pPr>
              <w:jc w:val="right"/>
            </w:pPr>
            <w:r>
              <w:t>1,5</w:t>
            </w:r>
          </w:p>
        </w:tc>
        <w:tc>
          <w:tcPr>
            <w:tcW w:w="950" w:type="dxa"/>
            <w:vAlign w:val="center"/>
          </w:tcPr>
          <w:p w:rsidR="00314434" w:rsidRPr="00843C42" w:rsidRDefault="00314434" w:rsidP="00BD0AAB">
            <w:pPr>
              <w:jc w:val="right"/>
            </w:pPr>
            <w:r>
              <w:t>2</w:t>
            </w:r>
          </w:p>
        </w:tc>
        <w:tc>
          <w:tcPr>
            <w:tcW w:w="973" w:type="dxa"/>
            <w:vAlign w:val="center"/>
          </w:tcPr>
          <w:p w:rsidR="00314434" w:rsidRPr="00843C42" w:rsidRDefault="00314434" w:rsidP="00BD0AAB">
            <w:pPr>
              <w:jc w:val="right"/>
            </w:pPr>
            <w:r>
              <w:t>1,5</w:t>
            </w:r>
          </w:p>
        </w:tc>
        <w:tc>
          <w:tcPr>
            <w:tcW w:w="951" w:type="dxa"/>
            <w:vAlign w:val="center"/>
          </w:tcPr>
          <w:p w:rsidR="00314434" w:rsidRPr="00843C42" w:rsidRDefault="00314434" w:rsidP="00BD0AAB">
            <w:pPr>
              <w:jc w:val="right"/>
            </w:pPr>
            <w:r>
              <w:t>2</w:t>
            </w:r>
          </w:p>
        </w:tc>
        <w:tc>
          <w:tcPr>
            <w:tcW w:w="1144" w:type="dxa"/>
            <w:vAlign w:val="center"/>
          </w:tcPr>
          <w:p w:rsidR="00314434" w:rsidRPr="00843C42" w:rsidRDefault="00314434" w:rsidP="00BD0AAB">
            <w:pPr>
              <w:jc w:val="right"/>
            </w:pPr>
            <w:r>
              <w:t>1,5</w:t>
            </w:r>
          </w:p>
        </w:tc>
      </w:tr>
      <w:tr w:rsidR="00314434" w:rsidRPr="00843C42" w:rsidTr="00E26991">
        <w:trPr>
          <w:trHeight w:val="539"/>
        </w:trPr>
        <w:tc>
          <w:tcPr>
            <w:tcW w:w="2692" w:type="dxa"/>
            <w:vAlign w:val="center"/>
          </w:tcPr>
          <w:p w:rsidR="00314434" w:rsidRPr="00843C42" w:rsidRDefault="00314434" w:rsidP="00BD0AAB">
            <w:pPr>
              <w:rPr>
                <w:b/>
              </w:rPr>
            </w:pPr>
            <w:r w:rsidRPr="00843C42">
              <w:rPr>
                <w:b/>
              </w:rPr>
              <w:t>Gydytojai</w:t>
            </w:r>
          </w:p>
          <w:p w:rsidR="00314434" w:rsidRPr="00843C42" w:rsidRDefault="00314434" w:rsidP="00BD0AAB">
            <w:r w:rsidRPr="00843C42">
              <w:t>Iš jų:</w:t>
            </w:r>
          </w:p>
        </w:tc>
        <w:tc>
          <w:tcPr>
            <w:tcW w:w="766" w:type="dxa"/>
            <w:vAlign w:val="center"/>
          </w:tcPr>
          <w:p w:rsidR="00314434" w:rsidRPr="00843C42" w:rsidRDefault="00314434" w:rsidP="00BD0AAB">
            <w:pPr>
              <w:jc w:val="right"/>
            </w:pPr>
            <w:r>
              <w:t>3</w:t>
            </w:r>
          </w:p>
        </w:tc>
        <w:tc>
          <w:tcPr>
            <w:tcW w:w="768" w:type="dxa"/>
            <w:vAlign w:val="center"/>
          </w:tcPr>
          <w:p w:rsidR="00314434" w:rsidRPr="00843C42" w:rsidRDefault="00314434" w:rsidP="00BD0AAB">
            <w:pPr>
              <w:jc w:val="right"/>
            </w:pPr>
            <w:r>
              <w:t>1,6</w:t>
            </w:r>
          </w:p>
        </w:tc>
        <w:tc>
          <w:tcPr>
            <w:tcW w:w="766" w:type="dxa"/>
            <w:vAlign w:val="center"/>
          </w:tcPr>
          <w:p w:rsidR="00314434" w:rsidRPr="00843C42" w:rsidRDefault="00314434" w:rsidP="00BD0AAB">
            <w:pPr>
              <w:jc w:val="right"/>
            </w:pPr>
            <w:r>
              <w:t>3</w:t>
            </w:r>
          </w:p>
        </w:tc>
        <w:tc>
          <w:tcPr>
            <w:tcW w:w="766" w:type="dxa"/>
            <w:vAlign w:val="center"/>
          </w:tcPr>
          <w:p w:rsidR="00314434" w:rsidRPr="00843C42" w:rsidRDefault="00314434" w:rsidP="00BD0AAB">
            <w:pPr>
              <w:jc w:val="right"/>
            </w:pPr>
            <w:r>
              <w:t>1,6</w:t>
            </w:r>
          </w:p>
        </w:tc>
        <w:tc>
          <w:tcPr>
            <w:tcW w:w="950" w:type="dxa"/>
            <w:vAlign w:val="center"/>
          </w:tcPr>
          <w:p w:rsidR="00314434" w:rsidRPr="00843C42" w:rsidRDefault="00314434" w:rsidP="00BD0AAB">
            <w:pPr>
              <w:jc w:val="right"/>
            </w:pPr>
            <w:r>
              <w:t>3</w:t>
            </w:r>
          </w:p>
        </w:tc>
        <w:tc>
          <w:tcPr>
            <w:tcW w:w="973" w:type="dxa"/>
            <w:vAlign w:val="center"/>
          </w:tcPr>
          <w:p w:rsidR="00314434" w:rsidRPr="00843C42" w:rsidRDefault="00314434" w:rsidP="00BD0AAB">
            <w:pPr>
              <w:jc w:val="right"/>
            </w:pPr>
            <w:r>
              <w:t>1,6</w:t>
            </w:r>
          </w:p>
        </w:tc>
        <w:tc>
          <w:tcPr>
            <w:tcW w:w="951" w:type="dxa"/>
            <w:vAlign w:val="center"/>
          </w:tcPr>
          <w:p w:rsidR="00314434" w:rsidRPr="00843C42" w:rsidRDefault="00314434" w:rsidP="00BD0AAB">
            <w:pPr>
              <w:jc w:val="right"/>
            </w:pPr>
            <w:r>
              <w:t>3</w:t>
            </w:r>
          </w:p>
        </w:tc>
        <w:tc>
          <w:tcPr>
            <w:tcW w:w="1144" w:type="dxa"/>
            <w:vAlign w:val="center"/>
          </w:tcPr>
          <w:p w:rsidR="00314434" w:rsidRPr="00843C42" w:rsidRDefault="00314434" w:rsidP="00BD0AAB">
            <w:pPr>
              <w:jc w:val="right"/>
            </w:pPr>
            <w:r>
              <w:t>1,6</w:t>
            </w:r>
          </w:p>
        </w:tc>
      </w:tr>
      <w:tr w:rsidR="00314434" w:rsidRPr="00843C42" w:rsidTr="00E26991">
        <w:trPr>
          <w:trHeight w:val="292"/>
        </w:trPr>
        <w:tc>
          <w:tcPr>
            <w:tcW w:w="2692" w:type="dxa"/>
            <w:vAlign w:val="center"/>
          </w:tcPr>
          <w:p w:rsidR="00314434" w:rsidRPr="00843C42" w:rsidRDefault="00314434" w:rsidP="00BD0AAB">
            <w:r>
              <w:t>Gyd.psichiatras</w:t>
            </w:r>
          </w:p>
        </w:tc>
        <w:tc>
          <w:tcPr>
            <w:tcW w:w="766" w:type="dxa"/>
            <w:vAlign w:val="center"/>
          </w:tcPr>
          <w:p w:rsidR="00314434" w:rsidRPr="00843C42" w:rsidRDefault="00314434" w:rsidP="00BD0AAB">
            <w:pPr>
              <w:jc w:val="right"/>
            </w:pPr>
            <w:r>
              <w:t>2</w:t>
            </w:r>
          </w:p>
        </w:tc>
        <w:tc>
          <w:tcPr>
            <w:tcW w:w="768" w:type="dxa"/>
            <w:vAlign w:val="center"/>
          </w:tcPr>
          <w:p w:rsidR="00314434" w:rsidRPr="00843C42" w:rsidRDefault="00314434" w:rsidP="00BD0AAB">
            <w:pPr>
              <w:jc w:val="right"/>
            </w:pPr>
            <w:r>
              <w:t>1,5</w:t>
            </w:r>
          </w:p>
        </w:tc>
        <w:tc>
          <w:tcPr>
            <w:tcW w:w="766" w:type="dxa"/>
            <w:vAlign w:val="center"/>
          </w:tcPr>
          <w:p w:rsidR="00314434" w:rsidRPr="00843C42" w:rsidRDefault="00314434" w:rsidP="00BD0AAB">
            <w:pPr>
              <w:jc w:val="right"/>
            </w:pPr>
            <w:r>
              <w:t>2</w:t>
            </w:r>
          </w:p>
        </w:tc>
        <w:tc>
          <w:tcPr>
            <w:tcW w:w="766" w:type="dxa"/>
            <w:vAlign w:val="center"/>
          </w:tcPr>
          <w:p w:rsidR="00314434" w:rsidRPr="00843C42" w:rsidRDefault="00314434" w:rsidP="00BD0AAB">
            <w:pPr>
              <w:jc w:val="right"/>
            </w:pPr>
            <w:r>
              <w:t>1,5</w:t>
            </w:r>
          </w:p>
        </w:tc>
        <w:tc>
          <w:tcPr>
            <w:tcW w:w="950" w:type="dxa"/>
            <w:vAlign w:val="center"/>
          </w:tcPr>
          <w:p w:rsidR="00314434" w:rsidRPr="00843C42" w:rsidRDefault="00314434" w:rsidP="00BD0AAB">
            <w:pPr>
              <w:jc w:val="right"/>
            </w:pPr>
            <w:r>
              <w:t>2</w:t>
            </w:r>
          </w:p>
        </w:tc>
        <w:tc>
          <w:tcPr>
            <w:tcW w:w="973" w:type="dxa"/>
            <w:vAlign w:val="center"/>
          </w:tcPr>
          <w:p w:rsidR="00314434" w:rsidRPr="00843C42" w:rsidRDefault="00314434" w:rsidP="00BD0AAB">
            <w:pPr>
              <w:jc w:val="right"/>
            </w:pPr>
            <w:r>
              <w:t>1,5</w:t>
            </w:r>
          </w:p>
        </w:tc>
        <w:tc>
          <w:tcPr>
            <w:tcW w:w="951" w:type="dxa"/>
            <w:vAlign w:val="center"/>
          </w:tcPr>
          <w:p w:rsidR="00314434" w:rsidRPr="00843C42" w:rsidRDefault="00314434" w:rsidP="00BD0AAB">
            <w:pPr>
              <w:jc w:val="right"/>
            </w:pPr>
            <w:r>
              <w:t>2</w:t>
            </w:r>
          </w:p>
        </w:tc>
        <w:tc>
          <w:tcPr>
            <w:tcW w:w="1144" w:type="dxa"/>
            <w:vAlign w:val="center"/>
          </w:tcPr>
          <w:p w:rsidR="00314434" w:rsidRPr="00843C42" w:rsidRDefault="00314434" w:rsidP="00BD0AAB">
            <w:pPr>
              <w:jc w:val="right"/>
            </w:pPr>
            <w:r>
              <w:t>1,5</w:t>
            </w:r>
          </w:p>
        </w:tc>
      </w:tr>
      <w:tr w:rsidR="00314434" w:rsidRPr="00843C42" w:rsidTr="00E26991">
        <w:trPr>
          <w:trHeight w:val="554"/>
        </w:trPr>
        <w:tc>
          <w:tcPr>
            <w:tcW w:w="2692" w:type="dxa"/>
            <w:vAlign w:val="center"/>
          </w:tcPr>
          <w:p w:rsidR="00314434" w:rsidRPr="00843C42" w:rsidRDefault="00314434" w:rsidP="00BD0AAB">
            <w:r>
              <w:lastRenderedPageBreak/>
              <w:t>Vaikų ir paauglių gyd.psichiatras</w:t>
            </w:r>
          </w:p>
        </w:tc>
        <w:tc>
          <w:tcPr>
            <w:tcW w:w="766" w:type="dxa"/>
            <w:vAlign w:val="center"/>
          </w:tcPr>
          <w:p w:rsidR="00314434" w:rsidRPr="00843C42" w:rsidRDefault="00314434" w:rsidP="00BD0AAB">
            <w:pPr>
              <w:jc w:val="right"/>
            </w:pPr>
            <w:r>
              <w:t>1</w:t>
            </w:r>
          </w:p>
        </w:tc>
        <w:tc>
          <w:tcPr>
            <w:tcW w:w="768" w:type="dxa"/>
            <w:vAlign w:val="center"/>
          </w:tcPr>
          <w:p w:rsidR="00314434" w:rsidRPr="00843C42" w:rsidRDefault="00314434" w:rsidP="00BD0AAB">
            <w:pPr>
              <w:jc w:val="right"/>
            </w:pPr>
            <w:r>
              <w:t>0,1</w:t>
            </w:r>
          </w:p>
        </w:tc>
        <w:tc>
          <w:tcPr>
            <w:tcW w:w="766" w:type="dxa"/>
            <w:vAlign w:val="center"/>
          </w:tcPr>
          <w:p w:rsidR="00314434" w:rsidRPr="00843C42" w:rsidRDefault="00314434" w:rsidP="00BD0AAB">
            <w:pPr>
              <w:jc w:val="right"/>
            </w:pPr>
            <w:r>
              <w:t>1</w:t>
            </w:r>
          </w:p>
        </w:tc>
        <w:tc>
          <w:tcPr>
            <w:tcW w:w="766" w:type="dxa"/>
            <w:vAlign w:val="center"/>
          </w:tcPr>
          <w:p w:rsidR="00314434" w:rsidRPr="00843C42" w:rsidRDefault="00314434" w:rsidP="00BD0AAB">
            <w:pPr>
              <w:jc w:val="right"/>
            </w:pPr>
            <w:r>
              <w:t>0,1</w:t>
            </w:r>
          </w:p>
        </w:tc>
        <w:tc>
          <w:tcPr>
            <w:tcW w:w="950" w:type="dxa"/>
            <w:vAlign w:val="center"/>
          </w:tcPr>
          <w:p w:rsidR="00314434" w:rsidRPr="00843C42" w:rsidRDefault="00314434" w:rsidP="00BD0AAB">
            <w:pPr>
              <w:jc w:val="right"/>
            </w:pPr>
            <w:r>
              <w:t>1</w:t>
            </w:r>
          </w:p>
        </w:tc>
        <w:tc>
          <w:tcPr>
            <w:tcW w:w="973" w:type="dxa"/>
            <w:vAlign w:val="center"/>
          </w:tcPr>
          <w:p w:rsidR="00314434" w:rsidRPr="00843C42" w:rsidRDefault="00314434" w:rsidP="00BD0AAB">
            <w:pPr>
              <w:jc w:val="right"/>
            </w:pPr>
            <w:r>
              <w:t>0,1</w:t>
            </w:r>
          </w:p>
        </w:tc>
        <w:tc>
          <w:tcPr>
            <w:tcW w:w="951" w:type="dxa"/>
            <w:vAlign w:val="center"/>
          </w:tcPr>
          <w:p w:rsidR="00314434" w:rsidRPr="00843C42" w:rsidRDefault="00314434" w:rsidP="00BD0AAB">
            <w:pPr>
              <w:jc w:val="right"/>
            </w:pPr>
            <w:r>
              <w:t>1</w:t>
            </w:r>
          </w:p>
        </w:tc>
        <w:tc>
          <w:tcPr>
            <w:tcW w:w="1144" w:type="dxa"/>
            <w:vAlign w:val="center"/>
          </w:tcPr>
          <w:p w:rsidR="00314434" w:rsidRPr="00843C42" w:rsidRDefault="00314434" w:rsidP="00BD0AAB">
            <w:pPr>
              <w:jc w:val="right"/>
            </w:pPr>
            <w:r>
              <w:t>0,1</w:t>
            </w:r>
          </w:p>
        </w:tc>
      </w:tr>
      <w:tr w:rsidR="00314434" w:rsidRPr="00843C42" w:rsidTr="00E26991">
        <w:trPr>
          <w:trHeight w:val="421"/>
        </w:trPr>
        <w:tc>
          <w:tcPr>
            <w:tcW w:w="2692" w:type="dxa"/>
            <w:vAlign w:val="center"/>
          </w:tcPr>
          <w:p w:rsidR="00314434" w:rsidRPr="00843C42" w:rsidRDefault="00314434" w:rsidP="00BD0AAB"/>
        </w:tc>
        <w:tc>
          <w:tcPr>
            <w:tcW w:w="766" w:type="dxa"/>
            <w:vAlign w:val="center"/>
          </w:tcPr>
          <w:p w:rsidR="00314434" w:rsidRPr="00843C42" w:rsidRDefault="00314434" w:rsidP="00BD0AAB">
            <w:pPr>
              <w:jc w:val="right"/>
            </w:pPr>
          </w:p>
        </w:tc>
        <w:tc>
          <w:tcPr>
            <w:tcW w:w="768" w:type="dxa"/>
            <w:vAlign w:val="center"/>
          </w:tcPr>
          <w:p w:rsidR="00314434" w:rsidRPr="00843C42" w:rsidRDefault="00314434" w:rsidP="00BD0AAB">
            <w:pPr>
              <w:jc w:val="right"/>
            </w:pPr>
          </w:p>
        </w:tc>
        <w:tc>
          <w:tcPr>
            <w:tcW w:w="766" w:type="dxa"/>
            <w:vAlign w:val="center"/>
          </w:tcPr>
          <w:p w:rsidR="00314434" w:rsidRPr="00843C42" w:rsidRDefault="00314434" w:rsidP="00BD0AAB">
            <w:pPr>
              <w:jc w:val="right"/>
            </w:pPr>
          </w:p>
        </w:tc>
        <w:tc>
          <w:tcPr>
            <w:tcW w:w="766" w:type="dxa"/>
            <w:vAlign w:val="center"/>
          </w:tcPr>
          <w:p w:rsidR="00314434" w:rsidRPr="00843C42" w:rsidRDefault="00314434" w:rsidP="00BD0AAB">
            <w:pPr>
              <w:jc w:val="right"/>
            </w:pPr>
          </w:p>
        </w:tc>
        <w:tc>
          <w:tcPr>
            <w:tcW w:w="950" w:type="dxa"/>
            <w:vAlign w:val="center"/>
          </w:tcPr>
          <w:p w:rsidR="00314434" w:rsidRPr="00843C42" w:rsidRDefault="00314434" w:rsidP="00BD0AAB">
            <w:pPr>
              <w:jc w:val="right"/>
            </w:pPr>
          </w:p>
        </w:tc>
        <w:tc>
          <w:tcPr>
            <w:tcW w:w="973" w:type="dxa"/>
            <w:vAlign w:val="center"/>
          </w:tcPr>
          <w:p w:rsidR="00314434" w:rsidRPr="00843C42" w:rsidRDefault="00314434" w:rsidP="00BD0AAB">
            <w:pPr>
              <w:jc w:val="right"/>
            </w:pPr>
          </w:p>
        </w:tc>
        <w:tc>
          <w:tcPr>
            <w:tcW w:w="951" w:type="dxa"/>
            <w:vAlign w:val="center"/>
          </w:tcPr>
          <w:p w:rsidR="00314434" w:rsidRPr="00843C42" w:rsidRDefault="00314434" w:rsidP="00BD0AAB">
            <w:pPr>
              <w:jc w:val="right"/>
            </w:pPr>
          </w:p>
        </w:tc>
        <w:tc>
          <w:tcPr>
            <w:tcW w:w="1144" w:type="dxa"/>
            <w:vAlign w:val="center"/>
          </w:tcPr>
          <w:p w:rsidR="00314434" w:rsidRPr="00843C42" w:rsidRDefault="00314434" w:rsidP="00BD0AAB">
            <w:pPr>
              <w:jc w:val="right"/>
            </w:pPr>
          </w:p>
        </w:tc>
      </w:tr>
      <w:tr w:rsidR="00314434" w:rsidRPr="00843C42" w:rsidTr="00E26991">
        <w:trPr>
          <w:trHeight w:val="539"/>
        </w:trPr>
        <w:tc>
          <w:tcPr>
            <w:tcW w:w="2692" w:type="dxa"/>
            <w:vAlign w:val="center"/>
          </w:tcPr>
          <w:p w:rsidR="00314434" w:rsidRPr="00843C42" w:rsidRDefault="00314434" w:rsidP="00BD0AAB">
            <w:pPr>
              <w:rPr>
                <w:b/>
              </w:rPr>
            </w:pPr>
            <w:r w:rsidRPr="00843C42">
              <w:rPr>
                <w:b/>
              </w:rPr>
              <w:t>Slaugos personalas</w:t>
            </w:r>
          </w:p>
          <w:p w:rsidR="00314434" w:rsidRPr="00843C42" w:rsidRDefault="00314434" w:rsidP="00BD0AAB">
            <w:r w:rsidRPr="00843C42">
              <w:t>Iš jų:</w:t>
            </w:r>
          </w:p>
        </w:tc>
        <w:tc>
          <w:tcPr>
            <w:tcW w:w="766" w:type="dxa"/>
            <w:vAlign w:val="center"/>
          </w:tcPr>
          <w:p w:rsidR="00314434" w:rsidRPr="00843C42" w:rsidRDefault="00314434" w:rsidP="00BD0AAB">
            <w:pPr>
              <w:jc w:val="right"/>
            </w:pPr>
            <w:r>
              <w:t>5</w:t>
            </w:r>
          </w:p>
        </w:tc>
        <w:tc>
          <w:tcPr>
            <w:tcW w:w="768" w:type="dxa"/>
            <w:vAlign w:val="center"/>
          </w:tcPr>
          <w:p w:rsidR="00314434" w:rsidRPr="00843C42" w:rsidRDefault="00314434" w:rsidP="00BD0AAB">
            <w:pPr>
              <w:jc w:val="right"/>
            </w:pPr>
            <w:r>
              <w:t>4,5</w:t>
            </w:r>
          </w:p>
        </w:tc>
        <w:tc>
          <w:tcPr>
            <w:tcW w:w="766" w:type="dxa"/>
            <w:vAlign w:val="center"/>
          </w:tcPr>
          <w:p w:rsidR="00314434" w:rsidRPr="00843C42" w:rsidRDefault="00314434" w:rsidP="00BD0AAB">
            <w:pPr>
              <w:jc w:val="right"/>
            </w:pPr>
            <w:r>
              <w:t>6</w:t>
            </w:r>
          </w:p>
        </w:tc>
        <w:tc>
          <w:tcPr>
            <w:tcW w:w="766" w:type="dxa"/>
            <w:vAlign w:val="center"/>
          </w:tcPr>
          <w:p w:rsidR="00314434" w:rsidRPr="00843C42" w:rsidRDefault="00314434" w:rsidP="00BD0AAB">
            <w:pPr>
              <w:jc w:val="right"/>
            </w:pPr>
            <w:r>
              <w:t>4,9</w:t>
            </w:r>
          </w:p>
        </w:tc>
        <w:tc>
          <w:tcPr>
            <w:tcW w:w="950" w:type="dxa"/>
            <w:vAlign w:val="center"/>
          </w:tcPr>
          <w:p w:rsidR="00314434" w:rsidRPr="00843C42" w:rsidRDefault="00314434" w:rsidP="00BD0AAB">
            <w:pPr>
              <w:jc w:val="right"/>
            </w:pPr>
            <w:r>
              <w:t>5</w:t>
            </w:r>
          </w:p>
        </w:tc>
        <w:tc>
          <w:tcPr>
            <w:tcW w:w="973" w:type="dxa"/>
            <w:vAlign w:val="center"/>
          </w:tcPr>
          <w:p w:rsidR="00314434" w:rsidRPr="00843C42" w:rsidRDefault="00314434" w:rsidP="00BD0AAB">
            <w:pPr>
              <w:jc w:val="right"/>
            </w:pPr>
            <w:r>
              <w:t>4,5</w:t>
            </w:r>
          </w:p>
        </w:tc>
        <w:tc>
          <w:tcPr>
            <w:tcW w:w="951" w:type="dxa"/>
            <w:vAlign w:val="center"/>
          </w:tcPr>
          <w:p w:rsidR="00314434" w:rsidRPr="00843C42" w:rsidRDefault="00314434" w:rsidP="00BD0AAB">
            <w:pPr>
              <w:jc w:val="right"/>
            </w:pPr>
            <w:r>
              <w:t>5,58</w:t>
            </w:r>
          </w:p>
        </w:tc>
        <w:tc>
          <w:tcPr>
            <w:tcW w:w="1144" w:type="dxa"/>
            <w:vAlign w:val="center"/>
          </w:tcPr>
          <w:p w:rsidR="00314434" w:rsidRPr="00843C42" w:rsidRDefault="00314434" w:rsidP="00BD0AAB">
            <w:pPr>
              <w:jc w:val="right"/>
            </w:pPr>
            <w:r>
              <w:t>4,73</w:t>
            </w:r>
          </w:p>
        </w:tc>
      </w:tr>
      <w:tr w:rsidR="00314434" w:rsidRPr="00843C42" w:rsidTr="00E26991">
        <w:trPr>
          <w:trHeight w:val="277"/>
        </w:trPr>
        <w:tc>
          <w:tcPr>
            <w:tcW w:w="2692" w:type="dxa"/>
            <w:vAlign w:val="center"/>
          </w:tcPr>
          <w:p w:rsidR="00314434" w:rsidRPr="00843C42" w:rsidRDefault="00314434" w:rsidP="00BD0AAB">
            <w:r>
              <w:t>Psichologas</w:t>
            </w:r>
          </w:p>
        </w:tc>
        <w:tc>
          <w:tcPr>
            <w:tcW w:w="766" w:type="dxa"/>
            <w:vAlign w:val="center"/>
          </w:tcPr>
          <w:p w:rsidR="00314434" w:rsidRPr="00843C42" w:rsidRDefault="00314434" w:rsidP="00BD0AAB">
            <w:pPr>
              <w:jc w:val="right"/>
            </w:pPr>
            <w:r>
              <w:t>1</w:t>
            </w:r>
          </w:p>
        </w:tc>
        <w:tc>
          <w:tcPr>
            <w:tcW w:w="768" w:type="dxa"/>
            <w:vAlign w:val="center"/>
          </w:tcPr>
          <w:p w:rsidR="00314434" w:rsidRPr="00843C42" w:rsidRDefault="00314434" w:rsidP="00BD0AAB">
            <w:pPr>
              <w:jc w:val="right"/>
            </w:pPr>
            <w:r>
              <w:t>1</w:t>
            </w:r>
          </w:p>
        </w:tc>
        <w:tc>
          <w:tcPr>
            <w:tcW w:w="766" w:type="dxa"/>
            <w:vAlign w:val="center"/>
          </w:tcPr>
          <w:p w:rsidR="00314434" w:rsidRPr="00843C42" w:rsidRDefault="00314434" w:rsidP="00BD0AAB">
            <w:pPr>
              <w:jc w:val="right"/>
            </w:pPr>
            <w:r>
              <w:t>2</w:t>
            </w:r>
          </w:p>
        </w:tc>
        <w:tc>
          <w:tcPr>
            <w:tcW w:w="766" w:type="dxa"/>
            <w:vAlign w:val="center"/>
          </w:tcPr>
          <w:p w:rsidR="00314434" w:rsidRPr="00843C42" w:rsidRDefault="00314434" w:rsidP="00BD0AAB">
            <w:pPr>
              <w:jc w:val="right"/>
            </w:pPr>
            <w:r>
              <w:t>1,4</w:t>
            </w:r>
          </w:p>
        </w:tc>
        <w:tc>
          <w:tcPr>
            <w:tcW w:w="950" w:type="dxa"/>
            <w:vAlign w:val="center"/>
          </w:tcPr>
          <w:p w:rsidR="00314434" w:rsidRPr="00843C42" w:rsidRDefault="00314434" w:rsidP="00BD0AAB">
            <w:pPr>
              <w:jc w:val="right"/>
            </w:pPr>
            <w:r>
              <w:t>1</w:t>
            </w:r>
          </w:p>
        </w:tc>
        <w:tc>
          <w:tcPr>
            <w:tcW w:w="973" w:type="dxa"/>
            <w:vAlign w:val="center"/>
          </w:tcPr>
          <w:p w:rsidR="00314434" w:rsidRPr="00843C42" w:rsidRDefault="00314434" w:rsidP="00BD0AAB">
            <w:pPr>
              <w:jc w:val="right"/>
            </w:pPr>
            <w:r>
              <w:t>1</w:t>
            </w:r>
          </w:p>
        </w:tc>
        <w:tc>
          <w:tcPr>
            <w:tcW w:w="951" w:type="dxa"/>
            <w:vAlign w:val="center"/>
          </w:tcPr>
          <w:p w:rsidR="00314434" w:rsidRPr="00843C42" w:rsidRDefault="00314434" w:rsidP="00BD0AAB">
            <w:pPr>
              <w:jc w:val="right"/>
            </w:pPr>
            <w:r>
              <w:t>1,58</w:t>
            </w:r>
          </w:p>
        </w:tc>
        <w:tc>
          <w:tcPr>
            <w:tcW w:w="1144" w:type="dxa"/>
            <w:vAlign w:val="center"/>
          </w:tcPr>
          <w:p w:rsidR="00314434" w:rsidRPr="00843C42" w:rsidRDefault="00314434" w:rsidP="00BD0AAB">
            <w:pPr>
              <w:jc w:val="right"/>
            </w:pPr>
            <w:r>
              <w:t>1,23</w:t>
            </w:r>
          </w:p>
        </w:tc>
      </w:tr>
      <w:tr w:rsidR="00314434" w:rsidRPr="00843C42" w:rsidTr="00E26991">
        <w:trPr>
          <w:trHeight w:val="277"/>
        </w:trPr>
        <w:tc>
          <w:tcPr>
            <w:tcW w:w="2692" w:type="dxa"/>
            <w:vAlign w:val="center"/>
          </w:tcPr>
          <w:p w:rsidR="00314434" w:rsidRPr="00843C42" w:rsidRDefault="00314434" w:rsidP="00BD0AAB">
            <w:r>
              <w:t>Psich. sveikatos slaugytojos</w:t>
            </w:r>
          </w:p>
        </w:tc>
        <w:tc>
          <w:tcPr>
            <w:tcW w:w="766" w:type="dxa"/>
            <w:vAlign w:val="center"/>
          </w:tcPr>
          <w:p w:rsidR="00314434" w:rsidRPr="00843C42" w:rsidRDefault="00314434" w:rsidP="00BD0AAB">
            <w:pPr>
              <w:jc w:val="right"/>
            </w:pPr>
            <w:r>
              <w:t>2</w:t>
            </w:r>
          </w:p>
        </w:tc>
        <w:tc>
          <w:tcPr>
            <w:tcW w:w="768" w:type="dxa"/>
            <w:vAlign w:val="center"/>
          </w:tcPr>
          <w:p w:rsidR="00314434" w:rsidRPr="00843C42" w:rsidRDefault="00314434" w:rsidP="00BD0AAB">
            <w:pPr>
              <w:jc w:val="right"/>
            </w:pPr>
            <w:r>
              <w:t>1,5</w:t>
            </w:r>
          </w:p>
        </w:tc>
        <w:tc>
          <w:tcPr>
            <w:tcW w:w="766" w:type="dxa"/>
            <w:vAlign w:val="center"/>
          </w:tcPr>
          <w:p w:rsidR="00314434" w:rsidRPr="00843C42" w:rsidRDefault="00314434" w:rsidP="00BD0AAB">
            <w:pPr>
              <w:jc w:val="right"/>
            </w:pPr>
            <w:r>
              <w:t>2</w:t>
            </w:r>
          </w:p>
        </w:tc>
        <w:tc>
          <w:tcPr>
            <w:tcW w:w="766" w:type="dxa"/>
            <w:vAlign w:val="center"/>
          </w:tcPr>
          <w:p w:rsidR="00314434" w:rsidRPr="00843C42" w:rsidRDefault="00314434" w:rsidP="00BD0AAB">
            <w:pPr>
              <w:jc w:val="right"/>
            </w:pPr>
            <w:r>
              <w:t>1,5</w:t>
            </w:r>
          </w:p>
        </w:tc>
        <w:tc>
          <w:tcPr>
            <w:tcW w:w="950" w:type="dxa"/>
            <w:vAlign w:val="center"/>
          </w:tcPr>
          <w:p w:rsidR="00314434" w:rsidRPr="00843C42" w:rsidRDefault="00314434" w:rsidP="00BD0AAB">
            <w:pPr>
              <w:jc w:val="right"/>
            </w:pPr>
            <w:r>
              <w:t>2</w:t>
            </w:r>
          </w:p>
        </w:tc>
        <w:tc>
          <w:tcPr>
            <w:tcW w:w="973" w:type="dxa"/>
            <w:vAlign w:val="center"/>
          </w:tcPr>
          <w:p w:rsidR="00314434" w:rsidRPr="00843C42" w:rsidRDefault="00314434" w:rsidP="00BD0AAB">
            <w:pPr>
              <w:jc w:val="right"/>
            </w:pPr>
            <w:r>
              <w:t>1,5</w:t>
            </w:r>
          </w:p>
        </w:tc>
        <w:tc>
          <w:tcPr>
            <w:tcW w:w="951" w:type="dxa"/>
            <w:vAlign w:val="center"/>
          </w:tcPr>
          <w:p w:rsidR="00314434" w:rsidRPr="00843C42" w:rsidRDefault="00314434" w:rsidP="00BD0AAB">
            <w:pPr>
              <w:jc w:val="right"/>
            </w:pPr>
            <w:r>
              <w:t>2</w:t>
            </w:r>
          </w:p>
        </w:tc>
        <w:tc>
          <w:tcPr>
            <w:tcW w:w="1144" w:type="dxa"/>
            <w:vAlign w:val="center"/>
          </w:tcPr>
          <w:p w:rsidR="00314434" w:rsidRPr="00843C42" w:rsidRDefault="00314434" w:rsidP="00BD0AAB">
            <w:pPr>
              <w:jc w:val="right"/>
            </w:pPr>
            <w:r>
              <w:t>1,5</w:t>
            </w:r>
          </w:p>
        </w:tc>
      </w:tr>
      <w:tr w:rsidR="00314434" w:rsidRPr="00843C42" w:rsidTr="00E26991">
        <w:trPr>
          <w:trHeight w:val="261"/>
        </w:trPr>
        <w:tc>
          <w:tcPr>
            <w:tcW w:w="2692" w:type="dxa"/>
            <w:vAlign w:val="center"/>
          </w:tcPr>
          <w:p w:rsidR="00314434" w:rsidRPr="00843C42" w:rsidRDefault="00314434" w:rsidP="00BD0AAB">
            <w:r>
              <w:t>Soc.darbuotojai</w:t>
            </w:r>
          </w:p>
        </w:tc>
        <w:tc>
          <w:tcPr>
            <w:tcW w:w="766" w:type="dxa"/>
            <w:vAlign w:val="center"/>
          </w:tcPr>
          <w:p w:rsidR="00314434" w:rsidRPr="00843C42" w:rsidRDefault="00314434" w:rsidP="00BD0AAB">
            <w:pPr>
              <w:jc w:val="right"/>
            </w:pPr>
            <w:r>
              <w:t>2</w:t>
            </w:r>
          </w:p>
        </w:tc>
        <w:tc>
          <w:tcPr>
            <w:tcW w:w="768" w:type="dxa"/>
            <w:vAlign w:val="center"/>
          </w:tcPr>
          <w:p w:rsidR="00314434" w:rsidRPr="00843C42" w:rsidRDefault="00314434" w:rsidP="00BD0AAB">
            <w:pPr>
              <w:jc w:val="right"/>
            </w:pPr>
            <w:r>
              <w:t>2</w:t>
            </w:r>
          </w:p>
        </w:tc>
        <w:tc>
          <w:tcPr>
            <w:tcW w:w="766" w:type="dxa"/>
            <w:vAlign w:val="center"/>
          </w:tcPr>
          <w:p w:rsidR="00314434" w:rsidRPr="00843C42" w:rsidRDefault="00314434" w:rsidP="00BD0AAB">
            <w:pPr>
              <w:jc w:val="right"/>
            </w:pPr>
            <w:r>
              <w:t>2</w:t>
            </w:r>
          </w:p>
        </w:tc>
        <w:tc>
          <w:tcPr>
            <w:tcW w:w="766" w:type="dxa"/>
            <w:vAlign w:val="center"/>
          </w:tcPr>
          <w:p w:rsidR="00314434" w:rsidRPr="00843C42" w:rsidRDefault="00314434" w:rsidP="00BD0AAB">
            <w:pPr>
              <w:jc w:val="right"/>
            </w:pPr>
            <w:r>
              <w:t>2</w:t>
            </w:r>
          </w:p>
        </w:tc>
        <w:tc>
          <w:tcPr>
            <w:tcW w:w="950" w:type="dxa"/>
            <w:vAlign w:val="center"/>
          </w:tcPr>
          <w:p w:rsidR="00314434" w:rsidRPr="00843C42" w:rsidRDefault="00314434" w:rsidP="00BD0AAB">
            <w:pPr>
              <w:jc w:val="right"/>
            </w:pPr>
            <w:r>
              <w:t>2</w:t>
            </w:r>
          </w:p>
        </w:tc>
        <w:tc>
          <w:tcPr>
            <w:tcW w:w="973" w:type="dxa"/>
            <w:vAlign w:val="center"/>
          </w:tcPr>
          <w:p w:rsidR="00314434" w:rsidRPr="00843C42" w:rsidRDefault="00314434" w:rsidP="00BD0AAB">
            <w:pPr>
              <w:jc w:val="right"/>
            </w:pPr>
            <w:r>
              <w:t>2</w:t>
            </w:r>
          </w:p>
        </w:tc>
        <w:tc>
          <w:tcPr>
            <w:tcW w:w="951" w:type="dxa"/>
            <w:vAlign w:val="center"/>
          </w:tcPr>
          <w:p w:rsidR="00314434" w:rsidRPr="00843C42" w:rsidRDefault="00314434" w:rsidP="00BD0AAB">
            <w:pPr>
              <w:jc w:val="right"/>
            </w:pPr>
            <w:r>
              <w:t>2</w:t>
            </w:r>
          </w:p>
        </w:tc>
        <w:tc>
          <w:tcPr>
            <w:tcW w:w="1144" w:type="dxa"/>
            <w:vAlign w:val="center"/>
          </w:tcPr>
          <w:p w:rsidR="00314434" w:rsidRPr="00843C42" w:rsidRDefault="00314434" w:rsidP="00BD0AAB">
            <w:pPr>
              <w:jc w:val="right"/>
            </w:pPr>
            <w:r>
              <w:t>2</w:t>
            </w:r>
          </w:p>
        </w:tc>
      </w:tr>
      <w:tr w:rsidR="00314434" w:rsidRPr="00843C42" w:rsidTr="00E26991">
        <w:trPr>
          <w:trHeight w:val="277"/>
        </w:trPr>
        <w:tc>
          <w:tcPr>
            <w:tcW w:w="2692" w:type="dxa"/>
            <w:vAlign w:val="center"/>
          </w:tcPr>
          <w:p w:rsidR="00314434" w:rsidRPr="00843C42" w:rsidRDefault="00314434" w:rsidP="00BD0AAB"/>
        </w:tc>
        <w:tc>
          <w:tcPr>
            <w:tcW w:w="766" w:type="dxa"/>
            <w:vAlign w:val="center"/>
          </w:tcPr>
          <w:p w:rsidR="00314434" w:rsidRPr="00843C42" w:rsidRDefault="00314434" w:rsidP="00BD0AAB">
            <w:pPr>
              <w:jc w:val="right"/>
            </w:pPr>
          </w:p>
        </w:tc>
        <w:tc>
          <w:tcPr>
            <w:tcW w:w="768" w:type="dxa"/>
            <w:vAlign w:val="center"/>
          </w:tcPr>
          <w:p w:rsidR="00314434" w:rsidRPr="00843C42" w:rsidRDefault="00314434" w:rsidP="00BD0AAB">
            <w:pPr>
              <w:jc w:val="right"/>
            </w:pPr>
          </w:p>
        </w:tc>
        <w:tc>
          <w:tcPr>
            <w:tcW w:w="766" w:type="dxa"/>
            <w:vAlign w:val="center"/>
          </w:tcPr>
          <w:p w:rsidR="00314434" w:rsidRPr="00843C42" w:rsidRDefault="00314434" w:rsidP="00BD0AAB">
            <w:pPr>
              <w:jc w:val="right"/>
            </w:pPr>
          </w:p>
        </w:tc>
        <w:tc>
          <w:tcPr>
            <w:tcW w:w="766" w:type="dxa"/>
            <w:vAlign w:val="center"/>
          </w:tcPr>
          <w:p w:rsidR="00314434" w:rsidRPr="00843C42" w:rsidRDefault="00314434" w:rsidP="00BD0AAB">
            <w:pPr>
              <w:jc w:val="right"/>
            </w:pPr>
          </w:p>
        </w:tc>
        <w:tc>
          <w:tcPr>
            <w:tcW w:w="950" w:type="dxa"/>
            <w:vAlign w:val="center"/>
          </w:tcPr>
          <w:p w:rsidR="00314434" w:rsidRPr="00843C42" w:rsidRDefault="00314434" w:rsidP="00BD0AAB">
            <w:pPr>
              <w:jc w:val="right"/>
            </w:pPr>
          </w:p>
        </w:tc>
        <w:tc>
          <w:tcPr>
            <w:tcW w:w="973" w:type="dxa"/>
            <w:vAlign w:val="center"/>
          </w:tcPr>
          <w:p w:rsidR="00314434" w:rsidRPr="00843C42" w:rsidRDefault="00314434" w:rsidP="00BD0AAB">
            <w:pPr>
              <w:jc w:val="right"/>
            </w:pPr>
          </w:p>
        </w:tc>
        <w:tc>
          <w:tcPr>
            <w:tcW w:w="951" w:type="dxa"/>
            <w:vAlign w:val="center"/>
          </w:tcPr>
          <w:p w:rsidR="00314434" w:rsidRPr="00843C42" w:rsidRDefault="00314434" w:rsidP="00BD0AAB">
            <w:pPr>
              <w:jc w:val="right"/>
            </w:pPr>
          </w:p>
        </w:tc>
        <w:tc>
          <w:tcPr>
            <w:tcW w:w="1144" w:type="dxa"/>
            <w:vAlign w:val="center"/>
          </w:tcPr>
          <w:p w:rsidR="00314434" w:rsidRPr="00843C42" w:rsidRDefault="00314434" w:rsidP="00BD0AAB">
            <w:pPr>
              <w:jc w:val="right"/>
            </w:pPr>
          </w:p>
        </w:tc>
      </w:tr>
      <w:tr w:rsidR="00314434" w:rsidRPr="00843C42" w:rsidTr="00E26991">
        <w:trPr>
          <w:trHeight w:val="277"/>
        </w:trPr>
        <w:tc>
          <w:tcPr>
            <w:tcW w:w="2692" w:type="dxa"/>
            <w:vAlign w:val="center"/>
          </w:tcPr>
          <w:p w:rsidR="00314434" w:rsidRPr="00843C42" w:rsidRDefault="00314434" w:rsidP="00BD0AAB">
            <w:pPr>
              <w:rPr>
                <w:b/>
              </w:rPr>
            </w:pPr>
            <w:r w:rsidRPr="00843C42">
              <w:rPr>
                <w:b/>
              </w:rPr>
              <w:t>Kitas personalas</w:t>
            </w:r>
          </w:p>
        </w:tc>
        <w:tc>
          <w:tcPr>
            <w:tcW w:w="766" w:type="dxa"/>
            <w:vAlign w:val="center"/>
          </w:tcPr>
          <w:p w:rsidR="00314434" w:rsidRPr="00843C42" w:rsidRDefault="00314434" w:rsidP="00BD0AAB">
            <w:pPr>
              <w:jc w:val="right"/>
            </w:pPr>
            <w:r>
              <w:t>2</w:t>
            </w:r>
          </w:p>
        </w:tc>
        <w:tc>
          <w:tcPr>
            <w:tcW w:w="768" w:type="dxa"/>
            <w:vAlign w:val="center"/>
          </w:tcPr>
          <w:p w:rsidR="00314434" w:rsidRPr="00843C42" w:rsidRDefault="00314434" w:rsidP="00BD0AAB">
            <w:pPr>
              <w:jc w:val="right"/>
            </w:pPr>
            <w:r>
              <w:t>1,25</w:t>
            </w:r>
          </w:p>
        </w:tc>
        <w:tc>
          <w:tcPr>
            <w:tcW w:w="766" w:type="dxa"/>
            <w:vAlign w:val="center"/>
          </w:tcPr>
          <w:p w:rsidR="00314434" w:rsidRPr="00843C42" w:rsidRDefault="00314434" w:rsidP="00BD0AAB">
            <w:pPr>
              <w:jc w:val="right"/>
            </w:pPr>
            <w:r>
              <w:t>2</w:t>
            </w:r>
          </w:p>
        </w:tc>
        <w:tc>
          <w:tcPr>
            <w:tcW w:w="766" w:type="dxa"/>
            <w:vAlign w:val="center"/>
          </w:tcPr>
          <w:p w:rsidR="00314434" w:rsidRPr="00843C42" w:rsidRDefault="00314434" w:rsidP="00BD0AAB">
            <w:pPr>
              <w:jc w:val="right"/>
            </w:pPr>
            <w:r>
              <w:t>1,25</w:t>
            </w:r>
          </w:p>
        </w:tc>
        <w:tc>
          <w:tcPr>
            <w:tcW w:w="950" w:type="dxa"/>
            <w:vAlign w:val="center"/>
          </w:tcPr>
          <w:p w:rsidR="00314434" w:rsidRPr="00843C42" w:rsidRDefault="00314434" w:rsidP="00BD0AAB">
            <w:pPr>
              <w:jc w:val="right"/>
            </w:pPr>
            <w:r>
              <w:t>2</w:t>
            </w:r>
          </w:p>
        </w:tc>
        <w:tc>
          <w:tcPr>
            <w:tcW w:w="973" w:type="dxa"/>
            <w:vAlign w:val="center"/>
          </w:tcPr>
          <w:p w:rsidR="00314434" w:rsidRPr="00843C42" w:rsidRDefault="00314434" w:rsidP="00BD0AAB">
            <w:pPr>
              <w:jc w:val="right"/>
            </w:pPr>
            <w:r>
              <w:t>1,25</w:t>
            </w:r>
          </w:p>
        </w:tc>
        <w:tc>
          <w:tcPr>
            <w:tcW w:w="951" w:type="dxa"/>
            <w:vAlign w:val="center"/>
          </w:tcPr>
          <w:p w:rsidR="00314434" w:rsidRPr="00843C42" w:rsidRDefault="00314434" w:rsidP="00BD0AAB">
            <w:pPr>
              <w:jc w:val="right"/>
            </w:pPr>
            <w:r>
              <w:t>2</w:t>
            </w:r>
          </w:p>
        </w:tc>
        <w:tc>
          <w:tcPr>
            <w:tcW w:w="1144" w:type="dxa"/>
            <w:vAlign w:val="center"/>
          </w:tcPr>
          <w:p w:rsidR="00314434" w:rsidRPr="00843C42" w:rsidRDefault="00314434" w:rsidP="00BD0AAB">
            <w:pPr>
              <w:jc w:val="right"/>
            </w:pPr>
            <w:r>
              <w:t>1,25</w:t>
            </w:r>
          </w:p>
        </w:tc>
      </w:tr>
      <w:tr w:rsidR="00314434" w:rsidRPr="00843C42" w:rsidTr="00E26991">
        <w:trPr>
          <w:trHeight w:val="261"/>
        </w:trPr>
        <w:tc>
          <w:tcPr>
            <w:tcW w:w="2692" w:type="dxa"/>
          </w:tcPr>
          <w:p w:rsidR="00314434" w:rsidRPr="00843C42" w:rsidRDefault="00314434" w:rsidP="00BD0AAB">
            <w:pPr>
              <w:jc w:val="right"/>
              <w:rPr>
                <w:b/>
              </w:rPr>
            </w:pPr>
            <w:r w:rsidRPr="00843C42">
              <w:rPr>
                <w:b/>
              </w:rPr>
              <w:t>Iš viso:</w:t>
            </w:r>
          </w:p>
        </w:tc>
        <w:tc>
          <w:tcPr>
            <w:tcW w:w="766" w:type="dxa"/>
            <w:vAlign w:val="center"/>
          </w:tcPr>
          <w:p w:rsidR="00314434" w:rsidRPr="00843C42" w:rsidRDefault="00314434" w:rsidP="00BD0AAB">
            <w:pPr>
              <w:jc w:val="right"/>
              <w:rPr>
                <w:b/>
              </w:rPr>
            </w:pPr>
            <w:r>
              <w:rPr>
                <w:b/>
              </w:rPr>
              <w:t>11</w:t>
            </w:r>
          </w:p>
        </w:tc>
        <w:tc>
          <w:tcPr>
            <w:tcW w:w="768" w:type="dxa"/>
            <w:vAlign w:val="center"/>
          </w:tcPr>
          <w:p w:rsidR="00314434" w:rsidRPr="00843C42" w:rsidRDefault="00314434" w:rsidP="00BD0AAB">
            <w:pPr>
              <w:jc w:val="right"/>
              <w:rPr>
                <w:b/>
              </w:rPr>
            </w:pPr>
            <w:r>
              <w:rPr>
                <w:b/>
              </w:rPr>
              <w:t>8,85</w:t>
            </w:r>
          </w:p>
        </w:tc>
        <w:tc>
          <w:tcPr>
            <w:tcW w:w="766" w:type="dxa"/>
            <w:vAlign w:val="center"/>
          </w:tcPr>
          <w:p w:rsidR="00314434" w:rsidRPr="00843C42" w:rsidRDefault="00314434" w:rsidP="00BD0AAB">
            <w:pPr>
              <w:jc w:val="right"/>
              <w:rPr>
                <w:b/>
              </w:rPr>
            </w:pPr>
            <w:r>
              <w:rPr>
                <w:b/>
              </w:rPr>
              <w:t>12</w:t>
            </w:r>
          </w:p>
        </w:tc>
        <w:tc>
          <w:tcPr>
            <w:tcW w:w="766" w:type="dxa"/>
            <w:vAlign w:val="center"/>
          </w:tcPr>
          <w:p w:rsidR="00314434" w:rsidRPr="00843C42" w:rsidRDefault="00314434" w:rsidP="00BD0AAB">
            <w:pPr>
              <w:jc w:val="right"/>
              <w:rPr>
                <w:b/>
              </w:rPr>
            </w:pPr>
            <w:r>
              <w:rPr>
                <w:b/>
              </w:rPr>
              <w:t>9,25</w:t>
            </w:r>
          </w:p>
        </w:tc>
        <w:tc>
          <w:tcPr>
            <w:tcW w:w="950" w:type="dxa"/>
            <w:vAlign w:val="center"/>
          </w:tcPr>
          <w:p w:rsidR="00314434" w:rsidRPr="00843C42" w:rsidRDefault="00314434" w:rsidP="00BD0AAB">
            <w:pPr>
              <w:jc w:val="right"/>
              <w:rPr>
                <w:b/>
              </w:rPr>
            </w:pPr>
            <w:r>
              <w:rPr>
                <w:b/>
              </w:rPr>
              <w:t>11</w:t>
            </w:r>
          </w:p>
        </w:tc>
        <w:tc>
          <w:tcPr>
            <w:tcW w:w="973" w:type="dxa"/>
            <w:vAlign w:val="center"/>
          </w:tcPr>
          <w:p w:rsidR="00314434" w:rsidRPr="00843C42" w:rsidRDefault="00314434" w:rsidP="00BD0AAB">
            <w:pPr>
              <w:jc w:val="right"/>
              <w:rPr>
                <w:b/>
              </w:rPr>
            </w:pPr>
            <w:r>
              <w:rPr>
                <w:b/>
              </w:rPr>
              <w:t>8,85</w:t>
            </w:r>
          </w:p>
        </w:tc>
        <w:tc>
          <w:tcPr>
            <w:tcW w:w="951" w:type="dxa"/>
            <w:vAlign w:val="center"/>
          </w:tcPr>
          <w:p w:rsidR="00314434" w:rsidRPr="00843C42" w:rsidRDefault="00314434" w:rsidP="00BD0AAB">
            <w:pPr>
              <w:jc w:val="right"/>
              <w:rPr>
                <w:b/>
              </w:rPr>
            </w:pPr>
            <w:r>
              <w:rPr>
                <w:b/>
              </w:rPr>
              <w:t>11,58</w:t>
            </w:r>
          </w:p>
        </w:tc>
        <w:tc>
          <w:tcPr>
            <w:tcW w:w="1144" w:type="dxa"/>
            <w:vAlign w:val="center"/>
          </w:tcPr>
          <w:p w:rsidR="00314434" w:rsidRPr="00843C42" w:rsidRDefault="00314434" w:rsidP="00BD0AAB">
            <w:pPr>
              <w:jc w:val="right"/>
              <w:rPr>
                <w:b/>
              </w:rPr>
            </w:pPr>
            <w:r>
              <w:rPr>
                <w:b/>
              </w:rPr>
              <w:t>9,08</w:t>
            </w:r>
          </w:p>
        </w:tc>
      </w:tr>
    </w:tbl>
    <w:p w:rsidR="00314434" w:rsidRPr="00843C42" w:rsidRDefault="00314434" w:rsidP="00314434">
      <w:pPr>
        <w:rPr>
          <w:b/>
          <w:caps/>
          <w:lang w:eastAsia="ar-SA"/>
        </w:rPr>
      </w:pPr>
      <w:r w:rsidRPr="00843C42">
        <w:rPr>
          <w:b/>
          <w:caps/>
          <w:lang w:eastAsia="ar-SA"/>
        </w:rPr>
        <w:t>7. Informacija apie įstaigos vykdomus projektus</w:t>
      </w:r>
      <w:r>
        <w:rPr>
          <w:b/>
          <w:caps/>
          <w:lang w:eastAsia="ar-SA"/>
        </w:rPr>
        <w:t>.</w:t>
      </w:r>
    </w:p>
    <w:p w:rsidR="00314434" w:rsidRPr="00843C42" w:rsidRDefault="00314434" w:rsidP="00314434">
      <w:pPr>
        <w:widowControl w:val="0"/>
        <w:suppressAutoHyphens/>
        <w:rPr>
          <w:sz w:val="12"/>
          <w:szCs w:val="12"/>
          <w:lang w:eastAsia="ar-SA"/>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6"/>
        <w:gridCol w:w="5152"/>
      </w:tblGrid>
      <w:tr w:rsidR="00314434" w:rsidRPr="00843C42" w:rsidTr="00E26991">
        <w:trPr>
          <w:trHeight w:val="260"/>
        </w:trPr>
        <w:tc>
          <w:tcPr>
            <w:tcW w:w="4516" w:type="dxa"/>
          </w:tcPr>
          <w:p w:rsidR="00314434" w:rsidRPr="00843C42" w:rsidRDefault="00314434" w:rsidP="00BD0AAB">
            <w:pPr>
              <w:pStyle w:val="NoSpacing1"/>
              <w:ind w:left="34" w:hanging="34"/>
              <w:rPr>
                <w:rFonts w:ascii="Times New Roman" w:hAnsi="Times New Roman"/>
                <w:b/>
                <w:lang w:val="lt-LT" w:eastAsia="ar-SA"/>
              </w:rPr>
            </w:pPr>
            <w:r w:rsidRPr="00843C42">
              <w:rPr>
                <w:rFonts w:ascii="Times New Roman" w:hAnsi="Times New Roman"/>
                <w:b/>
                <w:lang w:val="lt-LT" w:eastAsia="ar-SA"/>
              </w:rPr>
              <w:t>Projekto pavadinimas</w:t>
            </w:r>
          </w:p>
        </w:tc>
        <w:tc>
          <w:tcPr>
            <w:tcW w:w="5152" w:type="dxa"/>
          </w:tcPr>
          <w:p w:rsidR="00314434" w:rsidRPr="00843C42" w:rsidRDefault="00314434" w:rsidP="00BD0AAB">
            <w:pPr>
              <w:widowControl w:val="0"/>
              <w:suppressAutoHyphens/>
              <w:ind w:firstLine="720"/>
              <w:rPr>
                <w:szCs w:val="20"/>
                <w:lang w:eastAsia="ar-SA"/>
              </w:rPr>
            </w:pPr>
          </w:p>
        </w:tc>
      </w:tr>
      <w:tr w:rsidR="00314434" w:rsidRPr="00843C42" w:rsidTr="00E26991">
        <w:trPr>
          <w:trHeight w:val="260"/>
        </w:trPr>
        <w:tc>
          <w:tcPr>
            <w:tcW w:w="4516" w:type="dxa"/>
          </w:tcPr>
          <w:p w:rsidR="00314434" w:rsidRPr="00843C42" w:rsidRDefault="00314434" w:rsidP="00BD0AAB">
            <w:pPr>
              <w:pStyle w:val="NoSpacing1"/>
              <w:rPr>
                <w:rFonts w:ascii="Times New Roman" w:hAnsi="Times New Roman"/>
                <w:b/>
                <w:lang w:val="lt-LT" w:eastAsia="ar-SA"/>
              </w:rPr>
            </w:pPr>
            <w:r w:rsidRPr="00843C42">
              <w:rPr>
                <w:rFonts w:ascii="Times New Roman" w:hAnsi="Times New Roman"/>
                <w:b/>
                <w:lang w:val="lt-LT" w:eastAsia="ar-SA"/>
              </w:rPr>
              <w:t>Projekto statusas (įgyvendinimas, šiuo metu įgyvendinamas, pateiktas, planuojamas rengti, atmestas)</w:t>
            </w:r>
          </w:p>
        </w:tc>
        <w:tc>
          <w:tcPr>
            <w:tcW w:w="5152" w:type="dxa"/>
          </w:tcPr>
          <w:p w:rsidR="00314434" w:rsidRPr="00843C42" w:rsidRDefault="00314434" w:rsidP="00BD0AAB">
            <w:pPr>
              <w:widowControl w:val="0"/>
              <w:suppressAutoHyphens/>
              <w:ind w:firstLine="720"/>
              <w:rPr>
                <w:szCs w:val="20"/>
                <w:lang w:eastAsia="ar-SA"/>
              </w:rPr>
            </w:pPr>
          </w:p>
        </w:tc>
      </w:tr>
      <w:tr w:rsidR="00314434" w:rsidRPr="00843C42" w:rsidTr="00E26991">
        <w:trPr>
          <w:trHeight w:val="260"/>
        </w:trPr>
        <w:tc>
          <w:tcPr>
            <w:tcW w:w="4516" w:type="dxa"/>
          </w:tcPr>
          <w:p w:rsidR="00314434" w:rsidRPr="00843C42" w:rsidRDefault="00314434" w:rsidP="00BD0AAB">
            <w:pPr>
              <w:pStyle w:val="NoSpacing1"/>
              <w:rPr>
                <w:rFonts w:ascii="Times New Roman" w:hAnsi="Times New Roman"/>
                <w:b/>
                <w:lang w:val="lt-LT" w:eastAsia="ar-SA"/>
              </w:rPr>
            </w:pPr>
            <w:r w:rsidRPr="00843C42">
              <w:rPr>
                <w:rFonts w:ascii="Times New Roman" w:hAnsi="Times New Roman"/>
                <w:b/>
                <w:lang w:val="lt-LT" w:eastAsia="ar-SA"/>
              </w:rPr>
              <w:t>Projekto pareiškėjas</w:t>
            </w:r>
          </w:p>
        </w:tc>
        <w:tc>
          <w:tcPr>
            <w:tcW w:w="5152" w:type="dxa"/>
          </w:tcPr>
          <w:p w:rsidR="00314434" w:rsidRPr="00843C42" w:rsidRDefault="00314434" w:rsidP="00BD0AAB">
            <w:pPr>
              <w:widowControl w:val="0"/>
              <w:suppressAutoHyphens/>
              <w:ind w:firstLine="720"/>
              <w:rPr>
                <w:szCs w:val="20"/>
                <w:lang w:eastAsia="ar-SA"/>
              </w:rPr>
            </w:pPr>
          </w:p>
        </w:tc>
      </w:tr>
      <w:tr w:rsidR="00314434" w:rsidRPr="00843C42" w:rsidTr="00E26991">
        <w:trPr>
          <w:trHeight w:val="260"/>
        </w:trPr>
        <w:tc>
          <w:tcPr>
            <w:tcW w:w="4516" w:type="dxa"/>
          </w:tcPr>
          <w:p w:rsidR="00314434" w:rsidRPr="00843C42" w:rsidRDefault="00314434" w:rsidP="00BD0AAB">
            <w:pPr>
              <w:pStyle w:val="NoSpacing1"/>
              <w:rPr>
                <w:rFonts w:ascii="Times New Roman" w:hAnsi="Times New Roman"/>
                <w:b/>
                <w:lang w:val="lt-LT" w:eastAsia="ar-SA"/>
              </w:rPr>
            </w:pPr>
            <w:r w:rsidRPr="00843C42">
              <w:rPr>
                <w:rFonts w:ascii="Times New Roman" w:hAnsi="Times New Roman"/>
                <w:b/>
                <w:lang w:val="lt-LT" w:eastAsia="ar-SA"/>
              </w:rPr>
              <w:t>Projekto trukmė</w:t>
            </w:r>
          </w:p>
        </w:tc>
        <w:tc>
          <w:tcPr>
            <w:tcW w:w="5152" w:type="dxa"/>
          </w:tcPr>
          <w:p w:rsidR="00314434" w:rsidRPr="00843C42" w:rsidRDefault="00314434" w:rsidP="00BD0AAB">
            <w:pPr>
              <w:widowControl w:val="0"/>
              <w:suppressAutoHyphens/>
              <w:ind w:firstLine="720"/>
              <w:rPr>
                <w:szCs w:val="20"/>
                <w:lang w:eastAsia="ar-SA"/>
              </w:rPr>
            </w:pPr>
          </w:p>
        </w:tc>
      </w:tr>
      <w:tr w:rsidR="00314434" w:rsidRPr="00843C42" w:rsidTr="00E26991">
        <w:trPr>
          <w:trHeight w:val="260"/>
        </w:trPr>
        <w:tc>
          <w:tcPr>
            <w:tcW w:w="4516" w:type="dxa"/>
          </w:tcPr>
          <w:p w:rsidR="00314434" w:rsidRPr="00843C42" w:rsidRDefault="00314434" w:rsidP="00BD0AAB">
            <w:pPr>
              <w:pStyle w:val="NoSpacing1"/>
              <w:rPr>
                <w:rFonts w:ascii="Times New Roman" w:hAnsi="Times New Roman"/>
                <w:b/>
                <w:lang w:val="lt-LT" w:eastAsia="ar-SA"/>
              </w:rPr>
            </w:pPr>
            <w:r w:rsidRPr="00843C42">
              <w:rPr>
                <w:rFonts w:ascii="Times New Roman" w:hAnsi="Times New Roman"/>
                <w:b/>
                <w:lang w:val="lt-LT" w:eastAsia="ar-SA"/>
              </w:rPr>
              <w:t>Projekto partneriai</w:t>
            </w:r>
          </w:p>
        </w:tc>
        <w:tc>
          <w:tcPr>
            <w:tcW w:w="5152" w:type="dxa"/>
          </w:tcPr>
          <w:p w:rsidR="00314434" w:rsidRPr="00843C42" w:rsidRDefault="00314434" w:rsidP="00BD0AAB">
            <w:pPr>
              <w:widowControl w:val="0"/>
              <w:suppressAutoHyphens/>
              <w:ind w:firstLine="720"/>
              <w:rPr>
                <w:szCs w:val="20"/>
                <w:lang w:eastAsia="ar-SA"/>
              </w:rPr>
            </w:pPr>
          </w:p>
        </w:tc>
      </w:tr>
      <w:tr w:rsidR="00314434" w:rsidRPr="00843C42" w:rsidTr="00E26991">
        <w:trPr>
          <w:trHeight w:val="260"/>
        </w:trPr>
        <w:tc>
          <w:tcPr>
            <w:tcW w:w="4516" w:type="dxa"/>
          </w:tcPr>
          <w:p w:rsidR="00314434" w:rsidRPr="00843C42" w:rsidRDefault="00314434" w:rsidP="00BD0AAB">
            <w:pPr>
              <w:pStyle w:val="NoSpacing1"/>
              <w:rPr>
                <w:rFonts w:ascii="Times New Roman" w:hAnsi="Times New Roman"/>
                <w:b/>
                <w:lang w:val="lt-LT" w:eastAsia="ar-SA"/>
              </w:rPr>
            </w:pPr>
            <w:r w:rsidRPr="00843C42">
              <w:rPr>
                <w:rFonts w:ascii="Times New Roman" w:hAnsi="Times New Roman"/>
                <w:b/>
                <w:lang w:val="lt-LT" w:eastAsia="ar-SA"/>
              </w:rPr>
              <w:t>Finansavimo/paramos šaltiniai</w:t>
            </w:r>
          </w:p>
        </w:tc>
        <w:tc>
          <w:tcPr>
            <w:tcW w:w="5152" w:type="dxa"/>
          </w:tcPr>
          <w:p w:rsidR="00314434" w:rsidRPr="00843C42" w:rsidRDefault="00314434" w:rsidP="00BD0AAB">
            <w:pPr>
              <w:widowControl w:val="0"/>
              <w:suppressAutoHyphens/>
              <w:ind w:firstLine="720"/>
              <w:rPr>
                <w:szCs w:val="20"/>
                <w:lang w:eastAsia="ar-SA"/>
              </w:rPr>
            </w:pPr>
          </w:p>
        </w:tc>
      </w:tr>
      <w:tr w:rsidR="00314434" w:rsidRPr="00843C42" w:rsidTr="00E26991">
        <w:trPr>
          <w:trHeight w:val="260"/>
        </w:trPr>
        <w:tc>
          <w:tcPr>
            <w:tcW w:w="4516" w:type="dxa"/>
          </w:tcPr>
          <w:p w:rsidR="00314434" w:rsidRPr="00843C42" w:rsidRDefault="00314434" w:rsidP="00BD0AAB">
            <w:pPr>
              <w:pStyle w:val="NoSpacing1"/>
              <w:rPr>
                <w:rFonts w:ascii="Times New Roman" w:hAnsi="Times New Roman"/>
                <w:b/>
                <w:lang w:val="lt-LT" w:eastAsia="ar-SA"/>
              </w:rPr>
            </w:pPr>
            <w:r w:rsidRPr="00843C42">
              <w:rPr>
                <w:rFonts w:ascii="Times New Roman" w:hAnsi="Times New Roman"/>
                <w:b/>
                <w:lang w:val="lt-LT" w:eastAsia="ar-SA"/>
              </w:rPr>
              <w:t>Projekto vertė</w:t>
            </w:r>
          </w:p>
        </w:tc>
        <w:tc>
          <w:tcPr>
            <w:tcW w:w="5152" w:type="dxa"/>
          </w:tcPr>
          <w:p w:rsidR="00314434" w:rsidRPr="00843C42" w:rsidRDefault="00314434" w:rsidP="00BD0AAB">
            <w:pPr>
              <w:widowControl w:val="0"/>
              <w:suppressAutoHyphens/>
              <w:ind w:firstLine="720"/>
              <w:rPr>
                <w:szCs w:val="20"/>
                <w:lang w:eastAsia="ar-SA"/>
              </w:rPr>
            </w:pPr>
          </w:p>
        </w:tc>
      </w:tr>
      <w:tr w:rsidR="00314434" w:rsidRPr="00843C42" w:rsidTr="00E26991">
        <w:trPr>
          <w:trHeight w:val="260"/>
        </w:trPr>
        <w:tc>
          <w:tcPr>
            <w:tcW w:w="4516" w:type="dxa"/>
          </w:tcPr>
          <w:p w:rsidR="00314434" w:rsidRPr="00843C42" w:rsidRDefault="00314434" w:rsidP="00BD0AAB">
            <w:pPr>
              <w:pStyle w:val="NoSpacing1"/>
              <w:rPr>
                <w:rFonts w:ascii="Times New Roman" w:hAnsi="Times New Roman"/>
                <w:b/>
                <w:lang w:val="lt-LT" w:eastAsia="ar-SA"/>
              </w:rPr>
            </w:pPr>
            <w:r w:rsidRPr="00843C42">
              <w:rPr>
                <w:rFonts w:ascii="Times New Roman" w:hAnsi="Times New Roman"/>
                <w:b/>
                <w:lang w:val="lt-LT" w:eastAsia="ar-SA"/>
              </w:rPr>
              <w:t xml:space="preserve">Projektui savivaldybės skiriamų lėšų dalis </w:t>
            </w:r>
          </w:p>
        </w:tc>
        <w:tc>
          <w:tcPr>
            <w:tcW w:w="5152" w:type="dxa"/>
          </w:tcPr>
          <w:p w:rsidR="00314434" w:rsidRPr="00843C42" w:rsidRDefault="00314434" w:rsidP="00BD0AAB">
            <w:pPr>
              <w:widowControl w:val="0"/>
              <w:suppressAutoHyphens/>
              <w:ind w:firstLine="720"/>
              <w:rPr>
                <w:szCs w:val="20"/>
                <w:lang w:eastAsia="ar-SA"/>
              </w:rPr>
            </w:pPr>
          </w:p>
        </w:tc>
      </w:tr>
      <w:tr w:rsidR="00314434" w:rsidRPr="00843C42" w:rsidTr="00E26991">
        <w:trPr>
          <w:trHeight w:val="260"/>
        </w:trPr>
        <w:tc>
          <w:tcPr>
            <w:tcW w:w="4516" w:type="dxa"/>
          </w:tcPr>
          <w:p w:rsidR="00314434" w:rsidRPr="00843C42" w:rsidRDefault="00314434" w:rsidP="00BD0AAB">
            <w:pPr>
              <w:pStyle w:val="NoSpacing1"/>
              <w:rPr>
                <w:rFonts w:ascii="Times New Roman" w:hAnsi="Times New Roman"/>
                <w:b/>
                <w:lang w:val="lt-LT" w:eastAsia="ar-SA"/>
              </w:rPr>
            </w:pPr>
            <w:r w:rsidRPr="00843C42">
              <w:rPr>
                <w:rFonts w:ascii="Times New Roman" w:hAnsi="Times New Roman"/>
                <w:b/>
                <w:lang w:val="lt-LT" w:eastAsia="ar-SA"/>
              </w:rPr>
              <w:t>Trumpa projekto santrauka (tikslai, uždaviniai, laukiami rezultatai)</w:t>
            </w:r>
          </w:p>
        </w:tc>
        <w:tc>
          <w:tcPr>
            <w:tcW w:w="5152" w:type="dxa"/>
          </w:tcPr>
          <w:p w:rsidR="00314434" w:rsidRPr="00843C42" w:rsidRDefault="00314434" w:rsidP="00BD0AAB">
            <w:pPr>
              <w:widowControl w:val="0"/>
              <w:suppressAutoHyphens/>
              <w:ind w:firstLine="720"/>
              <w:rPr>
                <w:szCs w:val="20"/>
                <w:lang w:eastAsia="ar-SA"/>
              </w:rPr>
            </w:pPr>
          </w:p>
        </w:tc>
      </w:tr>
      <w:tr w:rsidR="00314434" w:rsidRPr="00843C42" w:rsidTr="00E26991">
        <w:trPr>
          <w:trHeight w:val="283"/>
        </w:trPr>
        <w:tc>
          <w:tcPr>
            <w:tcW w:w="4516" w:type="dxa"/>
          </w:tcPr>
          <w:p w:rsidR="00314434" w:rsidRPr="00843C42" w:rsidRDefault="00314434" w:rsidP="00BD0AAB">
            <w:pPr>
              <w:pStyle w:val="NoSpacing1"/>
              <w:rPr>
                <w:rFonts w:ascii="Times New Roman" w:hAnsi="Times New Roman"/>
                <w:b/>
                <w:lang w:val="lt-LT" w:eastAsia="ar-SA"/>
              </w:rPr>
            </w:pPr>
            <w:r w:rsidRPr="00843C42">
              <w:rPr>
                <w:rFonts w:ascii="Times New Roman" w:hAnsi="Times New Roman"/>
                <w:b/>
                <w:lang w:val="lt-LT" w:eastAsia="ar-SA"/>
              </w:rPr>
              <w:t>Asmuo kontaktams</w:t>
            </w:r>
          </w:p>
        </w:tc>
        <w:tc>
          <w:tcPr>
            <w:tcW w:w="5152" w:type="dxa"/>
          </w:tcPr>
          <w:p w:rsidR="00314434" w:rsidRPr="00843C42" w:rsidRDefault="00314434" w:rsidP="00BD0AAB">
            <w:pPr>
              <w:widowControl w:val="0"/>
              <w:suppressAutoHyphens/>
              <w:ind w:firstLine="720"/>
              <w:rPr>
                <w:szCs w:val="20"/>
                <w:lang w:eastAsia="ar-SA"/>
              </w:rPr>
            </w:pPr>
          </w:p>
        </w:tc>
      </w:tr>
    </w:tbl>
    <w:p w:rsidR="00314434" w:rsidRPr="003D19ED" w:rsidRDefault="00314434" w:rsidP="00314434"/>
    <w:p w:rsidR="00314434" w:rsidRPr="003D19ED" w:rsidRDefault="00314434" w:rsidP="00314434"/>
    <w:p w:rsidR="00314434" w:rsidRPr="003D19ED" w:rsidRDefault="00314434" w:rsidP="00314434">
      <w:r>
        <w:rPr>
          <w:rFonts w:ascii="irektorė" w:hAnsi="irektorė"/>
        </w:rPr>
        <w:t>Direktorė</w:t>
      </w:r>
      <w:r w:rsidRPr="003D19ED">
        <w:tab/>
      </w:r>
      <w:r w:rsidRPr="003D19ED">
        <w:tab/>
      </w:r>
      <w:r w:rsidRPr="003D19ED">
        <w:tab/>
      </w:r>
      <w:r w:rsidRPr="003D19ED">
        <w:tab/>
      </w:r>
      <w:r w:rsidRPr="003D19ED">
        <w:tab/>
      </w:r>
      <w:r w:rsidRPr="003D19ED">
        <w:tab/>
      </w:r>
      <w:r w:rsidRPr="003D19ED">
        <w:tab/>
      </w:r>
      <w:r w:rsidRPr="003D19ED">
        <w:tab/>
      </w:r>
      <w:r w:rsidRPr="003D19ED">
        <w:tab/>
      </w:r>
      <w:r>
        <w:t>Laimutė Urbelienė</w:t>
      </w:r>
    </w:p>
    <w:p w:rsidR="004B1302" w:rsidRDefault="004B1302" w:rsidP="004B1302">
      <w:pPr>
        <w:rPr>
          <w:b/>
          <w:caps/>
        </w:rPr>
      </w:pPr>
    </w:p>
    <w:p w:rsidR="008E103B" w:rsidRDefault="008E103B" w:rsidP="00904C0A">
      <w:pPr>
        <w:tabs>
          <w:tab w:val="left" w:pos="7513"/>
          <w:tab w:val="left" w:pos="8222"/>
        </w:tabs>
        <w:ind w:left="5387" w:hanging="284"/>
        <w:rPr>
          <w:caps/>
        </w:rPr>
      </w:pPr>
    </w:p>
    <w:p w:rsidR="008E103B" w:rsidRDefault="008E103B" w:rsidP="00904C0A">
      <w:pPr>
        <w:tabs>
          <w:tab w:val="left" w:pos="7513"/>
          <w:tab w:val="left" w:pos="8222"/>
        </w:tabs>
        <w:ind w:left="5387" w:hanging="284"/>
        <w:rPr>
          <w:caps/>
        </w:rPr>
      </w:pPr>
    </w:p>
    <w:p w:rsidR="008E103B" w:rsidRDefault="008E103B" w:rsidP="00904C0A">
      <w:pPr>
        <w:tabs>
          <w:tab w:val="left" w:pos="7513"/>
          <w:tab w:val="left" w:pos="8222"/>
        </w:tabs>
        <w:ind w:left="5387" w:hanging="284"/>
        <w:rPr>
          <w:caps/>
        </w:rPr>
      </w:pPr>
    </w:p>
    <w:p w:rsidR="008E103B" w:rsidRDefault="008E103B" w:rsidP="00904C0A">
      <w:pPr>
        <w:tabs>
          <w:tab w:val="left" w:pos="7513"/>
          <w:tab w:val="left" w:pos="8222"/>
        </w:tabs>
        <w:ind w:left="5387" w:hanging="284"/>
        <w:rPr>
          <w:caps/>
        </w:rPr>
      </w:pPr>
    </w:p>
    <w:p w:rsidR="008E103B" w:rsidRDefault="008E103B" w:rsidP="00904C0A">
      <w:pPr>
        <w:tabs>
          <w:tab w:val="left" w:pos="7513"/>
          <w:tab w:val="left" w:pos="8222"/>
        </w:tabs>
        <w:ind w:left="5387" w:hanging="284"/>
        <w:rPr>
          <w:caps/>
        </w:rPr>
      </w:pPr>
    </w:p>
    <w:p w:rsidR="008E103B" w:rsidRDefault="008E103B" w:rsidP="00904C0A">
      <w:pPr>
        <w:tabs>
          <w:tab w:val="left" w:pos="7513"/>
          <w:tab w:val="left" w:pos="8222"/>
        </w:tabs>
        <w:ind w:left="5387" w:hanging="284"/>
        <w:rPr>
          <w:caps/>
        </w:rPr>
      </w:pPr>
    </w:p>
    <w:p w:rsidR="008E103B" w:rsidRDefault="008E103B" w:rsidP="00904C0A">
      <w:pPr>
        <w:tabs>
          <w:tab w:val="left" w:pos="7513"/>
          <w:tab w:val="left" w:pos="8222"/>
        </w:tabs>
        <w:ind w:left="5387" w:hanging="284"/>
        <w:rPr>
          <w:caps/>
        </w:rPr>
      </w:pPr>
    </w:p>
    <w:p w:rsidR="008E103B" w:rsidRDefault="008E103B" w:rsidP="00904C0A">
      <w:pPr>
        <w:tabs>
          <w:tab w:val="left" w:pos="7513"/>
          <w:tab w:val="left" w:pos="8222"/>
        </w:tabs>
        <w:ind w:left="5387" w:hanging="284"/>
        <w:rPr>
          <w:caps/>
        </w:rPr>
      </w:pPr>
    </w:p>
    <w:p w:rsidR="008E103B" w:rsidRDefault="008E103B" w:rsidP="00904C0A">
      <w:pPr>
        <w:tabs>
          <w:tab w:val="left" w:pos="7513"/>
          <w:tab w:val="left" w:pos="8222"/>
        </w:tabs>
        <w:ind w:left="5387" w:hanging="284"/>
        <w:rPr>
          <w:caps/>
        </w:rPr>
      </w:pPr>
    </w:p>
    <w:p w:rsidR="008E103B" w:rsidRDefault="008E103B" w:rsidP="00904C0A">
      <w:pPr>
        <w:tabs>
          <w:tab w:val="left" w:pos="7513"/>
          <w:tab w:val="left" w:pos="8222"/>
        </w:tabs>
        <w:ind w:left="5387" w:hanging="284"/>
        <w:rPr>
          <w:caps/>
        </w:rPr>
      </w:pPr>
    </w:p>
    <w:p w:rsidR="008E103B" w:rsidRDefault="008E103B" w:rsidP="00904C0A">
      <w:pPr>
        <w:tabs>
          <w:tab w:val="left" w:pos="7513"/>
          <w:tab w:val="left" w:pos="8222"/>
        </w:tabs>
        <w:ind w:left="5387" w:hanging="284"/>
        <w:rPr>
          <w:caps/>
        </w:rPr>
      </w:pPr>
    </w:p>
    <w:p w:rsidR="008E103B" w:rsidRDefault="008E103B" w:rsidP="00904C0A">
      <w:pPr>
        <w:tabs>
          <w:tab w:val="left" w:pos="7513"/>
          <w:tab w:val="left" w:pos="8222"/>
        </w:tabs>
        <w:ind w:left="5387" w:hanging="284"/>
        <w:rPr>
          <w:caps/>
        </w:rPr>
      </w:pPr>
    </w:p>
    <w:p w:rsidR="008E103B" w:rsidRDefault="008E103B" w:rsidP="00904C0A">
      <w:pPr>
        <w:tabs>
          <w:tab w:val="left" w:pos="7513"/>
          <w:tab w:val="left" w:pos="8222"/>
        </w:tabs>
        <w:ind w:left="5387" w:hanging="284"/>
        <w:rPr>
          <w:caps/>
        </w:rPr>
      </w:pPr>
    </w:p>
    <w:p w:rsidR="008E103B" w:rsidRDefault="008E103B" w:rsidP="00904C0A">
      <w:pPr>
        <w:tabs>
          <w:tab w:val="left" w:pos="7513"/>
          <w:tab w:val="left" w:pos="8222"/>
        </w:tabs>
        <w:ind w:left="5387" w:hanging="284"/>
        <w:rPr>
          <w:caps/>
        </w:rPr>
      </w:pPr>
    </w:p>
    <w:p w:rsidR="008E103B" w:rsidRDefault="008E103B" w:rsidP="00904C0A">
      <w:pPr>
        <w:tabs>
          <w:tab w:val="left" w:pos="7513"/>
          <w:tab w:val="left" w:pos="8222"/>
        </w:tabs>
        <w:ind w:left="5387" w:hanging="284"/>
        <w:rPr>
          <w:caps/>
        </w:rPr>
      </w:pPr>
    </w:p>
    <w:p w:rsidR="008E103B" w:rsidRDefault="008E103B" w:rsidP="008056B4">
      <w:pPr>
        <w:tabs>
          <w:tab w:val="left" w:pos="7513"/>
          <w:tab w:val="left" w:pos="8222"/>
        </w:tabs>
        <w:rPr>
          <w:caps/>
        </w:rPr>
      </w:pPr>
    </w:p>
    <w:p w:rsidR="008056B4" w:rsidRDefault="008056B4" w:rsidP="008056B4">
      <w:pPr>
        <w:tabs>
          <w:tab w:val="left" w:pos="7513"/>
          <w:tab w:val="left" w:pos="8222"/>
        </w:tabs>
        <w:rPr>
          <w:caps/>
        </w:rPr>
      </w:pPr>
    </w:p>
    <w:p w:rsidR="008056B4" w:rsidRDefault="008056B4" w:rsidP="008056B4">
      <w:pPr>
        <w:tabs>
          <w:tab w:val="left" w:pos="7513"/>
          <w:tab w:val="left" w:pos="8222"/>
        </w:tabs>
        <w:rPr>
          <w:caps/>
        </w:rPr>
      </w:pPr>
    </w:p>
    <w:p w:rsidR="008056B4" w:rsidRDefault="008056B4" w:rsidP="008056B4">
      <w:pPr>
        <w:tabs>
          <w:tab w:val="left" w:pos="7513"/>
          <w:tab w:val="left" w:pos="8222"/>
        </w:tabs>
        <w:rPr>
          <w:caps/>
        </w:rPr>
      </w:pPr>
    </w:p>
    <w:p w:rsidR="008056B4" w:rsidRDefault="008056B4" w:rsidP="008056B4">
      <w:pPr>
        <w:tabs>
          <w:tab w:val="left" w:pos="7513"/>
          <w:tab w:val="left" w:pos="8222"/>
        </w:tabs>
        <w:rPr>
          <w:caps/>
        </w:rPr>
      </w:pPr>
    </w:p>
    <w:p w:rsidR="008E103B" w:rsidRDefault="008E103B" w:rsidP="00904C0A">
      <w:pPr>
        <w:tabs>
          <w:tab w:val="left" w:pos="7513"/>
          <w:tab w:val="left" w:pos="8222"/>
        </w:tabs>
        <w:ind w:left="5387" w:hanging="284"/>
        <w:rPr>
          <w:caps/>
        </w:rPr>
      </w:pPr>
    </w:p>
    <w:p w:rsidR="00904C0A" w:rsidRDefault="00904C0A" w:rsidP="00904C0A">
      <w:pPr>
        <w:tabs>
          <w:tab w:val="left" w:pos="7513"/>
          <w:tab w:val="left" w:pos="8222"/>
        </w:tabs>
        <w:ind w:left="5387" w:hanging="284"/>
        <w:rPr>
          <w:caps/>
        </w:rPr>
      </w:pPr>
      <w:r w:rsidRPr="00955027">
        <w:rPr>
          <w:caps/>
        </w:rPr>
        <w:lastRenderedPageBreak/>
        <w:t>PATVIRTINTA</w:t>
      </w:r>
    </w:p>
    <w:p w:rsidR="00904C0A" w:rsidRDefault="00904C0A" w:rsidP="00904C0A">
      <w:pPr>
        <w:ind w:left="5387" w:hanging="284"/>
      </w:pPr>
      <w:r>
        <w:t>Kelmės rajono savivaldybės tarybos</w:t>
      </w:r>
    </w:p>
    <w:p w:rsidR="00904C0A" w:rsidRPr="00955027" w:rsidRDefault="00904C0A" w:rsidP="00904C0A">
      <w:pPr>
        <w:ind w:left="5387" w:hanging="284"/>
        <w:rPr>
          <w:caps/>
        </w:rPr>
      </w:pPr>
      <w:r>
        <w:t xml:space="preserve">2017 m. balandžio </w:t>
      </w:r>
      <w:r w:rsidR="00B02211">
        <w:t>27</w:t>
      </w:r>
      <w:r>
        <w:t xml:space="preserve"> d. sprendimu Nr. T-</w:t>
      </w:r>
      <w:r w:rsidR="00B02211">
        <w:t>113</w:t>
      </w:r>
    </w:p>
    <w:p w:rsidR="00E27BEF" w:rsidRDefault="00E27BEF" w:rsidP="00E27BEF">
      <w:pPr>
        <w:rPr>
          <w:b/>
          <w:caps/>
          <w:sz w:val="28"/>
          <w:szCs w:val="28"/>
        </w:rPr>
      </w:pPr>
    </w:p>
    <w:p w:rsidR="00E27BEF" w:rsidRPr="00E27BEF" w:rsidRDefault="00E27BEF" w:rsidP="00E27BEF">
      <w:pPr>
        <w:jc w:val="center"/>
        <w:rPr>
          <w:b/>
        </w:rPr>
      </w:pPr>
      <w:r w:rsidRPr="00E27BEF">
        <w:rPr>
          <w:b/>
          <w:caps/>
        </w:rPr>
        <w:t xml:space="preserve">Viešosios įstaigos </w:t>
      </w:r>
      <w:r w:rsidR="00BD0AAB">
        <w:rPr>
          <w:b/>
          <w:caps/>
        </w:rPr>
        <w:t xml:space="preserve">KELMĖS RAJONO </w:t>
      </w:r>
      <w:r w:rsidRPr="00E27BEF">
        <w:rPr>
          <w:b/>
          <w:caps/>
        </w:rPr>
        <w:t xml:space="preserve">PSICHIKOS SVEIKATOS CENTRO </w:t>
      </w:r>
      <w:r w:rsidR="00BD0AAB" w:rsidRPr="00E27BEF">
        <w:rPr>
          <w:b/>
          <w:caps/>
        </w:rPr>
        <w:t xml:space="preserve">DIREKTORiaus </w:t>
      </w:r>
      <w:r w:rsidRPr="00E27BEF">
        <w:rPr>
          <w:b/>
          <w:caps/>
        </w:rPr>
        <w:t>2016</w:t>
      </w:r>
      <w:r w:rsidR="00BD0AAB">
        <w:rPr>
          <w:b/>
          <w:caps/>
        </w:rPr>
        <w:t> </w:t>
      </w:r>
      <w:r w:rsidRPr="00E27BEF">
        <w:rPr>
          <w:b/>
          <w:caps/>
        </w:rPr>
        <w:t xml:space="preserve">METŲ </w:t>
      </w:r>
      <w:r w:rsidR="00BD0AAB">
        <w:rPr>
          <w:b/>
          <w:caps/>
        </w:rPr>
        <w:t xml:space="preserve">VEIKLOS </w:t>
      </w:r>
      <w:r w:rsidRPr="00E27BEF">
        <w:rPr>
          <w:b/>
          <w:caps/>
        </w:rPr>
        <w:t>ATASKAITA</w:t>
      </w:r>
    </w:p>
    <w:p w:rsidR="00E27BEF" w:rsidRPr="00843C42" w:rsidRDefault="00E27BEF" w:rsidP="00E27BEF">
      <w:pPr>
        <w:rPr>
          <w:b/>
        </w:rPr>
      </w:pPr>
    </w:p>
    <w:p w:rsidR="00E27BEF" w:rsidRPr="00843C42" w:rsidRDefault="00E27BEF" w:rsidP="00E27BEF">
      <w:pPr>
        <w:jc w:val="both"/>
        <w:rPr>
          <w:b/>
        </w:rPr>
      </w:pPr>
      <w:r w:rsidRPr="00843C42">
        <w:rPr>
          <w:b/>
        </w:rPr>
        <w:t>1. INFORMACIJA APIE ĮSTAIGOS VEIKLOS TIKSLUS, POBŪDĮ IR VEIKLOS REZULTATUS PER FINANSINIUS METUS.</w:t>
      </w:r>
    </w:p>
    <w:p w:rsidR="00E27BEF" w:rsidRPr="00843C42" w:rsidRDefault="00E27BEF" w:rsidP="00E27BEF">
      <w:pPr>
        <w:jc w:val="both"/>
        <w:rPr>
          <w:b/>
        </w:rPr>
      </w:pPr>
    </w:p>
    <w:p w:rsidR="00E27BEF" w:rsidRPr="00E27BEF" w:rsidRDefault="00E27BEF" w:rsidP="00E27BEF">
      <w:pPr>
        <w:pStyle w:val="NoSpacing1"/>
        <w:spacing w:line="360" w:lineRule="auto"/>
        <w:jc w:val="both"/>
        <w:rPr>
          <w:rFonts w:ascii="Times New Roman" w:hAnsi="Times New Roman"/>
          <w:sz w:val="12"/>
          <w:szCs w:val="12"/>
          <w:lang w:val="lt-LT"/>
        </w:rPr>
      </w:pPr>
      <w:r w:rsidRPr="00E27BEF">
        <w:rPr>
          <w:rFonts w:ascii="Times New Roman" w:hAnsi="Times New Roman"/>
          <w:sz w:val="24"/>
          <w:szCs w:val="24"/>
          <w:lang w:val="lt-LT"/>
        </w:rPr>
        <w:t>1.1. VšĮ Kelmės rajono Psichikos sveikatos centras yra ne pelno siekianti įstaiga, teikianti asmens sveikatos priežiūros paslaugas pagal sutartis su užsakovais.</w:t>
      </w:r>
    </w:p>
    <w:p w:rsidR="00E27BEF" w:rsidRPr="00E27BEF" w:rsidRDefault="00E27BEF" w:rsidP="00E27BEF">
      <w:pPr>
        <w:pStyle w:val="NoSpacing1"/>
        <w:spacing w:line="360" w:lineRule="auto"/>
        <w:jc w:val="both"/>
        <w:rPr>
          <w:rFonts w:ascii="Times New Roman" w:hAnsi="Times New Roman"/>
          <w:b/>
          <w:sz w:val="24"/>
          <w:szCs w:val="24"/>
          <w:lang w:val="lt-LT"/>
        </w:rPr>
      </w:pPr>
      <w:r w:rsidRPr="00E27BEF">
        <w:rPr>
          <w:rFonts w:ascii="Times New Roman" w:hAnsi="Times New Roman"/>
          <w:b/>
          <w:sz w:val="24"/>
          <w:szCs w:val="24"/>
          <w:lang w:val="lt-LT"/>
        </w:rPr>
        <w:t>1.2. Įstaigos veiklos tikslai.</w:t>
      </w:r>
    </w:p>
    <w:p w:rsidR="00E27BEF" w:rsidRPr="00E27BEF" w:rsidRDefault="00E27BEF" w:rsidP="00E27BEF">
      <w:pPr>
        <w:pStyle w:val="NoSpacing1"/>
        <w:spacing w:line="360" w:lineRule="auto"/>
        <w:jc w:val="both"/>
        <w:rPr>
          <w:rFonts w:ascii="Times New Roman" w:hAnsi="Times New Roman"/>
          <w:sz w:val="24"/>
          <w:szCs w:val="24"/>
          <w:lang w:val="lt-LT"/>
        </w:rPr>
      </w:pPr>
      <w:r w:rsidRPr="00E27BEF">
        <w:rPr>
          <w:rFonts w:ascii="Times New Roman" w:hAnsi="Times New Roman"/>
          <w:sz w:val="24"/>
          <w:szCs w:val="24"/>
          <w:lang w:val="lt-LT"/>
        </w:rPr>
        <w:t>Gerinti sveikatos priežiūros paslaugų kokybę, rezultatyvumą, efektyvumą analizuojant paslaugų teikimo procesus.</w:t>
      </w:r>
    </w:p>
    <w:p w:rsidR="00E27BEF" w:rsidRPr="00E27BEF" w:rsidRDefault="00E27BEF" w:rsidP="00E27BEF">
      <w:pPr>
        <w:pStyle w:val="NoSpacing1"/>
        <w:spacing w:line="360" w:lineRule="auto"/>
        <w:jc w:val="both"/>
        <w:rPr>
          <w:rFonts w:ascii="Times New Roman" w:hAnsi="Times New Roman"/>
          <w:b/>
          <w:sz w:val="24"/>
          <w:szCs w:val="24"/>
          <w:lang w:val="lt-LT"/>
        </w:rPr>
      </w:pPr>
      <w:r w:rsidRPr="00E27BEF">
        <w:rPr>
          <w:rFonts w:ascii="Times New Roman" w:hAnsi="Times New Roman"/>
          <w:b/>
          <w:sz w:val="24"/>
          <w:szCs w:val="24"/>
          <w:lang w:val="lt-LT"/>
        </w:rPr>
        <w:t>1.3. Įstaigoje vykdoma veikla.</w:t>
      </w:r>
    </w:p>
    <w:p w:rsidR="00E27BEF" w:rsidRPr="00E27BEF" w:rsidRDefault="00E27BEF" w:rsidP="00E27BEF">
      <w:pPr>
        <w:pStyle w:val="NoSpacing1"/>
        <w:spacing w:line="360" w:lineRule="auto"/>
        <w:jc w:val="both"/>
        <w:rPr>
          <w:rFonts w:ascii="Times New Roman" w:hAnsi="Times New Roman"/>
          <w:sz w:val="24"/>
          <w:szCs w:val="24"/>
          <w:lang w:val="lt-LT"/>
        </w:rPr>
      </w:pPr>
      <w:r w:rsidRPr="00E27BEF">
        <w:rPr>
          <w:rFonts w:ascii="Times New Roman" w:hAnsi="Times New Roman"/>
          <w:sz w:val="24"/>
          <w:szCs w:val="24"/>
          <w:lang w:val="lt-LT"/>
        </w:rPr>
        <w:t>Pirminė psichikos sveikatos priežiūra, priklausomybės ligų gydymo paslaugos, vaikų ir paauglių psichiatro paslaugos, psichologo paslaugos, psichikos sveikatos slaugos paslaugos namuose, socialinės paslaugos.</w:t>
      </w:r>
    </w:p>
    <w:p w:rsidR="00E27BEF" w:rsidRPr="00E27BEF" w:rsidRDefault="00E27BEF" w:rsidP="00E27BEF">
      <w:pPr>
        <w:pStyle w:val="NoSpacing1"/>
        <w:spacing w:line="360" w:lineRule="auto"/>
        <w:jc w:val="both"/>
        <w:rPr>
          <w:rFonts w:ascii="Times New Roman" w:hAnsi="Times New Roman"/>
          <w:b/>
          <w:sz w:val="24"/>
          <w:szCs w:val="24"/>
          <w:lang w:val="lt-LT"/>
        </w:rPr>
      </w:pPr>
      <w:r w:rsidRPr="00E27BEF">
        <w:rPr>
          <w:rFonts w:ascii="Times New Roman" w:hAnsi="Times New Roman"/>
          <w:b/>
          <w:sz w:val="24"/>
          <w:szCs w:val="24"/>
          <w:lang w:val="lt-LT"/>
        </w:rPr>
        <w:t>1.4. Įstaigos struktūra.</w:t>
      </w:r>
    </w:p>
    <w:p w:rsidR="00E27BEF" w:rsidRPr="00E27BEF" w:rsidRDefault="00E27BEF" w:rsidP="00E27BEF">
      <w:pPr>
        <w:pStyle w:val="NoSpacing1"/>
        <w:spacing w:line="360" w:lineRule="auto"/>
        <w:jc w:val="both"/>
        <w:rPr>
          <w:rFonts w:ascii="Times New Roman" w:hAnsi="Times New Roman"/>
          <w:sz w:val="24"/>
          <w:szCs w:val="24"/>
          <w:lang w:val="lt-LT"/>
        </w:rPr>
      </w:pPr>
      <w:r w:rsidRPr="00E27BEF">
        <w:rPr>
          <w:rFonts w:ascii="Times New Roman" w:hAnsi="Times New Roman"/>
          <w:sz w:val="24"/>
          <w:szCs w:val="24"/>
          <w:lang w:val="lt-LT"/>
        </w:rPr>
        <w:t>Direktorius,</w:t>
      </w:r>
    </w:p>
    <w:p w:rsidR="00E27BEF" w:rsidRPr="00E27BEF" w:rsidRDefault="00E27BEF" w:rsidP="00E27BEF">
      <w:pPr>
        <w:pStyle w:val="NoSpacing1"/>
        <w:spacing w:line="360" w:lineRule="auto"/>
        <w:jc w:val="both"/>
        <w:rPr>
          <w:rFonts w:ascii="Times New Roman" w:hAnsi="Times New Roman"/>
          <w:sz w:val="24"/>
          <w:szCs w:val="24"/>
          <w:lang w:val="lt-LT"/>
        </w:rPr>
      </w:pPr>
      <w:r w:rsidRPr="00E27BEF">
        <w:rPr>
          <w:rFonts w:ascii="Times New Roman" w:hAnsi="Times New Roman"/>
          <w:sz w:val="24"/>
          <w:szCs w:val="24"/>
          <w:lang w:val="lt-LT"/>
        </w:rPr>
        <w:t xml:space="preserve">Suaugusiųjų </w:t>
      </w:r>
      <w:proofErr w:type="spellStart"/>
      <w:r w:rsidRPr="00E27BEF">
        <w:rPr>
          <w:rFonts w:ascii="Times New Roman" w:hAnsi="Times New Roman"/>
          <w:sz w:val="24"/>
          <w:szCs w:val="24"/>
          <w:lang w:val="lt-LT"/>
        </w:rPr>
        <w:t>gyd.psichiatrai</w:t>
      </w:r>
      <w:proofErr w:type="spellEnd"/>
      <w:r w:rsidRPr="00E27BEF">
        <w:rPr>
          <w:rFonts w:ascii="Times New Roman" w:hAnsi="Times New Roman"/>
          <w:sz w:val="24"/>
          <w:szCs w:val="24"/>
          <w:lang w:val="lt-LT"/>
        </w:rPr>
        <w:t>,</w:t>
      </w:r>
    </w:p>
    <w:p w:rsidR="00E27BEF" w:rsidRPr="00E27BEF" w:rsidRDefault="00E27BEF" w:rsidP="00E27BEF">
      <w:pPr>
        <w:pStyle w:val="NoSpacing1"/>
        <w:spacing w:line="360" w:lineRule="auto"/>
        <w:jc w:val="both"/>
        <w:rPr>
          <w:rFonts w:ascii="Times New Roman" w:hAnsi="Times New Roman"/>
          <w:sz w:val="24"/>
          <w:szCs w:val="24"/>
          <w:lang w:val="lt-LT"/>
        </w:rPr>
      </w:pPr>
      <w:r w:rsidRPr="00E27BEF">
        <w:rPr>
          <w:rFonts w:ascii="Times New Roman" w:hAnsi="Times New Roman"/>
          <w:sz w:val="24"/>
          <w:szCs w:val="24"/>
          <w:lang w:val="lt-LT"/>
        </w:rPr>
        <w:t>Vaikų ir paauglių psichiatras,</w:t>
      </w:r>
    </w:p>
    <w:p w:rsidR="00E27BEF" w:rsidRPr="00E27BEF" w:rsidRDefault="00E27BEF" w:rsidP="00E27BEF">
      <w:pPr>
        <w:pStyle w:val="NoSpacing1"/>
        <w:spacing w:line="360" w:lineRule="auto"/>
        <w:jc w:val="both"/>
        <w:rPr>
          <w:rFonts w:ascii="Times New Roman" w:hAnsi="Times New Roman"/>
          <w:sz w:val="24"/>
          <w:szCs w:val="24"/>
          <w:lang w:val="lt-LT"/>
        </w:rPr>
      </w:pPr>
      <w:proofErr w:type="spellStart"/>
      <w:r w:rsidRPr="00E27BEF">
        <w:rPr>
          <w:rFonts w:ascii="Times New Roman" w:hAnsi="Times New Roman"/>
          <w:sz w:val="24"/>
          <w:szCs w:val="24"/>
          <w:lang w:val="lt-LT"/>
        </w:rPr>
        <w:t>Med.psichologai</w:t>
      </w:r>
      <w:proofErr w:type="spellEnd"/>
      <w:r w:rsidRPr="00E27BEF">
        <w:rPr>
          <w:rFonts w:ascii="Times New Roman" w:hAnsi="Times New Roman"/>
          <w:sz w:val="24"/>
          <w:szCs w:val="24"/>
          <w:lang w:val="lt-LT"/>
        </w:rPr>
        <w:t>,</w:t>
      </w:r>
    </w:p>
    <w:p w:rsidR="00E27BEF" w:rsidRPr="00E27BEF" w:rsidRDefault="00E27BEF" w:rsidP="00E27BEF">
      <w:pPr>
        <w:pStyle w:val="NoSpacing1"/>
        <w:spacing w:line="360" w:lineRule="auto"/>
        <w:jc w:val="both"/>
        <w:rPr>
          <w:rFonts w:ascii="Times New Roman" w:hAnsi="Times New Roman"/>
          <w:sz w:val="24"/>
          <w:szCs w:val="24"/>
          <w:lang w:val="lt-LT"/>
        </w:rPr>
      </w:pPr>
      <w:proofErr w:type="spellStart"/>
      <w:r w:rsidRPr="00E27BEF">
        <w:rPr>
          <w:rFonts w:ascii="Times New Roman" w:hAnsi="Times New Roman"/>
          <w:sz w:val="24"/>
          <w:szCs w:val="24"/>
          <w:lang w:val="lt-LT"/>
        </w:rPr>
        <w:t>Psich</w:t>
      </w:r>
      <w:proofErr w:type="spellEnd"/>
      <w:r w:rsidRPr="00E27BEF">
        <w:rPr>
          <w:rFonts w:ascii="Times New Roman" w:hAnsi="Times New Roman"/>
          <w:sz w:val="24"/>
          <w:szCs w:val="24"/>
          <w:lang w:val="lt-LT"/>
        </w:rPr>
        <w:t>. sveikatos slaugytojai,</w:t>
      </w:r>
    </w:p>
    <w:p w:rsidR="00E27BEF" w:rsidRPr="00E27BEF" w:rsidRDefault="00E27BEF" w:rsidP="00E27BEF">
      <w:pPr>
        <w:pStyle w:val="NoSpacing1"/>
        <w:spacing w:line="360" w:lineRule="auto"/>
        <w:jc w:val="both"/>
        <w:rPr>
          <w:rFonts w:ascii="Times New Roman" w:hAnsi="Times New Roman"/>
          <w:sz w:val="24"/>
          <w:szCs w:val="24"/>
          <w:lang w:val="lt-LT"/>
        </w:rPr>
      </w:pPr>
      <w:r w:rsidRPr="00E27BEF">
        <w:rPr>
          <w:rFonts w:ascii="Times New Roman" w:hAnsi="Times New Roman"/>
          <w:sz w:val="24"/>
          <w:szCs w:val="24"/>
          <w:lang w:val="lt-LT"/>
        </w:rPr>
        <w:t>Socialiniais darbuotojai ,</w:t>
      </w:r>
    </w:p>
    <w:p w:rsidR="00E27BEF" w:rsidRPr="00E27BEF" w:rsidRDefault="00E27BEF" w:rsidP="00E27BEF">
      <w:pPr>
        <w:pStyle w:val="NoSpacing1"/>
        <w:spacing w:line="360" w:lineRule="auto"/>
        <w:jc w:val="both"/>
        <w:rPr>
          <w:rFonts w:ascii="Times New Roman" w:hAnsi="Times New Roman"/>
          <w:sz w:val="24"/>
          <w:szCs w:val="24"/>
          <w:lang w:val="lt-LT"/>
        </w:rPr>
      </w:pPr>
      <w:r w:rsidRPr="00E27BEF">
        <w:rPr>
          <w:rFonts w:ascii="Times New Roman" w:hAnsi="Times New Roman"/>
          <w:sz w:val="24"/>
          <w:szCs w:val="24"/>
          <w:lang w:val="lt-LT"/>
        </w:rPr>
        <w:t>Vyr. finansininkas,</w:t>
      </w:r>
    </w:p>
    <w:p w:rsidR="00E27BEF" w:rsidRPr="00E27BEF" w:rsidRDefault="00E27BEF" w:rsidP="00E27BEF">
      <w:pPr>
        <w:pStyle w:val="NoSpacing1"/>
        <w:spacing w:line="360" w:lineRule="auto"/>
        <w:jc w:val="both"/>
        <w:rPr>
          <w:rFonts w:ascii="Times New Roman" w:hAnsi="Times New Roman"/>
          <w:sz w:val="24"/>
          <w:szCs w:val="24"/>
          <w:lang w:val="lt-LT"/>
        </w:rPr>
      </w:pPr>
      <w:r w:rsidRPr="00E27BEF">
        <w:rPr>
          <w:rFonts w:ascii="Times New Roman" w:hAnsi="Times New Roman"/>
          <w:sz w:val="24"/>
          <w:szCs w:val="24"/>
          <w:lang w:val="lt-LT"/>
        </w:rPr>
        <w:t>Valytojas,</w:t>
      </w:r>
    </w:p>
    <w:p w:rsidR="00E27BEF" w:rsidRPr="00E27BEF" w:rsidRDefault="00E27BEF" w:rsidP="00E27BEF">
      <w:pPr>
        <w:pStyle w:val="NoSpacing1"/>
        <w:spacing w:line="360" w:lineRule="auto"/>
        <w:jc w:val="both"/>
        <w:rPr>
          <w:rFonts w:ascii="Times New Roman" w:hAnsi="Times New Roman"/>
          <w:sz w:val="24"/>
          <w:szCs w:val="24"/>
          <w:lang w:val="lt-LT"/>
        </w:rPr>
      </w:pPr>
      <w:r w:rsidRPr="00E27BEF">
        <w:rPr>
          <w:rFonts w:ascii="Times New Roman" w:hAnsi="Times New Roman"/>
          <w:sz w:val="24"/>
          <w:szCs w:val="24"/>
          <w:lang w:val="lt-LT"/>
        </w:rPr>
        <w:t>Vairuotojas-pagalbinis darbininkas</w:t>
      </w:r>
    </w:p>
    <w:p w:rsidR="00E27BEF" w:rsidRPr="00E27BEF" w:rsidRDefault="00E27BEF" w:rsidP="00E27BEF">
      <w:pPr>
        <w:spacing w:line="360" w:lineRule="auto"/>
        <w:jc w:val="both"/>
        <w:rPr>
          <w:b/>
        </w:rPr>
      </w:pPr>
      <w:r w:rsidRPr="00E27BEF">
        <w:rPr>
          <w:b/>
        </w:rPr>
        <w:t>1.5. Įstaigos veiklos rezultatai.</w:t>
      </w:r>
    </w:p>
    <w:p w:rsidR="00E27BEF" w:rsidRPr="00E27BEF" w:rsidRDefault="00E27BEF" w:rsidP="00E27BEF">
      <w:pPr>
        <w:spacing w:line="360" w:lineRule="auto"/>
        <w:jc w:val="both"/>
      </w:pPr>
      <w:r w:rsidRPr="00E27BEF">
        <w:t>Įstaiga dirba pelningai.</w:t>
      </w:r>
    </w:p>
    <w:p w:rsidR="00E27BEF" w:rsidRPr="00843C42" w:rsidRDefault="00E27BEF" w:rsidP="00E27BEF">
      <w:pPr>
        <w:jc w:val="both"/>
        <w:rPr>
          <w:b/>
          <w:sz w:val="12"/>
          <w:szCs w:val="12"/>
        </w:rPr>
      </w:pPr>
    </w:p>
    <w:p w:rsidR="00E27BEF" w:rsidRPr="00843C42" w:rsidRDefault="00E27BEF" w:rsidP="00E27BEF">
      <w:pPr>
        <w:jc w:val="both"/>
        <w:rPr>
          <w:b/>
          <w:i/>
        </w:rPr>
      </w:pPr>
      <w:r w:rsidRPr="00843C42">
        <w:rPr>
          <w:b/>
          <w:i/>
        </w:rPr>
        <w:t>1.5.1. Įstaigos veiklos rodikliai</w:t>
      </w:r>
    </w:p>
    <w:p w:rsidR="00E27BEF" w:rsidRPr="00843C42" w:rsidRDefault="00E27BEF" w:rsidP="00E27BEF">
      <w:pPr>
        <w:jc w:val="both"/>
        <w:rPr>
          <w:b/>
          <w:sz w:val="12"/>
          <w:szCs w:val="12"/>
        </w:rPr>
      </w:pPr>
    </w:p>
    <w:tbl>
      <w:tblPr>
        <w:tblW w:w="93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7"/>
        <w:gridCol w:w="3622"/>
        <w:gridCol w:w="869"/>
        <w:gridCol w:w="783"/>
        <w:gridCol w:w="892"/>
        <w:gridCol w:w="773"/>
        <w:gridCol w:w="880"/>
        <w:gridCol w:w="862"/>
      </w:tblGrid>
      <w:tr w:rsidR="00E27BEF" w:rsidRPr="00843C42" w:rsidTr="00E27BEF">
        <w:trPr>
          <w:trHeight w:val="278"/>
        </w:trPr>
        <w:tc>
          <w:tcPr>
            <w:tcW w:w="4299" w:type="dxa"/>
            <w:gridSpan w:val="2"/>
            <w:vMerge w:val="restart"/>
          </w:tcPr>
          <w:p w:rsidR="00E27BEF" w:rsidRPr="00843C42" w:rsidRDefault="00E27BEF" w:rsidP="00BD0AAB">
            <w:pPr>
              <w:jc w:val="center"/>
              <w:rPr>
                <w:b/>
              </w:rPr>
            </w:pPr>
            <w:r w:rsidRPr="00843C42">
              <w:rPr>
                <w:b/>
              </w:rPr>
              <w:t>Rodikli</w:t>
            </w:r>
            <w:r>
              <w:rPr>
                <w:b/>
              </w:rPr>
              <w:t>ai</w:t>
            </w:r>
          </w:p>
        </w:tc>
        <w:tc>
          <w:tcPr>
            <w:tcW w:w="1652" w:type="dxa"/>
            <w:gridSpan w:val="2"/>
          </w:tcPr>
          <w:p w:rsidR="00E27BEF" w:rsidRPr="00CA311E" w:rsidRDefault="00E27BEF" w:rsidP="00BD0AAB">
            <w:pPr>
              <w:jc w:val="center"/>
              <w:rPr>
                <w:b/>
              </w:rPr>
            </w:pPr>
            <w:r>
              <w:rPr>
                <w:b/>
              </w:rPr>
              <w:t>n-1*</w:t>
            </w:r>
          </w:p>
        </w:tc>
        <w:tc>
          <w:tcPr>
            <w:tcW w:w="1665" w:type="dxa"/>
            <w:gridSpan w:val="2"/>
          </w:tcPr>
          <w:p w:rsidR="00E27BEF" w:rsidRPr="00CA311E" w:rsidRDefault="00E27BEF" w:rsidP="00BD0AAB">
            <w:pPr>
              <w:jc w:val="center"/>
              <w:rPr>
                <w:b/>
              </w:rPr>
            </w:pPr>
            <w:r>
              <w:rPr>
                <w:b/>
              </w:rPr>
              <w:t>n*</w:t>
            </w:r>
          </w:p>
        </w:tc>
        <w:tc>
          <w:tcPr>
            <w:tcW w:w="1742" w:type="dxa"/>
            <w:gridSpan w:val="2"/>
          </w:tcPr>
          <w:p w:rsidR="00E27BEF" w:rsidRPr="00843C42" w:rsidRDefault="00E27BEF" w:rsidP="00BD0AAB">
            <w:pPr>
              <w:jc w:val="center"/>
              <w:rPr>
                <w:b/>
              </w:rPr>
            </w:pPr>
            <w:r w:rsidRPr="00843C42">
              <w:rPr>
                <w:b/>
              </w:rPr>
              <w:t>Pokytis (+/-)</w:t>
            </w:r>
          </w:p>
        </w:tc>
      </w:tr>
      <w:tr w:rsidR="00E27BEF" w:rsidRPr="00843C42" w:rsidTr="00E27BEF">
        <w:trPr>
          <w:trHeight w:val="216"/>
        </w:trPr>
        <w:tc>
          <w:tcPr>
            <w:tcW w:w="4299" w:type="dxa"/>
            <w:gridSpan w:val="2"/>
            <w:vMerge/>
          </w:tcPr>
          <w:p w:rsidR="00E27BEF" w:rsidRPr="00843C42" w:rsidRDefault="00E27BEF" w:rsidP="00BD0AAB">
            <w:pPr>
              <w:jc w:val="center"/>
              <w:rPr>
                <w:b/>
              </w:rPr>
            </w:pPr>
          </w:p>
        </w:tc>
        <w:tc>
          <w:tcPr>
            <w:tcW w:w="869" w:type="dxa"/>
          </w:tcPr>
          <w:p w:rsidR="00E27BEF" w:rsidRPr="00843C42" w:rsidRDefault="00E27BEF" w:rsidP="00BD0AAB">
            <w:pPr>
              <w:jc w:val="center"/>
              <w:rPr>
                <w:b/>
                <w:sz w:val="18"/>
                <w:szCs w:val="18"/>
              </w:rPr>
            </w:pPr>
            <w:r w:rsidRPr="00843C42">
              <w:rPr>
                <w:b/>
                <w:sz w:val="18"/>
                <w:szCs w:val="18"/>
              </w:rPr>
              <w:t>Abs. sk.</w:t>
            </w:r>
          </w:p>
        </w:tc>
        <w:tc>
          <w:tcPr>
            <w:tcW w:w="783" w:type="dxa"/>
          </w:tcPr>
          <w:p w:rsidR="00E27BEF" w:rsidRPr="00843C42" w:rsidRDefault="00E27BEF" w:rsidP="00BD0AAB">
            <w:pPr>
              <w:jc w:val="center"/>
              <w:rPr>
                <w:b/>
                <w:sz w:val="18"/>
                <w:szCs w:val="18"/>
              </w:rPr>
            </w:pPr>
            <w:r w:rsidRPr="00843C42">
              <w:rPr>
                <w:b/>
                <w:sz w:val="18"/>
                <w:szCs w:val="18"/>
              </w:rPr>
              <w:t>Proc.</w:t>
            </w:r>
          </w:p>
        </w:tc>
        <w:tc>
          <w:tcPr>
            <w:tcW w:w="892" w:type="dxa"/>
          </w:tcPr>
          <w:p w:rsidR="00E27BEF" w:rsidRPr="00843C42" w:rsidRDefault="00E27BEF" w:rsidP="00BD0AAB">
            <w:pPr>
              <w:jc w:val="center"/>
              <w:rPr>
                <w:b/>
                <w:sz w:val="18"/>
                <w:szCs w:val="18"/>
              </w:rPr>
            </w:pPr>
            <w:r w:rsidRPr="00843C42">
              <w:rPr>
                <w:b/>
                <w:sz w:val="18"/>
                <w:szCs w:val="18"/>
              </w:rPr>
              <w:t>Abs. sk.</w:t>
            </w:r>
          </w:p>
        </w:tc>
        <w:tc>
          <w:tcPr>
            <w:tcW w:w="773" w:type="dxa"/>
          </w:tcPr>
          <w:p w:rsidR="00E27BEF" w:rsidRPr="00843C42" w:rsidRDefault="00E27BEF" w:rsidP="00BD0AAB">
            <w:pPr>
              <w:jc w:val="center"/>
              <w:rPr>
                <w:b/>
                <w:sz w:val="18"/>
                <w:szCs w:val="18"/>
              </w:rPr>
            </w:pPr>
            <w:r w:rsidRPr="00843C42">
              <w:rPr>
                <w:b/>
                <w:sz w:val="18"/>
                <w:szCs w:val="18"/>
              </w:rPr>
              <w:t>Proc.</w:t>
            </w:r>
          </w:p>
        </w:tc>
        <w:tc>
          <w:tcPr>
            <w:tcW w:w="880" w:type="dxa"/>
          </w:tcPr>
          <w:p w:rsidR="00E27BEF" w:rsidRPr="00843C42" w:rsidRDefault="00E27BEF" w:rsidP="00BD0AAB">
            <w:pPr>
              <w:jc w:val="center"/>
              <w:rPr>
                <w:b/>
                <w:sz w:val="18"/>
                <w:szCs w:val="18"/>
              </w:rPr>
            </w:pPr>
            <w:r w:rsidRPr="00843C42">
              <w:rPr>
                <w:b/>
                <w:sz w:val="18"/>
                <w:szCs w:val="18"/>
              </w:rPr>
              <w:t>Abs. sk.</w:t>
            </w:r>
          </w:p>
        </w:tc>
        <w:tc>
          <w:tcPr>
            <w:tcW w:w="862" w:type="dxa"/>
          </w:tcPr>
          <w:p w:rsidR="00E27BEF" w:rsidRPr="00843C42" w:rsidRDefault="00E27BEF" w:rsidP="00BD0AAB">
            <w:pPr>
              <w:jc w:val="center"/>
              <w:rPr>
                <w:b/>
                <w:sz w:val="18"/>
                <w:szCs w:val="18"/>
              </w:rPr>
            </w:pPr>
            <w:r w:rsidRPr="00843C42">
              <w:rPr>
                <w:b/>
                <w:sz w:val="18"/>
                <w:szCs w:val="18"/>
              </w:rPr>
              <w:t>Proc.</w:t>
            </w:r>
          </w:p>
        </w:tc>
      </w:tr>
      <w:tr w:rsidR="00E27BEF" w:rsidRPr="00843C42" w:rsidTr="00E27BEF">
        <w:trPr>
          <w:trHeight w:val="464"/>
        </w:trPr>
        <w:tc>
          <w:tcPr>
            <w:tcW w:w="4299" w:type="dxa"/>
            <w:gridSpan w:val="2"/>
          </w:tcPr>
          <w:p w:rsidR="00E27BEF" w:rsidRPr="00843C42" w:rsidRDefault="00E27BEF" w:rsidP="00BD0AAB">
            <w:pPr>
              <w:rPr>
                <w:b/>
                <w:sz w:val="20"/>
                <w:szCs w:val="20"/>
              </w:rPr>
            </w:pPr>
            <w:r w:rsidRPr="00843C42">
              <w:rPr>
                <w:b/>
                <w:sz w:val="20"/>
                <w:szCs w:val="20"/>
              </w:rPr>
              <w:t>Gyventojų skaičius seniūnijoje(-se), kurioje(-se) vykdoma veikla</w:t>
            </w:r>
          </w:p>
        </w:tc>
        <w:tc>
          <w:tcPr>
            <w:tcW w:w="869" w:type="dxa"/>
            <w:vAlign w:val="center"/>
          </w:tcPr>
          <w:p w:rsidR="00E27BEF" w:rsidRPr="00843C42" w:rsidRDefault="00E27BEF" w:rsidP="00BD0AAB">
            <w:pPr>
              <w:jc w:val="center"/>
              <w:rPr>
                <w:sz w:val="20"/>
                <w:szCs w:val="20"/>
              </w:rPr>
            </w:pPr>
            <w:r>
              <w:rPr>
                <w:sz w:val="20"/>
                <w:szCs w:val="20"/>
              </w:rPr>
              <w:t>29559</w:t>
            </w:r>
          </w:p>
        </w:tc>
        <w:tc>
          <w:tcPr>
            <w:tcW w:w="783" w:type="dxa"/>
            <w:vAlign w:val="center"/>
          </w:tcPr>
          <w:p w:rsidR="00E27BEF" w:rsidRPr="00843C42" w:rsidRDefault="00E27BEF" w:rsidP="00BD0AAB">
            <w:pPr>
              <w:jc w:val="center"/>
              <w:rPr>
                <w:sz w:val="20"/>
                <w:szCs w:val="20"/>
              </w:rPr>
            </w:pPr>
            <w:r w:rsidRPr="00843C42">
              <w:rPr>
                <w:sz w:val="20"/>
                <w:szCs w:val="20"/>
              </w:rPr>
              <w:t>X</w:t>
            </w:r>
          </w:p>
        </w:tc>
        <w:tc>
          <w:tcPr>
            <w:tcW w:w="892" w:type="dxa"/>
            <w:vAlign w:val="center"/>
          </w:tcPr>
          <w:p w:rsidR="00E27BEF" w:rsidRPr="00843C42" w:rsidRDefault="00E27BEF" w:rsidP="00BD0AAB">
            <w:pPr>
              <w:jc w:val="center"/>
              <w:rPr>
                <w:sz w:val="20"/>
                <w:szCs w:val="20"/>
              </w:rPr>
            </w:pPr>
            <w:r>
              <w:rPr>
                <w:sz w:val="20"/>
                <w:szCs w:val="20"/>
              </w:rPr>
              <w:t>28661</w:t>
            </w:r>
          </w:p>
        </w:tc>
        <w:tc>
          <w:tcPr>
            <w:tcW w:w="773" w:type="dxa"/>
            <w:vAlign w:val="center"/>
          </w:tcPr>
          <w:p w:rsidR="00E27BEF" w:rsidRPr="00843C42" w:rsidRDefault="00E27BEF" w:rsidP="00BD0AAB">
            <w:pPr>
              <w:jc w:val="center"/>
              <w:rPr>
                <w:sz w:val="20"/>
                <w:szCs w:val="20"/>
              </w:rPr>
            </w:pPr>
            <w:r w:rsidRPr="00843C42">
              <w:rPr>
                <w:sz w:val="20"/>
                <w:szCs w:val="20"/>
              </w:rPr>
              <w:t>X</w:t>
            </w:r>
          </w:p>
        </w:tc>
        <w:tc>
          <w:tcPr>
            <w:tcW w:w="880" w:type="dxa"/>
            <w:vAlign w:val="center"/>
          </w:tcPr>
          <w:p w:rsidR="00E27BEF" w:rsidRPr="00843C42" w:rsidRDefault="00E27BEF" w:rsidP="00BD0AAB">
            <w:pPr>
              <w:jc w:val="center"/>
              <w:rPr>
                <w:sz w:val="20"/>
                <w:szCs w:val="20"/>
              </w:rPr>
            </w:pPr>
            <w:r>
              <w:rPr>
                <w:sz w:val="20"/>
                <w:szCs w:val="20"/>
              </w:rPr>
              <w:t>-898</w:t>
            </w:r>
          </w:p>
        </w:tc>
        <w:tc>
          <w:tcPr>
            <w:tcW w:w="862" w:type="dxa"/>
            <w:vAlign w:val="center"/>
          </w:tcPr>
          <w:p w:rsidR="00E27BEF" w:rsidRPr="00843C42" w:rsidRDefault="00E27BEF" w:rsidP="00BD0AAB">
            <w:pPr>
              <w:jc w:val="center"/>
              <w:rPr>
                <w:sz w:val="20"/>
                <w:szCs w:val="20"/>
              </w:rPr>
            </w:pPr>
            <w:r>
              <w:rPr>
                <w:sz w:val="20"/>
                <w:szCs w:val="20"/>
              </w:rPr>
              <w:t>-3,04%</w:t>
            </w:r>
          </w:p>
        </w:tc>
      </w:tr>
      <w:tr w:rsidR="00E27BEF" w:rsidRPr="00843C42" w:rsidTr="00E27BEF">
        <w:trPr>
          <w:trHeight w:val="448"/>
        </w:trPr>
        <w:tc>
          <w:tcPr>
            <w:tcW w:w="4299" w:type="dxa"/>
            <w:gridSpan w:val="2"/>
          </w:tcPr>
          <w:p w:rsidR="00E27BEF" w:rsidRPr="00843C42" w:rsidRDefault="00E27BEF" w:rsidP="00BD0AAB">
            <w:pPr>
              <w:rPr>
                <w:b/>
                <w:sz w:val="20"/>
                <w:szCs w:val="20"/>
              </w:rPr>
            </w:pPr>
            <w:r w:rsidRPr="00843C42">
              <w:rPr>
                <w:b/>
                <w:sz w:val="20"/>
                <w:szCs w:val="20"/>
              </w:rPr>
              <w:t>Prisirašiusių įstaigoje asmenų skaičius</w:t>
            </w:r>
          </w:p>
          <w:p w:rsidR="00E27BEF" w:rsidRPr="00843C42" w:rsidRDefault="00E27BEF" w:rsidP="00BD0AAB">
            <w:pPr>
              <w:rPr>
                <w:sz w:val="20"/>
                <w:szCs w:val="20"/>
              </w:rPr>
            </w:pPr>
            <w:r w:rsidRPr="00843C42">
              <w:rPr>
                <w:sz w:val="20"/>
                <w:szCs w:val="20"/>
              </w:rPr>
              <w:t>Iš jų:</w:t>
            </w:r>
          </w:p>
        </w:tc>
        <w:tc>
          <w:tcPr>
            <w:tcW w:w="869" w:type="dxa"/>
            <w:vAlign w:val="center"/>
          </w:tcPr>
          <w:p w:rsidR="00E27BEF" w:rsidRPr="00843C42" w:rsidRDefault="00E27BEF" w:rsidP="00BD0AAB">
            <w:pPr>
              <w:jc w:val="center"/>
              <w:rPr>
                <w:sz w:val="20"/>
                <w:szCs w:val="20"/>
              </w:rPr>
            </w:pPr>
            <w:r>
              <w:rPr>
                <w:sz w:val="20"/>
                <w:szCs w:val="20"/>
              </w:rPr>
              <w:t>29668</w:t>
            </w:r>
          </w:p>
        </w:tc>
        <w:tc>
          <w:tcPr>
            <w:tcW w:w="783" w:type="dxa"/>
            <w:vAlign w:val="center"/>
          </w:tcPr>
          <w:p w:rsidR="00E27BEF" w:rsidRPr="00843C42" w:rsidRDefault="00E27BEF" w:rsidP="00BD0AAB">
            <w:pPr>
              <w:jc w:val="center"/>
              <w:rPr>
                <w:sz w:val="20"/>
                <w:szCs w:val="20"/>
              </w:rPr>
            </w:pPr>
            <w:r w:rsidRPr="00843C42">
              <w:rPr>
                <w:sz w:val="20"/>
                <w:szCs w:val="20"/>
              </w:rPr>
              <w:t>X</w:t>
            </w:r>
          </w:p>
        </w:tc>
        <w:tc>
          <w:tcPr>
            <w:tcW w:w="892" w:type="dxa"/>
            <w:vAlign w:val="center"/>
          </w:tcPr>
          <w:p w:rsidR="00E27BEF" w:rsidRPr="00843C42" w:rsidRDefault="00E27BEF" w:rsidP="00BD0AAB">
            <w:pPr>
              <w:jc w:val="center"/>
              <w:rPr>
                <w:sz w:val="20"/>
                <w:szCs w:val="20"/>
              </w:rPr>
            </w:pPr>
            <w:r>
              <w:rPr>
                <w:sz w:val="20"/>
                <w:szCs w:val="20"/>
              </w:rPr>
              <w:t>28852</w:t>
            </w:r>
          </w:p>
        </w:tc>
        <w:tc>
          <w:tcPr>
            <w:tcW w:w="773" w:type="dxa"/>
            <w:vAlign w:val="center"/>
          </w:tcPr>
          <w:p w:rsidR="00E27BEF" w:rsidRPr="00843C42" w:rsidRDefault="00E27BEF" w:rsidP="00BD0AAB">
            <w:pPr>
              <w:jc w:val="center"/>
              <w:rPr>
                <w:sz w:val="20"/>
                <w:szCs w:val="20"/>
              </w:rPr>
            </w:pPr>
            <w:r w:rsidRPr="00843C42">
              <w:rPr>
                <w:sz w:val="20"/>
                <w:szCs w:val="20"/>
              </w:rPr>
              <w:t>X</w:t>
            </w:r>
          </w:p>
        </w:tc>
        <w:tc>
          <w:tcPr>
            <w:tcW w:w="880" w:type="dxa"/>
            <w:vAlign w:val="center"/>
          </w:tcPr>
          <w:p w:rsidR="00E27BEF" w:rsidRPr="00843C42" w:rsidRDefault="00E27BEF" w:rsidP="00BD0AAB">
            <w:pPr>
              <w:jc w:val="center"/>
              <w:rPr>
                <w:sz w:val="20"/>
                <w:szCs w:val="20"/>
              </w:rPr>
            </w:pPr>
            <w:r>
              <w:rPr>
                <w:sz w:val="20"/>
                <w:szCs w:val="20"/>
              </w:rPr>
              <w:t>-816</w:t>
            </w:r>
          </w:p>
        </w:tc>
        <w:tc>
          <w:tcPr>
            <w:tcW w:w="862" w:type="dxa"/>
            <w:vAlign w:val="center"/>
          </w:tcPr>
          <w:p w:rsidR="00E27BEF" w:rsidRPr="00843C42" w:rsidRDefault="00E27BEF" w:rsidP="00BD0AAB">
            <w:pPr>
              <w:jc w:val="center"/>
              <w:rPr>
                <w:sz w:val="20"/>
                <w:szCs w:val="20"/>
              </w:rPr>
            </w:pPr>
            <w:r>
              <w:rPr>
                <w:sz w:val="20"/>
                <w:szCs w:val="20"/>
              </w:rPr>
              <w:t>-2,75%</w:t>
            </w:r>
          </w:p>
        </w:tc>
      </w:tr>
      <w:tr w:rsidR="00E27BEF" w:rsidRPr="00843C42" w:rsidTr="00E27BEF">
        <w:trPr>
          <w:trHeight w:val="232"/>
        </w:trPr>
        <w:tc>
          <w:tcPr>
            <w:tcW w:w="677" w:type="dxa"/>
            <w:vMerge w:val="restart"/>
          </w:tcPr>
          <w:p w:rsidR="00E27BEF" w:rsidRPr="00843C42" w:rsidRDefault="00E27BEF" w:rsidP="00BD0AAB">
            <w:pPr>
              <w:rPr>
                <w:b/>
                <w:sz w:val="20"/>
                <w:szCs w:val="20"/>
              </w:rPr>
            </w:pPr>
          </w:p>
        </w:tc>
        <w:tc>
          <w:tcPr>
            <w:tcW w:w="3622" w:type="dxa"/>
          </w:tcPr>
          <w:p w:rsidR="00E27BEF" w:rsidRPr="00843C42" w:rsidRDefault="00E27BEF" w:rsidP="00BD0AAB">
            <w:pPr>
              <w:rPr>
                <w:sz w:val="20"/>
                <w:szCs w:val="20"/>
              </w:rPr>
            </w:pPr>
            <w:r w:rsidRPr="00843C42">
              <w:rPr>
                <w:sz w:val="20"/>
                <w:szCs w:val="20"/>
              </w:rPr>
              <w:t>miesto gyventojai</w:t>
            </w:r>
          </w:p>
        </w:tc>
        <w:tc>
          <w:tcPr>
            <w:tcW w:w="869" w:type="dxa"/>
            <w:vAlign w:val="center"/>
          </w:tcPr>
          <w:p w:rsidR="00E27BEF" w:rsidRPr="00843C42" w:rsidRDefault="00E27BEF" w:rsidP="00BD0AAB">
            <w:pPr>
              <w:jc w:val="center"/>
              <w:rPr>
                <w:sz w:val="20"/>
                <w:szCs w:val="20"/>
              </w:rPr>
            </w:pPr>
          </w:p>
        </w:tc>
        <w:tc>
          <w:tcPr>
            <w:tcW w:w="783" w:type="dxa"/>
            <w:vAlign w:val="center"/>
          </w:tcPr>
          <w:p w:rsidR="00E27BEF" w:rsidRPr="00843C42" w:rsidRDefault="00E27BEF" w:rsidP="00BD0AAB">
            <w:pPr>
              <w:jc w:val="center"/>
              <w:rPr>
                <w:sz w:val="20"/>
                <w:szCs w:val="20"/>
              </w:rPr>
            </w:pPr>
          </w:p>
        </w:tc>
        <w:tc>
          <w:tcPr>
            <w:tcW w:w="892" w:type="dxa"/>
            <w:vAlign w:val="center"/>
          </w:tcPr>
          <w:p w:rsidR="00E27BEF" w:rsidRPr="00843C42" w:rsidRDefault="00E27BEF" w:rsidP="00BD0AAB">
            <w:pPr>
              <w:jc w:val="center"/>
              <w:rPr>
                <w:sz w:val="20"/>
                <w:szCs w:val="20"/>
              </w:rPr>
            </w:pPr>
          </w:p>
        </w:tc>
        <w:tc>
          <w:tcPr>
            <w:tcW w:w="773" w:type="dxa"/>
            <w:vAlign w:val="center"/>
          </w:tcPr>
          <w:p w:rsidR="00E27BEF" w:rsidRPr="00843C42" w:rsidRDefault="00E27BEF" w:rsidP="00BD0AAB">
            <w:pPr>
              <w:jc w:val="center"/>
              <w:rPr>
                <w:sz w:val="20"/>
                <w:szCs w:val="20"/>
              </w:rPr>
            </w:pPr>
          </w:p>
        </w:tc>
        <w:tc>
          <w:tcPr>
            <w:tcW w:w="880" w:type="dxa"/>
            <w:vAlign w:val="center"/>
          </w:tcPr>
          <w:p w:rsidR="00E27BEF" w:rsidRPr="00843C42" w:rsidRDefault="00E27BEF" w:rsidP="00BD0AAB">
            <w:pPr>
              <w:jc w:val="center"/>
              <w:rPr>
                <w:sz w:val="20"/>
                <w:szCs w:val="20"/>
              </w:rPr>
            </w:pPr>
          </w:p>
        </w:tc>
        <w:tc>
          <w:tcPr>
            <w:tcW w:w="862" w:type="dxa"/>
            <w:vAlign w:val="center"/>
          </w:tcPr>
          <w:p w:rsidR="00E27BEF" w:rsidRPr="00843C42" w:rsidRDefault="00E27BEF" w:rsidP="00BD0AAB">
            <w:pPr>
              <w:jc w:val="center"/>
              <w:rPr>
                <w:sz w:val="20"/>
                <w:szCs w:val="20"/>
              </w:rPr>
            </w:pPr>
          </w:p>
        </w:tc>
      </w:tr>
      <w:tr w:rsidR="00E27BEF" w:rsidRPr="00843C42" w:rsidTr="00E27BEF">
        <w:trPr>
          <w:trHeight w:val="247"/>
        </w:trPr>
        <w:tc>
          <w:tcPr>
            <w:tcW w:w="677" w:type="dxa"/>
            <w:vMerge/>
          </w:tcPr>
          <w:p w:rsidR="00E27BEF" w:rsidRPr="00843C42" w:rsidRDefault="00E27BEF" w:rsidP="00BD0AAB">
            <w:pPr>
              <w:rPr>
                <w:b/>
                <w:sz w:val="20"/>
                <w:szCs w:val="20"/>
              </w:rPr>
            </w:pPr>
          </w:p>
        </w:tc>
        <w:tc>
          <w:tcPr>
            <w:tcW w:w="3622" w:type="dxa"/>
          </w:tcPr>
          <w:p w:rsidR="00E27BEF" w:rsidRPr="00843C42" w:rsidRDefault="00E27BEF" w:rsidP="00BD0AAB">
            <w:pPr>
              <w:rPr>
                <w:sz w:val="20"/>
                <w:szCs w:val="20"/>
              </w:rPr>
            </w:pPr>
            <w:r w:rsidRPr="00843C42">
              <w:rPr>
                <w:sz w:val="20"/>
                <w:szCs w:val="20"/>
              </w:rPr>
              <w:t>kaimo gyventojai</w:t>
            </w:r>
          </w:p>
        </w:tc>
        <w:tc>
          <w:tcPr>
            <w:tcW w:w="869" w:type="dxa"/>
            <w:vAlign w:val="center"/>
          </w:tcPr>
          <w:p w:rsidR="00E27BEF" w:rsidRPr="00843C42" w:rsidRDefault="00E27BEF" w:rsidP="00BD0AAB">
            <w:pPr>
              <w:jc w:val="center"/>
              <w:rPr>
                <w:sz w:val="20"/>
                <w:szCs w:val="20"/>
              </w:rPr>
            </w:pPr>
          </w:p>
        </w:tc>
        <w:tc>
          <w:tcPr>
            <w:tcW w:w="783" w:type="dxa"/>
            <w:vAlign w:val="center"/>
          </w:tcPr>
          <w:p w:rsidR="00E27BEF" w:rsidRPr="00843C42" w:rsidRDefault="00E27BEF" w:rsidP="00BD0AAB">
            <w:pPr>
              <w:jc w:val="center"/>
              <w:rPr>
                <w:sz w:val="20"/>
                <w:szCs w:val="20"/>
              </w:rPr>
            </w:pPr>
          </w:p>
        </w:tc>
        <w:tc>
          <w:tcPr>
            <w:tcW w:w="892" w:type="dxa"/>
            <w:vAlign w:val="center"/>
          </w:tcPr>
          <w:p w:rsidR="00E27BEF" w:rsidRPr="00843C42" w:rsidRDefault="00E27BEF" w:rsidP="00BD0AAB">
            <w:pPr>
              <w:jc w:val="center"/>
              <w:rPr>
                <w:sz w:val="20"/>
                <w:szCs w:val="20"/>
              </w:rPr>
            </w:pPr>
          </w:p>
        </w:tc>
        <w:tc>
          <w:tcPr>
            <w:tcW w:w="773" w:type="dxa"/>
            <w:vAlign w:val="center"/>
          </w:tcPr>
          <w:p w:rsidR="00E27BEF" w:rsidRPr="00843C42" w:rsidRDefault="00E27BEF" w:rsidP="00BD0AAB">
            <w:pPr>
              <w:jc w:val="center"/>
              <w:rPr>
                <w:sz w:val="20"/>
                <w:szCs w:val="20"/>
              </w:rPr>
            </w:pPr>
          </w:p>
        </w:tc>
        <w:tc>
          <w:tcPr>
            <w:tcW w:w="880" w:type="dxa"/>
            <w:vAlign w:val="center"/>
          </w:tcPr>
          <w:p w:rsidR="00E27BEF" w:rsidRPr="00843C42" w:rsidRDefault="00E27BEF" w:rsidP="00BD0AAB">
            <w:pPr>
              <w:jc w:val="center"/>
              <w:rPr>
                <w:sz w:val="20"/>
                <w:szCs w:val="20"/>
              </w:rPr>
            </w:pPr>
          </w:p>
        </w:tc>
        <w:tc>
          <w:tcPr>
            <w:tcW w:w="862" w:type="dxa"/>
            <w:vAlign w:val="center"/>
          </w:tcPr>
          <w:p w:rsidR="00E27BEF" w:rsidRPr="00843C42" w:rsidRDefault="00E27BEF" w:rsidP="00BD0AAB">
            <w:pPr>
              <w:jc w:val="center"/>
              <w:rPr>
                <w:sz w:val="20"/>
                <w:szCs w:val="20"/>
              </w:rPr>
            </w:pPr>
          </w:p>
        </w:tc>
      </w:tr>
      <w:tr w:rsidR="00E27BEF" w:rsidRPr="00843C42" w:rsidTr="00E27BEF">
        <w:trPr>
          <w:trHeight w:val="464"/>
        </w:trPr>
        <w:tc>
          <w:tcPr>
            <w:tcW w:w="4299" w:type="dxa"/>
            <w:gridSpan w:val="2"/>
          </w:tcPr>
          <w:p w:rsidR="00E27BEF" w:rsidRPr="00843C42" w:rsidRDefault="00E27BEF" w:rsidP="00BD0AAB">
            <w:pPr>
              <w:rPr>
                <w:b/>
                <w:sz w:val="20"/>
                <w:szCs w:val="20"/>
              </w:rPr>
            </w:pPr>
            <w:r w:rsidRPr="00843C42">
              <w:rPr>
                <w:b/>
                <w:sz w:val="20"/>
                <w:szCs w:val="20"/>
              </w:rPr>
              <w:t>Prisirašiusių įstaigoje asmenų skaičius, pagal amžiaus grupes:</w:t>
            </w:r>
          </w:p>
        </w:tc>
        <w:tc>
          <w:tcPr>
            <w:tcW w:w="869" w:type="dxa"/>
            <w:vAlign w:val="center"/>
          </w:tcPr>
          <w:p w:rsidR="00E27BEF" w:rsidRPr="00843C42" w:rsidRDefault="00E27BEF" w:rsidP="00BD0AAB">
            <w:pPr>
              <w:jc w:val="center"/>
              <w:rPr>
                <w:sz w:val="20"/>
                <w:szCs w:val="20"/>
              </w:rPr>
            </w:pPr>
            <w:r w:rsidRPr="00843C42">
              <w:rPr>
                <w:sz w:val="20"/>
                <w:szCs w:val="20"/>
              </w:rPr>
              <w:t>X</w:t>
            </w:r>
          </w:p>
        </w:tc>
        <w:tc>
          <w:tcPr>
            <w:tcW w:w="783" w:type="dxa"/>
            <w:vAlign w:val="center"/>
          </w:tcPr>
          <w:p w:rsidR="00E27BEF" w:rsidRPr="00843C42" w:rsidRDefault="00E27BEF" w:rsidP="00BD0AAB">
            <w:pPr>
              <w:jc w:val="center"/>
              <w:rPr>
                <w:sz w:val="20"/>
                <w:szCs w:val="20"/>
              </w:rPr>
            </w:pPr>
            <w:r w:rsidRPr="00843C42">
              <w:rPr>
                <w:sz w:val="20"/>
                <w:szCs w:val="20"/>
              </w:rPr>
              <w:t>X</w:t>
            </w:r>
          </w:p>
        </w:tc>
        <w:tc>
          <w:tcPr>
            <w:tcW w:w="892" w:type="dxa"/>
            <w:vAlign w:val="center"/>
          </w:tcPr>
          <w:p w:rsidR="00E27BEF" w:rsidRPr="00843C42" w:rsidRDefault="00E27BEF" w:rsidP="00BD0AAB">
            <w:pPr>
              <w:jc w:val="center"/>
              <w:rPr>
                <w:sz w:val="20"/>
                <w:szCs w:val="20"/>
              </w:rPr>
            </w:pPr>
            <w:r w:rsidRPr="00843C42">
              <w:rPr>
                <w:sz w:val="20"/>
                <w:szCs w:val="20"/>
              </w:rPr>
              <w:t>X</w:t>
            </w:r>
          </w:p>
        </w:tc>
        <w:tc>
          <w:tcPr>
            <w:tcW w:w="773" w:type="dxa"/>
            <w:vAlign w:val="center"/>
          </w:tcPr>
          <w:p w:rsidR="00E27BEF" w:rsidRPr="00843C42" w:rsidRDefault="00E27BEF" w:rsidP="00BD0AAB">
            <w:pPr>
              <w:jc w:val="center"/>
              <w:rPr>
                <w:sz w:val="20"/>
                <w:szCs w:val="20"/>
              </w:rPr>
            </w:pPr>
            <w:r w:rsidRPr="00843C42">
              <w:rPr>
                <w:sz w:val="20"/>
                <w:szCs w:val="20"/>
              </w:rPr>
              <w:t>X</w:t>
            </w:r>
          </w:p>
        </w:tc>
        <w:tc>
          <w:tcPr>
            <w:tcW w:w="880" w:type="dxa"/>
            <w:vAlign w:val="center"/>
          </w:tcPr>
          <w:p w:rsidR="00E27BEF" w:rsidRPr="00843C42" w:rsidRDefault="00E27BEF" w:rsidP="00BD0AAB">
            <w:pPr>
              <w:jc w:val="center"/>
              <w:rPr>
                <w:sz w:val="20"/>
                <w:szCs w:val="20"/>
              </w:rPr>
            </w:pPr>
            <w:r w:rsidRPr="00843C42">
              <w:rPr>
                <w:sz w:val="20"/>
                <w:szCs w:val="20"/>
              </w:rPr>
              <w:t>X</w:t>
            </w:r>
          </w:p>
        </w:tc>
        <w:tc>
          <w:tcPr>
            <w:tcW w:w="862" w:type="dxa"/>
            <w:vAlign w:val="center"/>
          </w:tcPr>
          <w:p w:rsidR="00E27BEF" w:rsidRPr="00843C42" w:rsidRDefault="00E27BEF" w:rsidP="00BD0AAB">
            <w:pPr>
              <w:jc w:val="center"/>
              <w:rPr>
                <w:sz w:val="20"/>
                <w:szCs w:val="20"/>
              </w:rPr>
            </w:pPr>
            <w:r w:rsidRPr="00843C42">
              <w:rPr>
                <w:sz w:val="20"/>
                <w:szCs w:val="20"/>
              </w:rPr>
              <w:t>X</w:t>
            </w:r>
          </w:p>
        </w:tc>
      </w:tr>
      <w:tr w:rsidR="00E27BEF" w:rsidRPr="00843C42" w:rsidTr="00E27BEF">
        <w:trPr>
          <w:trHeight w:val="232"/>
        </w:trPr>
        <w:tc>
          <w:tcPr>
            <w:tcW w:w="677" w:type="dxa"/>
            <w:vMerge w:val="restart"/>
          </w:tcPr>
          <w:p w:rsidR="00E27BEF" w:rsidRPr="00843C42" w:rsidRDefault="00E27BEF" w:rsidP="00BD0AAB">
            <w:pPr>
              <w:rPr>
                <w:b/>
                <w:sz w:val="20"/>
                <w:szCs w:val="20"/>
              </w:rPr>
            </w:pPr>
          </w:p>
        </w:tc>
        <w:tc>
          <w:tcPr>
            <w:tcW w:w="3622" w:type="dxa"/>
          </w:tcPr>
          <w:p w:rsidR="00E27BEF" w:rsidRPr="00843C42" w:rsidRDefault="00E27BEF" w:rsidP="00BD0AAB">
            <w:pPr>
              <w:rPr>
                <w:sz w:val="20"/>
                <w:szCs w:val="20"/>
              </w:rPr>
            </w:pPr>
            <w:r w:rsidRPr="00843C42">
              <w:rPr>
                <w:sz w:val="20"/>
                <w:szCs w:val="20"/>
              </w:rPr>
              <w:t xml:space="preserve">vaikai iki </w:t>
            </w:r>
            <w:smartTag w:uri="urn:schemas-microsoft-com:office:smarttags" w:element="metricconverter">
              <w:smartTagPr>
                <w:attr w:name="ProductID" w:val="1 m"/>
              </w:smartTagPr>
              <w:r w:rsidRPr="00843C42">
                <w:rPr>
                  <w:sz w:val="20"/>
                  <w:szCs w:val="20"/>
                </w:rPr>
                <w:t>1 m</w:t>
              </w:r>
            </w:smartTag>
            <w:r w:rsidRPr="00843C42">
              <w:rPr>
                <w:sz w:val="20"/>
                <w:szCs w:val="20"/>
              </w:rPr>
              <w:t>.</w:t>
            </w:r>
          </w:p>
        </w:tc>
        <w:tc>
          <w:tcPr>
            <w:tcW w:w="869" w:type="dxa"/>
            <w:vAlign w:val="center"/>
          </w:tcPr>
          <w:p w:rsidR="00E27BEF" w:rsidRPr="00843C42" w:rsidRDefault="00E27BEF" w:rsidP="00BD0AAB">
            <w:pPr>
              <w:jc w:val="center"/>
              <w:rPr>
                <w:sz w:val="20"/>
                <w:szCs w:val="20"/>
              </w:rPr>
            </w:pPr>
          </w:p>
        </w:tc>
        <w:tc>
          <w:tcPr>
            <w:tcW w:w="783" w:type="dxa"/>
            <w:vAlign w:val="center"/>
          </w:tcPr>
          <w:p w:rsidR="00E27BEF" w:rsidRPr="00843C42" w:rsidRDefault="00E27BEF" w:rsidP="00BD0AAB">
            <w:pPr>
              <w:jc w:val="center"/>
              <w:rPr>
                <w:sz w:val="20"/>
                <w:szCs w:val="20"/>
              </w:rPr>
            </w:pPr>
          </w:p>
        </w:tc>
        <w:tc>
          <w:tcPr>
            <w:tcW w:w="892" w:type="dxa"/>
            <w:vAlign w:val="center"/>
          </w:tcPr>
          <w:p w:rsidR="00E27BEF" w:rsidRPr="00843C42" w:rsidRDefault="00E27BEF" w:rsidP="00BD0AAB">
            <w:pPr>
              <w:jc w:val="center"/>
              <w:rPr>
                <w:sz w:val="20"/>
                <w:szCs w:val="20"/>
              </w:rPr>
            </w:pPr>
          </w:p>
        </w:tc>
        <w:tc>
          <w:tcPr>
            <w:tcW w:w="773" w:type="dxa"/>
            <w:vAlign w:val="center"/>
          </w:tcPr>
          <w:p w:rsidR="00E27BEF" w:rsidRPr="00843C42" w:rsidRDefault="00E27BEF" w:rsidP="00BD0AAB">
            <w:pPr>
              <w:jc w:val="center"/>
              <w:rPr>
                <w:sz w:val="20"/>
                <w:szCs w:val="20"/>
              </w:rPr>
            </w:pPr>
          </w:p>
        </w:tc>
        <w:tc>
          <w:tcPr>
            <w:tcW w:w="880" w:type="dxa"/>
            <w:vAlign w:val="center"/>
          </w:tcPr>
          <w:p w:rsidR="00E27BEF" w:rsidRPr="00843C42" w:rsidRDefault="00E27BEF" w:rsidP="00BD0AAB">
            <w:pPr>
              <w:jc w:val="center"/>
              <w:rPr>
                <w:sz w:val="20"/>
                <w:szCs w:val="20"/>
              </w:rPr>
            </w:pPr>
          </w:p>
        </w:tc>
        <w:tc>
          <w:tcPr>
            <w:tcW w:w="862" w:type="dxa"/>
            <w:vAlign w:val="center"/>
          </w:tcPr>
          <w:p w:rsidR="00E27BEF" w:rsidRPr="00843C42" w:rsidRDefault="00E27BEF" w:rsidP="00BD0AAB">
            <w:pPr>
              <w:jc w:val="center"/>
              <w:rPr>
                <w:sz w:val="20"/>
                <w:szCs w:val="20"/>
              </w:rPr>
            </w:pPr>
          </w:p>
        </w:tc>
      </w:tr>
      <w:tr w:rsidR="00E27BEF" w:rsidRPr="00843C42" w:rsidTr="00E27BEF">
        <w:trPr>
          <w:trHeight w:val="232"/>
        </w:trPr>
        <w:tc>
          <w:tcPr>
            <w:tcW w:w="677" w:type="dxa"/>
            <w:vMerge/>
          </w:tcPr>
          <w:p w:rsidR="00E27BEF" w:rsidRPr="00843C42" w:rsidRDefault="00E27BEF" w:rsidP="00BD0AAB">
            <w:pPr>
              <w:rPr>
                <w:b/>
                <w:sz w:val="20"/>
                <w:szCs w:val="20"/>
              </w:rPr>
            </w:pPr>
          </w:p>
        </w:tc>
        <w:tc>
          <w:tcPr>
            <w:tcW w:w="3622" w:type="dxa"/>
          </w:tcPr>
          <w:p w:rsidR="00E27BEF" w:rsidRPr="00843C42" w:rsidRDefault="00E27BEF" w:rsidP="00BD0AAB">
            <w:pPr>
              <w:rPr>
                <w:sz w:val="20"/>
                <w:szCs w:val="20"/>
              </w:rPr>
            </w:pPr>
            <w:r w:rsidRPr="00843C42">
              <w:rPr>
                <w:sz w:val="20"/>
                <w:szCs w:val="20"/>
              </w:rPr>
              <w:t xml:space="preserve">1 – </w:t>
            </w:r>
            <w:smartTag w:uri="urn:schemas-microsoft-com:office:smarttags" w:element="metricconverter">
              <w:smartTagPr>
                <w:attr w:name="ProductID" w:val="4 m"/>
              </w:smartTagPr>
              <w:r w:rsidRPr="00843C42">
                <w:rPr>
                  <w:sz w:val="20"/>
                  <w:szCs w:val="20"/>
                </w:rPr>
                <w:t>4 m</w:t>
              </w:r>
            </w:smartTag>
            <w:r w:rsidRPr="00843C42">
              <w:rPr>
                <w:sz w:val="20"/>
                <w:szCs w:val="20"/>
              </w:rPr>
              <w:t>.</w:t>
            </w:r>
          </w:p>
        </w:tc>
        <w:tc>
          <w:tcPr>
            <w:tcW w:w="869" w:type="dxa"/>
            <w:vAlign w:val="center"/>
          </w:tcPr>
          <w:p w:rsidR="00E27BEF" w:rsidRPr="00843C42" w:rsidRDefault="00E27BEF" w:rsidP="00BD0AAB">
            <w:pPr>
              <w:jc w:val="center"/>
              <w:rPr>
                <w:sz w:val="20"/>
                <w:szCs w:val="20"/>
              </w:rPr>
            </w:pPr>
          </w:p>
        </w:tc>
        <w:tc>
          <w:tcPr>
            <w:tcW w:w="783" w:type="dxa"/>
            <w:vAlign w:val="center"/>
          </w:tcPr>
          <w:p w:rsidR="00E27BEF" w:rsidRPr="00843C42" w:rsidRDefault="00E27BEF" w:rsidP="00BD0AAB">
            <w:pPr>
              <w:jc w:val="center"/>
              <w:rPr>
                <w:sz w:val="20"/>
                <w:szCs w:val="20"/>
              </w:rPr>
            </w:pPr>
          </w:p>
        </w:tc>
        <w:tc>
          <w:tcPr>
            <w:tcW w:w="892" w:type="dxa"/>
            <w:vAlign w:val="center"/>
          </w:tcPr>
          <w:p w:rsidR="00E27BEF" w:rsidRPr="00843C42" w:rsidRDefault="00E27BEF" w:rsidP="00BD0AAB">
            <w:pPr>
              <w:jc w:val="center"/>
              <w:rPr>
                <w:sz w:val="20"/>
                <w:szCs w:val="20"/>
              </w:rPr>
            </w:pPr>
          </w:p>
        </w:tc>
        <w:tc>
          <w:tcPr>
            <w:tcW w:w="773" w:type="dxa"/>
            <w:vAlign w:val="center"/>
          </w:tcPr>
          <w:p w:rsidR="00E27BEF" w:rsidRPr="00843C42" w:rsidRDefault="00E27BEF" w:rsidP="00BD0AAB">
            <w:pPr>
              <w:jc w:val="center"/>
              <w:rPr>
                <w:sz w:val="20"/>
                <w:szCs w:val="20"/>
              </w:rPr>
            </w:pPr>
          </w:p>
        </w:tc>
        <w:tc>
          <w:tcPr>
            <w:tcW w:w="880" w:type="dxa"/>
            <w:vAlign w:val="center"/>
          </w:tcPr>
          <w:p w:rsidR="00E27BEF" w:rsidRPr="00843C42" w:rsidRDefault="00E27BEF" w:rsidP="00BD0AAB">
            <w:pPr>
              <w:jc w:val="center"/>
              <w:rPr>
                <w:sz w:val="20"/>
                <w:szCs w:val="20"/>
              </w:rPr>
            </w:pPr>
          </w:p>
        </w:tc>
        <w:tc>
          <w:tcPr>
            <w:tcW w:w="862" w:type="dxa"/>
            <w:vAlign w:val="center"/>
          </w:tcPr>
          <w:p w:rsidR="00E27BEF" w:rsidRPr="00843C42" w:rsidRDefault="00E27BEF" w:rsidP="00BD0AAB">
            <w:pPr>
              <w:jc w:val="center"/>
              <w:rPr>
                <w:sz w:val="20"/>
                <w:szCs w:val="20"/>
              </w:rPr>
            </w:pPr>
          </w:p>
        </w:tc>
      </w:tr>
      <w:tr w:rsidR="00E27BEF" w:rsidRPr="00843C42" w:rsidTr="00E27BEF">
        <w:trPr>
          <w:trHeight w:val="247"/>
        </w:trPr>
        <w:tc>
          <w:tcPr>
            <w:tcW w:w="677" w:type="dxa"/>
            <w:vMerge/>
          </w:tcPr>
          <w:p w:rsidR="00E27BEF" w:rsidRPr="00843C42" w:rsidRDefault="00E27BEF" w:rsidP="00BD0AAB">
            <w:pPr>
              <w:rPr>
                <w:b/>
                <w:sz w:val="20"/>
                <w:szCs w:val="20"/>
              </w:rPr>
            </w:pPr>
          </w:p>
        </w:tc>
        <w:tc>
          <w:tcPr>
            <w:tcW w:w="3622" w:type="dxa"/>
          </w:tcPr>
          <w:p w:rsidR="00E27BEF" w:rsidRPr="00843C42" w:rsidRDefault="00E27BEF" w:rsidP="00BD0AAB">
            <w:pPr>
              <w:rPr>
                <w:sz w:val="20"/>
                <w:szCs w:val="20"/>
              </w:rPr>
            </w:pPr>
            <w:r w:rsidRPr="00843C42">
              <w:rPr>
                <w:sz w:val="20"/>
                <w:szCs w:val="20"/>
              </w:rPr>
              <w:t xml:space="preserve">5 – </w:t>
            </w:r>
            <w:smartTag w:uri="urn:schemas-microsoft-com:office:smarttags" w:element="metricconverter">
              <w:smartTagPr>
                <w:attr w:name="ProductID" w:val="6 m"/>
              </w:smartTagPr>
              <w:r w:rsidRPr="00843C42">
                <w:rPr>
                  <w:sz w:val="20"/>
                  <w:szCs w:val="20"/>
                </w:rPr>
                <w:t>6 m</w:t>
              </w:r>
            </w:smartTag>
            <w:r w:rsidRPr="00843C42">
              <w:rPr>
                <w:sz w:val="20"/>
                <w:szCs w:val="20"/>
              </w:rPr>
              <w:t>.</w:t>
            </w:r>
          </w:p>
        </w:tc>
        <w:tc>
          <w:tcPr>
            <w:tcW w:w="869" w:type="dxa"/>
            <w:vAlign w:val="center"/>
          </w:tcPr>
          <w:p w:rsidR="00E27BEF" w:rsidRPr="00843C42" w:rsidRDefault="00E27BEF" w:rsidP="00BD0AAB">
            <w:pPr>
              <w:jc w:val="center"/>
              <w:rPr>
                <w:sz w:val="20"/>
                <w:szCs w:val="20"/>
              </w:rPr>
            </w:pPr>
          </w:p>
        </w:tc>
        <w:tc>
          <w:tcPr>
            <w:tcW w:w="783" w:type="dxa"/>
            <w:vAlign w:val="center"/>
          </w:tcPr>
          <w:p w:rsidR="00E27BEF" w:rsidRPr="00843C42" w:rsidRDefault="00E27BEF" w:rsidP="00BD0AAB">
            <w:pPr>
              <w:jc w:val="center"/>
              <w:rPr>
                <w:sz w:val="20"/>
                <w:szCs w:val="20"/>
              </w:rPr>
            </w:pPr>
          </w:p>
        </w:tc>
        <w:tc>
          <w:tcPr>
            <w:tcW w:w="892" w:type="dxa"/>
            <w:vAlign w:val="center"/>
          </w:tcPr>
          <w:p w:rsidR="00E27BEF" w:rsidRPr="00843C42" w:rsidRDefault="00E27BEF" w:rsidP="00BD0AAB">
            <w:pPr>
              <w:jc w:val="center"/>
              <w:rPr>
                <w:sz w:val="20"/>
                <w:szCs w:val="20"/>
              </w:rPr>
            </w:pPr>
          </w:p>
        </w:tc>
        <w:tc>
          <w:tcPr>
            <w:tcW w:w="773" w:type="dxa"/>
            <w:vAlign w:val="center"/>
          </w:tcPr>
          <w:p w:rsidR="00E27BEF" w:rsidRPr="00843C42" w:rsidRDefault="00E27BEF" w:rsidP="00BD0AAB">
            <w:pPr>
              <w:jc w:val="center"/>
              <w:rPr>
                <w:sz w:val="20"/>
                <w:szCs w:val="20"/>
              </w:rPr>
            </w:pPr>
          </w:p>
        </w:tc>
        <w:tc>
          <w:tcPr>
            <w:tcW w:w="880" w:type="dxa"/>
            <w:vAlign w:val="center"/>
          </w:tcPr>
          <w:p w:rsidR="00E27BEF" w:rsidRPr="00843C42" w:rsidRDefault="00E27BEF" w:rsidP="00BD0AAB">
            <w:pPr>
              <w:jc w:val="center"/>
              <w:rPr>
                <w:sz w:val="20"/>
                <w:szCs w:val="20"/>
              </w:rPr>
            </w:pPr>
          </w:p>
        </w:tc>
        <w:tc>
          <w:tcPr>
            <w:tcW w:w="862" w:type="dxa"/>
            <w:vAlign w:val="center"/>
          </w:tcPr>
          <w:p w:rsidR="00E27BEF" w:rsidRPr="00843C42" w:rsidRDefault="00E27BEF" w:rsidP="00BD0AAB">
            <w:pPr>
              <w:jc w:val="center"/>
              <w:rPr>
                <w:sz w:val="20"/>
                <w:szCs w:val="20"/>
              </w:rPr>
            </w:pPr>
          </w:p>
        </w:tc>
      </w:tr>
      <w:tr w:rsidR="00E27BEF" w:rsidRPr="00843C42" w:rsidTr="00E27BEF">
        <w:trPr>
          <w:trHeight w:val="247"/>
        </w:trPr>
        <w:tc>
          <w:tcPr>
            <w:tcW w:w="677" w:type="dxa"/>
            <w:vMerge/>
          </w:tcPr>
          <w:p w:rsidR="00E27BEF" w:rsidRPr="00843C42" w:rsidRDefault="00E27BEF" w:rsidP="00BD0AAB">
            <w:pPr>
              <w:rPr>
                <w:b/>
                <w:sz w:val="20"/>
                <w:szCs w:val="20"/>
              </w:rPr>
            </w:pPr>
          </w:p>
        </w:tc>
        <w:tc>
          <w:tcPr>
            <w:tcW w:w="3622" w:type="dxa"/>
          </w:tcPr>
          <w:p w:rsidR="00E27BEF" w:rsidRPr="00843C42" w:rsidRDefault="00E27BEF" w:rsidP="00BD0AAB">
            <w:pPr>
              <w:rPr>
                <w:sz w:val="20"/>
                <w:szCs w:val="20"/>
              </w:rPr>
            </w:pPr>
            <w:r w:rsidRPr="00843C42">
              <w:rPr>
                <w:sz w:val="20"/>
                <w:szCs w:val="20"/>
              </w:rPr>
              <w:t xml:space="preserve">7 – </w:t>
            </w:r>
            <w:smartTag w:uri="urn:schemas-microsoft-com:office:smarttags" w:element="metricconverter">
              <w:smartTagPr>
                <w:attr w:name="ProductID" w:val="17 m"/>
              </w:smartTagPr>
              <w:r w:rsidRPr="00843C42">
                <w:rPr>
                  <w:sz w:val="20"/>
                  <w:szCs w:val="20"/>
                </w:rPr>
                <w:t>17 m</w:t>
              </w:r>
            </w:smartTag>
            <w:r w:rsidRPr="00843C42">
              <w:rPr>
                <w:sz w:val="20"/>
                <w:szCs w:val="20"/>
              </w:rPr>
              <w:t>.</w:t>
            </w:r>
          </w:p>
        </w:tc>
        <w:tc>
          <w:tcPr>
            <w:tcW w:w="869" w:type="dxa"/>
            <w:vAlign w:val="center"/>
          </w:tcPr>
          <w:p w:rsidR="00E27BEF" w:rsidRPr="00843C42" w:rsidRDefault="00E27BEF" w:rsidP="00BD0AAB">
            <w:pPr>
              <w:jc w:val="center"/>
              <w:rPr>
                <w:sz w:val="20"/>
                <w:szCs w:val="20"/>
              </w:rPr>
            </w:pPr>
          </w:p>
        </w:tc>
        <w:tc>
          <w:tcPr>
            <w:tcW w:w="783" w:type="dxa"/>
            <w:vAlign w:val="center"/>
          </w:tcPr>
          <w:p w:rsidR="00E27BEF" w:rsidRPr="00843C42" w:rsidRDefault="00E27BEF" w:rsidP="00BD0AAB">
            <w:pPr>
              <w:jc w:val="center"/>
              <w:rPr>
                <w:sz w:val="20"/>
                <w:szCs w:val="20"/>
              </w:rPr>
            </w:pPr>
          </w:p>
        </w:tc>
        <w:tc>
          <w:tcPr>
            <w:tcW w:w="892" w:type="dxa"/>
            <w:vAlign w:val="center"/>
          </w:tcPr>
          <w:p w:rsidR="00E27BEF" w:rsidRPr="00843C42" w:rsidRDefault="00E27BEF" w:rsidP="00BD0AAB">
            <w:pPr>
              <w:jc w:val="center"/>
              <w:rPr>
                <w:sz w:val="20"/>
                <w:szCs w:val="20"/>
              </w:rPr>
            </w:pPr>
          </w:p>
        </w:tc>
        <w:tc>
          <w:tcPr>
            <w:tcW w:w="773" w:type="dxa"/>
            <w:vAlign w:val="center"/>
          </w:tcPr>
          <w:p w:rsidR="00E27BEF" w:rsidRPr="00843C42" w:rsidRDefault="00E27BEF" w:rsidP="00BD0AAB">
            <w:pPr>
              <w:jc w:val="center"/>
              <w:rPr>
                <w:sz w:val="20"/>
                <w:szCs w:val="20"/>
              </w:rPr>
            </w:pPr>
          </w:p>
        </w:tc>
        <w:tc>
          <w:tcPr>
            <w:tcW w:w="880" w:type="dxa"/>
            <w:vAlign w:val="center"/>
          </w:tcPr>
          <w:p w:rsidR="00E27BEF" w:rsidRPr="00843C42" w:rsidRDefault="00E27BEF" w:rsidP="00BD0AAB">
            <w:pPr>
              <w:jc w:val="center"/>
              <w:rPr>
                <w:sz w:val="20"/>
                <w:szCs w:val="20"/>
              </w:rPr>
            </w:pPr>
          </w:p>
        </w:tc>
        <w:tc>
          <w:tcPr>
            <w:tcW w:w="862" w:type="dxa"/>
            <w:vAlign w:val="center"/>
          </w:tcPr>
          <w:p w:rsidR="00E27BEF" w:rsidRPr="00843C42" w:rsidRDefault="00E27BEF" w:rsidP="00BD0AAB">
            <w:pPr>
              <w:jc w:val="center"/>
              <w:rPr>
                <w:sz w:val="20"/>
                <w:szCs w:val="20"/>
              </w:rPr>
            </w:pPr>
          </w:p>
        </w:tc>
      </w:tr>
      <w:tr w:rsidR="00E27BEF" w:rsidRPr="00843C42" w:rsidTr="00E27BEF">
        <w:trPr>
          <w:trHeight w:val="232"/>
        </w:trPr>
        <w:tc>
          <w:tcPr>
            <w:tcW w:w="677" w:type="dxa"/>
            <w:vMerge/>
          </w:tcPr>
          <w:p w:rsidR="00E27BEF" w:rsidRPr="00843C42" w:rsidRDefault="00E27BEF" w:rsidP="00BD0AAB">
            <w:pPr>
              <w:rPr>
                <w:b/>
                <w:sz w:val="20"/>
                <w:szCs w:val="20"/>
              </w:rPr>
            </w:pPr>
          </w:p>
        </w:tc>
        <w:tc>
          <w:tcPr>
            <w:tcW w:w="3622" w:type="dxa"/>
          </w:tcPr>
          <w:p w:rsidR="00E27BEF" w:rsidRPr="00843C42" w:rsidRDefault="00E27BEF" w:rsidP="00BD0AAB">
            <w:pPr>
              <w:rPr>
                <w:sz w:val="20"/>
                <w:szCs w:val="20"/>
              </w:rPr>
            </w:pPr>
            <w:r w:rsidRPr="00843C42">
              <w:rPr>
                <w:sz w:val="20"/>
                <w:szCs w:val="20"/>
              </w:rPr>
              <w:t xml:space="preserve">18 – </w:t>
            </w:r>
            <w:smartTag w:uri="urn:schemas-microsoft-com:office:smarttags" w:element="metricconverter">
              <w:smartTagPr>
                <w:attr w:name="ProductID" w:val="49 m"/>
              </w:smartTagPr>
              <w:r w:rsidRPr="00843C42">
                <w:rPr>
                  <w:sz w:val="20"/>
                  <w:szCs w:val="20"/>
                </w:rPr>
                <w:t>49 m</w:t>
              </w:r>
            </w:smartTag>
            <w:r w:rsidRPr="00843C42">
              <w:rPr>
                <w:sz w:val="20"/>
                <w:szCs w:val="20"/>
              </w:rPr>
              <w:t>.</w:t>
            </w:r>
          </w:p>
        </w:tc>
        <w:tc>
          <w:tcPr>
            <w:tcW w:w="869" w:type="dxa"/>
            <w:vAlign w:val="center"/>
          </w:tcPr>
          <w:p w:rsidR="00E27BEF" w:rsidRPr="00843C42" w:rsidRDefault="00E27BEF" w:rsidP="00BD0AAB">
            <w:pPr>
              <w:jc w:val="center"/>
              <w:rPr>
                <w:sz w:val="20"/>
                <w:szCs w:val="20"/>
              </w:rPr>
            </w:pPr>
          </w:p>
        </w:tc>
        <w:tc>
          <w:tcPr>
            <w:tcW w:w="783" w:type="dxa"/>
            <w:vAlign w:val="center"/>
          </w:tcPr>
          <w:p w:rsidR="00E27BEF" w:rsidRPr="00843C42" w:rsidRDefault="00E27BEF" w:rsidP="00BD0AAB">
            <w:pPr>
              <w:jc w:val="center"/>
              <w:rPr>
                <w:sz w:val="20"/>
                <w:szCs w:val="20"/>
              </w:rPr>
            </w:pPr>
          </w:p>
        </w:tc>
        <w:tc>
          <w:tcPr>
            <w:tcW w:w="892" w:type="dxa"/>
            <w:vAlign w:val="center"/>
          </w:tcPr>
          <w:p w:rsidR="00E27BEF" w:rsidRPr="00843C42" w:rsidRDefault="00E27BEF" w:rsidP="00BD0AAB">
            <w:pPr>
              <w:jc w:val="center"/>
              <w:rPr>
                <w:sz w:val="20"/>
                <w:szCs w:val="20"/>
              </w:rPr>
            </w:pPr>
          </w:p>
        </w:tc>
        <w:tc>
          <w:tcPr>
            <w:tcW w:w="773" w:type="dxa"/>
            <w:vAlign w:val="center"/>
          </w:tcPr>
          <w:p w:rsidR="00E27BEF" w:rsidRPr="00843C42" w:rsidRDefault="00E27BEF" w:rsidP="00BD0AAB">
            <w:pPr>
              <w:jc w:val="center"/>
              <w:rPr>
                <w:sz w:val="20"/>
                <w:szCs w:val="20"/>
              </w:rPr>
            </w:pPr>
          </w:p>
        </w:tc>
        <w:tc>
          <w:tcPr>
            <w:tcW w:w="880" w:type="dxa"/>
            <w:vAlign w:val="center"/>
          </w:tcPr>
          <w:p w:rsidR="00E27BEF" w:rsidRPr="00843C42" w:rsidRDefault="00E27BEF" w:rsidP="00BD0AAB">
            <w:pPr>
              <w:jc w:val="center"/>
              <w:rPr>
                <w:sz w:val="20"/>
                <w:szCs w:val="20"/>
              </w:rPr>
            </w:pPr>
          </w:p>
        </w:tc>
        <w:tc>
          <w:tcPr>
            <w:tcW w:w="862" w:type="dxa"/>
            <w:vAlign w:val="center"/>
          </w:tcPr>
          <w:p w:rsidR="00E27BEF" w:rsidRPr="00843C42" w:rsidRDefault="00E27BEF" w:rsidP="00BD0AAB">
            <w:pPr>
              <w:jc w:val="center"/>
              <w:rPr>
                <w:sz w:val="20"/>
                <w:szCs w:val="20"/>
              </w:rPr>
            </w:pPr>
          </w:p>
        </w:tc>
      </w:tr>
      <w:tr w:rsidR="00E27BEF" w:rsidRPr="00843C42" w:rsidTr="00E27BEF">
        <w:trPr>
          <w:trHeight w:val="247"/>
        </w:trPr>
        <w:tc>
          <w:tcPr>
            <w:tcW w:w="677" w:type="dxa"/>
            <w:vMerge/>
          </w:tcPr>
          <w:p w:rsidR="00E27BEF" w:rsidRPr="00843C42" w:rsidRDefault="00E27BEF" w:rsidP="00BD0AAB">
            <w:pPr>
              <w:rPr>
                <w:b/>
                <w:sz w:val="20"/>
                <w:szCs w:val="20"/>
              </w:rPr>
            </w:pPr>
          </w:p>
        </w:tc>
        <w:tc>
          <w:tcPr>
            <w:tcW w:w="3622" w:type="dxa"/>
          </w:tcPr>
          <w:p w:rsidR="00E27BEF" w:rsidRPr="00843C42" w:rsidRDefault="00E27BEF" w:rsidP="00BD0AAB">
            <w:pPr>
              <w:rPr>
                <w:sz w:val="20"/>
                <w:szCs w:val="20"/>
              </w:rPr>
            </w:pPr>
            <w:r w:rsidRPr="00843C42">
              <w:rPr>
                <w:sz w:val="20"/>
                <w:szCs w:val="20"/>
              </w:rPr>
              <w:t xml:space="preserve">50 – </w:t>
            </w:r>
            <w:smartTag w:uri="urn:schemas-microsoft-com:office:smarttags" w:element="metricconverter">
              <w:smartTagPr>
                <w:attr w:name="ProductID" w:val="65 m"/>
              </w:smartTagPr>
              <w:r w:rsidRPr="00843C42">
                <w:rPr>
                  <w:sz w:val="20"/>
                  <w:szCs w:val="20"/>
                </w:rPr>
                <w:t>65 m</w:t>
              </w:r>
            </w:smartTag>
            <w:r w:rsidRPr="00843C42">
              <w:rPr>
                <w:sz w:val="20"/>
                <w:szCs w:val="20"/>
              </w:rPr>
              <w:t>.</w:t>
            </w:r>
          </w:p>
        </w:tc>
        <w:tc>
          <w:tcPr>
            <w:tcW w:w="869" w:type="dxa"/>
            <w:vAlign w:val="center"/>
          </w:tcPr>
          <w:p w:rsidR="00E27BEF" w:rsidRPr="00843C42" w:rsidRDefault="00E27BEF" w:rsidP="00BD0AAB">
            <w:pPr>
              <w:jc w:val="center"/>
              <w:rPr>
                <w:sz w:val="20"/>
                <w:szCs w:val="20"/>
              </w:rPr>
            </w:pPr>
          </w:p>
        </w:tc>
        <w:tc>
          <w:tcPr>
            <w:tcW w:w="783" w:type="dxa"/>
            <w:vAlign w:val="center"/>
          </w:tcPr>
          <w:p w:rsidR="00E27BEF" w:rsidRPr="00843C42" w:rsidRDefault="00E27BEF" w:rsidP="00BD0AAB">
            <w:pPr>
              <w:jc w:val="center"/>
              <w:rPr>
                <w:sz w:val="20"/>
                <w:szCs w:val="20"/>
              </w:rPr>
            </w:pPr>
          </w:p>
        </w:tc>
        <w:tc>
          <w:tcPr>
            <w:tcW w:w="892" w:type="dxa"/>
            <w:vAlign w:val="center"/>
          </w:tcPr>
          <w:p w:rsidR="00E27BEF" w:rsidRPr="00843C42" w:rsidRDefault="00E27BEF" w:rsidP="00BD0AAB">
            <w:pPr>
              <w:jc w:val="center"/>
              <w:rPr>
                <w:sz w:val="20"/>
                <w:szCs w:val="20"/>
              </w:rPr>
            </w:pPr>
          </w:p>
        </w:tc>
        <w:tc>
          <w:tcPr>
            <w:tcW w:w="773" w:type="dxa"/>
            <w:vAlign w:val="center"/>
          </w:tcPr>
          <w:p w:rsidR="00E27BEF" w:rsidRPr="00843C42" w:rsidRDefault="00E27BEF" w:rsidP="00BD0AAB">
            <w:pPr>
              <w:jc w:val="center"/>
              <w:rPr>
                <w:sz w:val="20"/>
                <w:szCs w:val="20"/>
              </w:rPr>
            </w:pPr>
          </w:p>
        </w:tc>
        <w:tc>
          <w:tcPr>
            <w:tcW w:w="880" w:type="dxa"/>
            <w:vAlign w:val="center"/>
          </w:tcPr>
          <w:p w:rsidR="00E27BEF" w:rsidRPr="00843C42" w:rsidRDefault="00E27BEF" w:rsidP="00BD0AAB">
            <w:pPr>
              <w:jc w:val="center"/>
              <w:rPr>
                <w:sz w:val="20"/>
                <w:szCs w:val="20"/>
              </w:rPr>
            </w:pPr>
          </w:p>
        </w:tc>
        <w:tc>
          <w:tcPr>
            <w:tcW w:w="862" w:type="dxa"/>
            <w:vAlign w:val="center"/>
          </w:tcPr>
          <w:p w:rsidR="00E27BEF" w:rsidRPr="00843C42" w:rsidRDefault="00E27BEF" w:rsidP="00BD0AAB">
            <w:pPr>
              <w:jc w:val="center"/>
              <w:rPr>
                <w:sz w:val="20"/>
                <w:szCs w:val="20"/>
              </w:rPr>
            </w:pPr>
          </w:p>
        </w:tc>
      </w:tr>
      <w:tr w:rsidR="00E27BEF" w:rsidRPr="00843C42" w:rsidTr="00E27BEF">
        <w:trPr>
          <w:trHeight w:val="247"/>
        </w:trPr>
        <w:tc>
          <w:tcPr>
            <w:tcW w:w="677" w:type="dxa"/>
            <w:vMerge/>
          </w:tcPr>
          <w:p w:rsidR="00E27BEF" w:rsidRPr="00843C42" w:rsidRDefault="00E27BEF" w:rsidP="00BD0AAB">
            <w:pPr>
              <w:rPr>
                <w:b/>
                <w:sz w:val="20"/>
                <w:szCs w:val="20"/>
              </w:rPr>
            </w:pPr>
          </w:p>
        </w:tc>
        <w:tc>
          <w:tcPr>
            <w:tcW w:w="3622" w:type="dxa"/>
          </w:tcPr>
          <w:p w:rsidR="00E27BEF" w:rsidRPr="00843C42" w:rsidRDefault="00E27BEF" w:rsidP="00BD0AAB">
            <w:pPr>
              <w:rPr>
                <w:sz w:val="20"/>
                <w:szCs w:val="20"/>
              </w:rPr>
            </w:pPr>
            <w:r w:rsidRPr="00843C42">
              <w:rPr>
                <w:sz w:val="20"/>
                <w:szCs w:val="20"/>
              </w:rPr>
              <w:t xml:space="preserve">virš </w:t>
            </w:r>
            <w:smartTag w:uri="urn:schemas-microsoft-com:office:smarttags" w:element="metricconverter">
              <w:smartTagPr>
                <w:attr w:name="ProductID" w:val="65 m"/>
              </w:smartTagPr>
              <w:r w:rsidRPr="00843C42">
                <w:rPr>
                  <w:sz w:val="20"/>
                  <w:szCs w:val="20"/>
                </w:rPr>
                <w:t>65 m</w:t>
              </w:r>
            </w:smartTag>
            <w:r w:rsidRPr="00843C42">
              <w:rPr>
                <w:sz w:val="20"/>
                <w:szCs w:val="20"/>
              </w:rPr>
              <w:t>.</w:t>
            </w:r>
          </w:p>
        </w:tc>
        <w:tc>
          <w:tcPr>
            <w:tcW w:w="869" w:type="dxa"/>
            <w:vAlign w:val="center"/>
          </w:tcPr>
          <w:p w:rsidR="00E27BEF" w:rsidRPr="00843C42" w:rsidRDefault="00E27BEF" w:rsidP="00BD0AAB">
            <w:pPr>
              <w:jc w:val="center"/>
              <w:rPr>
                <w:sz w:val="20"/>
                <w:szCs w:val="20"/>
              </w:rPr>
            </w:pPr>
          </w:p>
        </w:tc>
        <w:tc>
          <w:tcPr>
            <w:tcW w:w="783" w:type="dxa"/>
            <w:vAlign w:val="center"/>
          </w:tcPr>
          <w:p w:rsidR="00E27BEF" w:rsidRPr="00843C42" w:rsidRDefault="00E27BEF" w:rsidP="00BD0AAB">
            <w:pPr>
              <w:jc w:val="center"/>
              <w:rPr>
                <w:sz w:val="20"/>
                <w:szCs w:val="20"/>
              </w:rPr>
            </w:pPr>
          </w:p>
        </w:tc>
        <w:tc>
          <w:tcPr>
            <w:tcW w:w="892" w:type="dxa"/>
            <w:vAlign w:val="center"/>
          </w:tcPr>
          <w:p w:rsidR="00E27BEF" w:rsidRPr="00843C42" w:rsidRDefault="00E27BEF" w:rsidP="00BD0AAB">
            <w:pPr>
              <w:jc w:val="center"/>
              <w:rPr>
                <w:sz w:val="20"/>
                <w:szCs w:val="20"/>
              </w:rPr>
            </w:pPr>
          </w:p>
        </w:tc>
        <w:tc>
          <w:tcPr>
            <w:tcW w:w="773" w:type="dxa"/>
            <w:vAlign w:val="center"/>
          </w:tcPr>
          <w:p w:rsidR="00E27BEF" w:rsidRPr="00843C42" w:rsidRDefault="00E27BEF" w:rsidP="00BD0AAB">
            <w:pPr>
              <w:jc w:val="center"/>
              <w:rPr>
                <w:sz w:val="20"/>
                <w:szCs w:val="20"/>
              </w:rPr>
            </w:pPr>
          </w:p>
        </w:tc>
        <w:tc>
          <w:tcPr>
            <w:tcW w:w="880" w:type="dxa"/>
            <w:vAlign w:val="center"/>
          </w:tcPr>
          <w:p w:rsidR="00E27BEF" w:rsidRPr="00843C42" w:rsidRDefault="00E27BEF" w:rsidP="00BD0AAB">
            <w:pPr>
              <w:jc w:val="center"/>
              <w:rPr>
                <w:sz w:val="20"/>
                <w:szCs w:val="20"/>
              </w:rPr>
            </w:pPr>
          </w:p>
        </w:tc>
        <w:tc>
          <w:tcPr>
            <w:tcW w:w="862" w:type="dxa"/>
            <w:vAlign w:val="center"/>
          </w:tcPr>
          <w:p w:rsidR="00E27BEF" w:rsidRPr="00843C42" w:rsidRDefault="00E27BEF" w:rsidP="00BD0AAB">
            <w:pPr>
              <w:jc w:val="center"/>
              <w:rPr>
                <w:sz w:val="20"/>
                <w:szCs w:val="20"/>
              </w:rPr>
            </w:pPr>
          </w:p>
        </w:tc>
      </w:tr>
      <w:tr w:rsidR="00E27BEF" w:rsidRPr="00843C42" w:rsidTr="00E27BEF">
        <w:trPr>
          <w:trHeight w:val="216"/>
        </w:trPr>
        <w:tc>
          <w:tcPr>
            <w:tcW w:w="4299" w:type="dxa"/>
            <w:gridSpan w:val="2"/>
          </w:tcPr>
          <w:p w:rsidR="00E27BEF" w:rsidRPr="00843C42" w:rsidRDefault="00E27BEF" w:rsidP="00BD0AAB">
            <w:pPr>
              <w:rPr>
                <w:b/>
                <w:sz w:val="20"/>
                <w:szCs w:val="20"/>
              </w:rPr>
            </w:pPr>
            <w:r w:rsidRPr="00843C42">
              <w:rPr>
                <w:b/>
                <w:sz w:val="20"/>
                <w:szCs w:val="20"/>
              </w:rPr>
              <w:t>Prisirašiusių įstaigoje nedraustų asmenų skaičius</w:t>
            </w:r>
          </w:p>
        </w:tc>
        <w:tc>
          <w:tcPr>
            <w:tcW w:w="869" w:type="dxa"/>
            <w:vAlign w:val="center"/>
          </w:tcPr>
          <w:p w:rsidR="00E27BEF" w:rsidRPr="00843C42" w:rsidRDefault="00E27BEF" w:rsidP="00BD0AAB">
            <w:pPr>
              <w:jc w:val="center"/>
              <w:rPr>
                <w:sz w:val="20"/>
                <w:szCs w:val="20"/>
              </w:rPr>
            </w:pPr>
            <w:r>
              <w:rPr>
                <w:sz w:val="20"/>
                <w:szCs w:val="20"/>
              </w:rPr>
              <w:t>2289</w:t>
            </w:r>
          </w:p>
        </w:tc>
        <w:tc>
          <w:tcPr>
            <w:tcW w:w="783" w:type="dxa"/>
            <w:vAlign w:val="center"/>
          </w:tcPr>
          <w:p w:rsidR="00E27BEF" w:rsidRPr="00843C42" w:rsidRDefault="00E27BEF" w:rsidP="00BD0AAB">
            <w:pPr>
              <w:jc w:val="center"/>
              <w:rPr>
                <w:sz w:val="20"/>
                <w:szCs w:val="20"/>
              </w:rPr>
            </w:pPr>
            <w:r>
              <w:rPr>
                <w:sz w:val="20"/>
                <w:szCs w:val="20"/>
              </w:rPr>
              <w:t>7,7%</w:t>
            </w:r>
          </w:p>
        </w:tc>
        <w:tc>
          <w:tcPr>
            <w:tcW w:w="892" w:type="dxa"/>
            <w:vAlign w:val="center"/>
          </w:tcPr>
          <w:p w:rsidR="00E27BEF" w:rsidRPr="00843C42" w:rsidRDefault="00E27BEF" w:rsidP="00BD0AAB">
            <w:pPr>
              <w:jc w:val="center"/>
              <w:rPr>
                <w:sz w:val="20"/>
                <w:szCs w:val="20"/>
              </w:rPr>
            </w:pPr>
            <w:r>
              <w:rPr>
                <w:sz w:val="20"/>
                <w:szCs w:val="20"/>
              </w:rPr>
              <w:t>2094</w:t>
            </w:r>
          </w:p>
        </w:tc>
        <w:tc>
          <w:tcPr>
            <w:tcW w:w="773" w:type="dxa"/>
            <w:vAlign w:val="center"/>
          </w:tcPr>
          <w:p w:rsidR="00E27BEF" w:rsidRPr="00843C42" w:rsidRDefault="00E27BEF" w:rsidP="00BD0AAB">
            <w:pPr>
              <w:jc w:val="center"/>
              <w:rPr>
                <w:sz w:val="20"/>
                <w:szCs w:val="20"/>
              </w:rPr>
            </w:pPr>
            <w:r>
              <w:rPr>
                <w:sz w:val="20"/>
                <w:szCs w:val="20"/>
              </w:rPr>
              <w:t>7,25%</w:t>
            </w:r>
          </w:p>
        </w:tc>
        <w:tc>
          <w:tcPr>
            <w:tcW w:w="880" w:type="dxa"/>
            <w:vAlign w:val="center"/>
          </w:tcPr>
          <w:p w:rsidR="00E27BEF" w:rsidRPr="00843C42" w:rsidRDefault="00E27BEF" w:rsidP="00BD0AAB">
            <w:pPr>
              <w:jc w:val="center"/>
              <w:rPr>
                <w:sz w:val="20"/>
                <w:szCs w:val="20"/>
              </w:rPr>
            </w:pPr>
            <w:r>
              <w:rPr>
                <w:sz w:val="20"/>
                <w:szCs w:val="20"/>
              </w:rPr>
              <w:t>-195</w:t>
            </w:r>
          </w:p>
        </w:tc>
        <w:tc>
          <w:tcPr>
            <w:tcW w:w="862" w:type="dxa"/>
            <w:vAlign w:val="center"/>
          </w:tcPr>
          <w:p w:rsidR="00E27BEF" w:rsidRPr="00843C42" w:rsidRDefault="00E27BEF" w:rsidP="00BD0AAB">
            <w:pPr>
              <w:jc w:val="center"/>
              <w:rPr>
                <w:sz w:val="20"/>
                <w:szCs w:val="20"/>
              </w:rPr>
            </w:pPr>
            <w:r>
              <w:rPr>
                <w:sz w:val="20"/>
                <w:szCs w:val="20"/>
              </w:rPr>
              <w:t>-8,5%</w:t>
            </w:r>
          </w:p>
        </w:tc>
      </w:tr>
      <w:tr w:rsidR="00E27BEF" w:rsidRPr="00843C42" w:rsidTr="00E27BEF">
        <w:trPr>
          <w:trHeight w:val="232"/>
        </w:trPr>
        <w:tc>
          <w:tcPr>
            <w:tcW w:w="4299" w:type="dxa"/>
            <w:gridSpan w:val="2"/>
          </w:tcPr>
          <w:p w:rsidR="00E27BEF" w:rsidRPr="00843C42" w:rsidRDefault="00E27BEF" w:rsidP="00BD0AAB">
            <w:pPr>
              <w:rPr>
                <w:b/>
                <w:sz w:val="20"/>
                <w:szCs w:val="20"/>
              </w:rPr>
            </w:pPr>
            <w:r w:rsidRPr="00843C42">
              <w:rPr>
                <w:b/>
                <w:sz w:val="20"/>
                <w:szCs w:val="20"/>
              </w:rPr>
              <w:t>Per metus prisirašiusių naujagimių skaičius</w:t>
            </w:r>
          </w:p>
        </w:tc>
        <w:tc>
          <w:tcPr>
            <w:tcW w:w="869" w:type="dxa"/>
            <w:vAlign w:val="center"/>
          </w:tcPr>
          <w:p w:rsidR="00E27BEF" w:rsidRPr="00843C42" w:rsidRDefault="00E27BEF" w:rsidP="00BD0AAB">
            <w:pPr>
              <w:jc w:val="center"/>
              <w:rPr>
                <w:sz w:val="20"/>
                <w:szCs w:val="20"/>
              </w:rPr>
            </w:pPr>
          </w:p>
        </w:tc>
        <w:tc>
          <w:tcPr>
            <w:tcW w:w="783" w:type="dxa"/>
            <w:vAlign w:val="center"/>
          </w:tcPr>
          <w:p w:rsidR="00E27BEF" w:rsidRPr="00843C42" w:rsidRDefault="00E27BEF" w:rsidP="00BD0AAB">
            <w:pPr>
              <w:jc w:val="center"/>
              <w:rPr>
                <w:sz w:val="20"/>
                <w:szCs w:val="20"/>
              </w:rPr>
            </w:pPr>
            <w:r w:rsidRPr="00843C42">
              <w:rPr>
                <w:sz w:val="20"/>
                <w:szCs w:val="20"/>
              </w:rPr>
              <w:t>X</w:t>
            </w:r>
          </w:p>
        </w:tc>
        <w:tc>
          <w:tcPr>
            <w:tcW w:w="892" w:type="dxa"/>
            <w:vAlign w:val="center"/>
          </w:tcPr>
          <w:p w:rsidR="00E27BEF" w:rsidRPr="00843C42" w:rsidRDefault="00E27BEF" w:rsidP="00BD0AAB">
            <w:pPr>
              <w:jc w:val="center"/>
              <w:rPr>
                <w:sz w:val="20"/>
                <w:szCs w:val="20"/>
              </w:rPr>
            </w:pPr>
          </w:p>
        </w:tc>
        <w:tc>
          <w:tcPr>
            <w:tcW w:w="773" w:type="dxa"/>
            <w:vAlign w:val="center"/>
          </w:tcPr>
          <w:p w:rsidR="00E27BEF" w:rsidRPr="00843C42" w:rsidRDefault="00E27BEF" w:rsidP="00BD0AAB">
            <w:pPr>
              <w:jc w:val="center"/>
              <w:rPr>
                <w:sz w:val="20"/>
                <w:szCs w:val="20"/>
              </w:rPr>
            </w:pPr>
            <w:r w:rsidRPr="00843C42">
              <w:rPr>
                <w:sz w:val="20"/>
                <w:szCs w:val="20"/>
              </w:rPr>
              <w:t>X</w:t>
            </w:r>
          </w:p>
        </w:tc>
        <w:tc>
          <w:tcPr>
            <w:tcW w:w="880" w:type="dxa"/>
            <w:vAlign w:val="center"/>
          </w:tcPr>
          <w:p w:rsidR="00E27BEF" w:rsidRPr="00843C42" w:rsidRDefault="00E27BEF" w:rsidP="00BD0AAB">
            <w:pPr>
              <w:jc w:val="center"/>
              <w:rPr>
                <w:sz w:val="20"/>
                <w:szCs w:val="20"/>
              </w:rPr>
            </w:pPr>
          </w:p>
        </w:tc>
        <w:tc>
          <w:tcPr>
            <w:tcW w:w="862" w:type="dxa"/>
            <w:vAlign w:val="center"/>
          </w:tcPr>
          <w:p w:rsidR="00E27BEF" w:rsidRPr="00843C42" w:rsidRDefault="00E27BEF" w:rsidP="00BD0AAB">
            <w:pPr>
              <w:jc w:val="center"/>
              <w:rPr>
                <w:sz w:val="20"/>
                <w:szCs w:val="20"/>
              </w:rPr>
            </w:pPr>
          </w:p>
        </w:tc>
      </w:tr>
      <w:tr w:rsidR="00E27BEF" w:rsidRPr="00843C42" w:rsidTr="00E27BEF">
        <w:trPr>
          <w:trHeight w:val="232"/>
        </w:trPr>
        <w:tc>
          <w:tcPr>
            <w:tcW w:w="4299" w:type="dxa"/>
            <w:gridSpan w:val="2"/>
          </w:tcPr>
          <w:p w:rsidR="00E27BEF" w:rsidRPr="00843C42" w:rsidRDefault="00E27BEF" w:rsidP="00BD0AAB">
            <w:pPr>
              <w:rPr>
                <w:b/>
                <w:sz w:val="20"/>
                <w:szCs w:val="20"/>
              </w:rPr>
            </w:pPr>
            <w:r w:rsidRPr="00843C42">
              <w:rPr>
                <w:b/>
                <w:sz w:val="20"/>
                <w:szCs w:val="20"/>
              </w:rPr>
              <w:t>Per metus mirusių prisirašiusių gyventojų skaičius</w:t>
            </w:r>
          </w:p>
        </w:tc>
        <w:tc>
          <w:tcPr>
            <w:tcW w:w="869" w:type="dxa"/>
            <w:vAlign w:val="center"/>
          </w:tcPr>
          <w:p w:rsidR="00E27BEF" w:rsidRPr="00843C42" w:rsidRDefault="00E27BEF" w:rsidP="00BD0AAB">
            <w:pPr>
              <w:jc w:val="center"/>
              <w:rPr>
                <w:sz w:val="20"/>
                <w:szCs w:val="20"/>
              </w:rPr>
            </w:pPr>
          </w:p>
        </w:tc>
        <w:tc>
          <w:tcPr>
            <w:tcW w:w="783" w:type="dxa"/>
            <w:vAlign w:val="center"/>
          </w:tcPr>
          <w:p w:rsidR="00E27BEF" w:rsidRPr="00843C42" w:rsidRDefault="00E27BEF" w:rsidP="00BD0AAB">
            <w:pPr>
              <w:jc w:val="center"/>
              <w:rPr>
                <w:sz w:val="20"/>
                <w:szCs w:val="20"/>
              </w:rPr>
            </w:pPr>
            <w:r w:rsidRPr="00843C42">
              <w:rPr>
                <w:sz w:val="20"/>
                <w:szCs w:val="20"/>
              </w:rPr>
              <w:t>X</w:t>
            </w:r>
          </w:p>
        </w:tc>
        <w:tc>
          <w:tcPr>
            <w:tcW w:w="892" w:type="dxa"/>
            <w:vAlign w:val="center"/>
          </w:tcPr>
          <w:p w:rsidR="00E27BEF" w:rsidRPr="00843C42" w:rsidRDefault="00E27BEF" w:rsidP="00BD0AAB">
            <w:pPr>
              <w:jc w:val="center"/>
              <w:rPr>
                <w:sz w:val="20"/>
                <w:szCs w:val="20"/>
              </w:rPr>
            </w:pPr>
          </w:p>
        </w:tc>
        <w:tc>
          <w:tcPr>
            <w:tcW w:w="773" w:type="dxa"/>
            <w:vAlign w:val="center"/>
          </w:tcPr>
          <w:p w:rsidR="00E27BEF" w:rsidRPr="00843C42" w:rsidRDefault="00E27BEF" w:rsidP="00BD0AAB">
            <w:pPr>
              <w:jc w:val="center"/>
              <w:rPr>
                <w:sz w:val="20"/>
                <w:szCs w:val="20"/>
              </w:rPr>
            </w:pPr>
            <w:r w:rsidRPr="00843C42">
              <w:rPr>
                <w:sz w:val="20"/>
                <w:szCs w:val="20"/>
              </w:rPr>
              <w:t>X</w:t>
            </w:r>
          </w:p>
        </w:tc>
        <w:tc>
          <w:tcPr>
            <w:tcW w:w="880" w:type="dxa"/>
            <w:vAlign w:val="center"/>
          </w:tcPr>
          <w:p w:rsidR="00E27BEF" w:rsidRPr="00843C42" w:rsidRDefault="00E27BEF" w:rsidP="00BD0AAB">
            <w:pPr>
              <w:jc w:val="center"/>
              <w:rPr>
                <w:sz w:val="20"/>
                <w:szCs w:val="20"/>
              </w:rPr>
            </w:pPr>
          </w:p>
        </w:tc>
        <w:tc>
          <w:tcPr>
            <w:tcW w:w="862" w:type="dxa"/>
            <w:vAlign w:val="center"/>
          </w:tcPr>
          <w:p w:rsidR="00E27BEF" w:rsidRPr="00843C42" w:rsidRDefault="00E27BEF" w:rsidP="00BD0AAB">
            <w:pPr>
              <w:jc w:val="center"/>
              <w:rPr>
                <w:sz w:val="20"/>
                <w:szCs w:val="20"/>
              </w:rPr>
            </w:pPr>
          </w:p>
        </w:tc>
      </w:tr>
      <w:tr w:rsidR="00E27BEF" w:rsidRPr="00843C42" w:rsidTr="00E27BEF">
        <w:trPr>
          <w:trHeight w:val="448"/>
        </w:trPr>
        <w:tc>
          <w:tcPr>
            <w:tcW w:w="4299" w:type="dxa"/>
            <w:gridSpan w:val="2"/>
          </w:tcPr>
          <w:p w:rsidR="00E27BEF" w:rsidRPr="00843C42" w:rsidRDefault="00E27BEF" w:rsidP="00BD0AAB">
            <w:pPr>
              <w:rPr>
                <w:b/>
                <w:sz w:val="20"/>
                <w:szCs w:val="20"/>
              </w:rPr>
            </w:pPr>
            <w:r w:rsidRPr="00843C42">
              <w:rPr>
                <w:b/>
                <w:sz w:val="20"/>
                <w:szCs w:val="20"/>
              </w:rPr>
              <w:t>Apsilankymų pas gydytojus skaičius</w:t>
            </w:r>
          </w:p>
          <w:p w:rsidR="00E27BEF" w:rsidRPr="00843C42" w:rsidRDefault="00E27BEF" w:rsidP="00BD0AAB">
            <w:pPr>
              <w:rPr>
                <w:sz w:val="20"/>
                <w:szCs w:val="20"/>
              </w:rPr>
            </w:pPr>
            <w:r w:rsidRPr="00843C42">
              <w:rPr>
                <w:sz w:val="20"/>
                <w:szCs w:val="20"/>
              </w:rPr>
              <w:t>Iš jų:</w:t>
            </w:r>
          </w:p>
        </w:tc>
        <w:tc>
          <w:tcPr>
            <w:tcW w:w="869" w:type="dxa"/>
            <w:vAlign w:val="center"/>
          </w:tcPr>
          <w:p w:rsidR="00E27BEF" w:rsidRPr="00843C42" w:rsidRDefault="00E27BEF" w:rsidP="00BD0AAB">
            <w:pPr>
              <w:jc w:val="center"/>
              <w:rPr>
                <w:sz w:val="20"/>
                <w:szCs w:val="20"/>
              </w:rPr>
            </w:pPr>
            <w:r>
              <w:rPr>
                <w:sz w:val="20"/>
                <w:szCs w:val="20"/>
              </w:rPr>
              <w:t>9888</w:t>
            </w:r>
          </w:p>
        </w:tc>
        <w:tc>
          <w:tcPr>
            <w:tcW w:w="783" w:type="dxa"/>
            <w:vAlign w:val="center"/>
          </w:tcPr>
          <w:p w:rsidR="00E27BEF" w:rsidRPr="00843C42" w:rsidRDefault="00E27BEF" w:rsidP="00BD0AAB">
            <w:pPr>
              <w:jc w:val="center"/>
              <w:rPr>
                <w:sz w:val="20"/>
                <w:szCs w:val="20"/>
              </w:rPr>
            </w:pPr>
            <w:r w:rsidRPr="00843C42">
              <w:rPr>
                <w:sz w:val="20"/>
                <w:szCs w:val="20"/>
              </w:rPr>
              <w:t>X</w:t>
            </w:r>
          </w:p>
        </w:tc>
        <w:tc>
          <w:tcPr>
            <w:tcW w:w="892" w:type="dxa"/>
            <w:vAlign w:val="center"/>
          </w:tcPr>
          <w:p w:rsidR="00E27BEF" w:rsidRPr="00843C42" w:rsidRDefault="00E27BEF" w:rsidP="00BD0AAB">
            <w:pPr>
              <w:jc w:val="center"/>
              <w:rPr>
                <w:sz w:val="20"/>
                <w:szCs w:val="20"/>
              </w:rPr>
            </w:pPr>
            <w:r>
              <w:rPr>
                <w:sz w:val="20"/>
                <w:szCs w:val="20"/>
              </w:rPr>
              <w:t>12157</w:t>
            </w:r>
          </w:p>
        </w:tc>
        <w:tc>
          <w:tcPr>
            <w:tcW w:w="773" w:type="dxa"/>
            <w:vAlign w:val="center"/>
          </w:tcPr>
          <w:p w:rsidR="00E27BEF" w:rsidRPr="00843C42" w:rsidRDefault="00E27BEF" w:rsidP="00BD0AAB">
            <w:pPr>
              <w:jc w:val="center"/>
              <w:rPr>
                <w:sz w:val="20"/>
                <w:szCs w:val="20"/>
              </w:rPr>
            </w:pPr>
            <w:r w:rsidRPr="00843C42">
              <w:rPr>
                <w:sz w:val="20"/>
                <w:szCs w:val="20"/>
              </w:rPr>
              <w:t>X</w:t>
            </w:r>
          </w:p>
        </w:tc>
        <w:tc>
          <w:tcPr>
            <w:tcW w:w="880" w:type="dxa"/>
            <w:vAlign w:val="center"/>
          </w:tcPr>
          <w:p w:rsidR="00E27BEF" w:rsidRPr="00843C42" w:rsidRDefault="00E27BEF" w:rsidP="00BD0AAB">
            <w:pPr>
              <w:jc w:val="center"/>
              <w:rPr>
                <w:sz w:val="20"/>
                <w:szCs w:val="20"/>
              </w:rPr>
            </w:pPr>
            <w:r>
              <w:rPr>
                <w:sz w:val="20"/>
                <w:szCs w:val="20"/>
              </w:rPr>
              <w:t>2269</w:t>
            </w:r>
          </w:p>
        </w:tc>
        <w:tc>
          <w:tcPr>
            <w:tcW w:w="862" w:type="dxa"/>
            <w:vAlign w:val="center"/>
          </w:tcPr>
          <w:p w:rsidR="00E27BEF" w:rsidRPr="00843C42" w:rsidRDefault="00E27BEF" w:rsidP="00BD0AAB">
            <w:pPr>
              <w:jc w:val="center"/>
              <w:rPr>
                <w:sz w:val="20"/>
                <w:szCs w:val="20"/>
              </w:rPr>
            </w:pPr>
            <w:r>
              <w:rPr>
                <w:sz w:val="20"/>
                <w:szCs w:val="20"/>
              </w:rPr>
              <w:t>18,7%</w:t>
            </w:r>
          </w:p>
        </w:tc>
      </w:tr>
      <w:tr w:rsidR="00E27BEF" w:rsidRPr="00843C42" w:rsidTr="00E27BEF">
        <w:trPr>
          <w:trHeight w:val="232"/>
        </w:trPr>
        <w:tc>
          <w:tcPr>
            <w:tcW w:w="677" w:type="dxa"/>
            <w:vMerge w:val="restart"/>
          </w:tcPr>
          <w:p w:rsidR="00E27BEF" w:rsidRPr="00843C42" w:rsidRDefault="00E27BEF" w:rsidP="00BD0AAB">
            <w:pPr>
              <w:rPr>
                <w:b/>
                <w:sz w:val="20"/>
                <w:szCs w:val="20"/>
              </w:rPr>
            </w:pPr>
          </w:p>
        </w:tc>
        <w:tc>
          <w:tcPr>
            <w:tcW w:w="3622" w:type="dxa"/>
          </w:tcPr>
          <w:p w:rsidR="00E27BEF" w:rsidRPr="00843C42" w:rsidRDefault="00E27BEF" w:rsidP="00BD0AAB">
            <w:pPr>
              <w:rPr>
                <w:sz w:val="20"/>
                <w:szCs w:val="20"/>
              </w:rPr>
            </w:pPr>
            <w:r w:rsidRPr="00843C42">
              <w:rPr>
                <w:sz w:val="20"/>
                <w:szCs w:val="20"/>
              </w:rPr>
              <w:t>pas šeimos gydytojus</w:t>
            </w:r>
          </w:p>
        </w:tc>
        <w:tc>
          <w:tcPr>
            <w:tcW w:w="869" w:type="dxa"/>
            <w:vAlign w:val="center"/>
          </w:tcPr>
          <w:p w:rsidR="00E27BEF" w:rsidRPr="00843C42" w:rsidRDefault="00E27BEF" w:rsidP="00BD0AAB">
            <w:pPr>
              <w:jc w:val="center"/>
              <w:rPr>
                <w:sz w:val="20"/>
                <w:szCs w:val="20"/>
              </w:rPr>
            </w:pPr>
          </w:p>
        </w:tc>
        <w:tc>
          <w:tcPr>
            <w:tcW w:w="783" w:type="dxa"/>
            <w:vAlign w:val="center"/>
          </w:tcPr>
          <w:p w:rsidR="00E27BEF" w:rsidRPr="00843C42" w:rsidRDefault="00E27BEF" w:rsidP="00BD0AAB">
            <w:pPr>
              <w:jc w:val="center"/>
              <w:rPr>
                <w:sz w:val="20"/>
                <w:szCs w:val="20"/>
              </w:rPr>
            </w:pPr>
          </w:p>
        </w:tc>
        <w:tc>
          <w:tcPr>
            <w:tcW w:w="892" w:type="dxa"/>
            <w:vAlign w:val="center"/>
          </w:tcPr>
          <w:p w:rsidR="00E27BEF" w:rsidRPr="00843C42" w:rsidRDefault="00E27BEF" w:rsidP="00BD0AAB">
            <w:pPr>
              <w:jc w:val="center"/>
              <w:rPr>
                <w:sz w:val="20"/>
                <w:szCs w:val="20"/>
              </w:rPr>
            </w:pPr>
          </w:p>
        </w:tc>
        <w:tc>
          <w:tcPr>
            <w:tcW w:w="773" w:type="dxa"/>
            <w:vAlign w:val="center"/>
          </w:tcPr>
          <w:p w:rsidR="00E27BEF" w:rsidRPr="00843C42" w:rsidRDefault="00E27BEF" w:rsidP="00BD0AAB">
            <w:pPr>
              <w:jc w:val="center"/>
              <w:rPr>
                <w:sz w:val="20"/>
                <w:szCs w:val="20"/>
              </w:rPr>
            </w:pPr>
          </w:p>
        </w:tc>
        <w:tc>
          <w:tcPr>
            <w:tcW w:w="880" w:type="dxa"/>
            <w:vAlign w:val="center"/>
          </w:tcPr>
          <w:p w:rsidR="00E27BEF" w:rsidRPr="00843C42" w:rsidRDefault="00E27BEF" w:rsidP="00BD0AAB">
            <w:pPr>
              <w:jc w:val="center"/>
              <w:rPr>
                <w:sz w:val="20"/>
                <w:szCs w:val="20"/>
              </w:rPr>
            </w:pPr>
          </w:p>
        </w:tc>
        <w:tc>
          <w:tcPr>
            <w:tcW w:w="862" w:type="dxa"/>
            <w:vAlign w:val="center"/>
          </w:tcPr>
          <w:p w:rsidR="00E27BEF" w:rsidRPr="00843C42" w:rsidRDefault="00E27BEF" w:rsidP="00BD0AAB">
            <w:pPr>
              <w:jc w:val="center"/>
              <w:rPr>
                <w:sz w:val="20"/>
                <w:szCs w:val="20"/>
              </w:rPr>
            </w:pPr>
          </w:p>
        </w:tc>
      </w:tr>
      <w:tr w:rsidR="00E27BEF" w:rsidRPr="00843C42" w:rsidTr="00E27BEF">
        <w:trPr>
          <w:trHeight w:val="247"/>
        </w:trPr>
        <w:tc>
          <w:tcPr>
            <w:tcW w:w="677" w:type="dxa"/>
            <w:vMerge/>
          </w:tcPr>
          <w:p w:rsidR="00E27BEF" w:rsidRPr="00843C42" w:rsidRDefault="00E27BEF" w:rsidP="00BD0AAB">
            <w:pPr>
              <w:rPr>
                <w:b/>
                <w:sz w:val="20"/>
                <w:szCs w:val="20"/>
              </w:rPr>
            </w:pPr>
          </w:p>
        </w:tc>
        <w:tc>
          <w:tcPr>
            <w:tcW w:w="3622" w:type="dxa"/>
          </w:tcPr>
          <w:p w:rsidR="00E27BEF" w:rsidRPr="00843C42" w:rsidRDefault="00E27BEF" w:rsidP="00BD0AAB">
            <w:pPr>
              <w:rPr>
                <w:sz w:val="20"/>
                <w:szCs w:val="20"/>
              </w:rPr>
            </w:pPr>
            <w:r w:rsidRPr="00843C42">
              <w:rPr>
                <w:sz w:val="20"/>
                <w:szCs w:val="20"/>
              </w:rPr>
              <w:t>pas vidaus ligų gydytojus</w:t>
            </w:r>
          </w:p>
        </w:tc>
        <w:tc>
          <w:tcPr>
            <w:tcW w:w="869" w:type="dxa"/>
            <w:vAlign w:val="center"/>
          </w:tcPr>
          <w:p w:rsidR="00E27BEF" w:rsidRPr="00843C42" w:rsidRDefault="00E27BEF" w:rsidP="00BD0AAB">
            <w:pPr>
              <w:jc w:val="center"/>
              <w:rPr>
                <w:sz w:val="20"/>
                <w:szCs w:val="20"/>
              </w:rPr>
            </w:pPr>
          </w:p>
        </w:tc>
        <w:tc>
          <w:tcPr>
            <w:tcW w:w="783" w:type="dxa"/>
            <w:vAlign w:val="center"/>
          </w:tcPr>
          <w:p w:rsidR="00E27BEF" w:rsidRPr="00843C42" w:rsidRDefault="00E27BEF" w:rsidP="00BD0AAB">
            <w:pPr>
              <w:jc w:val="center"/>
              <w:rPr>
                <w:sz w:val="20"/>
                <w:szCs w:val="20"/>
              </w:rPr>
            </w:pPr>
          </w:p>
        </w:tc>
        <w:tc>
          <w:tcPr>
            <w:tcW w:w="892" w:type="dxa"/>
            <w:vAlign w:val="center"/>
          </w:tcPr>
          <w:p w:rsidR="00E27BEF" w:rsidRPr="00843C42" w:rsidRDefault="00E27BEF" w:rsidP="00BD0AAB">
            <w:pPr>
              <w:jc w:val="center"/>
              <w:rPr>
                <w:sz w:val="20"/>
                <w:szCs w:val="20"/>
              </w:rPr>
            </w:pPr>
          </w:p>
        </w:tc>
        <w:tc>
          <w:tcPr>
            <w:tcW w:w="773" w:type="dxa"/>
            <w:vAlign w:val="center"/>
          </w:tcPr>
          <w:p w:rsidR="00E27BEF" w:rsidRPr="00843C42" w:rsidRDefault="00E27BEF" w:rsidP="00BD0AAB">
            <w:pPr>
              <w:jc w:val="center"/>
              <w:rPr>
                <w:sz w:val="20"/>
                <w:szCs w:val="20"/>
              </w:rPr>
            </w:pPr>
          </w:p>
        </w:tc>
        <w:tc>
          <w:tcPr>
            <w:tcW w:w="880" w:type="dxa"/>
            <w:vAlign w:val="center"/>
          </w:tcPr>
          <w:p w:rsidR="00E27BEF" w:rsidRPr="00843C42" w:rsidRDefault="00E27BEF" w:rsidP="00BD0AAB">
            <w:pPr>
              <w:jc w:val="center"/>
              <w:rPr>
                <w:sz w:val="20"/>
                <w:szCs w:val="20"/>
              </w:rPr>
            </w:pPr>
          </w:p>
        </w:tc>
        <w:tc>
          <w:tcPr>
            <w:tcW w:w="862" w:type="dxa"/>
            <w:vAlign w:val="center"/>
          </w:tcPr>
          <w:p w:rsidR="00E27BEF" w:rsidRPr="00843C42" w:rsidRDefault="00E27BEF" w:rsidP="00BD0AAB">
            <w:pPr>
              <w:jc w:val="center"/>
              <w:rPr>
                <w:sz w:val="20"/>
                <w:szCs w:val="20"/>
              </w:rPr>
            </w:pPr>
          </w:p>
        </w:tc>
      </w:tr>
      <w:tr w:rsidR="00E27BEF" w:rsidRPr="00843C42" w:rsidTr="00E27BEF">
        <w:trPr>
          <w:trHeight w:val="232"/>
        </w:trPr>
        <w:tc>
          <w:tcPr>
            <w:tcW w:w="677" w:type="dxa"/>
            <w:vMerge/>
          </w:tcPr>
          <w:p w:rsidR="00E27BEF" w:rsidRPr="00843C42" w:rsidRDefault="00E27BEF" w:rsidP="00BD0AAB">
            <w:pPr>
              <w:rPr>
                <w:b/>
                <w:sz w:val="20"/>
                <w:szCs w:val="20"/>
              </w:rPr>
            </w:pPr>
          </w:p>
        </w:tc>
        <w:tc>
          <w:tcPr>
            <w:tcW w:w="3622" w:type="dxa"/>
          </w:tcPr>
          <w:p w:rsidR="00E27BEF" w:rsidRPr="00843C42" w:rsidRDefault="00E27BEF" w:rsidP="00BD0AAB">
            <w:pPr>
              <w:rPr>
                <w:sz w:val="20"/>
                <w:szCs w:val="20"/>
              </w:rPr>
            </w:pPr>
            <w:r w:rsidRPr="00843C42">
              <w:rPr>
                <w:sz w:val="20"/>
                <w:szCs w:val="20"/>
              </w:rPr>
              <w:t>pas vaikų ligų gydytojus</w:t>
            </w:r>
          </w:p>
        </w:tc>
        <w:tc>
          <w:tcPr>
            <w:tcW w:w="869" w:type="dxa"/>
            <w:vAlign w:val="center"/>
          </w:tcPr>
          <w:p w:rsidR="00E27BEF" w:rsidRPr="00843C42" w:rsidRDefault="00E27BEF" w:rsidP="00BD0AAB">
            <w:pPr>
              <w:jc w:val="center"/>
              <w:rPr>
                <w:sz w:val="20"/>
                <w:szCs w:val="20"/>
              </w:rPr>
            </w:pPr>
          </w:p>
        </w:tc>
        <w:tc>
          <w:tcPr>
            <w:tcW w:w="783" w:type="dxa"/>
            <w:vAlign w:val="center"/>
          </w:tcPr>
          <w:p w:rsidR="00E27BEF" w:rsidRPr="00843C42" w:rsidRDefault="00E27BEF" w:rsidP="00BD0AAB">
            <w:pPr>
              <w:jc w:val="center"/>
              <w:rPr>
                <w:sz w:val="20"/>
                <w:szCs w:val="20"/>
              </w:rPr>
            </w:pPr>
          </w:p>
        </w:tc>
        <w:tc>
          <w:tcPr>
            <w:tcW w:w="892" w:type="dxa"/>
            <w:vAlign w:val="center"/>
          </w:tcPr>
          <w:p w:rsidR="00E27BEF" w:rsidRPr="00843C42" w:rsidRDefault="00E27BEF" w:rsidP="00BD0AAB">
            <w:pPr>
              <w:jc w:val="center"/>
              <w:rPr>
                <w:sz w:val="20"/>
                <w:szCs w:val="20"/>
              </w:rPr>
            </w:pPr>
          </w:p>
        </w:tc>
        <w:tc>
          <w:tcPr>
            <w:tcW w:w="773" w:type="dxa"/>
            <w:vAlign w:val="center"/>
          </w:tcPr>
          <w:p w:rsidR="00E27BEF" w:rsidRPr="00843C42" w:rsidRDefault="00E27BEF" w:rsidP="00BD0AAB">
            <w:pPr>
              <w:jc w:val="center"/>
              <w:rPr>
                <w:sz w:val="20"/>
                <w:szCs w:val="20"/>
              </w:rPr>
            </w:pPr>
          </w:p>
        </w:tc>
        <w:tc>
          <w:tcPr>
            <w:tcW w:w="880" w:type="dxa"/>
            <w:vAlign w:val="center"/>
          </w:tcPr>
          <w:p w:rsidR="00E27BEF" w:rsidRPr="00843C42" w:rsidRDefault="00E27BEF" w:rsidP="00BD0AAB">
            <w:pPr>
              <w:jc w:val="center"/>
              <w:rPr>
                <w:sz w:val="20"/>
                <w:szCs w:val="20"/>
              </w:rPr>
            </w:pPr>
          </w:p>
        </w:tc>
        <w:tc>
          <w:tcPr>
            <w:tcW w:w="862" w:type="dxa"/>
            <w:vAlign w:val="center"/>
          </w:tcPr>
          <w:p w:rsidR="00E27BEF" w:rsidRPr="00843C42" w:rsidRDefault="00E27BEF" w:rsidP="00BD0AAB">
            <w:pPr>
              <w:jc w:val="center"/>
              <w:rPr>
                <w:sz w:val="20"/>
                <w:szCs w:val="20"/>
              </w:rPr>
            </w:pPr>
          </w:p>
        </w:tc>
      </w:tr>
      <w:tr w:rsidR="00E27BEF" w:rsidRPr="00843C42" w:rsidTr="00E27BEF">
        <w:trPr>
          <w:trHeight w:val="247"/>
        </w:trPr>
        <w:tc>
          <w:tcPr>
            <w:tcW w:w="677" w:type="dxa"/>
            <w:vMerge/>
          </w:tcPr>
          <w:p w:rsidR="00E27BEF" w:rsidRPr="00843C42" w:rsidRDefault="00E27BEF" w:rsidP="00BD0AAB">
            <w:pPr>
              <w:rPr>
                <w:b/>
                <w:sz w:val="20"/>
                <w:szCs w:val="20"/>
              </w:rPr>
            </w:pPr>
          </w:p>
        </w:tc>
        <w:tc>
          <w:tcPr>
            <w:tcW w:w="3622" w:type="dxa"/>
          </w:tcPr>
          <w:p w:rsidR="00E27BEF" w:rsidRPr="00843C42" w:rsidRDefault="00E27BEF" w:rsidP="00BD0AAB">
            <w:pPr>
              <w:rPr>
                <w:sz w:val="20"/>
                <w:szCs w:val="20"/>
              </w:rPr>
            </w:pPr>
            <w:r w:rsidRPr="00843C42">
              <w:rPr>
                <w:sz w:val="20"/>
                <w:szCs w:val="20"/>
              </w:rPr>
              <w:t>pas gydytojus akušerius - ginekologus</w:t>
            </w:r>
          </w:p>
        </w:tc>
        <w:tc>
          <w:tcPr>
            <w:tcW w:w="869" w:type="dxa"/>
            <w:vAlign w:val="center"/>
          </w:tcPr>
          <w:p w:rsidR="00E27BEF" w:rsidRPr="00843C42" w:rsidRDefault="00E27BEF" w:rsidP="00BD0AAB">
            <w:pPr>
              <w:jc w:val="center"/>
              <w:rPr>
                <w:sz w:val="20"/>
                <w:szCs w:val="20"/>
              </w:rPr>
            </w:pPr>
          </w:p>
        </w:tc>
        <w:tc>
          <w:tcPr>
            <w:tcW w:w="783" w:type="dxa"/>
            <w:vAlign w:val="center"/>
          </w:tcPr>
          <w:p w:rsidR="00E27BEF" w:rsidRPr="00843C42" w:rsidRDefault="00E27BEF" w:rsidP="00BD0AAB">
            <w:pPr>
              <w:jc w:val="center"/>
              <w:rPr>
                <w:sz w:val="20"/>
                <w:szCs w:val="20"/>
              </w:rPr>
            </w:pPr>
          </w:p>
        </w:tc>
        <w:tc>
          <w:tcPr>
            <w:tcW w:w="892" w:type="dxa"/>
            <w:vAlign w:val="center"/>
          </w:tcPr>
          <w:p w:rsidR="00E27BEF" w:rsidRPr="00843C42" w:rsidRDefault="00E27BEF" w:rsidP="00BD0AAB">
            <w:pPr>
              <w:jc w:val="center"/>
              <w:rPr>
                <w:sz w:val="20"/>
                <w:szCs w:val="20"/>
              </w:rPr>
            </w:pPr>
          </w:p>
        </w:tc>
        <w:tc>
          <w:tcPr>
            <w:tcW w:w="773" w:type="dxa"/>
            <w:vAlign w:val="center"/>
          </w:tcPr>
          <w:p w:rsidR="00E27BEF" w:rsidRPr="00843C42" w:rsidRDefault="00E27BEF" w:rsidP="00BD0AAB">
            <w:pPr>
              <w:jc w:val="center"/>
              <w:rPr>
                <w:sz w:val="20"/>
                <w:szCs w:val="20"/>
              </w:rPr>
            </w:pPr>
          </w:p>
        </w:tc>
        <w:tc>
          <w:tcPr>
            <w:tcW w:w="880" w:type="dxa"/>
            <w:vAlign w:val="center"/>
          </w:tcPr>
          <w:p w:rsidR="00E27BEF" w:rsidRPr="00843C42" w:rsidRDefault="00E27BEF" w:rsidP="00BD0AAB">
            <w:pPr>
              <w:jc w:val="center"/>
              <w:rPr>
                <w:sz w:val="20"/>
                <w:szCs w:val="20"/>
              </w:rPr>
            </w:pPr>
          </w:p>
        </w:tc>
        <w:tc>
          <w:tcPr>
            <w:tcW w:w="862" w:type="dxa"/>
            <w:vAlign w:val="center"/>
          </w:tcPr>
          <w:p w:rsidR="00E27BEF" w:rsidRPr="00843C42" w:rsidRDefault="00E27BEF" w:rsidP="00BD0AAB">
            <w:pPr>
              <w:jc w:val="center"/>
              <w:rPr>
                <w:sz w:val="20"/>
                <w:szCs w:val="20"/>
              </w:rPr>
            </w:pPr>
          </w:p>
        </w:tc>
      </w:tr>
      <w:tr w:rsidR="00E27BEF" w:rsidRPr="00843C42" w:rsidTr="00E27BEF">
        <w:trPr>
          <w:trHeight w:val="247"/>
        </w:trPr>
        <w:tc>
          <w:tcPr>
            <w:tcW w:w="677" w:type="dxa"/>
            <w:vMerge/>
          </w:tcPr>
          <w:p w:rsidR="00E27BEF" w:rsidRPr="00843C42" w:rsidRDefault="00E27BEF" w:rsidP="00BD0AAB">
            <w:pPr>
              <w:rPr>
                <w:b/>
                <w:sz w:val="20"/>
                <w:szCs w:val="20"/>
              </w:rPr>
            </w:pPr>
          </w:p>
        </w:tc>
        <w:tc>
          <w:tcPr>
            <w:tcW w:w="3622" w:type="dxa"/>
          </w:tcPr>
          <w:p w:rsidR="00E27BEF" w:rsidRPr="00843C42" w:rsidRDefault="00E27BEF" w:rsidP="00BD0AAB">
            <w:pPr>
              <w:rPr>
                <w:sz w:val="20"/>
                <w:szCs w:val="20"/>
              </w:rPr>
            </w:pPr>
            <w:r w:rsidRPr="00843C42">
              <w:rPr>
                <w:sz w:val="20"/>
                <w:szCs w:val="20"/>
              </w:rPr>
              <w:t>pas gydytojus chirurgus</w:t>
            </w:r>
          </w:p>
        </w:tc>
        <w:tc>
          <w:tcPr>
            <w:tcW w:w="869" w:type="dxa"/>
            <w:vAlign w:val="center"/>
          </w:tcPr>
          <w:p w:rsidR="00E27BEF" w:rsidRPr="00843C42" w:rsidRDefault="00E27BEF" w:rsidP="00BD0AAB">
            <w:pPr>
              <w:jc w:val="center"/>
              <w:rPr>
                <w:sz w:val="20"/>
                <w:szCs w:val="20"/>
              </w:rPr>
            </w:pPr>
          </w:p>
        </w:tc>
        <w:tc>
          <w:tcPr>
            <w:tcW w:w="783" w:type="dxa"/>
            <w:vAlign w:val="center"/>
          </w:tcPr>
          <w:p w:rsidR="00E27BEF" w:rsidRPr="00843C42" w:rsidRDefault="00E27BEF" w:rsidP="00BD0AAB">
            <w:pPr>
              <w:jc w:val="center"/>
              <w:rPr>
                <w:sz w:val="20"/>
                <w:szCs w:val="20"/>
              </w:rPr>
            </w:pPr>
          </w:p>
        </w:tc>
        <w:tc>
          <w:tcPr>
            <w:tcW w:w="892" w:type="dxa"/>
            <w:vAlign w:val="center"/>
          </w:tcPr>
          <w:p w:rsidR="00E27BEF" w:rsidRPr="00843C42" w:rsidRDefault="00E27BEF" w:rsidP="00BD0AAB">
            <w:pPr>
              <w:jc w:val="center"/>
              <w:rPr>
                <w:sz w:val="20"/>
                <w:szCs w:val="20"/>
              </w:rPr>
            </w:pPr>
          </w:p>
        </w:tc>
        <w:tc>
          <w:tcPr>
            <w:tcW w:w="773" w:type="dxa"/>
            <w:vAlign w:val="center"/>
          </w:tcPr>
          <w:p w:rsidR="00E27BEF" w:rsidRPr="00843C42" w:rsidRDefault="00E27BEF" w:rsidP="00BD0AAB">
            <w:pPr>
              <w:jc w:val="center"/>
              <w:rPr>
                <w:sz w:val="20"/>
                <w:szCs w:val="20"/>
              </w:rPr>
            </w:pPr>
          </w:p>
        </w:tc>
        <w:tc>
          <w:tcPr>
            <w:tcW w:w="880" w:type="dxa"/>
            <w:vAlign w:val="center"/>
          </w:tcPr>
          <w:p w:rsidR="00E27BEF" w:rsidRPr="00843C42" w:rsidRDefault="00E27BEF" w:rsidP="00BD0AAB">
            <w:pPr>
              <w:jc w:val="center"/>
              <w:rPr>
                <w:sz w:val="20"/>
                <w:szCs w:val="20"/>
              </w:rPr>
            </w:pPr>
          </w:p>
        </w:tc>
        <w:tc>
          <w:tcPr>
            <w:tcW w:w="862" w:type="dxa"/>
            <w:vAlign w:val="center"/>
          </w:tcPr>
          <w:p w:rsidR="00E27BEF" w:rsidRPr="00843C42" w:rsidRDefault="00E27BEF" w:rsidP="00BD0AAB">
            <w:pPr>
              <w:jc w:val="center"/>
              <w:rPr>
                <w:sz w:val="20"/>
                <w:szCs w:val="20"/>
              </w:rPr>
            </w:pPr>
          </w:p>
        </w:tc>
      </w:tr>
      <w:tr w:rsidR="00E27BEF" w:rsidRPr="00843C42" w:rsidTr="00E27BEF">
        <w:trPr>
          <w:trHeight w:val="232"/>
        </w:trPr>
        <w:tc>
          <w:tcPr>
            <w:tcW w:w="677" w:type="dxa"/>
            <w:vMerge/>
          </w:tcPr>
          <w:p w:rsidR="00E27BEF" w:rsidRPr="00843C42" w:rsidRDefault="00E27BEF" w:rsidP="00BD0AAB">
            <w:pPr>
              <w:rPr>
                <w:b/>
                <w:sz w:val="20"/>
                <w:szCs w:val="20"/>
              </w:rPr>
            </w:pPr>
          </w:p>
        </w:tc>
        <w:tc>
          <w:tcPr>
            <w:tcW w:w="3622" w:type="dxa"/>
          </w:tcPr>
          <w:p w:rsidR="00E27BEF" w:rsidRPr="00843C42" w:rsidRDefault="00E27BEF" w:rsidP="00BD0AAB">
            <w:pPr>
              <w:rPr>
                <w:sz w:val="20"/>
                <w:szCs w:val="20"/>
              </w:rPr>
            </w:pPr>
            <w:r w:rsidRPr="00843C42">
              <w:rPr>
                <w:sz w:val="20"/>
                <w:szCs w:val="20"/>
              </w:rPr>
              <w:t>pas gydytojus psichiatrus</w:t>
            </w:r>
          </w:p>
        </w:tc>
        <w:tc>
          <w:tcPr>
            <w:tcW w:w="869" w:type="dxa"/>
            <w:vAlign w:val="center"/>
          </w:tcPr>
          <w:p w:rsidR="00E27BEF" w:rsidRPr="00843C42" w:rsidRDefault="00E27BEF" w:rsidP="00BD0AAB">
            <w:pPr>
              <w:jc w:val="center"/>
              <w:rPr>
                <w:sz w:val="20"/>
                <w:szCs w:val="20"/>
              </w:rPr>
            </w:pPr>
            <w:r>
              <w:rPr>
                <w:sz w:val="20"/>
                <w:szCs w:val="20"/>
              </w:rPr>
              <w:t>9888</w:t>
            </w:r>
          </w:p>
        </w:tc>
        <w:tc>
          <w:tcPr>
            <w:tcW w:w="783" w:type="dxa"/>
            <w:vAlign w:val="center"/>
          </w:tcPr>
          <w:p w:rsidR="00E27BEF" w:rsidRPr="00843C42" w:rsidRDefault="00E27BEF" w:rsidP="00BD0AAB">
            <w:pPr>
              <w:rPr>
                <w:sz w:val="20"/>
                <w:szCs w:val="20"/>
              </w:rPr>
            </w:pPr>
            <w:r>
              <w:rPr>
                <w:sz w:val="20"/>
                <w:szCs w:val="20"/>
              </w:rPr>
              <w:t>100%</w:t>
            </w:r>
          </w:p>
        </w:tc>
        <w:tc>
          <w:tcPr>
            <w:tcW w:w="892" w:type="dxa"/>
            <w:vAlign w:val="center"/>
          </w:tcPr>
          <w:p w:rsidR="00E27BEF" w:rsidRPr="00843C42" w:rsidRDefault="00E27BEF" w:rsidP="00BD0AAB">
            <w:pPr>
              <w:jc w:val="center"/>
              <w:rPr>
                <w:sz w:val="20"/>
                <w:szCs w:val="20"/>
              </w:rPr>
            </w:pPr>
            <w:r>
              <w:rPr>
                <w:sz w:val="20"/>
                <w:szCs w:val="20"/>
              </w:rPr>
              <w:t>12157</w:t>
            </w:r>
          </w:p>
        </w:tc>
        <w:tc>
          <w:tcPr>
            <w:tcW w:w="773" w:type="dxa"/>
            <w:vAlign w:val="center"/>
          </w:tcPr>
          <w:p w:rsidR="00E27BEF" w:rsidRPr="00843C42" w:rsidRDefault="00E27BEF" w:rsidP="00BD0AAB">
            <w:pPr>
              <w:jc w:val="center"/>
              <w:rPr>
                <w:sz w:val="20"/>
                <w:szCs w:val="20"/>
              </w:rPr>
            </w:pPr>
            <w:r>
              <w:rPr>
                <w:sz w:val="20"/>
                <w:szCs w:val="20"/>
              </w:rPr>
              <w:t>100%</w:t>
            </w:r>
          </w:p>
        </w:tc>
        <w:tc>
          <w:tcPr>
            <w:tcW w:w="880" w:type="dxa"/>
            <w:vAlign w:val="center"/>
          </w:tcPr>
          <w:p w:rsidR="00E27BEF" w:rsidRPr="00843C42" w:rsidRDefault="00E27BEF" w:rsidP="00BD0AAB">
            <w:pPr>
              <w:jc w:val="center"/>
              <w:rPr>
                <w:sz w:val="20"/>
                <w:szCs w:val="20"/>
              </w:rPr>
            </w:pPr>
            <w:r>
              <w:rPr>
                <w:sz w:val="20"/>
                <w:szCs w:val="20"/>
              </w:rPr>
              <w:t>2269</w:t>
            </w:r>
          </w:p>
        </w:tc>
        <w:tc>
          <w:tcPr>
            <w:tcW w:w="862" w:type="dxa"/>
            <w:vAlign w:val="center"/>
          </w:tcPr>
          <w:p w:rsidR="00E27BEF" w:rsidRPr="00843C42" w:rsidRDefault="00E27BEF" w:rsidP="00BD0AAB">
            <w:pPr>
              <w:jc w:val="center"/>
              <w:rPr>
                <w:sz w:val="20"/>
                <w:szCs w:val="20"/>
              </w:rPr>
            </w:pPr>
            <w:r>
              <w:rPr>
                <w:sz w:val="20"/>
                <w:szCs w:val="20"/>
              </w:rPr>
              <w:t>18,7%</w:t>
            </w:r>
          </w:p>
        </w:tc>
      </w:tr>
      <w:tr w:rsidR="00E27BEF" w:rsidRPr="00843C42" w:rsidTr="00E27BEF">
        <w:trPr>
          <w:trHeight w:val="247"/>
        </w:trPr>
        <w:tc>
          <w:tcPr>
            <w:tcW w:w="677" w:type="dxa"/>
            <w:vMerge/>
          </w:tcPr>
          <w:p w:rsidR="00E27BEF" w:rsidRPr="00843C42" w:rsidRDefault="00E27BEF" w:rsidP="00BD0AAB">
            <w:pPr>
              <w:rPr>
                <w:b/>
                <w:sz w:val="20"/>
                <w:szCs w:val="20"/>
              </w:rPr>
            </w:pPr>
          </w:p>
        </w:tc>
        <w:tc>
          <w:tcPr>
            <w:tcW w:w="3622" w:type="dxa"/>
          </w:tcPr>
          <w:p w:rsidR="00E27BEF" w:rsidRPr="00843C42" w:rsidRDefault="00E27BEF" w:rsidP="00BD0AAB">
            <w:pPr>
              <w:rPr>
                <w:sz w:val="20"/>
                <w:szCs w:val="20"/>
              </w:rPr>
            </w:pPr>
            <w:r w:rsidRPr="00843C42">
              <w:rPr>
                <w:sz w:val="20"/>
                <w:szCs w:val="20"/>
              </w:rPr>
              <w:t>pas odontologus</w:t>
            </w:r>
          </w:p>
        </w:tc>
        <w:tc>
          <w:tcPr>
            <w:tcW w:w="869" w:type="dxa"/>
            <w:vAlign w:val="center"/>
          </w:tcPr>
          <w:p w:rsidR="00E27BEF" w:rsidRPr="00843C42" w:rsidRDefault="00E27BEF" w:rsidP="00BD0AAB">
            <w:pPr>
              <w:jc w:val="center"/>
              <w:rPr>
                <w:sz w:val="20"/>
                <w:szCs w:val="20"/>
              </w:rPr>
            </w:pPr>
          </w:p>
        </w:tc>
        <w:tc>
          <w:tcPr>
            <w:tcW w:w="783" w:type="dxa"/>
            <w:vAlign w:val="center"/>
          </w:tcPr>
          <w:p w:rsidR="00E27BEF" w:rsidRPr="00843C42" w:rsidRDefault="00E27BEF" w:rsidP="00BD0AAB">
            <w:pPr>
              <w:jc w:val="center"/>
              <w:rPr>
                <w:sz w:val="20"/>
                <w:szCs w:val="20"/>
              </w:rPr>
            </w:pPr>
          </w:p>
        </w:tc>
        <w:tc>
          <w:tcPr>
            <w:tcW w:w="892" w:type="dxa"/>
            <w:vAlign w:val="center"/>
          </w:tcPr>
          <w:p w:rsidR="00E27BEF" w:rsidRPr="00843C42" w:rsidRDefault="00E27BEF" w:rsidP="00BD0AAB">
            <w:pPr>
              <w:jc w:val="center"/>
              <w:rPr>
                <w:sz w:val="20"/>
                <w:szCs w:val="20"/>
              </w:rPr>
            </w:pPr>
          </w:p>
        </w:tc>
        <w:tc>
          <w:tcPr>
            <w:tcW w:w="773" w:type="dxa"/>
            <w:vAlign w:val="center"/>
          </w:tcPr>
          <w:p w:rsidR="00E27BEF" w:rsidRPr="00843C42" w:rsidRDefault="00E27BEF" w:rsidP="00BD0AAB">
            <w:pPr>
              <w:jc w:val="center"/>
              <w:rPr>
                <w:sz w:val="20"/>
                <w:szCs w:val="20"/>
              </w:rPr>
            </w:pPr>
          </w:p>
        </w:tc>
        <w:tc>
          <w:tcPr>
            <w:tcW w:w="880" w:type="dxa"/>
            <w:vAlign w:val="center"/>
          </w:tcPr>
          <w:p w:rsidR="00E27BEF" w:rsidRPr="00843C42" w:rsidRDefault="00E27BEF" w:rsidP="00BD0AAB">
            <w:pPr>
              <w:jc w:val="center"/>
              <w:rPr>
                <w:sz w:val="20"/>
                <w:szCs w:val="20"/>
              </w:rPr>
            </w:pPr>
          </w:p>
        </w:tc>
        <w:tc>
          <w:tcPr>
            <w:tcW w:w="862" w:type="dxa"/>
            <w:vAlign w:val="center"/>
          </w:tcPr>
          <w:p w:rsidR="00E27BEF" w:rsidRPr="00843C42" w:rsidRDefault="00E27BEF" w:rsidP="00BD0AAB">
            <w:pPr>
              <w:jc w:val="center"/>
              <w:rPr>
                <w:sz w:val="20"/>
                <w:szCs w:val="20"/>
              </w:rPr>
            </w:pPr>
          </w:p>
        </w:tc>
      </w:tr>
      <w:tr w:rsidR="00E27BEF" w:rsidRPr="00843C42" w:rsidTr="00E27BEF">
        <w:trPr>
          <w:trHeight w:val="464"/>
        </w:trPr>
        <w:tc>
          <w:tcPr>
            <w:tcW w:w="4299" w:type="dxa"/>
            <w:gridSpan w:val="2"/>
          </w:tcPr>
          <w:p w:rsidR="00E27BEF" w:rsidRPr="00843C42" w:rsidRDefault="00E27BEF" w:rsidP="00BD0AAB">
            <w:pPr>
              <w:rPr>
                <w:b/>
                <w:sz w:val="20"/>
                <w:szCs w:val="20"/>
              </w:rPr>
            </w:pPr>
            <w:r w:rsidRPr="00843C42">
              <w:rPr>
                <w:b/>
                <w:sz w:val="20"/>
                <w:szCs w:val="20"/>
              </w:rPr>
              <w:t>Gydytojų apsilankymų namuose skaičius</w:t>
            </w:r>
          </w:p>
          <w:p w:rsidR="00E27BEF" w:rsidRPr="00843C42" w:rsidRDefault="00E27BEF" w:rsidP="00BD0AAB">
            <w:pPr>
              <w:rPr>
                <w:sz w:val="20"/>
                <w:szCs w:val="20"/>
              </w:rPr>
            </w:pPr>
            <w:r w:rsidRPr="00843C42">
              <w:rPr>
                <w:sz w:val="20"/>
                <w:szCs w:val="20"/>
              </w:rPr>
              <w:t>Iš jų:</w:t>
            </w:r>
          </w:p>
        </w:tc>
        <w:tc>
          <w:tcPr>
            <w:tcW w:w="869" w:type="dxa"/>
            <w:vAlign w:val="center"/>
          </w:tcPr>
          <w:p w:rsidR="00E27BEF" w:rsidRPr="00843C42" w:rsidRDefault="00E27BEF" w:rsidP="00BD0AAB">
            <w:pPr>
              <w:jc w:val="center"/>
              <w:rPr>
                <w:sz w:val="20"/>
                <w:szCs w:val="20"/>
              </w:rPr>
            </w:pPr>
            <w:r>
              <w:rPr>
                <w:sz w:val="20"/>
                <w:szCs w:val="20"/>
              </w:rPr>
              <w:t>1050</w:t>
            </w:r>
          </w:p>
        </w:tc>
        <w:tc>
          <w:tcPr>
            <w:tcW w:w="783" w:type="dxa"/>
            <w:vAlign w:val="center"/>
          </w:tcPr>
          <w:p w:rsidR="00E27BEF" w:rsidRPr="00843C42" w:rsidRDefault="00E27BEF" w:rsidP="00BD0AAB">
            <w:pPr>
              <w:jc w:val="center"/>
              <w:rPr>
                <w:sz w:val="20"/>
                <w:szCs w:val="20"/>
              </w:rPr>
            </w:pPr>
            <w:r w:rsidRPr="00843C42">
              <w:rPr>
                <w:sz w:val="20"/>
                <w:szCs w:val="20"/>
              </w:rPr>
              <w:t>X</w:t>
            </w:r>
          </w:p>
        </w:tc>
        <w:tc>
          <w:tcPr>
            <w:tcW w:w="892" w:type="dxa"/>
            <w:vAlign w:val="center"/>
          </w:tcPr>
          <w:p w:rsidR="00E27BEF" w:rsidRPr="00843C42" w:rsidRDefault="00E27BEF" w:rsidP="00BD0AAB">
            <w:pPr>
              <w:jc w:val="center"/>
              <w:rPr>
                <w:sz w:val="20"/>
                <w:szCs w:val="20"/>
              </w:rPr>
            </w:pPr>
            <w:r>
              <w:rPr>
                <w:sz w:val="20"/>
                <w:szCs w:val="20"/>
              </w:rPr>
              <w:t>1360</w:t>
            </w:r>
          </w:p>
        </w:tc>
        <w:tc>
          <w:tcPr>
            <w:tcW w:w="773" w:type="dxa"/>
            <w:vAlign w:val="center"/>
          </w:tcPr>
          <w:p w:rsidR="00E27BEF" w:rsidRPr="00843C42" w:rsidRDefault="00E27BEF" w:rsidP="00BD0AAB">
            <w:pPr>
              <w:jc w:val="center"/>
              <w:rPr>
                <w:sz w:val="20"/>
                <w:szCs w:val="20"/>
              </w:rPr>
            </w:pPr>
            <w:r w:rsidRPr="00843C42">
              <w:rPr>
                <w:sz w:val="20"/>
                <w:szCs w:val="20"/>
              </w:rPr>
              <w:t>X</w:t>
            </w:r>
          </w:p>
        </w:tc>
        <w:tc>
          <w:tcPr>
            <w:tcW w:w="880" w:type="dxa"/>
            <w:vAlign w:val="center"/>
          </w:tcPr>
          <w:p w:rsidR="00E27BEF" w:rsidRPr="00843C42" w:rsidRDefault="00E27BEF" w:rsidP="00BD0AAB">
            <w:pPr>
              <w:jc w:val="center"/>
              <w:rPr>
                <w:sz w:val="20"/>
                <w:szCs w:val="20"/>
              </w:rPr>
            </w:pPr>
            <w:r>
              <w:rPr>
                <w:sz w:val="20"/>
                <w:szCs w:val="20"/>
              </w:rPr>
              <w:t>310</w:t>
            </w:r>
          </w:p>
        </w:tc>
        <w:tc>
          <w:tcPr>
            <w:tcW w:w="862" w:type="dxa"/>
            <w:vAlign w:val="center"/>
          </w:tcPr>
          <w:p w:rsidR="00E27BEF" w:rsidRPr="00843C42" w:rsidRDefault="00E27BEF" w:rsidP="00BD0AAB">
            <w:pPr>
              <w:jc w:val="center"/>
              <w:rPr>
                <w:sz w:val="20"/>
                <w:szCs w:val="20"/>
              </w:rPr>
            </w:pPr>
            <w:r>
              <w:rPr>
                <w:sz w:val="20"/>
                <w:szCs w:val="20"/>
              </w:rPr>
              <w:t>22,8%</w:t>
            </w:r>
          </w:p>
        </w:tc>
      </w:tr>
      <w:tr w:rsidR="00E27BEF" w:rsidRPr="00843C42" w:rsidTr="00E27BEF">
        <w:trPr>
          <w:trHeight w:val="216"/>
        </w:trPr>
        <w:tc>
          <w:tcPr>
            <w:tcW w:w="677" w:type="dxa"/>
            <w:vMerge w:val="restart"/>
          </w:tcPr>
          <w:p w:rsidR="00E27BEF" w:rsidRPr="00843C42" w:rsidRDefault="00E27BEF" w:rsidP="00BD0AAB">
            <w:pPr>
              <w:rPr>
                <w:b/>
                <w:sz w:val="20"/>
                <w:szCs w:val="20"/>
              </w:rPr>
            </w:pPr>
          </w:p>
        </w:tc>
        <w:tc>
          <w:tcPr>
            <w:tcW w:w="3622" w:type="dxa"/>
          </w:tcPr>
          <w:p w:rsidR="00E27BEF" w:rsidRPr="00843C42" w:rsidRDefault="00E27BEF" w:rsidP="00BD0AAB">
            <w:pPr>
              <w:rPr>
                <w:sz w:val="20"/>
                <w:szCs w:val="20"/>
              </w:rPr>
            </w:pPr>
            <w:r w:rsidRPr="00843C42">
              <w:rPr>
                <w:sz w:val="20"/>
                <w:szCs w:val="20"/>
              </w:rPr>
              <w:t>šeimos gydytojų</w:t>
            </w:r>
          </w:p>
        </w:tc>
        <w:tc>
          <w:tcPr>
            <w:tcW w:w="869" w:type="dxa"/>
            <w:vAlign w:val="center"/>
          </w:tcPr>
          <w:p w:rsidR="00E27BEF" w:rsidRPr="00843C42" w:rsidRDefault="00E27BEF" w:rsidP="00BD0AAB">
            <w:pPr>
              <w:jc w:val="center"/>
              <w:rPr>
                <w:sz w:val="20"/>
                <w:szCs w:val="20"/>
              </w:rPr>
            </w:pPr>
          </w:p>
        </w:tc>
        <w:tc>
          <w:tcPr>
            <w:tcW w:w="783" w:type="dxa"/>
            <w:vAlign w:val="center"/>
          </w:tcPr>
          <w:p w:rsidR="00E27BEF" w:rsidRPr="00843C42" w:rsidRDefault="00E27BEF" w:rsidP="00BD0AAB">
            <w:pPr>
              <w:jc w:val="center"/>
              <w:rPr>
                <w:sz w:val="20"/>
                <w:szCs w:val="20"/>
              </w:rPr>
            </w:pPr>
          </w:p>
        </w:tc>
        <w:tc>
          <w:tcPr>
            <w:tcW w:w="892" w:type="dxa"/>
            <w:vAlign w:val="center"/>
          </w:tcPr>
          <w:p w:rsidR="00E27BEF" w:rsidRPr="00843C42" w:rsidRDefault="00E27BEF" w:rsidP="00BD0AAB">
            <w:pPr>
              <w:jc w:val="center"/>
              <w:rPr>
                <w:sz w:val="20"/>
                <w:szCs w:val="20"/>
              </w:rPr>
            </w:pPr>
          </w:p>
        </w:tc>
        <w:tc>
          <w:tcPr>
            <w:tcW w:w="773" w:type="dxa"/>
            <w:vAlign w:val="center"/>
          </w:tcPr>
          <w:p w:rsidR="00E27BEF" w:rsidRPr="00843C42" w:rsidRDefault="00E27BEF" w:rsidP="00BD0AAB">
            <w:pPr>
              <w:jc w:val="center"/>
              <w:rPr>
                <w:sz w:val="20"/>
                <w:szCs w:val="20"/>
              </w:rPr>
            </w:pPr>
          </w:p>
        </w:tc>
        <w:tc>
          <w:tcPr>
            <w:tcW w:w="880" w:type="dxa"/>
            <w:vAlign w:val="center"/>
          </w:tcPr>
          <w:p w:rsidR="00E27BEF" w:rsidRPr="00843C42" w:rsidRDefault="00E27BEF" w:rsidP="00BD0AAB">
            <w:pPr>
              <w:jc w:val="center"/>
              <w:rPr>
                <w:sz w:val="20"/>
                <w:szCs w:val="20"/>
              </w:rPr>
            </w:pPr>
          </w:p>
        </w:tc>
        <w:tc>
          <w:tcPr>
            <w:tcW w:w="862" w:type="dxa"/>
            <w:vAlign w:val="center"/>
          </w:tcPr>
          <w:p w:rsidR="00E27BEF" w:rsidRPr="00843C42" w:rsidRDefault="00E27BEF" w:rsidP="00BD0AAB">
            <w:pPr>
              <w:jc w:val="center"/>
              <w:rPr>
                <w:sz w:val="20"/>
                <w:szCs w:val="20"/>
              </w:rPr>
            </w:pPr>
          </w:p>
        </w:tc>
      </w:tr>
      <w:tr w:rsidR="00E27BEF" w:rsidRPr="00843C42" w:rsidTr="00E27BEF">
        <w:trPr>
          <w:trHeight w:val="247"/>
        </w:trPr>
        <w:tc>
          <w:tcPr>
            <w:tcW w:w="677" w:type="dxa"/>
            <w:vMerge/>
          </w:tcPr>
          <w:p w:rsidR="00E27BEF" w:rsidRPr="00843C42" w:rsidRDefault="00E27BEF" w:rsidP="00BD0AAB">
            <w:pPr>
              <w:rPr>
                <w:b/>
                <w:sz w:val="20"/>
                <w:szCs w:val="20"/>
              </w:rPr>
            </w:pPr>
          </w:p>
        </w:tc>
        <w:tc>
          <w:tcPr>
            <w:tcW w:w="3622" w:type="dxa"/>
          </w:tcPr>
          <w:p w:rsidR="00E27BEF" w:rsidRPr="00843C42" w:rsidRDefault="00E27BEF" w:rsidP="00BD0AAB">
            <w:pPr>
              <w:rPr>
                <w:sz w:val="20"/>
                <w:szCs w:val="20"/>
              </w:rPr>
            </w:pPr>
            <w:r w:rsidRPr="00843C42">
              <w:rPr>
                <w:sz w:val="20"/>
                <w:szCs w:val="20"/>
              </w:rPr>
              <w:t>vidaus ligų gydytojų</w:t>
            </w:r>
          </w:p>
        </w:tc>
        <w:tc>
          <w:tcPr>
            <w:tcW w:w="869" w:type="dxa"/>
            <w:vAlign w:val="center"/>
          </w:tcPr>
          <w:p w:rsidR="00E27BEF" w:rsidRPr="00843C42" w:rsidRDefault="00E27BEF" w:rsidP="00BD0AAB">
            <w:pPr>
              <w:jc w:val="center"/>
              <w:rPr>
                <w:sz w:val="20"/>
                <w:szCs w:val="20"/>
              </w:rPr>
            </w:pPr>
          </w:p>
        </w:tc>
        <w:tc>
          <w:tcPr>
            <w:tcW w:w="783" w:type="dxa"/>
            <w:vAlign w:val="center"/>
          </w:tcPr>
          <w:p w:rsidR="00E27BEF" w:rsidRPr="00843C42" w:rsidRDefault="00E27BEF" w:rsidP="00BD0AAB">
            <w:pPr>
              <w:jc w:val="center"/>
              <w:rPr>
                <w:sz w:val="20"/>
                <w:szCs w:val="20"/>
              </w:rPr>
            </w:pPr>
          </w:p>
        </w:tc>
        <w:tc>
          <w:tcPr>
            <w:tcW w:w="892" w:type="dxa"/>
            <w:vAlign w:val="center"/>
          </w:tcPr>
          <w:p w:rsidR="00E27BEF" w:rsidRPr="00843C42" w:rsidRDefault="00E27BEF" w:rsidP="00BD0AAB">
            <w:pPr>
              <w:jc w:val="center"/>
              <w:rPr>
                <w:sz w:val="20"/>
                <w:szCs w:val="20"/>
              </w:rPr>
            </w:pPr>
          </w:p>
        </w:tc>
        <w:tc>
          <w:tcPr>
            <w:tcW w:w="773" w:type="dxa"/>
            <w:vAlign w:val="center"/>
          </w:tcPr>
          <w:p w:rsidR="00E27BEF" w:rsidRPr="00843C42" w:rsidRDefault="00E27BEF" w:rsidP="00BD0AAB">
            <w:pPr>
              <w:jc w:val="center"/>
              <w:rPr>
                <w:sz w:val="20"/>
                <w:szCs w:val="20"/>
              </w:rPr>
            </w:pPr>
          </w:p>
        </w:tc>
        <w:tc>
          <w:tcPr>
            <w:tcW w:w="880" w:type="dxa"/>
            <w:vAlign w:val="center"/>
          </w:tcPr>
          <w:p w:rsidR="00E27BEF" w:rsidRPr="00843C42" w:rsidRDefault="00E27BEF" w:rsidP="00BD0AAB">
            <w:pPr>
              <w:jc w:val="center"/>
              <w:rPr>
                <w:sz w:val="20"/>
                <w:szCs w:val="20"/>
              </w:rPr>
            </w:pPr>
          </w:p>
        </w:tc>
        <w:tc>
          <w:tcPr>
            <w:tcW w:w="862" w:type="dxa"/>
            <w:vAlign w:val="center"/>
          </w:tcPr>
          <w:p w:rsidR="00E27BEF" w:rsidRPr="00843C42" w:rsidRDefault="00E27BEF" w:rsidP="00BD0AAB">
            <w:pPr>
              <w:jc w:val="center"/>
              <w:rPr>
                <w:sz w:val="20"/>
                <w:szCs w:val="20"/>
              </w:rPr>
            </w:pPr>
          </w:p>
        </w:tc>
      </w:tr>
      <w:tr w:rsidR="00E27BEF" w:rsidRPr="00843C42" w:rsidTr="00E27BEF">
        <w:trPr>
          <w:trHeight w:val="247"/>
        </w:trPr>
        <w:tc>
          <w:tcPr>
            <w:tcW w:w="677" w:type="dxa"/>
            <w:vMerge/>
          </w:tcPr>
          <w:p w:rsidR="00E27BEF" w:rsidRPr="00843C42" w:rsidRDefault="00E27BEF" w:rsidP="00BD0AAB">
            <w:pPr>
              <w:rPr>
                <w:b/>
                <w:sz w:val="20"/>
                <w:szCs w:val="20"/>
              </w:rPr>
            </w:pPr>
          </w:p>
        </w:tc>
        <w:tc>
          <w:tcPr>
            <w:tcW w:w="3622" w:type="dxa"/>
          </w:tcPr>
          <w:p w:rsidR="00E27BEF" w:rsidRPr="00843C42" w:rsidRDefault="00E27BEF" w:rsidP="00BD0AAB">
            <w:pPr>
              <w:rPr>
                <w:sz w:val="20"/>
                <w:szCs w:val="20"/>
              </w:rPr>
            </w:pPr>
            <w:r w:rsidRPr="00843C42">
              <w:rPr>
                <w:sz w:val="20"/>
                <w:szCs w:val="20"/>
              </w:rPr>
              <w:t>vaikų ligų gydytojų</w:t>
            </w:r>
          </w:p>
        </w:tc>
        <w:tc>
          <w:tcPr>
            <w:tcW w:w="869" w:type="dxa"/>
            <w:vAlign w:val="center"/>
          </w:tcPr>
          <w:p w:rsidR="00E27BEF" w:rsidRPr="00843C42" w:rsidRDefault="00E27BEF" w:rsidP="00BD0AAB">
            <w:pPr>
              <w:jc w:val="center"/>
              <w:rPr>
                <w:sz w:val="20"/>
                <w:szCs w:val="20"/>
              </w:rPr>
            </w:pPr>
          </w:p>
        </w:tc>
        <w:tc>
          <w:tcPr>
            <w:tcW w:w="783" w:type="dxa"/>
            <w:vAlign w:val="center"/>
          </w:tcPr>
          <w:p w:rsidR="00E27BEF" w:rsidRPr="00843C42" w:rsidRDefault="00E27BEF" w:rsidP="00BD0AAB">
            <w:pPr>
              <w:jc w:val="center"/>
              <w:rPr>
                <w:sz w:val="20"/>
                <w:szCs w:val="20"/>
              </w:rPr>
            </w:pPr>
          </w:p>
        </w:tc>
        <w:tc>
          <w:tcPr>
            <w:tcW w:w="892" w:type="dxa"/>
            <w:vAlign w:val="center"/>
          </w:tcPr>
          <w:p w:rsidR="00E27BEF" w:rsidRPr="00843C42" w:rsidRDefault="00E27BEF" w:rsidP="00BD0AAB">
            <w:pPr>
              <w:jc w:val="center"/>
              <w:rPr>
                <w:sz w:val="20"/>
                <w:szCs w:val="20"/>
              </w:rPr>
            </w:pPr>
          </w:p>
        </w:tc>
        <w:tc>
          <w:tcPr>
            <w:tcW w:w="773" w:type="dxa"/>
            <w:vAlign w:val="center"/>
          </w:tcPr>
          <w:p w:rsidR="00E27BEF" w:rsidRPr="00843C42" w:rsidRDefault="00E27BEF" w:rsidP="00BD0AAB">
            <w:pPr>
              <w:jc w:val="center"/>
              <w:rPr>
                <w:sz w:val="20"/>
                <w:szCs w:val="20"/>
              </w:rPr>
            </w:pPr>
          </w:p>
        </w:tc>
        <w:tc>
          <w:tcPr>
            <w:tcW w:w="880" w:type="dxa"/>
            <w:vAlign w:val="center"/>
          </w:tcPr>
          <w:p w:rsidR="00E27BEF" w:rsidRPr="00843C42" w:rsidRDefault="00E27BEF" w:rsidP="00BD0AAB">
            <w:pPr>
              <w:jc w:val="center"/>
              <w:rPr>
                <w:sz w:val="20"/>
                <w:szCs w:val="20"/>
              </w:rPr>
            </w:pPr>
          </w:p>
        </w:tc>
        <w:tc>
          <w:tcPr>
            <w:tcW w:w="862" w:type="dxa"/>
            <w:vAlign w:val="center"/>
          </w:tcPr>
          <w:p w:rsidR="00E27BEF" w:rsidRPr="00843C42" w:rsidRDefault="00E27BEF" w:rsidP="00BD0AAB">
            <w:pPr>
              <w:jc w:val="center"/>
              <w:rPr>
                <w:sz w:val="20"/>
                <w:szCs w:val="20"/>
              </w:rPr>
            </w:pPr>
          </w:p>
        </w:tc>
      </w:tr>
      <w:tr w:rsidR="00E27BEF" w:rsidRPr="00843C42" w:rsidTr="00E27BEF">
        <w:trPr>
          <w:trHeight w:val="232"/>
        </w:trPr>
        <w:tc>
          <w:tcPr>
            <w:tcW w:w="677" w:type="dxa"/>
            <w:vMerge/>
          </w:tcPr>
          <w:p w:rsidR="00E27BEF" w:rsidRPr="00843C42" w:rsidRDefault="00E27BEF" w:rsidP="00BD0AAB">
            <w:pPr>
              <w:rPr>
                <w:b/>
                <w:sz w:val="20"/>
                <w:szCs w:val="20"/>
              </w:rPr>
            </w:pPr>
          </w:p>
        </w:tc>
        <w:tc>
          <w:tcPr>
            <w:tcW w:w="3622" w:type="dxa"/>
          </w:tcPr>
          <w:p w:rsidR="00E27BEF" w:rsidRPr="00843C42" w:rsidRDefault="00E27BEF" w:rsidP="00BD0AAB">
            <w:pPr>
              <w:rPr>
                <w:sz w:val="20"/>
                <w:szCs w:val="20"/>
              </w:rPr>
            </w:pPr>
            <w:r w:rsidRPr="00843C42">
              <w:rPr>
                <w:sz w:val="20"/>
                <w:szCs w:val="20"/>
              </w:rPr>
              <w:t>Gydytojų</w:t>
            </w:r>
            <w:r>
              <w:rPr>
                <w:sz w:val="20"/>
                <w:szCs w:val="20"/>
              </w:rPr>
              <w:t xml:space="preserve"> psichiatrų</w:t>
            </w:r>
          </w:p>
        </w:tc>
        <w:tc>
          <w:tcPr>
            <w:tcW w:w="869" w:type="dxa"/>
            <w:vAlign w:val="center"/>
          </w:tcPr>
          <w:p w:rsidR="00E27BEF" w:rsidRPr="00843C42" w:rsidRDefault="00E27BEF" w:rsidP="00BD0AAB">
            <w:pPr>
              <w:jc w:val="center"/>
              <w:rPr>
                <w:sz w:val="20"/>
                <w:szCs w:val="20"/>
              </w:rPr>
            </w:pPr>
            <w:r>
              <w:rPr>
                <w:sz w:val="20"/>
                <w:szCs w:val="20"/>
              </w:rPr>
              <w:t>1050</w:t>
            </w:r>
          </w:p>
        </w:tc>
        <w:tc>
          <w:tcPr>
            <w:tcW w:w="783" w:type="dxa"/>
            <w:vAlign w:val="center"/>
          </w:tcPr>
          <w:p w:rsidR="00E27BEF" w:rsidRPr="00843C42" w:rsidRDefault="00E27BEF" w:rsidP="00BD0AAB">
            <w:pPr>
              <w:jc w:val="center"/>
              <w:rPr>
                <w:sz w:val="20"/>
                <w:szCs w:val="20"/>
              </w:rPr>
            </w:pPr>
            <w:r>
              <w:rPr>
                <w:sz w:val="20"/>
                <w:szCs w:val="20"/>
              </w:rPr>
              <w:t>10,6%</w:t>
            </w:r>
          </w:p>
        </w:tc>
        <w:tc>
          <w:tcPr>
            <w:tcW w:w="892" w:type="dxa"/>
            <w:vAlign w:val="center"/>
          </w:tcPr>
          <w:p w:rsidR="00E27BEF" w:rsidRPr="00843C42" w:rsidRDefault="00E27BEF" w:rsidP="00BD0AAB">
            <w:pPr>
              <w:jc w:val="center"/>
              <w:rPr>
                <w:sz w:val="20"/>
                <w:szCs w:val="20"/>
              </w:rPr>
            </w:pPr>
            <w:r>
              <w:rPr>
                <w:sz w:val="20"/>
                <w:szCs w:val="20"/>
              </w:rPr>
              <w:t>1360</w:t>
            </w:r>
          </w:p>
        </w:tc>
        <w:tc>
          <w:tcPr>
            <w:tcW w:w="773" w:type="dxa"/>
            <w:vAlign w:val="center"/>
          </w:tcPr>
          <w:p w:rsidR="00E27BEF" w:rsidRPr="00843C42" w:rsidRDefault="00E27BEF" w:rsidP="00BD0AAB">
            <w:pPr>
              <w:jc w:val="center"/>
              <w:rPr>
                <w:sz w:val="20"/>
                <w:szCs w:val="20"/>
              </w:rPr>
            </w:pPr>
            <w:r>
              <w:rPr>
                <w:sz w:val="20"/>
                <w:szCs w:val="20"/>
              </w:rPr>
              <w:t>11,2%</w:t>
            </w:r>
          </w:p>
        </w:tc>
        <w:tc>
          <w:tcPr>
            <w:tcW w:w="880" w:type="dxa"/>
            <w:vAlign w:val="center"/>
          </w:tcPr>
          <w:p w:rsidR="00E27BEF" w:rsidRPr="00843C42" w:rsidRDefault="00E27BEF" w:rsidP="00BD0AAB">
            <w:pPr>
              <w:jc w:val="center"/>
              <w:rPr>
                <w:sz w:val="20"/>
                <w:szCs w:val="20"/>
              </w:rPr>
            </w:pPr>
            <w:r>
              <w:rPr>
                <w:sz w:val="20"/>
                <w:szCs w:val="20"/>
              </w:rPr>
              <w:t>310</w:t>
            </w:r>
          </w:p>
        </w:tc>
        <w:tc>
          <w:tcPr>
            <w:tcW w:w="862" w:type="dxa"/>
            <w:vAlign w:val="center"/>
          </w:tcPr>
          <w:p w:rsidR="00E27BEF" w:rsidRPr="00843C42" w:rsidRDefault="00E27BEF" w:rsidP="00BD0AAB">
            <w:pPr>
              <w:jc w:val="center"/>
              <w:rPr>
                <w:sz w:val="20"/>
                <w:szCs w:val="20"/>
              </w:rPr>
            </w:pPr>
            <w:r>
              <w:rPr>
                <w:sz w:val="20"/>
                <w:szCs w:val="20"/>
              </w:rPr>
              <w:t>22,8%</w:t>
            </w:r>
          </w:p>
        </w:tc>
      </w:tr>
      <w:tr w:rsidR="00E27BEF" w:rsidRPr="00843C42" w:rsidTr="00E27BEF">
        <w:trPr>
          <w:trHeight w:val="232"/>
        </w:trPr>
        <w:tc>
          <w:tcPr>
            <w:tcW w:w="4299" w:type="dxa"/>
            <w:gridSpan w:val="2"/>
          </w:tcPr>
          <w:p w:rsidR="00E27BEF" w:rsidRPr="00E76FEF" w:rsidRDefault="00E27BEF" w:rsidP="00BD0AAB">
            <w:pPr>
              <w:rPr>
                <w:b/>
                <w:sz w:val="20"/>
                <w:szCs w:val="20"/>
              </w:rPr>
            </w:pPr>
            <w:r w:rsidRPr="00843C42">
              <w:rPr>
                <w:b/>
                <w:sz w:val="20"/>
                <w:szCs w:val="20"/>
              </w:rPr>
              <w:t>Profilaktinių patikrinimų skaičius</w:t>
            </w:r>
          </w:p>
        </w:tc>
        <w:tc>
          <w:tcPr>
            <w:tcW w:w="869" w:type="dxa"/>
            <w:vAlign w:val="center"/>
          </w:tcPr>
          <w:p w:rsidR="00E27BEF" w:rsidRPr="00843C42" w:rsidRDefault="00E27BEF" w:rsidP="00BD0AAB">
            <w:pPr>
              <w:jc w:val="center"/>
              <w:rPr>
                <w:sz w:val="20"/>
                <w:szCs w:val="20"/>
              </w:rPr>
            </w:pPr>
            <w:r>
              <w:rPr>
                <w:sz w:val="20"/>
                <w:szCs w:val="20"/>
              </w:rPr>
              <w:t>2344</w:t>
            </w:r>
          </w:p>
        </w:tc>
        <w:tc>
          <w:tcPr>
            <w:tcW w:w="783" w:type="dxa"/>
            <w:vAlign w:val="center"/>
          </w:tcPr>
          <w:p w:rsidR="00E27BEF" w:rsidRPr="00843C42" w:rsidRDefault="00E27BEF" w:rsidP="00BD0AAB">
            <w:pPr>
              <w:jc w:val="center"/>
              <w:rPr>
                <w:sz w:val="20"/>
                <w:szCs w:val="20"/>
              </w:rPr>
            </w:pPr>
            <w:r w:rsidRPr="00843C42">
              <w:rPr>
                <w:sz w:val="20"/>
                <w:szCs w:val="20"/>
              </w:rPr>
              <w:t>X</w:t>
            </w:r>
          </w:p>
        </w:tc>
        <w:tc>
          <w:tcPr>
            <w:tcW w:w="892" w:type="dxa"/>
            <w:vAlign w:val="center"/>
          </w:tcPr>
          <w:p w:rsidR="00E27BEF" w:rsidRPr="00843C42" w:rsidRDefault="00E27BEF" w:rsidP="00BD0AAB">
            <w:pPr>
              <w:jc w:val="center"/>
              <w:rPr>
                <w:sz w:val="20"/>
                <w:szCs w:val="20"/>
              </w:rPr>
            </w:pPr>
            <w:r>
              <w:rPr>
                <w:sz w:val="20"/>
                <w:szCs w:val="20"/>
              </w:rPr>
              <w:t>2559</w:t>
            </w:r>
          </w:p>
        </w:tc>
        <w:tc>
          <w:tcPr>
            <w:tcW w:w="773" w:type="dxa"/>
            <w:vAlign w:val="center"/>
          </w:tcPr>
          <w:p w:rsidR="00E27BEF" w:rsidRPr="00843C42" w:rsidRDefault="00E27BEF" w:rsidP="00BD0AAB">
            <w:pPr>
              <w:jc w:val="center"/>
              <w:rPr>
                <w:sz w:val="20"/>
                <w:szCs w:val="20"/>
              </w:rPr>
            </w:pPr>
            <w:r w:rsidRPr="00843C42">
              <w:rPr>
                <w:sz w:val="20"/>
                <w:szCs w:val="20"/>
              </w:rPr>
              <w:t>X</w:t>
            </w:r>
          </w:p>
        </w:tc>
        <w:tc>
          <w:tcPr>
            <w:tcW w:w="880" w:type="dxa"/>
            <w:vAlign w:val="center"/>
          </w:tcPr>
          <w:p w:rsidR="00E27BEF" w:rsidRPr="00843C42" w:rsidRDefault="00E27BEF" w:rsidP="00BD0AAB">
            <w:pPr>
              <w:jc w:val="center"/>
              <w:rPr>
                <w:sz w:val="20"/>
                <w:szCs w:val="20"/>
              </w:rPr>
            </w:pPr>
            <w:r>
              <w:rPr>
                <w:sz w:val="20"/>
                <w:szCs w:val="20"/>
              </w:rPr>
              <w:t>215</w:t>
            </w:r>
          </w:p>
        </w:tc>
        <w:tc>
          <w:tcPr>
            <w:tcW w:w="862" w:type="dxa"/>
            <w:vAlign w:val="center"/>
          </w:tcPr>
          <w:p w:rsidR="00E27BEF" w:rsidRPr="00843C42" w:rsidRDefault="00E27BEF" w:rsidP="00BD0AAB">
            <w:pPr>
              <w:jc w:val="center"/>
              <w:rPr>
                <w:sz w:val="20"/>
                <w:szCs w:val="20"/>
              </w:rPr>
            </w:pPr>
            <w:r>
              <w:rPr>
                <w:sz w:val="20"/>
                <w:szCs w:val="20"/>
              </w:rPr>
              <w:t>8,4%</w:t>
            </w:r>
          </w:p>
        </w:tc>
      </w:tr>
      <w:tr w:rsidR="00E27BEF" w:rsidRPr="00843C42" w:rsidTr="00E27BEF">
        <w:trPr>
          <w:trHeight w:val="216"/>
        </w:trPr>
        <w:tc>
          <w:tcPr>
            <w:tcW w:w="4299" w:type="dxa"/>
            <w:gridSpan w:val="2"/>
          </w:tcPr>
          <w:p w:rsidR="00E27BEF" w:rsidRPr="00843C42" w:rsidRDefault="00E27BEF" w:rsidP="00BD0AAB">
            <w:pPr>
              <w:rPr>
                <w:b/>
                <w:sz w:val="20"/>
                <w:szCs w:val="20"/>
              </w:rPr>
            </w:pPr>
            <w:r w:rsidRPr="00843C42">
              <w:rPr>
                <w:b/>
                <w:sz w:val="20"/>
                <w:szCs w:val="20"/>
              </w:rPr>
              <w:t>Mokamų apsilankymų skaičius</w:t>
            </w:r>
          </w:p>
        </w:tc>
        <w:tc>
          <w:tcPr>
            <w:tcW w:w="869" w:type="dxa"/>
            <w:vAlign w:val="center"/>
          </w:tcPr>
          <w:p w:rsidR="00E27BEF" w:rsidRPr="00843C42" w:rsidRDefault="00E27BEF" w:rsidP="00BD0AAB">
            <w:pPr>
              <w:jc w:val="center"/>
              <w:rPr>
                <w:sz w:val="20"/>
                <w:szCs w:val="20"/>
              </w:rPr>
            </w:pPr>
            <w:r>
              <w:rPr>
                <w:sz w:val="20"/>
                <w:szCs w:val="20"/>
              </w:rPr>
              <w:t>44</w:t>
            </w:r>
          </w:p>
        </w:tc>
        <w:tc>
          <w:tcPr>
            <w:tcW w:w="783" w:type="dxa"/>
            <w:vAlign w:val="center"/>
          </w:tcPr>
          <w:p w:rsidR="00E27BEF" w:rsidRPr="00843C42" w:rsidRDefault="00E27BEF" w:rsidP="00BD0AAB">
            <w:pPr>
              <w:jc w:val="center"/>
              <w:rPr>
                <w:sz w:val="20"/>
                <w:szCs w:val="20"/>
              </w:rPr>
            </w:pPr>
            <w:r w:rsidRPr="00843C42">
              <w:rPr>
                <w:sz w:val="20"/>
                <w:szCs w:val="20"/>
              </w:rPr>
              <w:t>X</w:t>
            </w:r>
          </w:p>
        </w:tc>
        <w:tc>
          <w:tcPr>
            <w:tcW w:w="892" w:type="dxa"/>
            <w:vAlign w:val="center"/>
          </w:tcPr>
          <w:p w:rsidR="00E27BEF" w:rsidRPr="00843C42" w:rsidRDefault="00E27BEF" w:rsidP="00BD0AAB">
            <w:pPr>
              <w:jc w:val="center"/>
              <w:rPr>
                <w:sz w:val="20"/>
                <w:szCs w:val="20"/>
              </w:rPr>
            </w:pPr>
            <w:r>
              <w:rPr>
                <w:sz w:val="20"/>
                <w:szCs w:val="20"/>
              </w:rPr>
              <w:t>38</w:t>
            </w:r>
          </w:p>
        </w:tc>
        <w:tc>
          <w:tcPr>
            <w:tcW w:w="773" w:type="dxa"/>
            <w:vAlign w:val="center"/>
          </w:tcPr>
          <w:p w:rsidR="00E27BEF" w:rsidRPr="00843C42" w:rsidRDefault="00E27BEF" w:rsidP="00BD0AAB">
            <w:pPr>
              <w:jc w:val="center"/>
              <w:rPr>
                <w:sz w:val="20"/>
                <w:szCs w:val="20"/>
              </w:rPr>
            </w:pPr>
            <w:r w:rsidRPr="00843C42">
              <w:rPr>
                <w:sz w:val="20"/>
                <w:szCs w:val="20"/>
              </w:rPr>
              <w:t>X</w:t>
            </w:r>
          </w:p>
        </w:tc>
        <w:tc>
          <w:tcPr>
            <w:tcW w:w="880" w:type="dxa"/>
            <w:vAlign w:val="center"/>
          </w:tcPr>
          <w:p w:rsidR="00E27BEF" w:rsidRPr="00843C42" w:rsidRDefault="00E27BEF" w:rsidP="00BD0AAB">
            <w:pPr>
              <w:jc w:val="center"/>
              <w:rPr>
                <w:sz w:val="20"/>
                <w:szCs w:val="20"/>
              </w:rPr>
            </w:pPr>
            <w:r>
              <w:rPr>
                <w:sz w:val="20"/>
                <w:szCs w:val="20"/>
              </w:rPr>
              <w:t>-6</w:t>
            </w:r>
          </w:p>
        </w:tc>
        <w:tc>
          <w:tcPr>
            <w:tcW w:w="862" w:type="dxa"/>
            <w:vAlign w:val="center"/>
          </w:tcPr>
          <w:p w:rsidR="00E27BEF" w:rsidRPr="00843C42" w:rsidRDefault="00E27BEF" w:rsidP="00BD0AAB">
            <w:pPr>
              <w:jc w:val="center"/>
              <w:rPr>
                <w:sz w:val="20"/>
                <w:szCs w:val="20"/>
              </w:rPr>
            </w:pPr>
            <w:r>
              <w:rPr>
                <w:sz w:val="20"/>
                <w:szCs w:val="20"/>
              </w:rPr>
              <w:t>13,6%</w:t>
            </w:r>
          </w:p>
        </w:tc>
      </w:tr>
    </w:tbl>
    <w:p w:rsidR="00E27BEF" w:rsidRDefault="00E27BEF" w:rsidP="00E27BEF">
      <w:pPr>
        <w:jc w:val="both"/>
      </w:pPr>
      <w:r w:rsidRPr="0018066B">
        <w:t>*</w:t>
      </w:r>
      <w:r w:rsidRPr="0057298A">
        <w:t>n – ataskaitiniai metai, n-1 – metai, prieš ataskaitinius metus</w:t>
      </w:r>
      <w:r>
        <w:t>.</w:t>
      </w:r>
    </w:p>
    <w:p w:rsidR="00E27BEF" w:rsidRPr="00DD4CA2" w:rsidRDefault="00E27BEF" w:rsidP="00E27BEF">
      <w:pPr>
        <w:jc w:val="both"/>
        <w:rPr>
          <w:b/>
          <w:i/>
        </w:rPr>
      </w:pPr>
    </w:p>
    <w:p w:rsidR="00E27BEF" w:rsidRPr="00843C42" w:rsidRDefault="00E27BEF" w:rsidP="00E27BEF">
      <w:pPr>
        <w:jc w:val="both"/>
        <w:rPr>
          <w:b/>
          <w:i/>
        </w:rPr>
      </w:pPr>
      <w:r w:rsidRPr="00843C42">
        <w:rPr>
          <w:b/>
          <w:i/>
        </w:rPr>
        <w:t>1.5.2. Prevencinių programų, apmokamų iš PSDF biudžeto lėšų, vykdymas</w:t>
      </w:r>
    </w:p>
    <w:p w:rsidR="00E27BEF" w:rsidRPr="00843C42" w:rsidRDefault="00E27BEF" w:rsidP="00E27BEF">
      <w:pPr>
        <w:jc w:val="both"/>
        <w:rPr>
          <w:b/>
          <w:sz w:val="12"/>
          <w:szCs w:val="12"/>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6"/>
        <w:gridCol w:w="1519"/>
        <w:gridCol w:w="1012"/>
        <w:gridCol w:w="1013"/>
        <w:gridCol w:w="1012"/>
        <w:gridCol w:w="1013"/>
        <w:gridCol w:w="1012"/>
        <w:gridCol w:w="1013"/>
      </w:tblGrid>
      <w:tr w:rsidR="00E27BEF" w:rsidRPr="007B0B52" w:rsidTr="00E27BEF">
        <w:trPr>
          <w:trHeight w:val="1171"/>
        </w:trPr>
        <w:tc>
          <w:tcPr>
            <w:tcW w:w="1856" w:type="dxa"/>
            <w:vMerge w:val="restart"/>
            <w:shd w:val="clear" w:color="auto" w:fill="auto"/>
          </w:tcPr>
          <w:p w:rsidR="00E27BEF" w:rsidRPr="007B0B52" w:rsidRDefault="00E27BEF" w:rsidP="00BD0AAB">
            <w:pPr>
              <w:jc w:val="center"/>
              <w:rPr>
                <w:b/>
              </w:rPr>
            </w:pPr>
            <w:r w:rsidRPr="007B0B52">
              <w:rPr>
                <w:b/>
              </w:rPr>
              <w:t>Programos pavadinimas</w:t>
            </w:r>
          </w:p>
        </w:tc>
        <w:tc>
          <w:tcPr>
            <w:tcW w:w="1519" w:type="dxa"/>
            <w:vMerge w:val="restart"/>
            <w:shd w:val="clear" w:color="auto" w:fill="auto"/>
          </w:tcPr>
          <w:p w:rsidR="00E27BEF" w:rsidRPr="007B0B52" w:rsidRDefault="00E27BEF" w:rsidP="00BD0AAB">
            <w:pPr>
              <w:jc w:val="center"/>
              <w:rPr>
                <w:b/>
              </w:rPr>
            </w:pPr>
            <w:r w:rsidRPr="007B0B52">
              <w:rPr>
                <w:b/>
              </w:rPr>
              <w:t>Asmenų, dalyvaujančių programoje, skaičius</w:t>
            </w:r>
          </w:p>
        </w:tc>
        <w:tc>
          <w:tcPr>
            <w:tcW w:w="2025" w:type="dxa"/>
            <w:gridSpan w:val="2"/>
            <w:shd w:val="clear" w:color="auto" w:fill="auto"/>
          </w:tcPr>
          <w:p w:rsidR="00E27BEF" w:rsidRPr="007B0B52" w:rsidRDefault="00E27BEF" w:rsidP="00BD0AAB">
            <w:pPr>
              <w:jc w:val="center"/>
              <w:rPr>
                <w:b/>
              </w:rPr>
            </w:pPr>
            <w:r w:rsidRPr="007B0B52">
              <w:rPr>
                <w:b/>
              </w:rPr>
              <w:t>Informuotų pacientų skaičius</w:t>
            </w:r>
          </w:p>
        </w:tc>
        <w:tc>
          <w:tcPr>
            <w:tcW w:w="2025" w:type="dxa"/>
            <w:gridSpan w:val="2"/>
            <w:shd w:val="clear" w:color="auto" w:fill="auto"/>
          </w:tcPr>
          <w:p w:rsidR="00E27BEF" w:rsidRPr="007B0B52" w:rsidRDefault="00E27BEF" w:rsidP="00BD0AAB">
            <w:pPr>
              <w:jc w:val="center"/>
              <w:rPr>
                <w:b/>
              </w:rPr>
            </w:pPr>
            <w:r w:rsidRPr="007B0B52">
              <w:rPr>
                <w:b/>
              </w:rPr>
              <w:t>Aptarnautų vaikų skaičius</w:t>
            </w:r>
          </w:p>
        </w:tc>
        <w:tc>
          <w:tcPr>
            <w:tcW w:w="2025" w:type="dxa"/>
            <w:gridSpan w:val="2"/>
            <w:shd w:val="clear" w:color="auto" w:fill="auto"/>
          </w:tcPr>
          <w:p w:rsidR="00E27BEF" w:rsidRPr="007B0B52" w:rsidRDefault="00E27BEF" w:rsidP="00BD0AAB">
            <w:pPr>
              <w:jc w:val="center"/>
              <w:rPr>
                <w:b/>
              </w:rPr>
            </w:pPr>
            <w:r w:rsidRPr="007B0B52">
              <w:rPr>
                <w:b/>
              </w:rPr>
              <w:t>Citologinio tepinėlio paėmimo paslauga</w:t>
            </w:r>
          </w:p>
        </w:tc>
      </w:tr>
      <w:tr w:rsidR="00E27BEF" w:rsidRPr="007B0B52" w:rsidTr="00E27BEF">
        <w:trPr>
          <w:trHeight w:val="325"/>
        </w:trPr>
        <w:tc>
          <w:tcPr>
            <w:tcW w:w="1856" w:type="dxa"/>
            <w:vMerge/>
            <w:shd w:val="clear" w:color="auto" w:fill="auto"/>
            <w:vAlign w:val="center"/>
          </w:tcPr>
          <w:p w:rsidR="00E27BEF" w:rsidRPr="007B0B52" w:rsidRDefault="00E27BEF" w:rsidP="00BD0AAB">
            <w:pPr>
              <w:jc w:val="center"/>
            </w:pPr>
          </w:p>
        </w:tc>
        <w:tc>
          <w:tcPr>
            <w:tcW w:w="1519" w:type="dxa"/>
            <w:vMerge/>
            <w:shd w:val="clear" w:color="auto" w:fill="auto"/>
            <w:vAlign w:val="center"/>
          </w:tcPr>
          <w:p w:rsidR="00E27BEF" w:rsidRPr="007B0B52" w:rsidRDefault="00E27BEF" w:rsidP="00BD0AAB">
            <w:pPr>
              <w:jc w:val="center"/>
            </w:pPr>
          </w:p>
        </w:tc>
        <w:tc>
          <w:tcPr>
            <w:tcW w:w="1012" w:type="dxa"/>
            <w:shd w:val="clear" w:color="auto" w:fill="auto"/>
            <w:vAlign w:val="center"/>
          </w:tcPr>
          <w:p w:rsidR="00E27BEF" w:rsidRPr="007B0B52" w:rsidRDefault="00E27BEF" w:rsidP="00BD0AAB">
            <w:pPr>
              <w:jc w:val="center"/>
              <w:rPr>
                <w:b/>
                <w:sz w:val="20"/>
                <w:szCs w:val="20"/>
              </w:rPr>
            </w:pPr>
            <w:r w:rsidRPr="007B0B52">
              <w:rPr>
                <w:b/>
                <w:sz w:val="20"/>
                <w:szCs w:val="20"/>
              </w:rPr>
              <w:t>n-1</w:t>
            </w:r>
          </w:p>
        </w:tc>
        <w:tc>
          <w:tcPr>
            <w:tcW w:w="1012" w:type="dxa"/>
            <w:shd w:val="clear" w:color="auto" w:fill="auto"/>
            <w:vAlign w:val="center"/>
          </w:tcPr>
          <w:p w:rsidR="00E27BEF" w:rsidRPr="007B0B52" w:rsidRDefault="00E27BEF" w:rsidP="00BD0AAB">
            <w:pPr>
              <w:jc w:val="center"/>
              <w:rPr>
                <w:b/>
                <w:sz w:val="20"/>
                <w:szCs w:val="20"/>
              </w:rPr>
            </w:pPr>
            <w:r w:rsidRPr="007B0B52">
              <w:rPr>
                <w:b/>
                <w:sz w:val="20"/>
                <w:szCs w:val="20"/>
              </w:rPr>
              <w:t>n</w:t>
            </w:r>
          </w:p>
        </w:tc>
        <w:tc>
          <w:tcPr>
            <w:tcW w:w="1012" w:type="dxa"/>
            <w:shd w:val="clear" w:color="auto" w:fill="auto"/>
            <w:vAlign w:val="center"/>
          </w:tcPr>
          <w:p w:rsidR="00E27BEF" w:rsidRPr="007B0B52" w:rsidRDefault="00E27BEF" w:rsidP="00BD0AAB">
            <w:pPr>
              <w:jc w:val="center"/>
              <w:rPr>
                <w:b/>
                <w:sz w:val="20"/>
                <w:szCs w:val="20"/>
              </w:rPr>
            </w:pPr>
            <w:r w:rsidRPr="007B0B52">
              <w:rPr>
                <w:b/>
                <w:sz w:val="20"/>
                <w:szCs w:val="20"/>
              </w:rPr>
              <w:t>n-1</w:t>
            </w:r>
          </w:p>
        </w:tc>
        <w:tc>
          <w:tcPr>
            <w:tcW w:w="1012" w:type="dxa"/>
            <w:shd w:val="clear" w:color="auto" w:fill="auto"/>
            <w:vAlign w:val="center"/>
          </w:tcPr>
          <w:p w:rsidR="00E27BEF" w:rsidRPr="007B0B52" w:rsidRDefault="00E27BEF" w:rsidP="00BD0AAB">
            <w:pPr>
              <w:jc w:val="center"/>
              <w:rPr>
                <w:b/>
                <w:sz w:val="20"/>
                <w:szCs w:val="20"/>
              </w:rPr>
            </w:pPr>
            <w:r w:rsidRPr="007B0B52">
              <w:rPr>
                <w:b/>
                <w:sz w:val="20"/>
                <w:szCs w:val="20"/>
              </w:rPr>
              <w:t>n</w:t>
            </w:r>
          </w:p>
        </w:tc>
        <w:tc>
          <w:tcPr>
            <w:tcW w:w="1012" w:type="dxa"/>
            <w:shd w:val="clear" w:color="auto" w:fill="auto"/>
            <w:vAlign w:val="center"/>
          </w:tcPr>
          <w:p w:rsidR="00E27BEF" w:rsidRPr="007B0B52" w:rsidRDefault="00E27BEF" w:rsidP="00BD0AAB">
            <w:pPr>
              <w:jc w:val="center"/>
              <w:rPr>
                <w:b/>
                <w:sz w:val="20"/>
                <w:szCs w:val="20"/>
              </w:rPr>
            </w:pPr>
            <w:r w:rsidRPr="007B0B52">
              <w:rPr>
                <w:b/>
                <w:sz w:val="20"/>
                <w:szCs w:val="20"/>
              </w:rPr>
              <w:t>n-1</w:t>
            </w:r>
          </w:p>
        </w:tc>
        <w:tc>
          <w:tcPr>
            <w:tcW w:w="1012" w:type="dxa"/>
            <w:shd w:val="clear" w:color="auto" w:fill="auto"/>
            <w:vAlign w:val="center"/>
          </w:tcPr>
          <w:p w:rsidR="00E27BEF" w:rsidRPr="007B0B52" w:rsidRDefault="00E27BEF" w:rsidP="00BD0AAB">
            <w:pPr>
              <w:jc w:val="center"/>
              <w:rPr>
                <w:b/>
                <w:sz w:val="20"/>
                <w:szCs w:val="20"/>
              </w:rPr>
            </w:pPr>
            <w:r w:rsidRPr="007B0B52">
              <w:rPr>
                <w:b/>
                <w:sz w:val="20"/>
                <w:szCs w:val="20"/>
              </w:rPr>
              <w:t>n</w:t>
            </w:r>
          </w:p>
        </w:tc>
      </w:tr>
      <w:tr w:rsidR="00E27BEF" w:rsidRPr="007B0B52" w:rsidTr="00E27BEF">
        <w:trPr>
          <w:trHeight w:val="542"/>
        </w:trPr>
        <w:tc>
          <w:tcPr>
            <w:tcW w:w="1856" w:type="dxa"/>
            <w:vMerge/>
            <w:shd w:val="clear" w:color="auto" w:fill="auto"/>
            <w:vAlign w:val="center"/>
          </w:tcPr>
          <w:p w:rsidR="00E27BEF" w:rsidRPr="007B0B52" w:rsidRDefault="00E27BEF" w:rsidP="00BD0AAB">
            <w:pPr>
              <w:jc w:val="center"/>
            </w:pPr>
          </w:p>
        </w:tc>
        <w:tc>
          <w:tcPr>
            <w:tcW w:w="1519" w:type="dxa"/>
            <w:vMerge/>
            <w:shd w:val="clear" w:color="auto" w:fill="auto"/>
            <w:vAlign w:val="center"/>
          </w:tcPr>
          <w:p w:rsidR="00E27BEF" w:rsidRPr="007B0B52" w:rsidRDefault="00E27BEF" w:rsidP="00BD0AAB">
            <w:pPr>
              <w:jc w:val="center"/>
            </w:pPr>
          </w:p>
        </w:tc>
        <w:tc>
          <w:tcPr>
            <w:tcW w:w="1012" w:type="dxa"/>
            <w:shd w:val="clear" w:color="auto" w:fill="auto"/>
            <w:vAlign w:val="center"/>
          </w:tcPr>
          <w:p w:rsidR="00E27BEF" w:rsidRPr="007B0B52" w:rsidRDefault="00E27BEF" w:rsidP="00BD0AAB">
            <w:pPr>
              <w:jc w:val="center"/>
              <w:rPr>
                <w:b/>
                <w:sz w:val="16"/>
                <w:szCs w:val="16"/>
              </w:rPr>
            </w:pPr>
            <w:r w:rsidRPr="007B0B52">
              <w:rPr>
                <w:b/>
                <w:sz w:val="16"/>
                <w:szCs w:val="16"/>
              </w:rPr>
              <w:t>Asm. sk. (proc.*)</w:t>
            </w:r>
          </w:p>
        </w:tc>
        <w:tc>
          <w:tcPr>
            <w:tcW w:w="1012" w:type="dxa"/>
            <w:shd w:val="clear" w:color="auto" w:fill="auto"/>
            <w:vAlign w:val="center"/>
          </w:tcPr>
          <w:p w:rsidR="00E27BEF" w:rsidRPr="007B0B52" w:rsidRDefault="00E27BEF" w:rsidP="00BD0AAB">
            <w:pPr>
              <w:jc w:val="center"/>
              <w:rPr>
                <w:b/>
                <w:sz w:val="16"/>
                <w:szCs w:val="16"/>
              </w:rPr>
            </w:pPr>
            <w:r w:rsidRPr="007B0B52">
              <w:rPr>
                <w:b/>
                <w:sz w:val="16"/>
                <w:szCs w:val="16"/>
              </w:rPr>
              <w:t>Asm. sk. (proc. *)</w:t>
            </w:r>
          </w:p>
        </w:tc>
        <w:tc>
          <w:tcPr>
            <w:tcW w:w="1012" w:type="dxa"/>
            <w:shd w:val="clear" w:color="auto" w:fill="auto"/>
            <w:vAlign w:val="center"/>
          </w:tcPr>
          <w:p w:rsidR="00E27BEF" w:rsidRPr="007B0B52" w:rsidRDefault="00E27BEF" w:rsidP="00BD0AAB">
            <w:pPr>
              <w:jc w:val="center"/>
              <w:rPr>
                <w:b/>
                <w:sz w:val="16"/>
                <w:szCs w:val="16"/>
              </w:rPr>
            </w:pPr>
            <w:r w:rsidRPr="007B0B52">
              <w:rPr>
                <w:b/>
                <w:sz w:val="16"/>
                <w:szCs w:val="16"/>
              </w:rPr>
              <w:t>Asm. sk. (proc. *)</w:t>
            </w:r>
          </w:p>
        </w:tc>
        <w:tc>
          <w:tcPr>
            <w:tcW w:w="1012" w:type="dxa"/>
            <w:shd w:val="clear" w:color="auto" w:fill="auto"/>
            <w:vAlign w:val="center"/>
          </w:tcPr>
          <w:p w:rsidR="00E27BEF" w:rsidRPr="007B0B52" w:rsidRDefault="00E27BEF" w:rsidP="00BD0AAB">
            <w:pPr>
              <w:jc w:val="center"/>
              <w:rPr>
                <w:b/>
                <w:sz w:val="16"/>
                <w:szCs w:val="16"/>
              </w:rPr>
            </w:pPr>
            <w:r w:rsidRPr="007B0B52">
              <w:rPr>
                <w:b/>
                <w:sz w:val="16"/>
                <w:szCs w:val="16"/>
              </w:rPr>
              <w:t>Asm. sk. (proc. *)</w:t>
            </w:r>
          </w:p>
        </w:tc>
        <w:tc>
          <w:tcPr>
            <w:tcW w:w="1012" w:type="dxa"/>
            <w:shd w:val="clear" w:color="auto" w:fill="auto"/>
            <w:vAlign w:val="center"/>
          </w:tcPr>
          <w:p w:rsidR="00E27BEF" w:rsidRPr="007B0B52" w:rsidRDefault="00E27BEF" w:rsidP="00BD0AAB">
            <w:pPr>
              <w:jc w:val="center"/>
              <w:rPr>
                <w:b/>
                <w:sz w:val="16"/>
                <w:szCs w:val="16"/>
              </w:rPr>
            </w:pPr>
            <w:r w:rsidRPr="007B0B52">
              <w:rPr>
                <w:b/>
                <w:sz w:val="16"/>
                <w:szCs w:val="16"/>
              </w:rPr>
              <w:t>Asm. sk. (proc. *)</w:t>
            </w:r>
          </w:p>
        </w:tc>
        <w:tc>
          <w:tcPr>
            <w:tcW w:w="1012" w:type="dxa"/>
            <w:shd w:val="clear" w:color="auto" w:fill="auto"/>
            <w:vAlign w:val="center"/>
          </w:tcPr>
          <w:p w:rsidR="00E27BEF" w:rsidRPr="007B0B52" w:rsidRDefault="00E27BEF" w:rsidP="00BD0AAB">
            <w:pPr>
              <w:jc w:val="center"/>
              <w:rPr>
                <w:b/>
                <w:sz w:val="16"/>
                <w:szCs w:val="16"/>
              </w:rPr>
            </w:pPr>
            <w:r w:rsidRPr="007B0B52">
              <w:rPr>
                <w:b/>
                <w:sz w:val="16"/>
                <w:szCs w:val="16"/>
              </w:rPr>
              <w:t>Asm. sk. (proc. *)</w:t>
            </w:r>
          </w:p>
        </w:tc>
      </w:tr>
      <w:tr w:rsidR="00E27BEF" w:rsidRPr="007B0B52" w:rsidTr="00E27BEF">
        <w:trPr>
          <w:trHeight w:val="976"/>
        </w:trPr>
        <w:tc>
          <w:tcPr>
            <w:tcW w:w="1856" w:type="dxa"/>
            <w:shd w:val="clear" w:color="auto" w:fill="auto"/>
            <w:vAlign w:val="center"/>
          </w:tcPr>
          <w:p w:rsidR="00E27BEF" w:rsidRPr="007B0B52" w:rsidRDefault="00E27BEF" w:rsidP="00BD0AAB">
            <w:pPr>
              <w:rPr>
                <w:sz w:val="20"/>
                <w:szCs w:val="20"/>
              </w:rPr>
            </w:pPr>
            <w:r w:rsidRPr="007B0B52">
              <w:rPr>
                <w:sz w:val="20"/>
                <w:szCs w:val="20"/>
              </w:rPr>
              <w:t>Gimdos kaklelio piktybinių navikų prevencinė programa</w:t>
            </w:r>
          </w:p>
        </w:tc>
        <w:tc>
          <w:tcPr>
            <w:tcW w:w="1519" w:type="dxa"/>
            <w:shd w:val="clear" w:color="auto" w:fill="auto"/>
            <w:vAlign w:val="center"/>
          </w:tcPr>
          <w:p w:rsidR="00E27BEF" w:rsidRPr="007B0B52" w:rsidRDefault="00E27BEF" w:rsidP="00BD0AAB">
            <w:pPr>
              <w:jc w:val="center"/>
            </w:pPr>
          </w:p>
        </w:tc>
        <w:tc>
          <w:tcPr>
            <w:tcW w:w="1012" w:type="dxa"/>
            <w:shd w:val="clear" w:color="auto" w:fill="auto"/>
            <w:vAlign w:val="center"/>
          </w:tcPr>
          <w:p w:rsidR="00E27BEF" w:rsidRPr="007B0B52" w:rsidRDefault="00E27BEF" w:rsidP="00BD0AAB">
            <w:pPr>
              <w:jc w:val="center"/>
            </w:pPr>
          </w:p>
        </w:tc>
        <w:tc>
          <w:tcPr>
            <w:tcW w:w="1012" w:type="dxa"/>
            <w:shd w:val="clear" w:color="auto" w:fill="auto"/>
            <w:vAlign w:val="center"/>
          </w:tcPr>
          <w:p w:rsidR="00E27BEF" w:rsidRPr="007B0B52" w:rsidRDefault="00E27BEF" w:rsidP="00BD0AAB">
            <w:pPr>
              <w:jc w:val="center"/>
            </w:pPr>
          </w:p>
        </w:tc>
        <w:tc>
          <w:tcPr>
            <w:tcW w:w="1012" w:type="dxa"/>
            <w:shd w:val="clear" w:color="auto" w:fill="auto"/>
            <w:vAlign w:val="center"/>
          </w:tcPr>
          <w:p w:rsidR="00E27BEF" w:rsidRPr="007B0B52" w:rsidRDefault="00E27BEF" w:rsidP="00BD0AAB">
            <w:pPr>
              <w:jc w:val="center"/>
            </w:pPr>
            <w:r w:rsidRPr="007B0B52">
              <w:t>X</w:t>
            </w:r>
          </w:p>
        </w:tc>
        <w:tc>
          <w:tcPr>
            <w:tcW w:w="1012" w:type="dxa"/>
            <w:shd w:val="clear" w:color="auto" w:fill="auto"/>
            <w:vAlign w:val="center"/>
          </w:tcPr>
          <w:p w:rsidR="00E27BEF" w:rsidRPr="007B0B52" w:rsidRDefault="00E27BEF" w:rsidP="00BD0AAB">
            <w:pPr>
              <w:jc w:val="center"/>
            </w:pPr>
            <w:r w:rsidRPr="007B0B52">
              <w:t>X</w:t>
            </w:r>
          </w:p>
        </w:tc>
        <w:tc>
          <w:tcPr>
            <w:tcW w:w="1012" w:type="dxa"/>
            <w:shd w:val="clear" w:color="auto" w:fill="auto"/>
            <w:vAlign w:val="center"/>
          </w:tcPr>
          <w:p w:rsidR="00E27BEF" w:rsidRPr="007B0B52" w:rsidRDefault="00E27BEF" w:rsidP="00BD0AAB">
            <w:pPr>
              <w:jc w:val="center"/>
            </w:pPr>
          </w:p>
        </w:tc>
        <w:tc>
          <w:tcPr>
            <w:tcW w:w="1012" w:type="dxa"/>
            <w:shd w:val="clear" w:color="auto" w:fill="auto"/>
            <w:vAlign w:val="center"/>
          </w:tcPr>
          <w:p w:rsidR="00E27BEF" w:rsidRPr="007B0B52" w:rsidRDefault="00E27BEF" w:rsidP="00BD0AAB">
            <w:pPr>
              <w:jc w:val="center"/>
            </w:pPr>
          </w:p>
        </w:tc>
      </w:tr>
      <w:tr w:rsidR="00E27BEF" w:rsidRPr="007B0B52" w:rsidTr="00E27BEF">
        <w:trPr>
          <w:trHeight w:val="1281"/>
        </w:trPr>
        <w:tc>
          <w:tcPr>
            <w:tcW w:w="1856" w:type="dxa"/>
            <w:shd w:val="clear" w:color="auto" w:fill="auto"/>
            <w:vAlign w:val="center"/>
          </w:tcPr>
          <w:p w:rsidR="00E27BEF" w:rsidRPr="007B0B52" w:rsidRDefault="00E27BEF" w:rsidP="00BD0AAB">
            <w:pPr>
              <w:rPr>
                <w:sz w:val="20"/>
                <w:szCs w:val="20"/>
              </w:rPr>
            </w:pPr>
            <w:r w:rsidRPr="007B0B52">
              <w:rPr>
                <w:sz w:val="20"/>
                <w:szCs w:val="20"/>
              </w:rPr>
              <w:t>Priešinės liaukos vėžio ankstyvosios diagnostikos programa</w:t>
            </w:r>
          </w:p>
        </w:tc>
        <w:tc>
          <w:tcPr>
            <w:tcW w:w="1519" w:type="dxa"/>
            <w:shd w:val="clear" w:color="auto" w:fill="auto"/>
            <w:vAlign w:val="center"/>
          </w:tcPr>
          <w:p w:rsidR="00E27BEF" w:rsidRPr="007B0B52" w:rsidRDefault="00E27BEF" w:rsidP="00BD0AAB">
            <w:pPr>
              <w:jc w:val="center"/>
            </w:pPr>
          </w:p>
        </w:tc>
        <w:tc>
          <w:tcPr>
            <w:tcW w:w="1012" w:type="dxa"/>
            <w:shd w:val="clear" w:color="auto" w:fill="auto"/>
            <w:vAlign w:val="center"/>
          </w:tcPr>
          <w:p w:rsidR="00E27BEF" w:rsidRPr="007B0B52" w:rsidRDefault="00E27BEF" w:rsidP="00BD0AAB">
            <w:pPr>
              <w:jc w:val="center"/>
            </w:pPr>
          </w:p>
        </w:tc>
        <w:tc>
          <w:tcPr>
            <w:tcW w:w="1012" w:type="dxa"/>
            <w:shd w:val="clear" w:color="auto" w:fill="auto"/>
            <w:vAlign w:val="center"/>
          </w:tcPr>
          <w:p w:rsidR="00E27BEF" w:rsidRPr="007B0B52" w:rsidRDefault="00E27BEF" w:rsidP="00BD0AAB">
            <w:pPr>
              <w:jc w:val="center"/>
            </w:pPr>
          </w:p>
        </w:tc>
        <w:tc>
          <w:tcPr>
            <w:tcW w:w="1012" w:type="dxa"/>
            <w:shd w:val="clear" w:color="auto" w:fill="auto"/>
            <w:vAlign w:val="center"/>
          </w:tcPr>
          <w:p w:rsidR="00E27BEF" w:rsidRPr="007B0B52" w:rsidRDefault="00E27BEF" w:rsidP="00BD0AAB">
            <w:pPr>
              <w:jc w:val="center"/>
            </w:pPr>
            <w:r w:rsidRPr="007B0B52">
              <w:t>X</w:t>
            </w:r>
          </w:p>
        </w:tc>
        <w:tc>
          <w:tcPr>
            <w:tcW w:w="1012" w:type="dxa"/>
            <w:shd w:val="clear" w:color="auto" w:fill="auto"/>
            <w:vAlign w:val="center"/>
          </w:tcPr>
          <w:p w:rsidR="00E27BEF" w:rsidRPr="007B0B52" w:rsidRDefault="00E27BEF" w:rsidP="00BD0AAB">
            <w:pPr>
              <w:jc w:val="center"/>
            </w:pPr>
            <w:r w:rsidRPr="007B0B52">
              <w:t>X</w:t>
            </w:r>
          </w:p>
        </w:tc>
        <w:tc>
          <w:tcPr>
            <w:tcW w:w="1012" w:type="dxa"/>
            <w:shd w:val="clear" w:color="auto" w:fill="auto"/>
            <w:vAlign w:val="center"/>
          </w:tcPr>
          <w:p w:rsidR="00E27BEF" w:rsidRPr="007B0B52" w:rsidRDefault="00E27BEF" w:rsidP="00BD0AAB">
            <w:pPr>
              <w:jc w:val="center"/>
            </w:pPr>
            <w:r w:rsidRPr="007B0B52">
              <w:t>X</w:t>
            </w:r>
          </w:p>
        </w:tc>
        <w:tc>
          <w:tcPr>
            <w:tcW w:w="1012" w:type="dxa"/>
            <w:shd w:val="clear" w:color="auto" w:fill="auto"/>
            <w:vAlign w:val="center"/>
          </w:tcPr>
          <w:p w:rsidR="00E27BEF" w:rsidRPr="007B0B52" w:rsidRDefault="00E27BEF" w:rsidP="00BD0AAB">
            <w:pPr>
              <w:jc w:val="center"/>
            </w:pPr>
            <w:r w:rsidRPr="007B0B52">
              <w:t>X</w:t>
            </w:r>
          </w:p>
        </w:tc>
      </w:tr>
      <w:tr w:rsidR="00E27BEF" w:rsidRPr="007B0B52" w:rsidTr="00E27BEF">
        <w:trPr>
          <w:trHeight w:val="1628"/>
        </w:trPr>
        <w:tc>
          <w:tcPr>
            <w:tcW w:w="1856" w:type="dxa"/>
            <w:shd w:val="clear" w:color="auto" w:fill="auto"/>
            <w:vAlign w:val="center"/>
          </w:tcPr>
          <w:p w:rsidR="00E27BEF" w:rsidRPr="007B0B52" w:rsidRDefault="00E27BEF" w:rsidP="00BD0AAB">
            <w:pPr>
              <w:rPr>
                <w:sz w:val="20"/>
                <w:szCs w:val="20"/>
              </w:rPr>
            </w:pPr>
            <w:r w:rsidRPr="007B0B52">
              <w:rPr>
                <w:sz w:val="20"/>
                <w:szCs w:val="20"/>
              </w:rPr>
              <w:t>Atrankinės mamografinės patikros dėl krūties vėžio prevencijos programa</w:t>
            </w:r>
          </w:p>
        </w:tc>
        <w:tc>
          <w:tcPr>
            <w:tcW w:w="1519" w:type="dxa"/>
            <w:shd w:val="clear" w:color="auto" w:fill="auto"/>
            <w:vAlign w:val="center"/>
          </w:tcPr>
          <w:p w:rsidR="00E27BEF" w:rsidRPr="007B0B52" w:rsidRDefault="00E27BEF" w:rsidP="00BD0AAB">
            <w:pPr>
              <w:jc w:val="center"/>
            </w:pPr>
          </w:p>
        </w:tc>
        <w:tc>
          <w:tcPr>
            <w:tcW w:w="1012" w:type="dxa"/>
            <w:shd w:val="clear" w:color="auto" w:fill="auto"/>
            <w:vAlign w:val="center"/>
          </w:tcPr>
          <w:p w:rsidR="00E27BEF" w:rsidRPr="007B0B52" w:rsidRDefault="00E27BEF" w:rsidP="00BD0AAB">
            <w:pPr>
              <w:jc w:val="center"/>
            </w:pPr>
          </w:p>
        </w:tc>
        <w:tc>
          <w:tcPr>
            <w:tcW w:w="1012" w:type="dxa"/>
            <w:shd w:val="clear" w:color="auto" w:fill="auto"/>
            <w:vAlign w:val="center"/>
          </w:tcPr>
          <w:p w:rsidR="00E27BEF" w:rsidRPr="007B0B52" w:rsidRDefault="00E27BEF" w:rsidP="00BD0AAB">
            <w:pPr>
              <w:jc w:val="center"/>
            </w:pPr>
          </w:p>
        </w:tc>
        <w:tc>
          <w:tcPr>
            <w:tcW w:w="1012" w:type="dxa"/>
            <w:shd w:val="clear" w:color="auto" w:fill="auto"/>
            <w:vAlign w:val="center"/>
          </w:tcPr>
          <w:p w:rsidR="00E27BEF" w:rsidRPr="007B0B52" w:rsidRDefault="00E27BEF" w:rsidP="00BD0AAB">
            <w:pPr>
              <w:jc w:val="center"/>
            </w:pPr>
            <w:r w:rsidRPr="007B0B52">
              <w:t>X</w:t>
            </w:r>
          </w:p>
        </w:tc>
        <w:tc>
          <w:tcPr>
            <w:tcW w:w="1012" w:type="dxa"/>
            <w:shd w:val="clear" w:color="auto" w:fill="auto"/>
            <w:vAlign w:val="center"/>
          </w:tcPr>
          <w:p w:rsidR="00E27BEF" w:rsidRPr="007B0B52" w:rsidRDefault="00E27BEF" w:rsidP="00BD0AAB">
            <w:pPr>
              <w:jc w:val="center"/>
            </w:pPr>
            <w:r w:rsidRPr="007B0B52">
              <w:t>X</w:t>
            </w:r>
          </w:p>
        </w:tc>
        <w:tc>
          <w:tcPr>
            <w:tcW w:w="1012" w:type="dxa"/>
            <w:shd w:val="clear" w:color="auto" w:fill="auto"/>
            <w:vAlign w:val="center"/>
          </w:tcPr>
          <w:p w:rsidR="00E27BEF" w:rsidRPr="007B0B52" w:rsidRDefault="00E27BEF" w:rsidP="00BD0AAB">
            <w:pPr>
              <w:jc w:val="center"/>
            </w:pPr>
            <w:r w:rsidRPr="007B0B52">
              <w:t>X</w:t>
            </w:r>
          </w:p>
        </w:tc>
        <w:tc>
          <w:tcPr>
            <w:tcW w:w="1012" w:type="dxa"/>
            <w:shd w:val="clear" w:color="auto" w:fill="auto"/>
            <w:vAlign w:val="center"/>
          </w:tcPr>
          <w:p w:rsidR="00E27BEF" w:rsidRPr="007B0B52" w:rsidRDefault="00E27BEF" w:rsidP="00BD0AAB">
            <w:pPr>
              <w:jc w:val="center"/>
            </w:pPr>
            <w:r w:rsidRPr="007B0B52">
              <w:t>X</w:t>
            </w:r>
          </w:p>
        </w:tc>
      </w:tr>
      <w:tr w:rsidR="00E27BEF" w:rsidRPr="007B0B52" w:rsidTr="00E27BEF">
        <w:trPr>
          <w:trHeight w:val="1954"/>
        </w:trPr>
        <w:tc>
          <w:tcPr>
            <w:tcW w:w="1856" w:type="dxa"/>
            <w:shd w:val="clear" w:color="auto" w:fill="auto"/>
            <w:vAlign w:val="center"/>
          </w:tcPr>
          <w:p w:rsidR="00E27BEF" w:rsidRPr="007B0B52" w:rsidRDefault="00E27BEF" w:rsidP="00BD0AAB">
            <w:pPr>
              <w:rPr>
                <w:sz w:val="20"/>
                <w:szCs w:val="20"/>
              </w:rPr>
            </w:pPr>
            <w:r w:rsidRPr="007B0B52">
              <w:rPr>
                <w:sz w:val="20"/>
                <w:szCs w:val="20"/>
              </w:rPr>
              <w:lastRenderedPageBreak/>
              <w:t>Asmenų, priskirtinų širdies ir kraujagyslių ligų didelės rizikos grupei, atrankos ir prevencijos priemonių programa</w:t>
            </w:r>
          </w:p>
        </w:tc>
        <w:tc>
          <w:tcPr>
            <w:tcW w:w="1519" w:type="dxa"/>
            <w:shd w:val="clear" w:color="auto" w:fill="auto"/>
            <w:vAlign w:val="center"/>
          </w:tcPr>
          <w:p w:rsidR="00E27BEF" w:rsidRPr="007B0B52" w:rsidRDefault="00E27BEF" w:rsidP="00BD0AAB">
            <w:pPr>
              <w:jc w:val="center"/>
            </w:pPr>
          </w:p>
        </w:tc>
        <w:tc>
          <w:tcPr>
            <w:tcW w:w="1012" w:type="dxa"/>
            <w:shd w:val="clear" w:color="auto" w:fill="auto"/>
            <w:vAlign w:val="center"/>
          </w:tcPr>
          <w:p w:rsidR="00E27BEF" w:rsidRPr="007B0B52" w:rsidRDefault="00E27BEF" w:rsidP="00BD0AAB">
            <w:pPr>
              <w:jc w:val="center"/>
            </w:pPr>
          </w:p>
        </w:tc>
        <w:tc>
          <w:tcPr>
            <w:tcW w:w="1012" w:type="dxa"/>
            <w:shd w:val="clear" w:color="auto" w:fill="auto"/>
            <w:vAlign w:val="center"/>
          </w:tcPr>
          <w:p w:rsidR="00E27BEF" w:rsidRPr="007B0B52" w:rsidRDefault="00E27BEF" w:rsidP="00BD0AAB">
            <w:pPr>
              <w:jc w:val="center"/>
            </w:pPr>
          </w:p>
        </w:tc>
        <w:tc>
          <w:tcPr>
            <w:tcW w:w="1012" w:type="dxa"/>
            <w:shd w:val="clear" w:color="auto" w:fill="auto"/>
            <w:vAlign w:val="center"/>
          </w:tcPr>
          <w:p w:rsidR="00E27BEF" w:rsidRPr="007B0B52" w:rsidRDefault="00E27BEF" w:rsidP="00BD0AAB">
            <w:pPr>
              <w:jc w:val="center"/>
            </w:pPr>
            <w:r w:rsidRPr="007B0B52">
              <w:t>X</w:t>
            </w:r>
          </w:p>
        </w:tc>
        <w:tc>
          <w:tcPr>
            <w:tcW w:w="1012" w:type="dxa"/>
            <w:shd w:val="clear" w:color="auto" w:fill="auto"/>
            <w:vAlign w:val="center"/>
          </w:tcPr>
          <w:p w:rsidR="00E27BEF" w:rsidRPr="007B0B52" w:rsidRDefault="00E27BEF" w:rsidP="00BD0AAB">
            <w:pPr>
              <w:jc w:val="center"/>
            </w:pPr>
            <w:r w:rsidRPr="007B0B52">
              <w:t>X</w:t>
            </w:r>
          </w:p>
        </w:tc>
        <w:tc>
          <w:tcPr>
            <w:tcW w:w="1012" w:type="dxa"/>
            <w:shd w:val="clear" w:color="auto" w:fill="auto"/>
            <w:vAlign w:val="center"/>
          </w:tcPr>
          <w:p w:rsidR="00E27BEF" w:rsidRPr="007B0B52" w:rsidRDefault="00E27BEF" w:rsidP="00BD0AAB">
            <w:pPr>
              <w:jc w:val="center"/>
            </w:pPr>
            <w:r w:rsidRPr="007B0B52">
              <w:t>X</w:t>
            </w:r>
          </w:p>
        </w:tc>
        <w:tc>
          <w:tcPr>
            <w:tcW w:w="1012" w:type="dxa"/>
            <w:shd w:val="clear" w:color="auto" w:fill="auto"/>
            <w:vAlign w:val="center"/>
          </w:tcPr>
          <w:p w:rsidR="00E27BEF" w:rsidRPr="007B0B52" w:rsidRDefault="00E27BEF" w:rsidP="00BD0AAB">
            <w:pPr>
              <w:jc w:val="center"/>
            </w:pPr>
            <w:r w:rsidRPr="007B0B52">
              <w:t>X</w:t>
            </w:r>
          </w:p>
        </w:tc>
      </w:tr>
      <w:tr w:rsidR="00E27BEF" w:rsidRPr="007B0B52" w:rsidTr="00E27BEF">
        <w:trPr>
          <w:trHeight w:val="976"/>
        </w:trPr>
        <w:tc>
          <w:tcPr>
            <w:tcW w:w="1856" w:type="dxa"/>
            <w:shd w:val="clear" w:color="auto" w:fill="auto"/>
            <w:vAlign w:val="center"/>
          </w:tcPr>
          <w:p w:rsidR="00E27BEF" w:rsidRPr="007B0B52" w:rsidRDefault="00E27BEF" w:rsidP="00BD0AAB">
            <w:pPr>
              <w:rPr>
                <w:sz w:val="20"/>
                <w:szCs w:val="20"/>
              </w:rPr>
            </w:pPr>
            <w:r w:rsidRPr="007B0B52">
              <w:rPr>
                <w:sz w:val="20"/>
                <w:szCs w:val="20"/>
              </w:rPr>
              <w:t>Vaikų krūminių dantų dengimo silantinėmis medžiagomis programa</w:t>
            </w:r>
          </w:p>
        </w:tc>
        <w:tc>
          <w:tcPr>
            <w:tcW w:w="1519" w:type="dxa"/>
            <w:shd w:val="clear" w:color="auto" w:fill="auto"/>
            <w:vAlign w:val="center"/>
          </w:tcPr>
          <w:p w:rsidR="00E27BEF" w:rsidRPr="007B0B52" w:rsidRDefault="00E27BEF" w:rsidP="00BD0AAB">
            <w:pPr>
              <w:jc w:val="center"/>
            </w:pPr>
          </w:p>
        </w:tc>
        <w:tc>
          <w:tcPr>
            <w:tcW w:w="1012" w:type="dxa"/>
            <w:shd w:val="clear" w:color="auto" w:fill="auto"/>
            <w:vAlign w:val="center"/>
          </w:tcPr>
          <w:p w:rsidR="00E27BEF" w:rsidRPr="007B0B52" w:rsidRDefault="00E27BEF" w:rsidP="00BD0AAB">
            <w:pPr>
              <w:jc w:val="center"/>
            </w:pPr>
          </w:p>
        </w:tc>
        <w:tc>
          <w:tcPr>
            <w:tcW w:w="1012" w:type="dxa"/>
            <w:shd w:val="clear" w:color="auto" w:fill="auto"/>
            <w:vAlign w:val="center"/>
          </w:tcPr>
          <w:p w:rsidR="00E27BEF" w:rsidRPr="007B0B52" w:rsidRDefault="00E27BEF" w:rsidP="00BD0AAB">
            <w:pPr>
              <w:jc w:val="center"/>
            </w:pPr>
          </w:p>
        </w:tc>
        <w:tc>
          <w:tcPr>
            <w:tcW w:w="1012" w:type="dxa"/>
            <w:shd w:val="clear" w:color="auto" w:fill="auto"/>
            <w:vAlign w:val="center"/>
          </w:tcPr>
          <w:p w:rsidR="00E27BEF" w:rsidRPr="007B0B52" w:rsidRDefault="00E27BEF" w:rsidP="00BD0AAB">
            <w:pPr>
              <w:jc w:val="center"/>
            </w:pPr>
          </w:p>
        </w:tc>
        <w:tc>
          <w:tcPr>
            <w:tcW w:w="1012" w:type="dxa"/>
            <w:shd w:val="clear" w:color="auto" w:fill="auto"/>
            <w:vAlign w:val="center"/>
          </w:tcPr>
          <w:p w:rsidR="00E27BEF" w:rsidRPr="007B0B52" w:rsidRDefault="00E27BEF" w:rsidP="00BD0AAB">
            <w:pPr>
              <w:jc w:val="center"/>
            </w:pPr>
          </w:p>
        </w:tc>
        <w:tc>
          <w:tcPr>
            <w:tcW w:w="1012" w:type="dxa"/>
            <w:shd w:val="clear" w:color="auto" w:fill="auto"/>
            <w:vAlign w:val="center"/>
          </w:tcPr>
          <w:p w:rsidR="00E27BEF" w:rsidRPr="007B0B52" w:rsidRDefault="00E27BEF" w:rsidP="00BD0AAB">
            <w:pPr>
              <w:jc w:val="center"/>
            </w:pPr>
            <w:r w:rsidRPr="007B0B52">
              <w:t>X</w:t>
            </w:r>
          </w:p>
        </w:tc>
        <w:tc>
          <w:tcPr>
            <w:tcW w:w="1012" w:type="dxa"/>
            <w:shd w:val="clear" w:color="auto" w:fill="auto"/>
            <w:vAlign w:val="center"/>
          </w:tcPr>
          <w:p w:rsidR="00E27BEF" w:rsidRPr="007B0B52" w:rsidRDefault="00E27BEF" w:rsidP="00BD0AAB">
            <w:pPr>
              <w:jc w:val="center"/>
            </w:pPr>
            <w:r w:rsidRPr="007B0B52">
              <w:t>X</w:t>
            </w:r>
          </w:p>
        </w:tc>
      </w:tr>
      <w:tr w:rsidR="00E27BEF" w:rsidRPr="007B0B52" w:rsidTr="00E27BEF">
        <w:trPr>
          <w:trHeight w:val="1607"/>
        </w:trPr>
        <w:tc>
          <w:tcPr>
            <w:tcW w:w="1856" w:type="dxa"/>
            <w:shd w:val="clear" w:color="auto" w:fill="auto"/>
            <w:vAlign w:val="center"/>
          </w:tcPr>
          <w:p w:rsidR="00E27BEF" w:rsidRPr="007B0B52" w:rsidRDefault="00E27BEF" w:rsidP="00BD0AAB">
            <w:pPr>
              <w:rPr>
                <w:sz w:val="20"/>
                <w:szCs w:val="20"/>
              </w:rPr>
            </w:pPr>
            <w:r w:rsidRPr="007B0B52">
              <w:rPr>
                <w:sz w:val="20"/>
                <w:szCs w:val="20"/>
              </w:rPr>
              <w:t>Storosios žarnos vėžio ankstyvosios diagnostikos finansavimo programa</w:t>
            </w:r>
          </w:p>
        </w:tc>
        <w:tc>
          <w:tcPr>
            <w:tcW w:w="1519" w:type="dxa"/>
            <w:shd w:val="clear" w:color="auto" w:fill="auto"/>
            <w:vAlign w:val="center"/>
          </w:tcPr>
          <w:p w:rsidR="00E27BEF" w:rsidRPr="007B0B52" w:rsidRDefault="00E27BEF" w:rsidP="00BD0AAB">
            <w:pPr>
              <w:jc w:val="center"/>
              <w:rPr>
                <w:sz w:val="36"/>
                <w:szCs w:val="36"/>
              </w:rPr>
            </w:pPr>
          </w:p>
        </w:tc>
        <w:tc>
          <w:tcPr>
            <w:tcW w:w="1012" w:type="dxa"/>
            <w:shd w:val="clear" w:color="auto" w:fill="auto"/>
            <w:vAlign w:val="center"/>
          </w:tcPr>
          <w:p w:rsidR="00E27BEF" w:rsidRPr="007B0B52" w:rsidRDefault="00E27BEF" w:rsidP="00BD0AAB">
            <w:pPr>
              <w:jc w:val="center"/>
            </w:pPr>
          </w:p>
        </w:tc>
        <w:tc>
          <w:tcPr>
            <w:tcW w:w="1012" w:type="dxa"/>
            <w:shd w:val="clear" w:color="auto" w:fill="auto"/>
            <w:vAlign w:val="center"/>
          </w:tcPr>
          <w:p w:rsidR="00E27BEF" w:rsidRPr="007B0B52" w:rsidRDefault="00E27BEF" w:rsidP="00BD0AAB">
            <w:pPr>
              <w:jc w:val="center"/>
            </w:pPr>
          </w:p>
        </w:tc>
        <w:tc>
          <w:tcPr>
            <w:tcW w:w="1012" w:type="dxa"/>
            <w:shd w:val="clear" w:color="auto" w:fill="auto"/>
            <w:vAlign w:val="center"/>
          </w:tcPr>
          <w:p w:rsidR="00E27BEF" w:rsidRPr="007B0B52" w:rsidRDefault="00E27BEF" w:rsidP="00BD0AAB">
            <w:pPr>
              <w:jc w:val="center"/>
            </w:pPr>
            <w:r w:rsidRPr="007B0B52">
              <w:t>X</w:t>
            </w:r>
          </w:p>
        </w:tc>
        <w:tc>
          <w:tcPr>
            <w:tcW w:w="1012" w:type="dxa"/>
            <w:shd w:val="clear" w:color="auto" w:fill="auto"/>
            <w:vAlign w:val="center"/>
          </w:tcPr>
          <w:p w:rsidR="00E27BEF" w:rsidRPr="007B0B52" w:rsidRDefault="00E27BEF" w:rsidP="00BD0AAB">
            <w:pPr>
              <w:jc w:val="center"/>
            </w:pPr>
            <w:r w:rsidRPr="007B0B52">
              <w:t>X</w:t>
            </w:r>
          </w:p>
        </w:tc>
        <w:tc>
          <w:tcPr>
            <w:tcW w:w="1012" w:type="dxa"/>
            <w:shd w:val="clear" w:color="auto" w:fill="auto"/>
            <w:vAlign w:val="center"/>
          </w:tcPr>
          <w:p w:rsidR="00E27BEF" w:rsidRPr="007B0B52" w:rsidRDefault="00E27BEF" w:rsidP="00BD0AAB">
            <w:pPr>
              <w:jc w:val="center"/>
            </w:pPr>
            <w:r w:rsidRPr="007B0B52">
              <w:t>X</w:t>
            </w:r>
          </w:p>
        </w:tc>
        <w:tc>
          <w:tcPr>
            <w:tcW w:w="1012" w:type="dxa"/>
            <w:shd w:val="clear" w:color="auto" w:fill="auto"/>
            <w:vAlign w:val="center"/>
          </w:tcPr>
          <w:p w:rsidR="00E27BEF" w:rsidRPr="007B0B52" w:rsidRDefault="00E27BEF" w:rsidP="00BD0AAB">
            <w:pPr>
              <w:jc w:val="center"/>
            </w:pPr>
            <w:r w:rsidRPr="007B0B52">
              <w:t>X</w:t>
            </w:r>
          </w:p>
        </w:tc>
      </w:tr>
    </w:tbl>
    <w:p w:rsidR="00E27BEF" w:rsidRPr="00843C42" w:rsidRDefault="00E27BEF" w:rsidP="00E27BEF">
      <w:pPr>
        <w:jc w:val="both"/>
      </w:pPr>
      <w:r w:rsidRPr="00843C42">
        <w:t>* Procentas nuo dalyvaujančių konkrečioje programoje skaičiaus</w:t>
      </w:r>
    </w:p>
    <w:p w:rsidR="00E27BEF" w:rsidRPr="00843C42" w:rsidRDefault="00E27BEF" w:rsidP="00E27BEF">
      <w:pPr>
        <w:jc w:val="both"/>
        <w:rPr>
          <w:b/>
        </w:rPr>
      </w:pPr>
    </w:p>
    <w:p w:rsidR="00E27BEF" w:rsidRPr="00843C42" w:rsidRDefault="00E27BEF" w:rsidP="00E27BEF">
      <w:pPr>
        <w:jc w:val="both"/>
        <w:rPr>
          <w:b/>
        </w:rPr>
      </w:pPr>
      <w:r w:rsidRPr="00843C42">
        <w:rPr>
          <w:b/>
        </w:rPr>
        <w:t>2. ĮSTAIGOS DALININKAI IR KIEKVIENO JŲ ĮNAŠŲ VERTĖ FINANSINIŲ METŲ PRADŽIOJE IR PABAIGOJE.</w:t>
      </w:r>
    </w:p>
    <w:p w:rsidR="00E27BEF" w:rsidRPr="00E27BEF" w:rsidRDefault="00E27BEF" w:rsidP="00E27BEF">
      <w:pPr>
        <w:spacing w:line="360" w:lineRule="auto"/>
        <w:jc w:val="both"/>
      </w:pPr>
      <w:r w:rsidRPr="00E27BEF">
        <w:t>Įstaigos dalininkas Kelmės rajono savivaldybė . Įnašo suma 1796,80Eur (Vienas tūkstantis septyni šimtai devyniasdešimt šeši Eurai 80 cnt.) .2015m.sausio 1d.keičiantis valiutai dalininkų įnašas apskaičiuotas 2015m. balandžio 17d.Nr.XII-828 „Lietuvos Respublikos euro įvedimo Lietuvos Respublikoje įstatymu“ . Dalininko įnašas nesikeitė.</w:t>
      </w:r>
    </w:p>
    <w:p w:rsidR="00E27BEF" w:rsidRPr="00843C42" w:rsidRDefault="00E27BEF" w:rsidP="00E27BEF">
      <w:pPr>
        <w:jc w:val="both"/>
        <w:rPr>
          <w:b/>
        </w:rPr>
      </w:pPr>
      <w:r w:rsidRPr="00843C42">
        <w:rPr>
          <w:b/>
        </w:rPr>
        <w:t xml:space="preserve">3. INFORMACIJA APIE ĮSTAIGOS GAUTAS </w:t>
      </w:r>
      <w:r>
        <w:rPr>
          <w:b/>
        </w:rPr>
        <w:t>PAJAMAS</w:t>
      </w:r>
      <w:r w:rsidRPr="00843C42">
        <w:rPr>
          <w:b/>
        </w:rPr>
        <w:t xml:space="preserve"> BEI JŲ ŠALTINIUS IR ŠIŲ LĖŠŲ PANAUDOJIMĄ</w:t>
      </w:r>
    </w:p>
    <w:p w:rsidR="00E27BEF" w:rsidRPr="00843C42" w:rsidRDefault="00E27BEF" w:rsidP="00E27BEF">
      <w:pPr>
        <w:rPr>
          <w:b/>
        </w:rPr>
      </w:pPr>
    </w:p>
    <w:p w:rsidR="00E27BEF" w:rsidRPr="00843C42" w:rsidRDefault="00E27BEF" w:rsidP="00E27BEF">
      <w:pPr>
        <w:rPr>
          <w:b/>
        </w:rPr>
      </w:pPr>
      <w:r w:rsidRPr="00843C42">
        <w:rPr>
          <w:b/>
        </w:rPr>
        <w:t>3.1. Įstaig</w:t>
      </w:r>
      <w:r>
        <w:rPr>
          <w:b/>
        </w:rPr>
        <w:t>os gautos pajamos ir jų šaltiniai.</w:t>
      </w:r>
    </w:p>
    <w:p w:rsidR="00E27BEF" w:rsidRPr="00843C42" w:rsidRDefault="00E27BEF" w:rsidP="00E27BEF">
      <w:pPr>
        <w:rPr>
          <w:b/>
          <w:sz w:val="12"/>
          <w:szCs w:val="12"/>
        </w:rPr>
      </w:pPr>
    </w:p>
    <w:tbl>
      <w:tblPr>
        <w:tblW w:w="94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8"/>
        <w:gridCol w:w="3007"/>
        <w:gridCol w:w="1489"/>
        <w:gridCol w:w="1505"/>
        <w:gridCol w:w="1389"/>
        <w:gridCol w:w="1391"/>
      </w:tblGrid>
      <w:tr w:rsidR="00E27BEF" w:rsidRPr="00843C42" w:rsidTr="00E27BEF">
        <w:trPr>
          <w:trHeight w:val="277"/>
        </w:trPr>
        <w:tc>
          <w:tcPr>
            <w:tcW w:w="638" w:type="dxa"/>
            <w:vMerge w:val="restart"/>
          </w:tcPr>
          <w:p w:rsidR="00E27BEF" w:rsidRPr="00843C42" w:rsidRDefault="00E27BEF" w:rsidP="00BD0AAB">
            <w:pPr>
              <w:rPr>
                <w:b/>
              </w:rPr>
            </w:pPr>
            <w:r w:rsidRPr="00843C42">
              <w:rPr>
                <w:b/>
              </w:rPr>
              <w:t>Eil. Nr.</w:t>
            </w:r>
          </w:p>
        </w:tc>
        <w:tc>
          <w:tcPr>
            <w:tcW w:w="3007" w:type="dxa"/>
            <w:vMerge w:val="restart"/>
          </w:tcPr>
          <w:p w:rsidR="00E27BEF" w:rsidRPr="00843C42" w:rsidRDefault="00E27BEF" w:rsidP="00BD0AAB">
            <w:pPr>
              <w:jc w:val="center"/>
              <w:rPr>
                <w:b/>
              </w:rPr>
            </w:pPr>
            <w:r w:rsidRPr="00843C42">
              <w:rPr>
                <w:b/>
              </w:rPr>
              <w:t xml:space="preserve">Gautų </w:t>
            </w:r>
            <w:r>
              <w:rPr>
                <w:b/>
              </w:rPr>
              <w:t xml:space="preserve">pajamų </w:t>
            </w:r>
            <w:r w:rsidRPr="00843C42">
              <w:rPr>
                <w:b/>
              </w:rPr>
              <w:t xml:space="preserve"> šaltiniai</w:t>
            </w:r>
          </w:p>
        </w:tc>
        <w:tc>
          <w:tcPr>
            <w:tcW w:w="2994" w:type="dxa"/>
            <w:gridSpan w:val="2"/>
          </w:tcPr>
          <w:p w:rsidR="00E27BEF" w:rsidRPr="00843C42" w:rsidRDefault="00E27BEF" w:rsidP="00BD0AAB">
            <w:pPr>
              <w:jc w:val="center"/>
              <w:rPr>
                <w:b/>
              </w:rPr>
            </w:pPr>
            <w:r w:rsidRPr="00843C42">
              <w:rPr>
                <w:b/>
              </w:rPr>
              <w:t xml:space="preserve">Suma, </w:t>
            </w:r>
            <w:r>
              <w:rPr>
                <w:b/>
              </w:rPr>
              <w:t>Eurais</w:t>
            </w:r>
          </w:p>
        </w:tc>
        <w:tc>
          <w:tcPr>
            <w:tcW w:w="2780" w:type="dxa"/>
            <w:gridSpan w:val="2"/>
          </w:tcPr>
          <w:p w:rsidR="00E27BEF" w:rsidRPr="00843C42" w:rsidRDefault="00E27BEF" w:rsidP="00BD0AAB">
            <w:pPr>
              <w:jc w:val="center"/>
              <w:rPr>
                <w:b/>
              </w:rPr>
            </w:pPr>
            <w:r w:rsidRPr="00843C42">
              <w:rPr>
                <w:b/>
              </w:rPr>
              <w:t>Pokytis (+/-)</w:t>
            </w:r>
          </w:p>
        </w:tc>
      </w:tr>
      <w:tr w:rsidR="00E27BEF" w:rsidRPr="00843C42" w:rsidTr="00E27BEF">
        <w:trPr>
          <w:trHeight w:val="277"/>
        </w:trPr>
        <w:tc>
          <w:tcPr>
            <w:tcW w:w="638" w:type="dxa"/>
            <w:vMerge/>
          </w:tcPr>
          <w:p w:rsidR="00E27BEF" w:rsidRPr="00843C42" w:rsidRDefault="00E27BEF" w:rsidP="00BD0AAB">
            <w:pPr>
              <w:jc w:val="center"/>
              <w:rPr>
                <w:b/>
              </w:rPr>
            </w:pPr>
          </w:p>
        </w:tc>
        <w:tc>
          <w:tcPr>
            <w:tcW w:w="3007" w:type="dxa"/>
            <w:vMerge/>
          </w:tcPr>
          <w:p w:rsidR="00E27BEF" w:rsidRPr="00843C42" w:rsidRDefault="00E27BEF" w:rsidP="00BD0AAB">
            <w:pPr>
              <w:jc w:val="center"/>
              <w:rPr>
                <w:b/>
              </w:rPr>
            </w:pPr>
          </w:p>
        </w:tc>
        <w:tc>
          <w:tcPr>
            <w:tcW w:w="1489" w:type="dxa"/>
          </w:tcPr>
          <w:p w:rsidR="00E27BEF" w:rsidRPr="00843C42" w:rsidRDefault="00E27BEF" w:rsidP="00BD0AAB">
            <w:pPr>
              <w:jc w:val="center"/>
              <w:rPr>
                <w:b/>
                <w:sz w:val="20"/>
                <w:szCs w:val="20"/>
              </w:rPr>
            </w:pPr>
            <w:r>
              <w:rPr>
                <w:b/>
                <w:sz w:val="20"/>
                <w:szCs w:val="20"/>
              </w:rPr>
              <w:t>n-1</w:t>
            </w:r>
          </w:p>
        </w:tc>
        <w:tc>
          <w:tcPr>
            <w:tcW w:w="1505" w:type="dxa"/>
          </w:tcPr>
          <w:p w:rsidR="00E27BEF" w:rsidRPr="00843C42" w:rsidRDefault="00E27BEF" w:rsidP="00BD0AAB">
            <w:pPr>
              <w:jc w:val="center"/>
              <w:rPr>
                <w:b/>
                <w:sz w:val="20"/>
                <w:szCs w:val="20"/>
              </w:rPr>
            </w:pPr>
            <w:r>
              <w:rPr>
                <w:b/>
                <w:sz w:val="20"/>
                <w:szCs w:val="20"/>
              </w:rPr>
              <w:t>n</w:t>
            </w:r>
          </w:p>
        </w:tc>
        <w:tc>
          <w:tcPr>
            <w:tcW w:w="1389" w:type="dxa"/>
          </w:tcPr>
          <w:p w:rsidR="00E27BEF" w:rsidRPr="00843C42" w:rsidRDefault="00E27BEF" w:rsidP="00BD0AAB">
            <w:pPr>
              <w:jc w:val="center"/>
              <w:rPr>
                <w:b/>
                <w:sz w:val="20"/>
                <w:szCs w:val="20"/>
              </w:rPr>
            </w:pPr>
            <w:r>
              <w:rPr>
                <w:b/>
                <w:sz w:val="20"/>
                <w:szCs w:val="20"/>
              </w:rPr>
              <w:t>Eurais</w:t>
            </w:r>
          </w:p>
        </w:tc>
        <w:tc>
          <w:tcPr>
            <w:tcW w:w="1391" w:type="dxa"/>
          </w:tcPr>
          <w:p w:rsidR="00E27BEF" w:rsidRPr="00843C42" w:rsidRDefault="00E27BEF" w:rsidP="00BD0AAB">
            <w:pPr>
              <w:jc w:val="center"/>
              <w:rPr>
                <w:b/>
                <w:sz w:val="20"/>
                <w:szCs w:val="20"/>
              </w:rPr>
            </w:pPr>
            <w:r w:rsidRPr="00843C42">
              <w:rPr>
                <w:b/>
                <w:sz w:val="20"/>
                <w:szCs w:val="20"/>
              </w:rPr>
              <w:t>Procentais</w:t>
            </w:r>
          </w:p>
        </w:tc>
      </w:tr>
      <w:tr w:rsidR="00E27BEF" w:rsidRPr="00843C42" w:rsidTr="00E27BEF">
        <w:trPr>
          <w:trHeight w:val="261"/>
        </w:trPr>
        <w:tc>
          <w:tcPr>
            <w:tcW w:w="3645" w:type="dxa"/>
            <w:gridSpan w:val="2"/>
          </w:tcPr>
          <w:p w:rsidR="00E27BEF" w:rsidRPr="00843C42" w:rsidRDefault="00E27BEF" w:rsidP="00BD0AAB">
            <w:pPr>
              <w:jc w:val="right"/>
              <w:rPr>
                <w:b/>
              </w:rPr>
            </w:pPr>
            <w:r>
              <w:rPr>
                <w:b/>
              </w:rPr>
              <w:t>Iš viso gauta pajamų</w:t>
            </w:r>
            <w:r w:rsidRPr="00843C42">
              <w:rPr>
                <w:b/>
              </w:rPr>
              <w:t>:</w:t>
            </w:r>
          </w:p>
        </w:tc>
        <w:tc>
          <w:tcPr>
            <w:tcW w:w="1489" w:type="dxa"/>
          </w:tcPr>
          <w:p w:rsidR="00E27BEF" w:rsidRPr="00843C42" w:rsidRDefault="00E27BEF" w:rsidP="00BD0AAB">
            <w:pPr>
              <w:jc w:val="center"/>
            </w:pPr>
            <w:r>
              <w:t>120474</w:t>
            </w:r>
          </w:p>
        </w:tc>
        <w:tc>
          <w:tcPr>
            <w:tcW w:w="1505" w:type="dxa"/>
          </w:tcPr>
          <w:p w:rsidR="00E27BEF" w:rsidRPr="00843C42" w:rsidRDefault="00E27BEF" w:rsidP="00BD0AAB">
            <w:pPr>
              <w:jc w:val="center"/>
            </w:pPr>
            <w:r>
              <w:t>133303</w:t>
            </w:r>
          </w:p>
        </w:tc>
        <w:tc>
          <w:tcPr>
            <w:tcW w:w="1389" w:type="dxa"/>
          </w:tcPr>
          <w:p w:rsidR="00E27BEF" w:rsidRPr="00843C42" w:rsidRDefault="00E27BEF" w:rsidP="00BD0AAB">
            <w:pPr>
              <w:jc w:val="center"/>
            </w:pPr>
            <w:r>
              <w:t>12829</w:t>
            </w:r>
          </w:p>
        </w:tc>
        <w:tc>
          <w:tcPr>
            <w:tcW w:w="1391" w:type="dxa"/>
          </w:tcPr>
          <w:p w:rsidR="00E27BEF" w:rsidRPr="00843C42" w:rsidRDefault="00E27BEF" w:rsidP="00BD0AAB">
            <w:pPr>
              <w:jc w:val="center"/>
            </w:pPr>
            <w:r>
              <w:t>9,62%</w:t>
            </w:r>
          </w:p>
        </w:tc>
      </w:tr>
      <w:tr w:rsidR="00E27BEF" w:rsidRPr="00843C42" w:rsidTr="00E27BEF">
        <w:trPr>
          <w:trHeight w:val="554"/>
        </w:trPr>
        <w:tc>
          <w:tcPr>
            <w:tcW w:w="638" w:type="dxa"/>
          </w:tcPr>
          <w:p w:rsidR="00E27BEF" w:rsidRPr="00843C42" w:rsidRDefault="00E27BEF" w:rsidP="00BD0AAB">
            <w:pPr>
              <w:rPr>
                <w:b/>
              </w:rPr>
            </w:pPr>
            <w:r w:rsidRPr="00843C42">
              <w:rPr>
                <w:b/>
              </w:rPr>
              <w:t>1.</w:t>
            </w:r>
          </w:p>
        </w:tc>
        <w:tc>
          <w:tcPr>
            <w:tcW w:w="3007" w:type="dxa"/>
          </w:tcPr>
          <w:p w:rsidR="00E27BEF" w:rsidRPr="00843C42" w:rsidRDefault="00E27BEF" w:rsidP="00BD0AAB">
            <w:pPr>
              <w:rPr>
                <w:b/>
              </w:rPr>
            </w:pPr>
            <w:r w:rsidRPr="00843C42">
              <w:rPr>
                <w:b/>
              </w:rPr>
              <w:t>Iš PSDF biudžeto</w:t>
            </w:r>
          </w:p>
          <w:p w:rsidR="00E27BEF" w:rsidRPr="00843C42" w:rsidRDefault="00E27BEF" w:rsidP="00BD0AAB">
            <w:r w:rsidRPr="00843C42">
              <w:t>Iš jų už:</w:t>
            </w:r>
          </w:p>
        </w:tc>
        <w:tc>
          <w:tcPr>
            <w:tcW w:w="1489" w:type="dxa"/>
          </w:tcPr>
          <w:p w:rsidR="00E27BEF" w:rsidRPr="00843C42" w:rsidRDefault="00E27BEF" w:rsidP="00BD0AAB">
            <w:pPr>
              <w:jc w:val="center"/>
            </w:pPr>
            <w:r>
              <w:t>109319</w:t>
            </w:r>
          </w:p>
        </w:tc>
        <w:tc>
          <w:tcPr>
            <w:tcW w:w="1505" w:type="dxa"/>
          </w:tcPr>
          <w:p w:rsidR="00E27BEF" w:rsidRPr="00843C42" w:rsidRDefault="00E27BEF" w:rsidP="00BD0AAB">
            <w:pPr>
              <w:jc w:val="center"/>
            </w:pPr>
            <w:r>
              <w:t>120211</w:t>
            </w:r>
          </w:p>
        </w:tc>
        <w:tc>
          <w:tcPr>
            <w:tcW w:w="1389" w:type="dxa"/>
          </w:tcPr>
          <w:p w:rsidR="00E27BEF" w:rsidRPr="00843C42" w:rsidRDefault="00E27BEF" w:rsidP="00BD0AAB">
            <w:pPr>
              <w:jc w:val="center"/>
            </w:pPr>
            <w:r>
              <w:t>10892</w:t>
            </w:r>
          </w:p>
        </w:tc>
        <w:tc>
          <w:tcPr>
            <w:tcW w:w="1391" w:type="dxa"/>
          </w:tcPr>
          <w:p w:rsidR="00E27BEF" w:rsidRPr="00843C42" w:rsidRDefault="00E27BEF" w:rsidP="00BD0AAB">
            <w:pPr>
              <w:jc w:val="center"/>
            </w:pPr>
            <w:r>
              <w:t>9,06%</w:t>
            </w:r>
          </w:p>
        </w:tc>
      </w:tr>
      <w:tr w:rsidR="00E27BEF" w:rsidRPr="00843C42" w:rsidTr="00E27BEF">
        <w:trPr>
          <w:trHeight w:val="554"/>
        </w:trPr>
        <w:tc>
          <w:tcPr>
            <w:tcW w:w="638" w:type="dxa"/>
          </w:tcPr>
          <w:p w:rsidR="00E27BEF" w:rsidRPr="00843C42" w:rsidRDefault="00E27BEF" w:rsidP="00BD0AAB">
            <w:r w:rsidRPr="00843C42">
              <w:t>1.1.</w:t>
            </w:r>
          </w:p>
        </w:tc>
        <w:tc>
          <w:tcPr>
            <w:tcW w:w="3007" w:type="dxa"/>
          </w:tcPr>
          <w:p w:rsidR="00E27BEF" w:rsidRPr="00843C42" w:rsidRDefault="00E27BEF" w:rsidP="00BD0AAB">
            <w:r w:rsidRPr="00843C42">
              <w:t>Pirminės ambulatorinės asmens sveikatos priežiūros paslaugas</w:t>
            </w:r>
          </w:p>
        </w:tc>
        <w:tc>
          <w:tcPr>
            <w:tcW w:w="1489" w:type="dxa"/>
          </w:tcPr>
          <w:p w:rsidR="00E27BEF" w:rsidRPr="00843C42" w:rsidRDefault="00E27BEF" w:rsidP="00BD0AAB">
            <w:pPr>
              <w:jc w:val="center"/>
            </w:pPr>
            <w:r>
              <w:t>90806</w:t>
            </w:r>
          </w:p>
        </w:tc>
        <w:tc>
          <w:tcPr>
            <w:tcW w:w="1505" w:type="dxa"/>
          </w:tcPr>
          <w:p w:rsidR="00E27BEF" w:rsidRPr="00843C42" w:rsidRDefault="00E27BEF" w:rsidP="00BD0AAB">
            <w:pPr>
              <w:jc w:val="center"/>
            </w:pPr>
            <w:r>
              <w:t>99567</w:t>
            </w:r>
          </w:p>
        </w:tc>
        <w:tc>
          <w:tcPr>
            <w:tcW w:w="1389" w:type="dxa"/>
          </w:tcPr>
          <w:p w:rsidR="00E27BEF" w:rsidRPr="00843C42" w:rsidRDefault="00E27BEF" w:rsidP="00BD0AAB">
            <w:pPr>
              <w:jc w:val="center"/>
            </w:pPr>
            <w:r>
              <w:t>8761</w:t>
            </w:r>
          </w:p>
        </w:tc>
        <w:tc>
          <w:tcPr>
            <w:tcW w:w="1391" w:type="dxa"/>
          </w:tcPr>
          <w:p w:rsidR="00E27BEF" w:rsidRPr="00843C42" w:rsidRDefault="00E27BEF" w:rsidP="00BD0AAB">
            <w:pPr>
              <w:jc w:val="center"/>
            </w:pPr>
            <w:r>
              <w:t>8,8%</w:t>
            </w:r>
          </w:p>
        </w:tc>
      </w:tr>
      <w:tr w:rsidR="00E27BEF" w:rsidRPr="00843C42" w:rsidTr="00E27BEF">
        <w:trPr>
          <w:trHeight w:val="261"/>
        </w:trPr>
        <w:tc>
          <w:tcPr>
            <w:tcW w:w="638" w:type="dxa"/>
          </w:tcPr>
          <w:p w:rsidR="00E27BEF" w:rsidRPr="00843C42" w:rsidRDefault="00E27BEF" w:rsidP="00BD0AAB">
            <w:r w:rsidRPr="00843C42">
              <w:t>1.2.</w:t>
            </w:r>
          </w:p>
        </w:tc>
        <w:tc>
          <w:tcPr>
            <w:tcW w:w="3007" w:type="dxa"/>
          </w:tcPr>
          <w:p w:rsidR="00E27BEF" w:rsidRPr="00843C42" w:rsidRDefault="00E27BEF" w:rsidP="00BD0AAB">
            <w:r w:rsidRPr="00843C42">
              <w:t>Skatinamąsias paslaugas</w:t>
            </w:r>
          </w:p>
        </w:tc>
        <w:tc>
          <w:tcPr>
            <w:tcW w:w="1489" w:type="dxa"/>
          </w:tcPr>
          <w:p w:rsidR="00E27BEF" w:rsidRPr="00843C42" w:rsidRDefault="00E27BEF" w:rsidP="00BD0AAB">
            <w:pPr>
              <w:jc w:val="center"/>
            </w:pPr>
            <w:r>
              <w:t>3591</w:t>
            </w:r>
          </w:p>
        </w:tc>
        <w:tc>
          <w:tcPr>
            <w:tcW w:w="1505" w:type="dxa"/>
          </w:tcPr>
          <w:p w:rsidR="00E27BEF" w:rsidRPr="00843C42" w:rsidRDefault="00E27BEF" w:rsidP="00BD0AAB">
            <w:pPr>
              <w:jc w:val="center"/>
            </w:pPr>
            <w:r>
              <w:t>5487</w:t>
            </w:r>
          </w:p>
        </w:tc>
        <w:tc>
          <w:tcPr>
            <w:tcW w:w="1389" w:type="dxa"/>
          </w:tcPr>
          <w:p w:rsidR="00E27BEF" w:rsidRPr="00843C42" w:rsidRDefault="00E27BEF" w:rsidP="00BD0AAB">
            <w:pPr>
              <w:jc w:val="center"/>
            </w:pPr>
            <w:r>
              <w:t>1896</w:t>
            </w:r>
          </w:p>
        </w:tc>
        <w:tc>
          <w:tcPr>
            <w:tcW w:w="1391" w:type="dxa"/>
          </w:tcPr>
          <w:p w:rsidR="00E27BEF" w:rsidRPr="00843C42" w:rsidRDefault="00E27BEF" w:rsidP="00BD0AAB">
            <w:pPr>
              <w:jc w:val="center"/>
            </w:pPr>
            <w:r>
              <w:t>34,5%</w:t>
            </w:r>
          </w:p>
        </w:tc>
      </w:tr>
      <w:tr w:rsidR="00E27BEF" w:rsidRPr="00843C42" w:rsidTr="00E27BEF">
        <w:trPr>
          <w:trHeight w:val="277"/>
        </w:trPr>
        <w:tc>
          <w:tcPr>
            <w:tcW w:w="638" w:type="dxa"/>
          </w:tcPr>
          <w:p w:rsidR="00E27BEF" w:rsidRPr="00843C42" w:rsidRDefault="00E27BEF" w:rsidP="00BD0AAB">
            <w:r w:rsidRPr="00843C42">
              <w:t>1.3.</w:t>
            </w:r>
          </w:p>
        </w:tc>
        <w:tc>
          <w:tcPr>
            <w:tcW w:w="3007" w:type="dxa"/>
          </w:tcPr>
          <w:p w:rsidR="00E27BEF" w:rsidRPr="00843C42" w:rsidRDefault="00E27BEF" w:rsidP="00BD0AAB">
            <w:r>
              <w:t>Slaugos paslaugos namuose</w:t>
            </w:r>
          </w:p>
        </w:tc>
        <w:tc>
          <w:tcPr>
            <w:tcW w:w="1489" w:type="dxa"/>
          </w:tcPr>
          <w:p w:rsidR="00E27BEF" w:rsidRPr="00843C42" w:rsidRDefault="00E27BEF" w:rsidP="00BD0AAB">
            <w:pPr>
              <w:jc w:val="center"/>
            </w:pPr>
            <w:r>
              <w:t>4875</w:t>
            </w:r>
          </w:p>
        </w:tc>
        <w:tc>
          <w:tcPr>
            <w:tcW w:w="1505" w:type="dxa"/>
          </w:tcPr>
          <w:p w:rsidR="00E27BEF" w:rsidRPr="00843C42" w:rsidRDefault="00E27BEF" w:rsidP="00BD0AAB">
            <w:pPr>
              <w:jc w:val="center"/>
            </w:pPr>
            <w:r>
              <w:t>5019</w:t>
            </w:r>
          </w:p>
        </w:tc>
        <w:tc>
          <w:tcPr>
            <w:tcW w:w="1389" w:type="dxa"/>
          </w:tcPr>
          <w:p w:rsidR="00E27BEF" w:rsidRPr="00843C42" w:rsidRDefault="00E27BEF" w:rsidP="00BD0AAB">
            <w:pPr>
              <w:jc w:val="center"/>
            </w:pPr>
            <w:r>
              <w:t>144</w:t>
            </w:r>
          </w:p>
        </w:tc>
        <w:tc>
          <w:tcPr>
            <w:tcW w:w="1391" w:type="dxa"/>
          </w:tcPr>
          <w:p w:rsidR="00E27BEF" w:rsidRPr="00843C42" w:rsidRDefault="00E27BEF" w:rsidP="00BD0AAB">
            <w:pPr>
              <w:jc w:val="center"/>
            </w:pPr>
            <w:r>
              <w:t>2,8%</w:t>
            </w:r>
          </w:p>
        </w:tc>
      </w:tr>
      <w:tr w:rsidR="00E27BEF" w:rsidRPr="00843C42" w:rsidTr="00E27BEF">
        <w:trPr>
          <w:trHeight w:val="277"/>
        </w:trPr>
        <w:tc>
          <w:tcPr>
            <w:tcW w:w="638" w:type="dxa"/>
          </w:tcPr>
          <w:p w:rsidR="00E27BEF" w:rsidRPr="00843C42" w:rsidRDefault="00E27BEF" w:rsidP="00BD0AAB">
            <w:r>
              <w:t>1.4</w:t>
            </w:r>
            <w:r w:rsidRPr="00843C42">
              <w:t>.</w:t>
            </w:r>
          </w:p>
        </w:tc>
        <w:tc>
          <w:tcPr>
            <w:tcW w:w="3007" w:type="dxa"/>
          </w:tcPr>
          <w:p w:rsidR="00E27BEF" w:rsidRPr="00843C42" w:rsidRDefault="00E27BEF" w:rsidP="00BD0AAB">
            <w:r w:rsidRPr="00843C42">
              <w:t>Gerus darbo rezultatus</w:t>
            </w:r>
          </w:p>
        </w:tc>
        <w:tc>
          <w:tcPr>
            <w:tcW w:w="1489" w:type="dxa"/>
          </w:tcPr>
          <w:p w:rsidR="00E27BEF" w:rsidRPr="00843C42" w:rsidRDefault="00E27BEF" w:rsidP="00BD0AAB">
            <w:pPr>
              <w:jc w:val="center"/>
            </w:pPr>
            <w:r>
              <w:t>10047</w:t>
            </w:r>
          </w:p>
        </w:tc>
        <w:tc>
          <w:tcPr>
            <w:tcW w:w="1505" w:type="dxa"/>
          </w:tcPr>
          <w:p w:rsidR="00E27BEF" w:rsidRPr="00843C42" w:rsidRDefault="00E27BEF" w:rsidP="00BD0AAB">
            <w:pPr>
              <w:jc w:val="center"/>
            </w:pPr>
            <w:r>
              <w:t>10138</w:t>
            </w:r>
          </w:p>
        </w:tc>
        <w:tc>
          <w:tcPr>
            <w:tcW w:w="1389" w:type="dxa"/>
          </w:tcPr>
          <w:p w:rsidR="00E27BEF" w:rsidRPr="00843C42" w:rsidRDefault="00E27BEF" w:rsidP="00BD0AAB">
            <w:pPr>
              <w:jc w:val="center"/>
            </w:pPr>
            <w:r>
              <w:t>91</w:t>
            </w:r>
          </w:p>
        </w:tc>
        <w:tc>
          <w:tcPr>
            <w:tcW w:w="1391" w:type="dxa"/>
          </w:tcPr>
          <w:p w:rsidR="00E27BEF" w:rsidRPr="00843C42" w:rsidRDefault="00E27BEF" w:rsidP="00BD0AAB">
            <w:pPr>
              <w:jc w:val="center"/>
            </w:pPr>
            <w:r>
              <w:t>0,9%</w:t>
            </w:r>
          </w:p>
        </w:tc>
      </w:tr>
      <w:tr w:rsidR="00E27BEF" w:rsidRPr="00843C42" w:rsidTr="00E27BEF">
        <w:trPr>
          <w:trHeight w:val="817"/>
        </w:trPr>
        <w:tc>
          <w:tcPr>
            <w:tcW w:w="638" w:type="dxa"/>
          </w:tcPr>
          <w:p w:rsidR="00E27BEF" w:rsidRPr="00843C42" w:rsidRDefault="00E27BEF" w:rsidP="00BD0AAB">
            <w:pPr>
              <w:rPr>
                <w:b/>
              </w:rPr>
            </w:pPr>
            <w:r w:rsidRPr="00843C42">
              <w:rPr>
                <w:b/>
              </w:rPr>
              <w:t>2.</w:t>
            </w:r>
          </w:p>
        </w:tc>
        <w:tc>
          <w:tcPr>
            <w:tcW w:w="3007" w:type="dxa"/>
          </w:tcPr>
          <w:p w:rsidR="00E27BEF" w:rsidRPr="00843C42" w:rsidRDefault="00E27BEF" w:rsidP="00BD0AAB">
            <w:pPr>
              <w:rPr>
                <w:b/>
              </w:rPr>
            </w:pPr>
            <w:r w:rsidRPr="00843C42">
              <w:rPr>
                <w:b/>
              </w:rPr>
              <w:t>Iš kitų juridinių ir fizinių asmenų</w:t>
            </w:r>
          </w:p>
          <w:p w:rsidR="00E27BEF" w:rsidRPr="00843C42" w:rsidRDefault="00E27BEF" w:rsidP="00BD0AAB">
            <w:r w:rsidRPr="00843C42">
              <w:t>Iš jų už:</w:t>
            </w:r>
          </w:p>
        </w:tc>
        <w:tc>
          <w:tcPr>
            <w:tcW w:w="1489" w:type="dxa"/>
          </w:tcPr>
          <w:p w:rsidR="00E27BEF" w:rsidRPr="00843C42" w:rsidRDefault="00E27BEF" w:rsidP="00BD0AAB">
            <w:pPr>
              <w:jc w:val="center"/>
            </w:pPr>
            <w:r>
              <w:t>10954</w:t>
            </w:r>
          </w:p>
        </w:tc>
        <w:tc>
          <w:tcPr>
            <w:tcW w:w="1505" w:type="dxa"/>
          </w:tcPr>
          <w:p w:rsidR="00E27BEF" w:rsidRPr="00843C42" w:rsidRDefault="00E27BEF" w:rsidP="00BD0AAB">
            <w:pPr>
              <w:jc w:val="center"/>
            </w:pPr>
            <w:r>
              <w:t>12818</w:t>
            </w:r>
          </w:p>
        </w:tc>
        <w:tc>
          <w:tcPr>
            <w:tcW w:w="1389" w:type="dxa"/>
          </w:tcPr>
          <w:p w:rsidR="00E27BEF" w:rsidRPr="00843C42" w:rsidRDefault="00E27BEF" w:rsidP="00BD0AAB">
            <w:pPr>
              <w:jc w:val="center"/>
            </w:pPr>
            <w:r>
              <w:t>1864</w:t>
            </w:r>
          </w:p>
        </w:tc>
        <w:tc>
          <w:tcPr>
            <w:tcW w:w="1391" w:type="dxa"/>
          </w:tcPr>
          <w:p w:rsidR="00E27BEF" w:rsidRPr="00843C42" w:rsidRDefault="00E27BEF" w:rsidP="00BD0AAB">
            <w:pPr>
              <w:jc w:val="center"/>
            </w:pPr>
            <w:r>
              <w:t>14,5%</w:t>
            </w:r>
          </w:p>
        </w:tc>
      </w:tr>
      <w:tr w:rsidR="00E27BEF" w:rsidRPr="00843C42" w:rsidTr="00E27BEF">
        <w:trPr>
          <w:trHeight w:val="554"/>
        </w:trPr>
        <w:tc>
          <w:tcPr>
            <w:tcW w:w="638" w:type="dxa"/>
          </w:tcPr>
          <w:p w:rsidR="00E27BEF" w:rsidRPr="00843C42" w:rsidRDefault="00E27BEF" w:rsidP="00BD0AAB">
            <w:r w:rsidRPr="00843C42">
              <w:t>2.1.</w:t>
            </w:r>
          </w:p>
        </w:tc>
        <w:tc>
          <w:tcPr>
            <w:tcW w:w="3007" w:type="dxa"/>
          </w:tcPr>
          <w:p w:rsidR="00E27BEF" w:rsidRPr="00843C42" w:rsidRDefault="00E27BEF" w:rsidP="00BD0AAB">
            <w:r w:rsidRPr="00843C42">
              <w:t>Profilaktinius sveikatos patikrinimus</w:t>
            </w:r>
          </w:p>
        </w:tc>
        <w:tc>
          <w:tcPr>
            <w:tcW w:w="1489" w:type="dxa"/>
          </w:tcPr>
          <w:p w:rsidR="00E27BEF" w:rsidRPr="00843C42" w:rsidRDefault="00E27BEF" w:rsidP="00BD0AAB">
            <w:pPr>
              <w:jc w:val="center"/>
            </w:pPr>
            <w:r>
              <w:t>10954</w:t>
            </w:r>
          </w:p>
        </w:tc>
        <w:tc>
          <w:tcPr>
            <w:tcW w:w="1505" w:type="dxa"/>
          </w:tcPr>
          <w:p w:rsidR="00E27BEF" w:rsidRPr="00843C42" w:rsidRDefault="00E27BEF" w:rsidP="00BD0AAB">
            <w:pPr>
              <w:jc w:val="center"/>
            </w:pPr>
            <w:r>
              <w:t>12818</w:t>
            </w:r>
          </w:p>
        </w:tc>
        <w:tc>
          <w:tcPr>
            <w:tcW w:w="1389" w:type="dxa"/>
          </w:tcPr>
          <w:p w:rsidR="00E27BEF" w:rsidRPr="00843C42" w:rsidRDefault="00E27BEF" w:rsidP="00BD0AAB">
            <w:pPr>
              <w:jc w:val="center"/>
            </w:pPr>
            <w:r>
              <w:t>1864</w:t>
            </w:r>
          </w:p>
        </w:tc>
        <w:tc>
          <w:tcPr>
            <w:tcW w:w="1391" w:type="dxa"/>
          </w:tcPr>
          <w:p w:rsidR="00E27BEF" w:rsidRPr="00843C42" w:rsidRDefault="00E27BEF" w:rsidP="00BD0AAB">
            <w:pPr>
              <w:jc w:val="center"/>
            </w:pPr>
            <w:r>
              <w:t>14,5%</w:t>
            </w:r>
          </w:p>
        </w:tc>
      </w:tr>
      <w:tr w:rsidR="00E27BEF" w:rsidRPr="00843C42" w:rsidTr="00E27BEF">
        <w:trPr>
          <w:trHeight w:val="277"/>
        </w:trPr>
        <w:tc>
          <w:tcPr>
            <w:tcW w:w="638" w:type="dxa"/>
          </w:tcPr>
          <w:p w:rsidR="00E27BEF" w:rsidRPr="00843C42" w:rsidRDefault="00E27BEF" w:rsidP="00BD0AAB">
            <w:r w:rsidRPr="00843C42">
              <w:t>2.2.</w:t>
            </w:r>
          </w:p>
        </w:tc>
        <w:tc>
          <w:tcPr>
            <w:tcW w:w="3007" w:type="dxa"/>
          </w:tcPr>
          <w:p w:rsidR="00E27BEF" w:rsidRPr="00843C42" w:rsidRDefault="00E27BEF" w:rsidP="00BD0AAB">
            <w:r w:rsidRPr="00843C42">
              <w:t>Odontologines paslaugas</w:t>
            </w:r>
          </w:p>
        </w:tc>
        <w:tc>
          <w:tcPr>
            <w:tcW w:w="1489" w:type="dxa"/>
          </w:tcPr>
          <w:p w:rsidR="00E27BEF" w:rsidRPr="00843C42" w:rsidRDefault="00E27BEF" w:rsidP="00BD0AAB">
            <w:pPr>
              <w:jc w:val="center"/>
            </w:pPr>
          </w:p>
        </w:tc>
        <w:tc>
          <w:tcPr>
            <w:tcW w:w="1505" w:type="dxa"/>
          </w:tcPr>
          <w:p w:rsidR="00E27BEF" w:rsidRPr="00843C42" w:rsidRDefault="00E27BEF" w:rsidP="00BD0AAB">
            <w:pPr>
              <w:jc w:val="center"/>
            </w:pPr>
          </w:p>
        </w:tc>
        <w:tc>
          <w:tcPr>
            <w:tcW w:w="1389" w:type="dxa"/>
          </w:tcPr>
          <w:p w:rsidR="00E27BEF" w:rsidRPr="00843C42" w:rsidRDefault="00E27BEF" w:rsidP="00BD0AAB">
            <w:pPr>
              <w:jc w:val="center"/>
            </w:pPr>
          </w:p>
        </w:tc>
        <w:tc>
          <w:tcPr>
            <w:tcW w:w="1391" w:type="dxa"/>
          </w:tcPr>
          <w:p w:rsidR="00E27BEF" w:rsidRPr="00843C42" w:rsidRDefault="00E27BEF" w:rsidP="00BD0AAB">
            <w:pPr>
              <w:jc w:val="center"/>
            </w:pPr>
          </w:p>
        </w:tc>
      </w:tr>
      <w:tr w:rsidR="00E27BEF" w:rsidRPr="00843C42" w:rsidTr="00E27BEF">
        <w:trPr>
          <w:trHeight w:val="261"/>
        </w:trPr>
        <w:tc>
          <w:tcPr>
            <w:tcW w:w="638" w:type="dxa"/>
          </w:tcPr>
          <w:p w:rsidR="00E27BEF" w:rsidRPr="00843C42" w:rsidRDefault="00E27BEF" w:rsidP="00BD0AAB">
            <w:r>
              <w:t>2.3</w:t>
            </w:r>
            <w:r w:rsidRPr="00843C42">
              <w:t>.</w:t>
            </w:r>
          </w:p>
        </w:tc>
        <w:tc>
          <w:tcPr>
            <w:tcW w:w="3007" w:type="dxa"/>
          </w:tcPr>
          <w:p w:rsidR="00E27BEF" w:rsidRPr="00843C42" w:rsidRDefault="00E27BEF" w:rsidP="00BD0AAB">
            <w:r w:rsidRPr="00843C42">
              <w:t>Kitas medicinines paslaugas</w:t>
            </w:r>
          </w:p>
        </w:tc>
        <w:tc>
          <w:tcPr>
            <w:tcW w:w="1489" w:type="dxa"/>
          </w:tcPr>
          <w:p w:rsidR="00E27BEF" w:rsidRPr="00843C42" w:rsidRDefault="00E27BEF" w:rsidP="00BD0AAB">
            <w:pPr>
              <w:jc w:val="center"/>
            </w:pPr>
          </w:p>
        </w:tc>
        <w:tc>
          <w:tcPr>
            <w:tcW w:w="1505" w:type="dxa"/>
          </w:tcPr>
          <w:p w:rsidR="00E27BEF" w:rsidRPr="00843C42" w:rsidRDefault="00E27BEF" w:rsidP="00BD0AAB">
            <w:pPr>
              <w:jc w:val="center"/>
            </w:pPr>
          </w:p>
        </w:tc>
        <w:tc>
          <w:tcPr>
            <w:tcW w:w="1389" w:type="dxa"/>
          </w:tcPr>
          <w:p w:rsidR="00E27BEF" w:rsidRPr="00843C42" w:rsidRDefault="00E27BEF" w:rsidP="00BD0AAB">
            <w:pPr>
              <w:jc w:val="center"/>
            </w:pPr>
          </w:p>
        </w:tc>
        <w:tc>
          <w:tcPr>
            <w:tcW w:w="1391" w:type="dxa"/>
          </w:tcPr>
          <w:p w:rsidR="00E27BEF" w:rsidRPr="00843C42" w:rsidRDefault="00E27BEF" w:rsidP="00BD0AAB">
            <w:pPr>
              <w:jc w:val="center"/>
            </w:pPr>
          </w:p>
        </w:tc>
      </w:tr>
      <w:tr w:rsidR="00E27BEF" w:rsidRPr="00843C42" w:rsidTr="00E27BEF">
        <w:trPr>
          <w:trHeight w:val="277"/>
        </w:trPr>
        <w:tc>
          <w:tcPr>
            <w:tcW w:w="638" w:type="dxa"/>
          </w:tcPr>
          <w:p w:rsidR="00E27BEF" w:rsidRDefault="00E27BEF" w:rsidP="00BD0AAB"/>
        </w:tc>
        <w:tc>
          <w:tcPr>
            <w:tcW w:w="3007" w:type="dxa"/>
          </w:tcPr>
          <w:p w:rsidR="00E27BEF" w:rsidRPr="00843C42" w:rsidRDefault="00E27BEF" w:rsidP="00BD0AAB"/>
        </w:tc>
        <w:tc>
          <w:tcPr>
            <w:tcW w:w="1489" w:type="dxa"/>
          </w:tcPr>
          <w:p w:rsidR="00E27BEF" w:rsidRPr="00843C42" w:rsidRDefault="00E27BEF" w:rsidP="00BD0AAB">
            <w:pPr>
              <w:jc w:val="center"/>
            </w:pPr>
          </w:p>
        </w:tc>
        <w:tc>
          <w:tcPr>
            <w:tcW w:w="1505" w:type="dxa"/>
          </w:tcPr>
          <w:p w:rsidR="00E27BEF" w:rsidRPr="00843C42" w:rsidRDefault="00E27BEF" w:rsidP="00BD0AAB">
            <w:pPr>
              <w:jc w:val="center"/>
            </w:pPr>
          </w:p>
        </w:tc>
        <w:tc>
          <w:tcPr>
            <w:tcW w:w="1389" w:type="dxa"/>
          </w:tcPr>
          <w:p w:rsidR="00E27BEF" w:rsidRPr="00843C42" w:rsidRDefault="00E27BEF" w:rsidP="00BD0AAB">
            <w:pPr>
              <w:jc w:val="center"/>
            </w:pPr>
          </w:p>
        </w:tc>
        <w:tc>
          <w:tcPr>
            <w:tcW w:w="1391" w:type="dxa"/>
          </w:tcPr>
          <w:p w:rsidR="00E27BEF" w:rsidRPr="00843C42" w:rsidRDefault="00E27BEF" w:rsidP="00BD0AAB">
            <w:pPr>
              <w:jc w:val="center"/>
            </w:pPr>
          </w:p>
        </w:tc>
      </w:tr>
      <w:tr w:rsidR="00E27BEF" w:rsidRPr="00843C42" w:rsidTr="00E27BEF">
        <w:trPr>
          <w:trHeight w:val="277"/>
        </w:trPr>
        <w:tc>
          <w:tcPr>
            <w:tcW w:w="638" w:type="dxa"/>
          </w:tcPr>
          <w:p w:rsidR="00E27BEF" w:rsidRDefault="00E27BEF" w:rsidP="00BD0AAB"/>
        </w:tc>
        <w:tc>
          <w:tcPr>
            <w:tcW w:w="3007" w:type="dxa"/>
          </w:tcPr>
          <w:p w:rsidR="00E27BEF" w:rsidRPr="00843C42" w:rsidRDefault="00E27BEF" w:rsidP="00BD0AAB"/>
        </w:tc>
        <w:tc>
          <w:tcPr>
            <w:tcW w:w="1489" w:type="dxa"/>
          </w:tcPr>
          <w:p w:rsidR="00E27BEF" w:rsidRPr="00843C42" w:rsidRDefault="00E27BEF" w:rsidP="00BD0AAB">
            <w:pPr>
              <w:jc w:val="center"/>
            </w:pPr>
          </w:p>
        </w:tc>
        <w:tc>
          <w:tcPr>
            <w:tcW w:w="1505" w:type="dxa"/>
          </w:tcPr>
          <w:p w:rsidR="00E27BEF" w:rsidRPr="00843C42" w:rsidRDefault="00E27BEF" w:rsidP="00BD0AAB">
            <w:pPr>
              <w:jc w:val="center"/>
            </w:pPr>
          </w:p>
        </w:tc>
        <w:tc>
          <w:tcPr>
            <w:tcW w:w="1389" w:type="dxa"/>
          </w:tcPr>
          <w:p w:rsidR="00E27BEF" w:rsidRPr="00843C42" w:rsidRDefault="00E27BEF" w:rsidP="00BD0AAB">
            <w:pPr>
              <w:jc w:val="center"/>
            </w:pPr>
          </w:p>
        </w:tc>
        <w:tc>
          <w:tcPr>
            <w:tcW w:w="1391" w:type="dxa"/>
          </w:tcPr>
          <w:p w:rsidR="00E27BEF" w:rsidRPr="00843C42" w:rsidRDefault="00E27BEF" w:rsidP="00BD0AAB">
            <w:pPr>
              <w:jc w:val="center"/>
            </w:pPr>
          </w:p>
        </w:tc>
      </w:tr>
      <w:tr w:rsidR="00E27BEF" w:rsidRPr="00843C42" w:rsidTr="00E27BEF">
        <w:trPr>
          <w:trHeight w:val="277"/>
        </w:trPr>
        <w:tc>
          <w:tcPr>
            <w:tcW w:w="638" w:type="dxa"/>
          </w:tcPr>
          <w:p w:rsidR="00E27BEF" w:rsidRPr="00843C42" w:rsidRDefault="00E27BEF" w:rsidP="00BD0AAB">
            <w:pPr>
              <w:rPr>
                <w:b/>
              </w:rPr>
            </w:pPr>
            <w:r w:rsidRPr="00843C42">
              <w:rPr>
                <w:b/>
              </w:rPr>
              <w:lastRenderedPageBreak/>
              <w:t>3.</w:t>
            </w:r>
          </w:p>
        </w:tc>
        <w:tc>
          <w:tcPr>
            <w:tcW w:w="3007" w:type="dxa"/>
          </w:tcPr>
          <w:p w:rsidR="00E27BEF" w:rsidRPr="00843C42" w:rsidRDefault="00E27BEF" w:rsidP="00BD0AAB">
            <w:pPr>
              <w:rPr>
                <w:b/>
              </w:rPr>
            </w:pPr>
            <w:r w:rsidRPr="00843C42">
              <w:rPr>
                <w:b/>
              </w:rPr>
              <w:t xml:space="preserve">Kitos gautos </w:t>
            </w:r>
            <w:r>
              <w:rPr>
                <w:b/>
              </w:rPr>
              <w:t>pajamos</w:t>
            </w:r>
          </w:p>
          <w:p w:rsidR="00E27BEF" w:rsidRPr="00843C42" w:rsidRDefault="00E27BEF" w:rsidP="00BD0AAB">
            <w:r w:rsidRPr="00843C42">
              <w:t>Iš jų už:</w:t>
            </w:r>
          </w:p>
        </w:tc>
        <w:tc>
          <w:tcPr>
            <w:tcW w:w="1489" w:type="dxa"/>
          </w:tcPr>
          <w:p w:rsidR="00E27BEF" w:rsidRPr="00843C42" w:rsidRDefault="00E27BEF" w:rsidP="00BD0AAB">
            <w:pPr>
              <w:jc w:val="center"/>
            </w:pPr>
            <w:r>
              <w:t>201</w:t>
            </w:r>
          </w:p>
        </w:tc>
        <w:tc>
          <w:tcPr>
            <w:tcW w:w="1505" w:type="dxa"/>
          </w:tcPr>
          <w:p w:rsidR="00E27BEF" w:rsidRPr="00843C42" w:rsidRDefault="00E27BEF" w:rsidP="00BD0AAB">
            <w:pPr>
              <w:jc w:val="center"/>
            </w:pPr>
            <w:r>
              <w:t>274</w:t>
            </w:r>
          </w:p>
        </w:tc>
        <w:tc>
          <w:tcPr>
            <w:tcW w:w="1389" w:type="dxa"/>
          </w:tcPr>
          <w:p w:rsidR="00E27BEF" w:rsidRPr="00843C42" w:rsidRDefault="00E27BEF" w:rsidP="00BD0AAB">
            <w:pPr>
              <w:jc w:val="center"/>
            </w:pPr>
            <w:r>
              <w:t>73</w:t>
            </w:r>
          </w:p>
        </w:tc>
        <w:tc>
          <w:tcPr>
            <w:tcW w:w="1391" w:type="dxa"/>
          </w:tcPr>
          <w:p w:rsidR="00E27BEF" w:rsidRPr="00843C42" w:rsidRDefault="00E27BEF" w:rsidP="00BD0AAB">
            <w:pPr>
              <w:jc w:val="center"/>
            </w:pPr>
            <w:r>
              <w:t>26,6%</w:t>
            </w:r>
          </w:p>
        </w:tc>
      </w:tr>
      <w:tr w:rsidR="00E27BEF" w:rsidRPr="00843C42" w:rsidTr="00E27BEF">
        <w:trPr>
          <w:trHeight w:val="261"/>
        </w:trPr>
        <w:tc>
          <w:tcPr>
            <w:tcW w:w="638" w:type="dxa"/>
          </w:tcPr>
          <w:p w:rsidR="00E27BEF" w:rsidRPr="00843C42" w:rsidRDefault="00E27BEF" w:rsidP="00BD0AAB">
            <w:r w:rsidRPr="00843C42">
              <w:t>3.1.</w:t>
            </w:r>
          </w:p>
        </w:tc>
        <w:tc>
          <w:tcPr>
            <w:tcW w:w="3007" w:type="dxa"/>
          </w:tcPr>
          <w:p w:rsidR="00E27BEF" w:rsidRPr="00843C42" w:rsidRDefault="00E27BEF" w:rsidP="00BD0AAB">
            <w:r>
              <w:t>2% GPM</w:t>
            </w:r>
          </w:p>
        </w:tc>
        <w:tc>
          <w:tcPr>
            <w:tcW w:w="1489" w:type="dxa"/>
          </w:tcPr>
          <w:p w:rsidR="00E27BEF" w:rsidRPr="00843C42" w:rsidRDefault="00E27BEF" w:rsidP="00BD0AAB">
            <w:pPr>
              <w:jc w:val="center"/>
            </w:pPr>
            <w:r>
              <w:t>137</w:t>
            </w:r>
          </w:p>
        </w:tc>
        <w:tc>
          <w:tcPr>
            <w:tcW w:w="1505" w:type="dxa"/>
          </w:tcPr>
          <w:p w:rsidR="00E27BEF" w:rsidRPr="00843C42" w:rsidRDefault="00E27BEF" w:rsidP="00BD0AAB">
            <w:pPr>
              <w:jc w:val="center"/>
            </w:pPr>
            <w:r>
              <w:t>133</w:t>
            </w:r>
          </w:p>
        </w:tc>
        <w:tc>
          <w:tcPr>
            <w:tcW w:w="1389" w:type="dxa"/>
          </w:tcPr>
          <w:p w:rsidR="00E27BEF" w:rsidRPr="00843C42" w:rsidRDefault="00E27BEF" w:rsidP="00BD0AAB">
            <w:pPr>
              <w:jc w:val="center"/>
            </w:pPr>
            <w:r>
              <w:t>-4</w:t>
            </w:r>
          </w:p>
        </w:tc>
        <w:tc>
          <w:tcPr>
            <w:tcW w:w="1391" w:type="dxa"/>
          </w:tcPr>
          <w:p w:rsidR="00E27BEF" w:rsidRPr="00843C42" w:rsidRDefault="00E27BEF" w:rsidP="00BD0AAB">
            <w:pPr>
              <w:jc w:val="center"/>
            </w:pPr>
            <w:r>
              <w:t>3%</w:t>
            </w:r>
          </w:p>
        </w:tc>
      </w:tr>
      <w:tr w:rsidR="00E27BEF" w:rsidRPr="00843C42" w:rsidTr="00E27BEF">
        <w:trPr>
          <w:trHeight w:val="413"/>
        </w:trPr>
        <w:tc>
          <w:tcPr>
            <w:tcW w:w="638" w:type="dxa"/>
          </w:tcPr>
          <w:p w:rsidR="00E27BEF" w:rsidRPr="00843C42" w:rsidRDefault="00E27BEF" w:rsidP="00BD0AAB">
            <w:r w:rsidRPr="00843C42">
              <w:t>3.2.</w:t>
            </w:r>
          </w:p>
        </w:tc>
        <w:tc>
          <w:tcPr>
            <w:tcW w:w="3007" w:type="dxa"/>
          </w:tcPr>
          <w:p w:rsidR="00E27BEF" w:rsidRPr="00843C42" w:rsidRDefault="00E27BEF" w:rsidP="00BD0AAB">
            <w:r>
              <w:t>Finansinė investicinė veikla</w:t>
            </w:r>
          </w:p>
        </w:tc>
        <w:tc>
          <w:tcPr>
            <w:tcW w:w="1489" w:type="dxa"/>
          </w:tcPr>
          <w:p w:rsidR="00E27BEF" w:rsidRPr="00843C42" w:rsidRDefault="00E27BEF" w:rsidP="00BD0AAB">
            <w:pPr>
              <w:jc w:val="center"/>
            </w:pPr>
            <w:r>
              <w:t>59</w:t>
            </w:r>
          </w:p>
        </w:tc>
        <w:tc>
          <w:tcPr>
            <w:tcW w:w="1505" w:type="dxa"/>
          </w:tcPr>
          <w:p w:rsidR="00E27BEF" w:rsidRPr="00843C42" w:rsidRDefault="00E27BEF" w:rsidP="00BD0AAB">
            <w:pPr>
              <w:jc w:val="center"/>
            </w:pPr>
            <w:r>
              <w:t>125</w:t>
            </w:r>
          </w:p>
        </w:tc>
        <w:tc>
          <w:tcPr>
            <w:tcW w:w="1389" w:type="dxa"/>
          </w:tcPr>
          <w:p w:rsidR="00E27BEF" w:rsidRPr="00843C42" w:rsidRDefault="00E27BEF" w:rsidP="00BD0AAB">
            <w:pPr>
              <w:jc w:val="center"/>
            </w:pPr>
            <w:r>
              <w:t>66</w:t>
            </w:r>
          </w:p>
        </w:tc>
        <w:tc>
          <w:tcPr>
            <w:tcW w:w="1391" w:type="dxa"/>
          </w:tcPr>
          <w:p w:rsidR="00E27BEF" w:rsidRPr="00843C42" w:rsidRDefault="00E27BEF" w:rsidP="00BD0AAB">
            <w:pPr>
              <w:jc w:val="center"/>
            </w:pPr>
            <w:r>
              <w:t>52,8%</w:t>
            </w:r>
          </w:p>
        </w:tc>
      </w:tr>
      <w:tr w:rsidR="00E27BEF" w:rsidRPr="00843C42" w:rsidTr="00E27BEF">
        <w:trPr>
          <w:trHeight w:val="261"/>
        </w:trPr>
        <w:tc>
          <w:tcPr>
            <w:tcW w:w="638" w:type="dxa"/>
          </w:tcPr>
          <w:p w:rsidR="00E27BEF" w:rsidRPr="00843C42" w:rsidRDefault="00E27BEF" w:rsidP="00BD0AAB">
            <w:r>
              <w:t>3.3</w:t>
            </w:r>
          </w:p>
        </w:tc>
        <w:tc>
          <w:tcPr>
            <w:tcW w:w="3007" w:type="dxa"/>
          </w:tcPr>
          <w:p w:rsidR="00E27BEF" w:rsidRPr="00843C42" w:rsidRDefault="00E27BEF" w:rsidP="00BD0AAB">
            <w:r>
              <w:t>Draudimo žalos atlyginimas</w:t>
            </w:r>
          </w:p>
        </w:tc>
        <w:tc>
          <w:tcPr>
            <w:tcW w:w="1489" w:type="dxa"/>
          </w:tcPr>
          <w:p w:rsidR="00E27BEF" w:rsidRPr="00843C42" w:rsidRDefault="00E27BEF" w:rsidP="00BD0AAB">
            <w:pPr>
              <w:jc w:val="center"/>
            </w:pPr>
          </w:p>
        </w:tc>
        <w:tc>
          <w:tcPr>
            <w:tcW w:w="1505" w:type="dxa"/>
          </w:tcPr>
          <w:p w:rsidR="00E27BEF" w:rsidRPr="00843C42" w:rsidRDefault="00E27BEF" w:rsidP="00BD0AAB">
            <w:pPr>
              <w:jc w:val="center"/>
            </w:pPr>
          </w:p>
        </w:tc>
        <w:tc>
          <w:tcPr>
            <w:tcW w:w="1389" w:type="dxa"/>
          </w:tcPr>
          <w:p w:rsidR="00E27BEF" w:rsidRPr="00843C42" w:rsidRDefault="00E27BEF" w:rsidP="00BD0AAB">
            <w:pPr>
              <w:jc w:val="center"/>
            </w:pPr>
          </w:p>
        </w:tc>
        <w:tc>
          <w:tcPr>
            <w:tcW w:w="1391" w:type="dxa"/>
          </w:tcPr>
          <w:p w:rsidR="00E27BEF" w:rsidRPr="00843C42" w:rsidRDefault="00E27BEF" w:rsidP="00BD0AAB">
            <w:pPr>
              <w:jc w:val="center"/>
            </w:pPr>
            <w:r>
              <w:t>%</w:t>
            </w:r>
          </w:p>
        </w:tc>
      </w:tr>
      <w:tr w:rsidR="00E27BEF" w:rsidRPr="00843C42" w:rsidTr="00E27BEF">
        <w:trPr>
          <w:trHeight w:val="277"/>
        </w:trPr>
        <w:tc>
          <w:tcPr>
            <w:tcW w:w="638" w:type="dxa"/>
          </w:tcPr>
          <w:p w:rsidR="00E27BEF" w:rsidRPr="00843C42" w:rsidRDefault="00E27BEF" w:rsidP="00BD0AAB">
            <w:r>
              <w:t>3.4</w:t>
            </w:r>
          </w:p>
        </w:tc>
        <w:tc>
          <w:tcPr>
            <w:tcW w:w="3007" w:type="dxa"/>
          </w:tcPr>
          <w:p w:rsidR="00E27BEF" w:rsidRPr="00843C42" w:rsidRDefault="00E27BEF" w:rsidP="00BD0AAB">
            <w:r>
              <w:t>Medžiagos gautos neatlygtinai</w:t>
            </w:r>
          </w:p>
        </w:tc>
        <w:tc>
          <w:tcPr>
            <w:tcW w:w="1489" w:type="dxa"/>
          </w:tcPr>
          <w:p w:rsidR="00E27BEF" w:rsidRPr="00843C42" w:rsidRDefault="00E27BEF" w:rsidP="00BD0AAB">
            <w:pPr>
              <w:jc w:val="center"/>
            </w:pPr>
            <w:r>
              <w:t>5</w:t>
            </w:r>
          </w:p>
        </w:tc>
        <w:tc>
          <w:tcPr>
            <w:tcW w:w="1505" w:type="dxa"/>
          </w:tcPr>
          <w:p w:rsidR="00E27BEF" w:rsidRPr="00843C42" w:rsidRDefault="00E27BEF" w:rsidP="00BD0AAB">
            <w:pPr>
              <w:jc w:val="center"/>
            </w:pPr>
            <w:r>
              <w:t>16</w:t>
            </w:r>
          </w:p>
        </w:tc>
        <w:tc>
          <w:tcPr>
            <w:tcW w:w="1389" w:type="dxa"/>
          </w:tcPr>
          <w:p w:rsidR="00E27BEF" w:rsidRPr="00843C42" w:rsidRDefault="00E27BEF" w:rsidP="00BD0AAB">
            <w:pPr>
              <w:jc w:val="center"/>
            </w:pPr>
            <w:r>
              <w:t>11</w:t>
            </w:r>
          </w:p>
        </w:tc>
        <w:tc>
          <w:tcPr>
            <w:tcW w:w="1391" w:type="dxa"/>
          </w:tcPr>
          <w:p w:rsidR="00E27BEF" w:rsidRPr="00843C42" w:rsidRDefault="00E27BEF" w:rsidP="00BD0AAB">
            <w:pPr>
              <w:jc w:val="center"/>
            </w:pPr>
            <w:r>
              <w:t>68,7%</w:t>
            </w:r>
          </w:p>
        </w:tc>
      </w:tr>
      <w:tr w:rsidR="00E27BEF" w:rsidRPr="00843C42" w:rsidTr="00E27BEF">
        <w:trPr>
          <w:trHeight w:val="277"/>
        </w:trPr>
        <w:tc>
          <w:tcPr>
            <w:tcW w:w="638" w:type="dxa"/>
          </w:tcPr>
          <w:p w:rsidR="00E27BEF" w:rsidRPr="00843C42" w:rsidRDefault="00E27BEF" w:rsidP="00BD0AAB">
            <w:pPr>
              <w:rPr>
                <w:b/>
              </w:rPr>
            </w:pPr>
            <w:r w:rsidRPr="00843C42">
              <w:rPr>
                <w:b/>
              </w:rPr>
              <w:t>4.</w:t>
            </w:r>
          </w:p>
        </w:tc>
        <w:tc>
          <w:tcPr>
            <w:tcW w:w="3007" w:type="dxa"/>
          </w:tcPr>
          <w:p w:rsidR="00E27BEF" w:rsidRPr="00843C42" w:rsidRDefault="00E27BEF" w:rsidP="00BD0AAB">
            <w:pPr>
              <w:rPr>
                <w:b/>
              </w:rPr>
            </w:pPr>
            <w:r w:rsidRPr="00843C42">
              <w:rPr>
                <w:b/>
              </w:rPr>
              <w:t xml:space="preserve">Savivaldybės biudžeto lėšos </w:t>
            </w:r>
          </w:p>
        </w:tc>
        <w:tc>
          <w:tcPr>
            <w:tcW w:w="1489" w:type="dxa"/>
          </w:tcPr>
          <w:p w:rsidR="00E27BEF" w:rsidRPr="00843C42" w:rsidRDefault="00E27BEF" w:rsidP="00BD0AAB"/>
        </w:tc>
        <w:tc>
          <w:tcPr>
            <w:tcW w:w="1505" w:type="dxa"/>
          </w:tcPr>
          <w:p w:rsidR="00E27BEF" w:rsidRPr="00843C42" w:rsidRDefault="00E27BEF" w:rsidP="00BD0AAB"/>
        </w:tc>
        <w:tc>
          <w:tcPr>
            <w:tcW w:w="1389" w:type="dxa"/>
          </w:tcPr>
          <w:p w:rsidR="00E27BEF" w:rsidRPr="00843C42" w:rsidRDefault="00E27BEF" w:rsidP="00BD0AAB"/>
        </w:tc>
        <w:tc>
          <w:tcPr>
            <w:tcW w:w="1391" w:type="dxa"/>
          </w:tcPr>
          <w:p w:rsidR="00E27BEF" w:rsidRPr="00843C42" w:rsidRDefault="00E27BEF" w:rsidP="00BD0AAB"/>
        </w:tc>
      </w:tr>
      <w:tr w:rsidR="00E27BEF" w:rsidRPr="00843C42" w:rsidTr="00E27BEF">
        <w:trPr>
          <w:trHeight w:val="261"/>
        </w:trPr>
        <w:tc>
          <w:tcPr>
            <w:tcW w:w="638" w:type="dxa"/>
          </w:tcPr>
          <w:p w:rsidR="00E27BEF" w:rsidRPr="00843C42" w:rsidRDefault="00E27BEF" w:rsidP="00BD0AAB">
            <w:pPr>
              <w:rPr>
                <w:b/>
              </w:rPr>
            </w:pPr>
            <w:r w:rsidRPr="00843C42">
              <w:rPr>
                <w:b/>
              </w:rPr>
              <w:t>5.</w:t>
            </w:r>
          </w:p>
        </w:tc>
        <w:tc>
          <w:tcPr>
            <w:tcW w:w="3007" w:type="dxa"/>
          </w:tcPr>
          <w:p w:rsidR="00E27BEF" w:rsidRPr="00843C42" w:rsidRDefault="00E27BEF" w:rsidP="00BD0AAB">
            <w:pPr>
              <w:rPr>
                <w:b/>
              </w:rPr>
            </w:pPr>
            <w:r w:rsidRPr="00843C42">
              <w:rPr>
                <w:b/>
              </w:rPr>
              <w:t>VIP lėšos</w:t>
            </w:r>
          </w:p>
        </w:tc>
        <w:tc>
          <w:tcPr>
            <w:tcW w:w="1489" w:type="dxa"/>
          </w:tcPr>
          <w:p w:rsidR="00E27BEF" w:rsidRPr="00843C42" w:rsidRDefault="00E27BEF" w:rsidP="00BD0AAB"/>
        </w:tc>
        <w:tc>
          <w:tcPr>
            <w:tcW w:w="1505" w:type="dxa"/>
          </w:tcPr>
          <w:p w:rsidR="00E27BEF" w:rsidRPr="00843C42" w:rsidRDefault="00E27BEF" w:rsidP="00BD0AAB"/>
        </w:tc>
        <w:tc>
          <w:tcPr>
            <w:tcW w:w="1389" w:type="dxa"/>
          </w:tcPr>
          <w:p w:rsidR="00E27BEF" w:rsidRPr="00843C42" w:rsidRDefault="00E27BEF" w:rsidP="00BD0AAB"/>
        </w:tc>
        <w:tc>
          <w:tcPr>
            <w:tcW w:w="1391" w:type="dxa"/>
          </w:tcPr>
          <w:p w:rsidR="00E27BEF" w:rsidRPr="00843C42" w:rsidRDefault="00E27BEF" w:rsidP="00BD0AAB"/>
        </w:tc>
      </w:tr>
      <w:tr w:rsidR="00E27BEF" w:rsidRPr="00843C42" w:rsidTr="00E27BEF">
        <w:trPr>
          <w:trHeight w:val="277"/>
        </w:trPr>
        <w:tc>
          <w:tcPr>
            <w:tcW w:w="638" w:type="dxa"/>
          </w:tcPr>
          <w:p w:rsidR="00E27BEF" w:rsidRPr="00843C42" w:rsidRDefault="00E27BEF" w:rsidP="00BD0AAB">
            <w:pPr>
              <w:rPr>
                <w:b/>
              </w:rPr>
            </w:pPr>
            <w:r w:rsidRPr="00843C42">
              <w:rPr>
                <w:b/>
              </w:rPr>
              <w:t>6.</w:t>
            </w:r>
          </w:p>
        </w:tc>
        <w:tc>
          <w:tcPr>
            <w:tcW w:w="3007" w:type="dxa"/>
          </w:tcPr>
          <w:p w:rsidR="00E27BEF" w:rsidRPr="00843C42" w:rsidRDefault="00E27BEF" w:rsidP="00BD0AAB">
            <w:pPr>
              <w:rPr>
                <w:b/>
              </w:rPr>
            </w:pPr>
            <w:r w:rsidRPr="00843C42">
              <w:rPr>
                <w:b/>
              </w:rPr>
              <w:t>ES ir valstybės biudžeto lėšos</w:t>
            </w:r>
          </w:p>
        </w:tc>
        <w:tc>
          <w:tcPr>
            <w:tcW w:w="1489" w:type="dxa"/>
          </w:tcPr>
          <w:p w:rsidR="00E27BEF" w:rsidRPr="00843C42" w:rsidRDefault="00E27BEF" w:rsidP="00BD0AAB"/>
        </w:tc>
        <w:tc>
          <w:tcPr>
            <w:tcW w:w="1505" w:type="dxa"/>
          </w:tcPr>
          <w:p w:rsidR="00E27BEF" w:rsidRPr="00843C42" w:rsidRDefault="00E27BEF" w:rsidP="00BD0AAB"/>
        </w:tc>
        <w:tc>
          <w:tcPr>
            <w:tcW w:w="1389" w:type="dxa"/>
          </w:tcPr>
          <w:p w:rsidR="00E27BEF" w:rsidRPr="00843C42" w:rsidRDefault="00E27BEF" w:rsidP="00BD0AAB"/>
        </w:tc>
        <w:tc>
          <w:tcPr>
            <w:tcW w:w="1391" w:type="dxa"/>
          </w:tcPr>
          <w:p w:rsidR="00E27BEF" w:rsidRPr="00843C42" w:rsidRDefault="00E27BEF" w:rsidP="00BD0AAB"/>
        </w:tc>
      </w:tr>
    </w:tbl>
    <w:p w:rsidR="00E27BEF" w:rsidRPr="00843C42" w:rsidRDefault="00E27BEF" w:rsidP="00E27BEF">
      <w:pPr>
        <w:numPr>
          <w:ilvl w:val="1"/>
          <w:numId w:val="6"/>
        </w:numPr>
        <w:rPr>
          <w:b/>
        </w:rPr>
      </w:pPr>
      <w:r w:rsidRPr="00843C42">
        <w:rPr>
          <w:b/>
        </w:rPr>
        <w:t>Įstaigos išlaidos</w:t>
      </w:r>
      <w:r>
        <w:rPr>
          <w:b/>
        </w:rPr>
        <w:t>.</w:t>
      </w:r>
    </w:p>
    <w:p w:rsidR="00E27BEF" w:rsidRPr="00843C42" w:rsidRDefault="00E27BEF" w:rsidP="00E27BEF">
      <w:pPr>
        <w:rPr>
          <w:b/>
          <w:sz w:val="12"/>
          <w:szCs w:val="12"/>
        </w:rPr>
      </w:pPr>
    </w:p>
    <w:tbl>
      <w:tblPr>
        <w:tblW w:w="94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0"/>
        <w:gridCol w:w="3969"/>
        <w:gridCol w:w="844"/>
        <w:gridCol w:w="762"/>
        <w:gridCol w:w="867"/>
        <w:gridCol w:w="753"/>
        <w:gridCol w:w="853"/>
        <w:gridCol w:w="840"/>
      </w:tblGrid>
      <w:tr w:rsidR="00E27BEF" w:rsidRPr="00843C42" w:rsidTr="00E27BEF">
        <w:trPr>
          <w:trHeight w:val="273"/>
        </w:trPr>
        <w:tc>
          <w:tcPr>
            <w:tcW w:w="512" w:type="dxa"/>
            <w:vMerge w:val="restart"/>
          </w:tcPr>
          <w:p w:rsidR="00E27BEF" w:rsidRPr="00843C42" w:rsidRDefault="00E27BEF" w:rsidP="00BD0AAB">
            <w:pPr>
              <w:jc w:val="center"/>
              <w:rPr>
                <w:b/>
              </w:rPr>
            </w:pPr>
            <w:r w:rsidRPr="00843C42">
              <w:rPr>
                <w:b/>
              </w:rPr>
              <w:t>Eil. Nr.</w:t>
            </w:r>
          </w:p>
        </w:tc>
        <w:tc>
          <w:tcPr>
            <w:tcW w:w="4021" w:type="dxa"/>
            <w:vMerge w:val="restart"/>
          </w:tcPr>
          <w:p w:rsidR="00E27BEF" w:rsidRPr="00843C42" w:rsidRDefault="00E27BEF" w:rsidP="00BD0AAB">
            <w:pPr>
              <w:jc w:val="center"/>
              <w:rPr>
                <w:b/>
              </w:rPr>
            </w:pPr>
            <w:r w:rsidRPr="00843C42">
              <w:rPr>
                <w:b/>
              </w:rPr>
              <w:t>Patirtų išlaidų</w:t>
            </w:r>
            <w:r>
              <w:rPr>
                <w:b/>
              </w:rPr>
              <w:t>(sanaudų)</w:t>
            </w:r>
            <w:r w:rsidRPr="00843C42">
              <w:rPr>
                <w:b/>
              </w:rPr>
              <w:t xml:space="preserve"> pavadinimas</w:t>
            </w:r>
          </w:p>
        </w:tc>
        <w:tc>
          <w:tcPr>
            <w:tcW w:w="1608" w:type="dxa"/>
            <w:gridSpan w:val="2"/>
          </w:tcPr>
          <w:p w:rsidR="00E27BEF" w:rsidRPr="00843C42" w:rsidRDefault="00E27BEF" w:rsidP="00BD0AAB">
            <w:pPr>
              <w:jc w:val="center"/>
              <w:rPr>
                <w:b/>
              </w:rPr>
            </w:pPr>
            <w:r>
              <w:rPr>
                <w:b/>
              </w:rPr>
              <w:t>n-1</w:t>
            </w:r>
          </w:p>
        </w:tc>
        <w:tc>
          <w:tcPr>
            <w:tcW w:w="1621" w:type="dxa"/>
            <w:gridSpan w:val="2"/>
          </w:tcPr>
          <w:p w:rsidR="00E27BEF" w:rsidRPr="00843C42" w:rsidRDefault="00E27BEF" w:rsidP="00BD0AAB">
            <w:pPr>
              <w:jc w:val="center"/>
              <w:rPr>
                <w:b/>
              </w:rPr>
            </w:pPr>
            <w:r>
              <w:rPr>
                <w:b/>
              </w:rPr>
              <w:t>n</w:t>
            </w:r>
          </w:p>
        </w:tc>
        <w:tc>
          <w:tcPr>
            <w:tcW w:w="1696" w:type="dxa"/>
            <w:gridSpan w:val="2"/>
          </w:tcPr>
          <w:p w:rsidR="00E27BEF" w:rsidRPr="00843C42" w:rsidRDefault="00E27BEF" w:rsidP="00BD0AAB">
            <w:pPr>
              <w:jc w:val="center"/>
              <w:rPr>
                <w:b/>
              </w:rPr>
            </w:pPr>
            <w:r w:rsidRPr="00843C42">
              <w:rPr>
                <w:b/>
              </w:rPr>
              <w:t>Pokytis (+/-)</w:t>
            </w:r>
          </w:p>
        </w:tc>
      </w:tr>
      <w:tr w:rsidR="00E27BEF" w:rsidRPr="00843C42" w:rsidTr="00E27BEF">
        <w:trPr>
          <w:trHeight w:val="273"/>
        </w:trPr>
        <w:tc>
          <w:tcPr>
            <w:tcW w:w="512" w:type="dxa"/>
            <w:vMerge/>
          </w:tcPr>
          <w:p w:rsidR="00E27BEF" w:rsidRPr="00843C42" w:rsidRDefault="00E27BEF" w:rsidP="00BD0AAB">
            <w:pPr>
              <w:jc w:val="center"/>
              <w:rPr>
                <w:b/>
              </w:rPr>
            </w:pPr>
          </w:p>
        </w:tc>
        <w:tc>
          <w:tcPr>
            <w:tcW w:w="4021" w:type="dxa"/>
            <w:vMerge/>
          </w:tcPr>
          <w:p w:rsidR="00E27BEF" w:rsidRPr="00843C42" w:rsidRDefault="00E27BEF" w:rsidP="00BD0AAB">
            <w:pPr>
              <w:jc w:val="center"/>
              <w:rPr>
                <w:b/>
              </w:rPr>
            </w:pPr>
          </w:p>
        </w:tc>
        <w:tc>
          <w:tcPr>
            <w:tcW w:w="845" w:type="dxa"/>
          </w:tcPr>
          <w:p w:rsidR="00E27BEF" w:rsidRPr="00843C42" w:rsidRDefault="00E27BEF" w:rsidP="00BD0AAB">
            <w:pPr>
              <w:jc w:val="center"/>
              <w:rPr>
                <w:b/>
                <w:sz w:val="18"/>
                <w:szCs w:val="18"/>
              </w:rPr>
            </w:pPr>
            <w:r w:rsidRPr="00843C42">
              <w:rPr>
                <w:b/>
                <w:sz w:val="18"/>
                <w:szCs w:val="18"/>
              </w:rPr>
              <w:t>Abs. sk.</w:t>
            </w:r>
          </w:p>
        </w:tc>
        <w:tc>
          <w:tcPr>
            <w:tcW w:w="762" w:type="dxa"/>
          </w:tcPr>
          <w:p w:rsidR="00E27BEF" w:rsidRPr="00843C42" w:rsidRDefault="00E27BEF" w:rsidP="00BD0AAB">
            <w:pPr>
              <w:jc w:val="center"/>
              <w:rPr>
                <w:b/>
                <w:sz w:val="18"/>
                <w:szCs w:val="18"/>
              </w:rPr>
            </w:pPr>
            <w:r w:rsidRPr="00843C42">
              <w:rPr>
                <w:b/>
                <w:sz w:val="18"/>
                <w:szCs w:val="18"/>
              </w:rPr>
              <w:t>Proc.</w:t>
            </w:r>
          </w:p>
        </w:tc>
        <w:tc>
          <w:tcPr>
            <w:tcW w:w="868" w:type="dxa"/>
          </w:tcPr>
          <w:p w:rsidR="00E27BEF" w:rsidRPr="00843C42" w:rsidRDefault="00E27BEF" w:rsidP="00BD0AAB">
            <w:pPr>
              <w:jc w:val="center"/>
              <w:rPr>
                <w:b/>
                <w:sz w:val="18"/>
                <w:szCs w:val="18"/>
              </w:rPr>
            </w:pPr>
            <w:r w:rsidRPr="00843C42">
              <w:rPr>
                <w:b/>
                <w:sz w:val="18"/>
                <w:szCs w:val="18"/>
              </w:rPr>
              <w:t>Abs. sk.</w:t>
            </w:r>
          </w:p>
        </w:tc>
        <w:tc>
          <w:tcPr>
            <w:tcW w:w="753" w:type="dxa"/>
          </w:tcPr>
          <w:p w:rsidR="00E27BEF" w:rsidRPr="00843C42" w:rsidRDefault="00E27BEF" w:rsidP="00BD0AAB">
            <w:pPr>
              <w:jc w:val="center"/>
              <w:rPr>
                <w:b/>
                <w:sz w:val="18"/>
                <w:szCs w:val="18"/>
              </w:rPr>
            </w:pPr>
            <w:r w:rsidRPr="00843C42">
              <w:rPr>
                <w:b/>
                <w:sz w:val="18"/>
                <w:szCs w:val="18"/>
              </w:rPr>
              <w:t>Proc.</w:t>
            </w:r>
          </w:p>
        </w:tc>
        <w:tc>
          <w:tcPr>
            <w:tcW w:w="856" w:type="dxa"/>
          </w:tcPr>
          <w:p w:rsidR="00E27BEF" w:rsidRPr="00843C42" w:rsidRDefault="00E27BEF" w:rsidP="00BD0AAB">
            <w:pPr>
              <w:jc w:val="center"/>
              <w:rPr>
                <w:b/>
                <w:sz w:val="18"/>
                <w:szCs w:val="18"/>
              </w:rPr>
            </w:pPr>
            <w:r w:rsidRPr="00843C42">
              <w:rPr>
                <w:b/>
                <w:sz w:val="18"/>
                <w:szCs w:val="18"/>
              </w:rPr>
              <w:t>Abs. sk.</w:t>
            </w:r>
          </w:p>
        </w:tc>
        <w:tc>
          <w:tcPr>
            <w:tcW w:w="840" w:type="dxa"/>
          </w:tcPr>
          <w:p w:rsidR="00E27BEF" w:rsidRPr="00843C42" w:rsidRDefault="00E27BEF" w:rsidP="00BD0AAB">
            <w:pPr>
              <w:jc w:val="center"/>
              <w:rPr>
                <w:b/>
                <w:sz w:val="18"/>
                <w:szCs w:val="18"/>
              </w:rPr>
            </w:pPr>
            <w:r w:rsidRPr="00843C42">
              <w:rPr>
                <w:b/>
                <w:sz w:val="18"/>
                <w:szCs w:val="18"/>
              </w:rPr>
              <w:t>Proc.</w:t>
            </w:r>
          </w:p>
        </w:tc>
      </w:tr>
      <w:tr w:rsidR="00E27BEF" w:rsidRPr="00843C42" w:rsidTr="00E27BEF">
        <w:trPr>
          <w:trHeight w:val="258"/>
        </w:trPr>
        <w:tc>
          <w:tcPr>
            <w:tcW w:w="4534" w:type="dxa"/>
            <w:gridSpan w:val="2"/>
          </w:tcPr>
          <w:p w:rsidR="00E27BEF" w:rsidRPr="00843C42" w:rsidRDefault="00E27BEF" w:rsidP="00BD0AAB">
            <w:pPr>
              <w:jc w:val="right"/>
            </w:pPr>
            <w:r w:rsidRPr="00843C42">
              <w:rPr>
                <w:b/>
              </w:rPr>
              <w:t>Iš viso išlaidų:</w:t>
            </w:r>
          </w:p>
        </w:tc>
        <w:tc>
          <w:tcPr>
            <w:tcW w:w="845" w:type="dxa"/>
            <w:vAlign w:val="center"/>
          </w:tcPr>
          <w:p w:rsidR="00E27BEF" w:rsidRPr="00843C42" w:rsidRDefault="00E27BEF" w:rsidP="00BD0AAB">
            <w:pPr>
              <w:jc w:val="center"/>
              <w:rPr>
                <w:sz w:val="20"/>
                <w:szCs w:val="20"/>
              </w:rPr>
            </w:pPr>
            <w:r>
              <w:rPr>
                <w:sz w:val="20"/>
                <w:szCs w:val="20"/>
              </w:rPr>
              <w:t>118863</w:t>
            </w:r>
          </w:p>
        </w:tc>
        <w:tc>
          <w:tcPr>
            <w:tcW w:w="762" w:type="dxa"/>
            <w:vAlign w:val="center"/>
          </w:tcPr>
          <w:p w:rsidR="00E27BEF" w:rsidRPr="00843C42" w:rsidRDefault="00E27BEF" w:rsidP="00BD0AAB">
            <w:pPr>
              <w:jc w:val="center"/>
              <w:rPr>
                <w:sz w:val="20"/>
                <w:szCs w:val="20"/>
              </w:rPr>
            </w:pPr>
            <w:r w:rsidRPr="00843C42">
              <w:rPr>
                <w:sz w:val="20"/>
                <w:szCs w:val="20"/>
              </w:rPr>
              <w:t>X</w:t>
            </w:r>
          </w:p>
        </w:tc>
        <w:tc>
          <w:tcPr>
            <w:tcW w:w="868" w:type="dxa"/>
            <w:vAlign w:val="center"/>
          </w:tcPr>
          <w:p w:rsidR="00E27BEF" w:rsidRPr="00843C42" w:rsidRDefault="00E27BEF" w:rsidP="00BD0AAB">
            <w:pPr>
              <w:jc w:val="center"/>
              <w:rPr>
                <w:sz w:val="20"/>
                <w:szCs w:val="20"/>
              </w:rPr>
            </w:pPr>
            <w:r>
              <w:rPr>
                <w:sz w:val="20"/>
                <w:szCs w:val="20"/>
              </w:rPr>
              <w:t>132093</w:t>
            </w:r>
          </w:p>
        </w:tc>
        <w:tc>
          <w:tcPr>
            <w:tcW w:w="753" w:type="dxa"/>
            <w:vAlign w:val="center"/>
          </w:tcPr>
          <w:p w:rsidR="00E27BEF" w:rsidRPr="00843C42" w:rsidRDefault="00E27BEF" w:rsidP="00BD0AAB">
            <w:pPr>
              <w:jc w:val="center"/>
              <w:rPr>
                <w:sz w:val="20"/>
                <w:szCs w:val="20"/>
              </w:rPr>
            </w:pPr>
            <w:r w:rsidRPr="00843C42">
              <w:rPr>
                <w:sz w:val="20"/>
                <w:szCs w:val="20"/>
              </w:rPr>
              <w:t>X</w:t>
            </w:r>
          </w:p>
        </w:tc>
        <w:tc>
          <w:tcPr>
            <w:tcW w:w="856" w:type="dxa"/>
            <w:vAlign w:val="center"/>
          </w:tcPr>
          <w:p w:rsidR="00E27BEF" w:rsidRPr="00843C42" w:rsidRDefault="00E27BEF" w:rsidP="00BD0AAB">
            <w:pPr>
              <w:jc w:val="center"/>
              <w:rPr>
                <w:sz w:val="20"/>
                <w:szCs w:val="20"/>
              </w:rPr>
            </w:pPr>
            <w:r>
              <w:rPr>
                <w:sz w:val="20"/>
                <w:szCs w:val="20"/>
              </w:rPr>
              <w:t>13230</w:t>
            </w:r>
          </w:p>
        </w:tc>
        <w:tc>
          <w:tcPr>
            <w:tcW w:w="840" w:type="dxa"/>
            <w:vAlign w:val="center"/>
          </w:tcPr>
          <w:p w:rsidR="00E27BEF" w:rsidRPr="00843C42" w:rsidRDefault="00E27BEF" w:rsidP="00BD0AAB">
            <w:pPr>
              <w:jc w:val="center"/>
              <w:rPr>
                <w:sz w:val="20"/>
                <w:szCs w:val="20"/>
              </w:rPr>
            </w:pPr>
            <w:r>
              <w:rPr>
                <w:sz w:val="20"/>
                <w:szCs w:val="20"/>
              </w:rPr>
              <w:t>10%</w:t>
            </w:r>
          </w:p>
        </w:tc>
      </w:tr>
      <w:tr w:rsidR="00E27BEF" w:rsidRPr="00843C42" w:rsidTr="00E27BEF">
        <w:trPr>
          <w:trHeight w:val="273"/>
        </w:trPr>
        <w:tc>
          <w:tcPr>
            <w:tcW w:w="512" w:type="dxa"/>
          </w:tcPr>
          <w:p w:rsidR="00E27BEF" w:rsidRPr="00843C42" w:rsidRDefault="00E27BEF" w:rsidP="00BD0AAB">
            <w:pPr>
              <w:jc w:val="center"/>
            </w:pPr>
            <w:r w:rsidRPr="00843C42">
              <w:t>1.</w:t>
            </w:r>
          </w:p>
        </w:tc>
        <w:tc>
          <w:tcPr>
            <w:tcW w:w="4021" w:type="dxa"/>
          </w:tcPr>
          <w:p w:rsidR="00E27BEF" w:rsidRPr="00843C42" w:rsidRDefault="00E27BEF" w:rsidP="00BD0AAB">
            <w:r>
              <w:t>Darbuotojų darbo užmokesčiui</w:t>
            </w:r>
          </w:p>
        </w:tc>
        <w:tc>
          <w:tcPr>
            <w:tcW w:w="845" w:type="dxa"/>
            <w:vAlign w:val="center"/>
          </w:tcPr>
          <w:p w:rsidR="00E27BEF" w:rsidRPr="00843C42" w:rsidRDefault="00E27BEF" w:rsidP="00BD0AAB">
            <w:pPr>
              <w:jc w:val="center"/>
              <w:rPr>
                <w:sz w:val="20"/>
                <w:szCs w:val="20"/>
              </w:rPr>
            </w:pPr>
            <w:r>
              <w:rPr>
                <w:sz w:val="20"/>
                <w:szCs w:val="20"/>
              </w:rPr>
              <w:t>81631</w:t>
            </w:r>
          </w:p>
        </w:tc>
        <w:tc>
          <w:tcPr>
            <w:tcW w:w="762" w:type="dxa"/>
            <w:vAlign w:val="center"/>
          </w:tcPr>
          <w:p w:rsidR="00E27BEF" w:rsidRPr="00843C42" w:rsidRDefault="00E27BEF" w:rsidP="00BD0AAB">
            <w:pPr>
              <w:jc w:val="center"/>
              <w:rPr>
                <w:sz w:val="20"/>
                <w:szCs w:val="20"/>
              </w:rPr>
            </w:pPr>
            <w:r>
              <w:rPr>
                <w:sz w:val="20"/>
                <w:szCs w:val="20"/>
              </w:rPr>
              <w:t>68,6%</w:t>
            </w:r>
          </w:p>
        </w:tc>
        <w:tc>
          <w:tcPr>
            <w:tcW w:w="868" w:type="dxa"/>
            <w:vAlign w:val="center"/>
          </w:tcPr>
          <w:p w:rsidR="00E27BEF" w:rsidRPr="00843C42" w:rsidRDefault="00E27BEF" w:rsidP="00BD0AAB">
            <w:pPr>
              <w:jc w:val="center"/>
              <w:rPr>
                <w:sz w:val="20"/>
                <w:szCs w:val="20"/>
              </w:rPr>
            </w:pPr>
            <w:r>
              <w:rPr>
                <w:sz w:val="20"/>
                <w:szCs w:val="20"/>
              </w:rPr>
              <w:t>92508</w:t>
            </w:r>
          </w:p>
        </w:tc>
        <w:tc>
          <w:tcPr>
            <w:tcW w:w="753" w:type="dxa"/>
            <w:vAlign w:val="center"/>
          </w:tcPr>
          <w:p w:rsidR="00E27BEF" w:rsidRPr="00843C42" w:rsidRDefault="00E27BEF" w:rsidP="00BD0AAB">
            <w:pPr>
              <w:jc w:val="center"/>
              <w:rPr>
                <w:sz w:val="20"/>
                <w:szCs w:val="20"/>
              </w:rPr>
            </w:pPr>
            <w:r>
              <w:rPr>
                <w:sz w:val="20"/>
                <w:szCs w:val="20"/>
              </w:rPr>
              <w:t>70%</w:t>
            </w:r>
          </w:p>
        </w:tc>
        <w:tc>
          <w:tcPr>
            <w:tcW w:w="856" w:type="dxa"/>
            <w:vAlign w:val="center"/>
          </w:tcPr>
          <w:p w:rsidR="00E27BEF" w:rsidRPr="00843C42" w:rsidRDefault="00E27BEF" w:rsidP="00BD0AAB">
            <w:pPr>
              <w:jc w:val="center"/>
              <w:rPr>
                <w:sz w:val="20"/>
                <w:szCs w:val="20"/>
              </w:rPr>
            </w:pPr>
            <w:r>
              <w:rPr>
                <w:sz w:val="20"/>
                <w:szCs w:val="20"/>
              </w:rPr>
              <w:t>10877</w:t>
            </w:r>
          </w:p>
        </w:tc>
        <w:tc>
          <w:tcPr>
            <w:tcW w:w="840" w:type="dxa"/>
            <w:vAlign w:val="center"/>
          </w:tcPr>
          <w:p w:rsidR="00E27BEF" w:rsidRPr="00843C42" w:rsidRDefault="00E27BEF" w:rsidP="00BD0AAB">
            <w:pPr>
              <w:jc w:val="center"/>
              <w:rPr>
                <w:sz w:val="20"/>
                <w:szCs w:val="20"/>
              </w:rPr>
            </w:pPr>
            <w:r>
              <w:rPr>
                <w:sz w:val="20"/>
                <w:szCs w:val="20"/>
              </w:rPr>
              <w:t>11,8%</w:t>
            </w:r>
          </w:p>
        </w:tc>
      </w:tr>
      <w:tr w:rsidR="00E27BEF" w:rsidRPr="00843C42" w:rsidTr="00E27BEF">
        <w:trPr>
          <w:trHeight w:val="273"/>
        </w:trPr>
        <w:tc>
          <w:tcPr>
            <w:tcW w:w="512" w:type="dxa"/>
          </w:tcPr>
          <w:p w:rsidR="00E27BEF" w:rsidRPr="00843C42" w:rsidRDefault="00E27BEF" w:rsidP="00BD0AAB">
            <w:pPr>
              <w:jc w:val="center"/>
            </w:pPr>
            <w:r w:rsidRPr="00843C42">
              <w:t>2.</w:t>
            </w:r>
          </w:p>
        </w:tc>
        <w:tc>
          <w:tcPr>
            <w:tcW w:w="4021" w:type="dxa"/>
          </w:tcPr>
          <w:p w:rsidR="00E27BEF" w:rsidRPr="00843C42" w:rsidRDefault="00E27BEF" w:rsidP="00BD0AAB">
            <w:r>
              <w:t>Socialinio draudimo įmokoms</w:t>
            </w:r>
          </w:p>
        </w:tc>
        <w:tc>
          <w:tcPr>
            <w:tcW w:w="845" w:type="dxa"/>
            <w:vAlign w:val="center"/>
          </w:tcPr>
          <w:p w:rsidR="00E27BEF" w:rsidRPr="00843C42" w:rsidRDefault="00E27BEF" w:rsidP="00BD0AAB">
            <w:pPr>
              <w:jc w:val="center"/>
              <w:rPr>
                <w:sz w:val="20"/>
                <w:szCs w:val="20"/>
              </w:rPr>
            </w:pPr>
            <w:r>
              <w:rPr>
                <w:sz w:val="20"/>
                <w:szCs w:val="20"/>
              </w:rPr>
              <w:t>25177</w:t>
            </w:r>
          </w:p>
        </w:tc>
        <w:tc>
          <w:tcPr>
            <w:tcW w:w="762" w:type="dxa"/>
            <w:vAlign w:val="center"/>
          </w:tcPr>
          <w:p w:rsidR="00E27BEF" w:rsidRPr="00843C42" w:rsidRDefault="00E27BEF" w:rsidP="00BD0AAB">
            <w:pPr>
              <w:jc w:val="center"/>
              <w:rPr>
                <w:sz w:val="20"/>
                <w:szCs w:val="20"/>
              </w:rPr>
            </w:pPr>
            <w:r>
              <w:rPr>
                <w:sz w:val="20"/>
                <w:szCs w:val="20"/>
              </w:rPr>
              <w:t>21,2%</w:t>
            </w:r>
          </w:p>
        </w:tc>
        <w:tc>
          <w:tcPr>
            <w:tcW w:w="868" w:type="dxa"/>
            <w:vAlign w:val="center"/>
          </w:tcPr>
          <w:p w:rsidR="00E27BEF" w:rsidRPr="00843C42" w:rsidRDefault="00E27BEF" w:rsidP="00BD0AAB">
            <w:pPr>
              <w:jc w:val="center"/>
              <w:rPr>
                <w:sz w:val="20"/>
                <w:szCs w:val="20"/>
              </w:rPr>
            </w:pPr>
            <w:r>
              <w:rPr>
                <w:sz w:val="20"/>
                <w:szCs w:val="20"/>
              </w:rPr>
              <w:t>28640</w:t>
            </w:r>
          </w:p>
        </w:tc>
        <w:tc>
          <w:tcPr>
            <w:tcW w:w="753" w:type="dxa"/>
            <w:vAlign w:val="center"/>
          </w:tcPr>
          <w:p w:rsidR="00E27BEF" w:rsidRPr="00843C42" w:rsidRDefault="00E27BEF" w:rsidP="00BD0AAB">
            <w:pPr>
              <w:jc w:val="center"/>
              <w:rPr>
                <w:sz w:val="20"/>
                <w:szCs w:val="20"/>
              </w:rPr>
            </w:pPr>
            <w:r>
              <w:rPr>
                <w:sz w:val="20"/>
                <w:szCs w:val="20"/>
              </w:rPr>
              <w:t>21,7%</w:t>
            </w:r>
          </w:p>
        </w:tc>
        <w:tc>
          <w:tcPr>
            <w:tcW w:w="856" w:type="dxa"/>
            <w:vAlign w:val="center"/>
          </w:tcPr>
          <w:p w:rsidR="00E27BEF" w:rsidRPr="00843C42" w:rsidRDefault="00E27BEF" w:rsidP="00BD0AAB">
            <w:pPr>
              <w:jc w:val="center"/>
              <w:rPr>
                <w:sz w:val="20"/>
                <w:szCs w:val="20"/>
              </w:rPr>
            </w:pPr>
            <w:r>
              <w:rPr>
                <w:sz w:val="20"/>
                <w:szCs w:val="20"/>
              </w:rPr>
              <w:t>3463</w:t>
            </w:r>
          </w:p>
        </w:tc>
        <w:tc>
          <w:tcPr>
            <w:tcW w:w="840" w:type="dxa"/>
            <w:vAlign w:val="center"/>
          </w:tcPr>
          <w:p w:rsidR="00E27BEF" w:rsidRPr="00843C42" w:rsidRDefault="00E27BEF" w:rsidP="00BD0AAB">
            <w:pPr>
              <w:jc w:val="center"/>
              <w:rPr>
                <w:sz w:val="20"/>
                <w:szCs w:val="20"/>
              </w:rPr>
            </w:pPr>
            <w:r>
              <w:rPr>
                <w:sz w:val="20"/>
                <w:szCs w:val="20"/>
              </w:rPr>
              <w:t>12,09%</w:t>
            </w:r>
          </w:p>
        </w:tc>
      </w:tr>
      <w:tr w:rsidR="00E27BEF" w:rsidRPr="00843C42" w:rsidTr="00E27BEF">
        <w:trPr>
          <w:trHeight w:val="258"/>
        </w:trPr>
        <w:tc>
          <w:tcPr>
            <w:tcW w:w="512" w:type="dxa"/>
          </w:tcPr>
          <w:p w:rsidR="00E27BEF" w:rsidRPr="00843C42" w:rsidRDefault="00E27BEF" w:rsidP="00BD0AAB">
            <w:pPr>
              <w:jc w:val="center"/>
            </w:pPr>
            <w:r w:rsidRPr="00843C42">
              <w:t>3.</w:t>
            </w:r>
          </w:p>
        </w:tc>
        <w:tc>
          <w:tcPr>
            <w:tcW w:w="4021" w:type="dxa"/>
          </w:tcPr>
          <w:p w:rsidR="00E27BEF" w:rsidRPr="00843C42" w:rsidRDefault="00E27BEF" w:rsidP="00BD0AAB">
            <w:r w:rsidRPr="00843C42">
              <w:t>Komunalinė</w:t>
            </w:r>
            <w:r>
              <w:t>ms ir ryšių paslaugoms</w:t>
            </w:r>
          </w:p>
        </w:tc>
        <w:tc>
          <w:tcPr>
            <w:tcW w:w="845" w:type="dxa"/>
            <w:vAlign w:val="center"/>
          </w:tcPr>
          <w:p w:rsidR="00E27BEF" w:rsidRPr="00843C42" w:rsidRDefault="00E27BEF" w:rsidP="00BD0AAB">
            <w:pPr>
              <w:jc w:val="center"/>
              <w:rPr>
                <w:sz w:val="20"/>
                <w:szCs w:val="20"/>
              </w:rPr>
            </w:pPr>
            <w:r>
              <w:rPr>
                <w:sz w:val="20"/>
                <w:szCs w:val="20"/>
              </w:rPr>
              <w:t>4071</w:t>
            </w:r>
          </w:p>
        </w:tc>
        <w:tc>
          <w:tcPr>
            <w:tcW w:w="762" w:type="dxa"/>
            <w:vAlign w:val="center"/>
          </w:tcPr>
          <w:p w:rsidR="00E27BEF" w:rsidRPr="00843C42" w:rsidRDefault="00E27BEF" w:rsidP="00BD0AAB">
            <w:pPr>
              <w:jc w:val="center"/>
              <w:rPr>
                <w:sz w:val="20"/>
                <w:szCs w:val="20"/>
              </w:rPr>
            </w:pPr>
            <w:r>
              <w:rPr>
                <w:sz w:val="20"/>
                <w:szCs w:val="20"/>
              </w:rPr>
              <w:t>3,4%</w:t>
            </w:r>
          </w:p>
        </w:tc>
        <w:tc>
          <w:tcPr>
            <w:tcW w:w="868" w:type="dxa"/>
            <w:vAlign w:val="center"/>
          </w:tcPr>
          <w:p w:rsidR="00E27BEF" w:rsidRPr="00843C42" w:rsidRDefault="00E27BEF" w:rsidP="00BD0AAB">
            <w:pPr>
              <w:jc w:val="center"/>
              <w:rPr>
                <w:sz w:val="20"/>
                <w:szCs w:val="20"/>
              </w:rPr>
            </w:pPr>
            <w:r>
              <w:rPr>
                <w:sz w:val="20"/>
                <w:szCs w:val="20"/>
              </w:rPr>
              <w:t>3606</w:t>
            </w:r>
          </w:p>
        </w:tc>
        <w:tc>
          <w:tcPr>
            <w:tcW w:w="753" w:type="dxa"/>
            <w:vAlign w:val="center"/>
          </w:tcPr>
          <w:p w:rsidR="00E27BEF" w:rsidRPr="00843C42" w:rsidRDefault="00E27BEF" w:rsidP="00BD0AAB">
            <w:pPr>
              <w:jc w:val="center"/>
              <w:rPr>
                <w:sz w:val="20"/>
                <w:szCs w:val="20"/>
              </w:rPr>
            </w:pPr>
            <w:r>
              <w:rPr>
                <w:sz w:val="20"/>
                <w:szCs w:val="20"/>
              </w:rPr>
              <w:t>2,7%</w:t>
            </w:r>
          </w:p>
        </w:tc>
        <w:tc>
          <w:tcPr>
            <w:tcW w:w="856" w:type="dxa"/>
            <w:vAlign w:val="center"/>
          </w:tcPr>
          <w:p w:rsidR="00E27BEF" w:rsidRPr="00843C42" w:rsidRDefault="00E27BEF" w:rsidP="00BD0AAB">
            <w:pPr>
              <w:jc w:val="center"/>
              <w:rPr>
                <w:sz w:val="20"/>
                <w:szCs w:val="20"/>
              </w:rPr>
            </w:pPr>
            <w:r>
              <w:rPr>
                <w:sz w:val="20"/>
                <w:szCs w:val="20"/>
              </w:rPr>
              <w:t>-465</w:t>
            </w:r>
          </w:p>
        </w:tc>
        <w:tc>
          <w:tcPr>
            <w:tcW w:w="840" w:type="dxa"/>
            <w:vAlign w:val="center"/>
          </w:tcPr>
          <w:p w:rsidR="00E27BEF" w:rsidRPr="00843C42" w:rsidRDefault="00E27BEF" w:rsidP="00BD0AAB">
            <w:pPr>
              <w:jc w:val="center"/>
              <w:rPr>
                <w:sz w:val="20"/>
                <w:szCs w:val="20"/>
              </w:rPr>
            </w:pPr>
            <w:r>
              <w:rPr>
                <w:sz w:val="20"/>
                <w:szCs w:val="20"/>
              </w:rPr>
              <w:t>-12,9%</w:t>
            </w:r>
          </w:p>
        </w:tc>
      </w:tr>
      <w:tr w:rsidR="00E27BEF" w:rsidRPr="00843C42" w:rsidTr="00E27BEF">
        <w:trPr>
          <w:trHeight w:val="273"/>
        </w:trPr>
        <w:tc>
          <w:tcPr>
            <w:tcW w:w="512" w:type="dxa"/>
          </w:tcPr>
          <w:p w:rsidR="00E27BEF" w:rsidRPr="00843C42" w:rsidRDefault="00E27BEF" w:rsidP="00BD0AAB">
            <w:pPr>
              <w:jc w:val="center"/>
            </w:pPr>
            <w:r w:rsidRPr="00843C42">
              <w:t>4.</w:t>
            </w:r>
          </w:p>
        </w:tc>
        <w:tc>
          <w:tcPr>
            <w:tcW w:w="4021" w:type="dxa"/>
          </w:tcPr>
          <w:p w:rsidR="00E27BEF" w:rsidRPr="00843C42" w:rsidRDefault="00E27BEF" w:rsidP="00BD0AAB">
            <w:r>
              <w:t>Draudimui</w:t>
            </w:r>
          </w:p>
        </w:tc>
        <w:tc>
          <w:tcPr>
            <w:tcW w:w="845" w:type="dxa"/>
            <w:vAlign w:val="center"/>
          </w:tcPr>
          <w:p w:rsidR="00E27BEF" w:rsidRPr="00843C42" w:rsidRDefault="00E27BEF" w:rsidP="00BD0AAB">
            <w:pPr>
              <w:rPr>
                <w:sz w:val="20"/>
                <w:szCs w:val="20"/>
              </w:rPr>
            </w:pPr>
            <w:r>
              <w:rPr>
                <w:sz w:val="20"/>
                <w:szCs w:val="20"/>
              </w:rPr>
              <w:t>616</w:t>
            </w:r>
          </w:p>
        </w:tc>
        <w:tc>
          <w:tcPr>
            <w:tcW w:w="762" w:type="dxa"/>
            <w:vAlign w:val="center"/>
          </w:tcPr>
          <w:p w:rsidR="00E27BEF" w:rsidRPr="00843C42" w:rsidRDefault="00E27BEF" w:rsidP="00BD0AAB">
            <w:pPr>
              <w:jc w:val="center"/>
              <w:rPr>
                <w:sz w:val="20"/>
                <w:szCs w:val="20"/>
              </w:rPr>
            </w:pPr>
            <w:r>
              <w:rPr>
                <w:sz w:val="20"/>
                <w:szCs w:val="20"/>
              </w:rPr>
              <w:t>0,5%</w:t>
            </w:r>
          </w:p>
        </w:tc>
        <w:tc>
          <w:tcPr>
            <w:tcW w:w="868" w:type="dxa"/>
            <w:vAlign w:val="center"/>
          </w:tcPr>
          <w:p w:rsidR="00E27BEF" w:rsidRPr="00843C42" w:rsidRDefault="00E27BEF" w:rsidP="00BD0AAB">
            <w:pPr>
              <w:jc w:val="center"/>
              <w:rPr>
                <w:sz w:val="20"/>
                <w:szCs w:val="20"/>
              </w:rPr>
            </w:pPr>
            <w:r>
              <w:rPr>
                <w:sz w:val="20"/>
                <w:szCs w:val="20"/>
              </w:rPr>
              <w:t>600</w:t>
            </w:r>
          </w:p>
        </w:tc>
        <w:tc>
          <w:tcPr>
            <w:tcW w:w="753" w:type="dxa"/>
            <w:vAlign w:val="center"/>
          </w:tcPr>
          <w:p w:rsidR="00E27BEF" w:rsidRPr="00843C42" w:rsidRDefault="00E27BEF" w:rsidP="00BD0AAB">
            <w:pPr>
              <w:jc w:val="center"/>
              <w:rPr>
                <w:sz w:val="20"/>
                <w:szCs w:val="20"/>
              </w:rPr>
            </w:pPr>
            <w:r>
              <w:rPr>
                <w:sz w:val="20"/>
                <w:szCs w:val="20"/>
              </w:rPr>
              <w:t>0,5%</w:t>
            </w:r>
          </w:p>
        </w:tc>
        <w:tc>
          <w:tcPr>
            <w:tcW w:w="856" w:type="dxa"/>
            <w:vAlign w:val="center"/>
          </w:tcPr>
          <w:p w:rsidR="00E27BEF" w:rsidRPr="00843C42" w:rsidRDefault="00E27BEF" w:rsidP="00BD0AAB">
            <w:pPr>
              <w:jc w:val="center"/>
              <w:rPr>
                <w:sz w:val="20"/>
                <w:szCs w:val="20"/>
              </w:rPr>
            </w:pPr>
            <w:r>
              <w:rPr>
                <w:sz w:val="20"/>
                <w:szCs w:val="20"/>
              </w:rPr>
              <w:t>-16</w:t>
            </w:r>
          </w:p>
        </w:tc>
        <w:tc>
          <w:tcPr>
            <w:tcW w:w="840" w:type="dxa"/>
            <w:vAlign w:val="center"/>
          </w:tcPr>
          <w:p w:rsidR="00E27BEF" w:rsidRPr="00843C42" w:rsidRDefault="00E27BEF" w:rsidP="00BD0AAB">
            <w:pPr>
              <w:jc w:val="center"/>
              <w:rPr>
                <w:sz w:val="20"/>
                <w:szCs w:val="20"/>
              </w:rPr>
            </w:pPr>
            <w:r>
              <w:rPr>
                <w:sz w:val="20"/>
                <w:szCs w:val="20"/>
              </w:rPr>
              <w:t>-2,7%</w:t>
            </w:r>
          </w:p>
        </w:tc>
      </w:tr>
      <w:tr w:rsidR="00E27BEF" w:rsidRPr="00843C42" w:rsidTr="00E27BEF">
        <w:trPr>
          <w:trHeight w:val="273"/>
        </w:trPr>
        <w:tc>
          <w:tcPr>
            <w:tcW w:w="512" w:type="dxa"/>
          </w:tcPr>
          <w:p w:rsidR="00E27BEF" w:rsidRPr="00843C42" w:rsidRDefault="00E27BEF" w:rsidP="00BD0AAB">
            <w:pPr>
              <w:jc w:val="center"/>
            </w:pPr>
            <w:r w:rsidRPr="00843C42">
              <w:t>5.</w:t>
            </w:r>
          </w:p>
        </w:tc>
        <w:tc>
          <w:tcPr>
            <w:tcW w:w="4021" w:type="dxa"/>
          </w:tcPr>
          <w:p w:rsidR="00E27BEF" w:rsidRPr="00843C42" w:rsidRDefault="00E27BEF" w:rsidP="00BD0AAB">
            <w:r>
              <w:t>Transportui</w:t>
            </w:r>
          </w:p>
        </w:tc>
        <w:tc>
          <w:tcPr>
            <w:tcW w:w="845" w:type="dxa"/>
            <w:vAlign w:val="center"/>
          </w:tcPr>
          <w:p w:rsidR="00E27BEF" w:rsidRPr="00843C42" w:rsidRDefault="00E27BEF" w:rsidP="00BD0AAB">
            <w:pPr>
              <w:jc w:val="center"/>
              <w:rPr>
                <w:sz w:val="20"/>
                <w:szCs w:val="20"/>
              </w:rPr>
            </w:pPr>
            <w:r>
              <w:rPr>
                <w:sz w:val="20"/>
                <w:szCs w:val="20"/>
              </w:rPr>
              <w:t>636</w:t>
            </w:r>
          </w:p>
        </w:tc>
        <w:tc>
          <w:tcPr>
            <w:tcW w:w="762" w:type="dxa"/>
            <w:vAlign w:val="center"/>
          </w:tcPr>
          <w:p w:rsidR="00E27BEF" w:rsidRPr="00843C42" w:rsidRDefault="00E27BEF" w:rsidP="00BD0AAB">
            <w:pPr>
              <w:jc w:val="center"/>
              <w:rPr>
                <w:sz w:val="20"/>
                <w:szCs w:val="20"/>
              </w:rPr>
            </w:pPr>
            <w:r>
              <w:rPr>
                <w:sz w:val="20"/>
                <w:szCs w:val="20"/>
              </w:rPr>
              <w:t>0,5%</w:t>
            </w:r>
          </w:p>
        </w:tc>
        <w:tc>
          <w:tcPr>
            <w:tcW w:w="868" w:type="dxa"/>
            <w:vAlign w:val="center"/>
          </w:tcPr>
          <w:p w:rsidR="00E27BEF" w:rsidRPr="00843C42" w:rsidRDefault="00E27BEF" w:rsidP="00BD0AAB">
            <w:pPr>
              <w:jc w:val="center"/>
              <w:rPr>
                <w:sz w:val="20"/>
                <w:szCs w:val="20"/>
              </w:rPr>
            </w:pPr>
            <w:r>
              <w:rPr>
                <w:sz w:val="20"/>
                <w:szCs w:val="20"/>
              </w:rPr>
              <w:t>673</w:t>
            </w:r>
          </w:p>
        </w:tc>
        <w:tc>
          <w:tcPr>
            <w:tcW w:w="753" w:type="dxa"/>
            <w:vAlign w:val="center"/>
          </w:tcPr>
          <w:p w:rsidR="00E27BEF" w:rsidRPr="00843C42" w:rsidRDefault="00E27BEF" w:rsidP="00BD0AAB">
            <w:pPr>
              <w:jc w:val="center"/>
              <w:rPr>
                <w:sz w:val="20"/>
                <w:szCs w:val="20"/>
              </w:rPr>
            </w:pPr>
            <w:r>
              <w:rPr>
                <w:sz w:val="20"/>
                <w:szCs w:val="20"/>
              </w:rPr>
              <w:t>0,5%</w:t>
            </w:r>
          </w:p>
        </w:tc>
        <w:tc>
          <w:tcPr>
            <w:tcW w:w="856" w:type="dxa"/>
            <w:vAlign w:val="center"/>
          </w:tcPr>
          <w:p w:rsidR="00E27BEF" w:rsidRPr="00843C42" w:rsidRDefault="00E27BEF" w:rsidP="00BD0AAB">
            <w:pPr>
              <w:jc w:val="center"/>
              <w:rPr>
                <w:sz w:val="20"/>
                <w:szCs w:val="20"/>
              </w:rPr>
            </w:pPr>
            <w:r>
              <w:rPr>
                <w:sz w:val="20"/>
                <w:szCs w:val="20"/>
              </w:rPr>
              <w:t>37</w:t>
            </w:r>
          </w:p>
        </w:tc>
        <w:tc>
          <w:tcPr>
            <w:tcW w:w="840" w:type="dxa"/>
            <w:vAlign w:val="center"/>
          </w:tcPr>
          <w:p w:rsidR="00E27BEF" w:rsidRPr="00843C42" w:rsidRDefault="00E27BEF" w:rsidP="00BD0AAB">
            <w:pPr>
              <w:jc w:val="center"/>
              <w:rPr>
                <w:sz w:val="20"/>
                <w:szCs w:val="20"/>
              </w:rPr>
            </w:pPr>
            <w:r>
              <w:rPr>
                <w:sz w:val="20"/>
                <w:szCs w:val="20"/>
              </w:rPr>
              <w:t>5,5%</w:t>
            </w:r>
          </w:p>
        </w:tc>
      </w:tr>
      <w:tr w:rsidR="00E27BEF" w:rsidRPr="00843C42" w:rsidTr="00E27BEF">
        <w:trPr>
          <w:trHeight w:val="258"/>
        </w:trPr>
        <w:tc>
          <w:tcPr>
            <w:tcW w:w="512" w:type="dxa"/>
          </w:tcPr>
          <w:p w:rsidR="00E27BEF" w:rsidRPr="00843C42" w:rsidRDefault="00E27BEF" w:rsidP="00BD0AAB">
            <w:pPr>
              <w:jc w:val="center"/>
            </w:pPr>
            <w:r w:rsidRPr="00843C42">
              <w:t>6.</w:t>
            </w:r>
          </w:p>
        </w:tc>
        <w:tc>
          <w:tcPr>
            <w:tcW w:w="4021" w:type="dxa"/>
          </w:tcPr>
          <w:p w:rsidR="00E27BEF" w:rsidRPr="00843C42" w:rsidRDefault="00E27BEF" w:rsidP="00BD0AAB">
            <w:r>
              <w:t>Komandiruotėms</w:t>
            </w:r>
          </w:p>
        </w:tc>
        <w:tc>
          <w:tcPr>
            <w:tcW w:w="845" w:type="dxa"/>
            <w:vAlign w:val="center"/>
          </w:tcPr>
          <w:p w:rsidR="00E27BEF" w:rsidRPr="00843C42" w:rsidRDefault="00E27BEF" w:rsidP="00BD0AAB">
            <w:pPr>
              <w:jc w:val="center"/>
              <w:rPr>
                <w:sz w:val="20"/>
                <w:szCs w:val="20"/>
              </w:rPr>
            </w:pPr>
          </w:p>
        </w:tc>
        <w:tc>
          <w:tcPr>
            <w:tcW w:w="762" w:type="dxa"/>
            <w:vAlign w:val="center"/>
          </w:tcPr>
          <w:p w:rsidR="00E27BEF" w:rsidRPr="00843C42" w:rsidRDefault="00E27BEF" w:rsidP="00BD0AAB">
            <w:pPr>
              <w:jc w:val="center"/>
              <w:rPr>
                <w:sz w:val="20"/>
                <w:szCs w:val="20"/>
              </w:rPr>
            </w:pPr>
          </w:p>
        </w:tc>
        <w:tc>
          <w:tcPr>
            <w:tcW w:w="868" w:type="dxa"/>
            <w:vAlign w:val="center"/>
          </w:tcPr>
          <w:p w:rsidR="00E27BEF" w:rsidRPr="00843C42" w:rsidRDefault="00E27BEF" w:rsidP="00BD0AAB">
            <w:pPr>
              <w:jc w:val="center"/>
              <w:rPr>
                <w:sz w:val="20"/>
                <w:szCs w:val="20"/>
              </w:rPr>
            </w:pPr>
            <w:r>
              <w:rPr>
                <w:sz w:val="20"/>
                <w:szCs w:val="20"/>
              </w:rPr>
              <w:t>87</w:t>
            </w:r>
          </w:p>
        </w:tc>
        <w:tc>
          <w:tcPr>
            <w:tcW w:w="753" w:type="dxa"/>
            <w:vAlign w:val="center"/>
          </w:tcPr>
          <w:p w:rsidR="00E27BEF" w:rsidRPr="00843C42" w:rsidRDefault="00E27BEF" w:rsidP="00BD0AAB">
            <w:pPr>
              <w:jc w:val="center"/>
              <w:rPr>
                <w:sz w:val="20"/>
                <w:szCs w:val="20"/>
              </w:rPr>
            </w:pPr>
            <w:r>
              <w:rPr>
                <w:sz w:val="20"/>
                <w:szCs w:val="20"/>
              </w:rPr>
              <w:t>100%</w:t>
            </w:r>
          </w:p>
        </w:tc>
        <w:tc>
          <w:tcPr>
            <w:tcW w:w="856" w:type="dxa"/>
            <w:vAlign w:val="center"/>
          </w:tcPr>
          <w:p w:rsidR="00E27BEF" w:rsidRPr="00843C42" w:rsidRDefault="00E27BEF" w:rsidP="00BD0AAB">
            <w:pPr>
              <w:jc w:val="center"/>
              <w:rPr>
                <w:sz w:val="20"/>
                <w:szCs w:val="20"/>
              </w:rPr>
            </w:pPr>
            <w:r>
              <w:rPr>
                <w:sz w:val="20"/>
                <w:szCs w:val="20"/>
              </w:rPr>
              <w:t>87</w:t>
            </w:r>
          </w:p>
        </w:tc>
        <w:tc>
          <w:tcPr>
            <w:tcW w:w="840" w:type="dxa"/>
            <w:vAlign w:val="center"/>
          </w:tcPr>
          <w:p w:rsidR="00E27BEF" w:rsidRPr="00843C42" w:rsidRDefault="00E27BEF" w:rsidP="00BD0AAB">
            <w:pPr>
              <w:jc w:val="center"/>
              <w:rPr>
                <w:sz w:val="20"/>
                <w:szCs w:val="20"/>
              </w:rPr>
            </w:pPr>
            <w:r>
              <w:rPr>
                <w:sz w:val="20"/>
                <w:szCs w:val="20"/>
              </w:rPr>
              <w:t>100%</w:t>
            </w:r>
          </w:p>
        </w:tc>
      </w:tr>
      <w:tr w:rsidR="00E27BEF" w:rsidRPr="00843C42" w:rsidTr="00E27BEF">
        <w:trPr>
          <w:trHeight w:val="273"/>
        </w:trPr>
        <w:tc>
          <w:tcPr>
            <w:tcW w:w="512" w:type="dxa"/>
          </w:tcPr>
          <w:p w:rsidR="00E27BEF" w:rsidRPr="00843C42" w:rsidRDefault="00E27BEF" w:rsidP="00BD0AAB">
            <w:pPr>
              <w:jc w:val="center"/>
            </w:pPr>
            <w:r w:rsidRPr="00843C42">
              <w:t>7.</w:t>
            </w:r>
          </w:p>
        </w:tc>
        <w:tc>
          <w:tcPr>
            <w:tcW w:w="4021" w:type="dxa"/>
          </w:tcPr>
          <w:p w:rsidR="00E27BEF" w:rsidRPr="00843C42" w:rsidRDefault="00E27BEF" w:rsidP="00BD0AAB">
            <w:r>
              <w:t>Kvalifikacijos kėlimui</w:t>
            </w:r>
          </w:p>
        </w:tc>
        <w:tc>
          <w:tcPr>
            <w:tcW w:w="845" w:type="dxa"/>
            <w:vAlign w:val="center"/>
          </w:tcPr>
          <w:p w:rsidR="00E27BEF" w:rsidRPr="00843C42" w:rsidRDefault="00E27BEF" w:rsidP="00BD0AAB">
            <w:pPr>
              <w:jc w:val="center"/>
              <w:rPr>
                <w:sz w:val="20"/>
                <w:szCs w:val="20"/>
              </w:rPr>
            </w:pPr>
            <w:r>
              <w:rPr>
                <w:sz w:val="20"/>
                <w:szCs w:val="20"/>
              </w:rPr>
              <w:t>404</w:t>
            </w:r>
          </w:p>
        </w:tc>
        <w:tc>
          <w:tcPr>
            <w:tcW w:w="762" w:type="dxa"/>
            <w:vAlign w:val="center"/>
          </w:tcPr>
          <w:p w:rsidR="00E27BEF" w:rsidRPr="00843C42" w:rsidRDefault="00E27BEF" w:rsidP="00BD0AAB">
            <w:pPr>
              <w:jc w:val="center"/>
              <w:rPr>
                <w:sz w:val="20"/>
                <w:szCs w:val="20"/>
              </w:rPr>
            </w:pPr>
            <w:r>
              <w:rPr>
                <w:sz w:val="20"/>
                <w:szCs w:val="20"/>
              </w:rPr>
              <w:t>0,33%</w:t>
            </w:r>
          </w:p>
        </w:tc>
        <w:tc>
          <w:tcPr>
            <w:tcW w:w="868" w:type="dxa"/>
            <w:vAlign w:val="center"/>
          </w:tcPr>
          <w:p w:rsidR="00E27BEF" w:rsidRPr="00843C42" w:rsidRDefault="00E27BEF" w:rsidP="00BD0AAB">
            <w:pPr>
              <w:jc w:val="center"/>
              <w:rPr>
                <w:sz w:val="20"/>
                <w:szCs w:val="20"/>
              </w:rPr>
            </w:pPr>
            <w:r>
              <w:rPr>
                <w:sz w:val="20"/>
                <w:szCs w:val="20"/>
              </w:rPr>
              <w:t>301</w:t>
            </w:r>
          </w:p>
        </w:tc>
        <w:tc>
          <w:tcPr>
            <w:tcW w:w="753" w:type="dxa"/>
            <w:vAlign w:val="center"/>
          </w:tcPr>
          <w:p w:rsidR="00E27BEF" w:rsidRPr="00843C42" w:rsidRDefault="00E27BEF" w:rsidP="00BD0AAB">
            <w:pPr>
              <w:jc w:val="center"/>
              <w:rPr>
                <w:sz w:val="20"/>
                <w:szCs w:val="20"/>
              </w:rPr>
            </w:pPr>
            <w:r>
              <w:rPr>
                <w:sz w:val="20"/>
                <w:szCs w:val="20"/>
              </w:rPr>
              <w:t>0,2%</w:t>
            </w:r>
          </w:p>
        </w:tc>
        <w:tc>
          <w:tcPr>
            <w:tcW w:w="856" w:type="dxa"/>
            <w:vAlign w:val="center"/>
          </w:tcPr>
          <w:p w:rsidR="00E27BEF" w:rsidRPr="00843C42" w:rsidRDefault="00E27BEF" w:rsidP="00BD0AAB">
            <w:pPr>
              <w:jc w:val="center"/>
              <w:rPr>
                <w:sz w:val="20"/>
                <w:szCs w:val="20"/>
              </w:rPr>
            </w:pPr>
            <w:r>
              <w:rPr>
                <w:sz w:val="20"/>
                <w:szCs w:val="20"/>
              </w:rPr>
              <w:t>-103</w:t>
            </w:r>
          </w:p>
        </w:tc>
        <w:tc>
          <w:tcPr>
            <w:tcW w:w="840" w:type="dxa"/>
            <w:vAlign w:val="center"/>
          </w:tcPr>
          <w:p w:rsidR="00E27BEF" w:rsidRPr="00843C42" w:rsidRDefault="00E27BEF" w:rsidP="00BD0AAB">
            <w:pPr>
              <w:jc w:val="center"/>
              <w:rPr>
                <w:sz w:val="20"/>
                <w:szCs w:val="20"/>
              </w:rPr>
            </w:pPr>
            <w:r>
              <w:rPr>
                <w:sz w:val="20"/>
                <w:szCs w:val="20"/>
              </w:rPr>
              <w:t>-34,2%</w:t>
            </w:r>
          </w:p>
        </w:tc>
      </w:tr>
      <w:tr w:rsidR="00E27BEF" w:rsidRPr="00843C42" w:rsidTr="00E27BEF">
        <w:trPr>
          <w:trHeight w:val="273"/>
        </w:trPr>
        <w:tc>
          <w:tcPr>
            <w:tcW w:w="512" w:type="dxa"/>
          </w:tcPr>
          <w:p w:rsidR="00E27BEF" w:rsidRPr="00843C42" w:rsidRDefault="00E27BEF" w:rsidP="00BD0AAB">
            <w:pPr>
              <w:jc w:val="center"/>
            </w:pPr>
            <w:r w:rsidRPr="00843C42">
              <w:t>8.</w:t>
            </w:r>
          </w:p>
        </w:tc>
        <w:tc>
          <w:tcPr>
            <w:tcW w:w="4021" w:type="dxa"/>
          </w:tcPr>
          <w:p w:rsidR="00E27BEF" w:rsidRPr="00843C42" w:rsidRDefault="00E27BEF" w:rsidP="00BD0AAB">
            <w:r>
              <w:t>Kitos išlaidos</w:t>
            </w:r>
          </w:p>
        </w:tc>
        <w:tc>
          <w:tcPr>
            <w:tcW w:w="845" w:type="dxa"/>
            <w:vAlign w:val="center"/>
          </w:tcPr>
          <w:p w:rsidR="00E27BEF" w:rsidRPr="00843C42" w:rsidRDefault="00E27BEF" w:rsidP="00BD0AAB">
            <w:pPr>
              <w:jc w:val="center"/>
              <w:rPr>
                <w:sz w:val="20"/>
                <w:szCs w:val="20"/>
              </w:rPr>
            </w:pPr>
            <w:r>
              <w:rPr>
                <w:sz w:val="20"/>
                <w:szCs w:val="20"/>
              </w:rPr>
              <w:t>5878</w:t>
            </w:r>
          </w:p>
        </w:tc>
        <w:tc>
          <w:tcPr>
            <w:tcW w:w="762" w:type="dxa"/>
            <w:vAlign w:val="center"/>
          </w:tcPr>
          <w:p w:rsidR="00E27BEF" w:rsidRPr="00843C42" w:rsidRDefault="00E27BEF" w:rsidP="00BD0AAB">
            <w:pPr>
              <w:jc w:val="center"/>
              <w:rPr>
                <w:sz w:val="20"/>
                <w:szCs w:val="20"/>
              </w:rPr>
            </w:pPr>
            <w:r>
              <w:rPr>
                <w:sz w:val="20"/>
                <w:szCs w:val="20"/>
              </w:rPr>
              <w:t>4,9%</w:t>
            </w:r>
          </w:p>
        </w:tc>
        <w:tc>
          <w:tcPr>
            <w:tcW w:w="868" w:type="dxa"/>
            <w:vAlign w:val="center"/>
          </w:tcPr>
          <w:p w:rsidR="00E27BEF" w:rsidRPr="00843C42" w:rsidRDefault="00E27BEF" w:rsidP="00BD0AAB">
            <w:pPr>
              <w:jc w:val="center"/>
              <w:rPr>
                <w:sz w:val="20"/>
                <w:szCs w:val="20"/>
              </w:rPr>
            </w:pPr>
            <w:r>
              <w:rPr>
                <w:sz w:val="20"/>
                <w:szCs w:val="20"/>
              </w:rPr>
              <w:t>5168</w:t>
            </w:r>
          </w:p>
        </w:tc>
        <w:tc>
          <w:tcPr>
            <w:tcW w:w="753" w:type="dxa"/>
            <w:vAlign w:val="center"/>
          </w:tcPr>
          <w:p w:rsidR="00E27BEF" w:rsidRPr="00843C42" w:rsidRDefault="00E27BEF" w:rsidP="00BD0AAB">
            <w:pPr>
              <w:jc w:val="center"/>
              <w:rPr>
                <w:sz w:val="20"/>
                <w:szCs w:val="20"/>
              </w:rPr>
            </w:pPr>
            <w:r>
              <w:rPr>
                <w:sz w:val="20"/>
                <w:szCs w:val="20"/>
              </w:rPr>
              <w:t>3,9%</w:t>
            </w:r>
          </w:p>
        </w:tc>
        <w:tc>
          <w:tcPr>
            <w:tcW w:w="856" w:type="dxa"/>
            <w:vAlign w:val="center"/>
          </w:tcPr>
          <w:p w:rsidR="00E27BEF" w:rsidRPr="00843C42" w:rsidRDefault="00E27BEF" w:rsidP="00BD0AAB">
            <w:pPr>
              <w:jc w:val="center"/>
              <w:rPr>
                <w:sz w:val="20"/>
                <w:szCs w:val="20"/>
              </w:rPr>
            </w:pPr>
            <w:r>
              <w:rPr>
                <w:sz w:val="20"/>
                <w:szCs w:val="20"/>
              </w:rPr>
              <w:t>-710</w:t>
            </w:r>
          </w:p>
        </w:tc>
        <w:tc>
          <w:tcPr>
            <w:tcW w:w="840" w:type="dxa"/>
            <w:vAlign w:val="center"/>
          </w:tcPr>
          <w:p w:rsidR="00E27BEF" w:rsidRPr="00843C42" w:rsidRDefault="00E27BEF" w:rsidP="00BD0AAB">
            <w:pPr>
              <w:jc w:val="center"/>
              <w:rPr>
                <w:sz w:val="20"/>
                <w:szCs w:val="20"/>
              </w:rPr>
            </w:pPr>
            <w:r>
              <w:rPr>
                <w:sz w:val="20"/>
                <w:szCs w:val="20"/>
              </w:rPr>
              <w:t>-13,7%</w:t>
            </w:r>
          </w:p>
        </w:tc>
      </w:tr>
      <w:tr w:rsidR="00E27BEF" w:rsidRPr="00843C42" w:rsidTr="00E27BEF">
        <w:trPr>
          <w:trHeight w:val="258"/>
        </w:trPr>
        <w:tc>
          <w:tcPr>
            <w:tcW w:w="512" w:type="dxa"/>
          </w:tcPr>
          <w:p w:rsidR="00E27BEF" w:rsidRPr="00843C42" w:rsidRDefault="00E27BEF" w:rsidP="00BD0AAB">
            <w:pPr>
              <w:jc w:val="center"/>
            </w:pPr>
            <w:r w:rsidRPr="00843C42">
              <w:t>9.</w:t>
            </w:r>
          </w:p>
        </w:tc>
        <w:tc>
          <w:tcPr>
            <w:tcW w:w="4021" w:type="dxa"/>
          </w:tcPr>
          <w:p w:rsidR="00E27BEF" w:rsidRPr="00843C42" w:rsidRDefault="00E27BEF" w:rsidP="00BD0AAB">
            <w:r>
              <w:t>Steigėjo patvirtintai medikamentų grupei</w:t>
            </w:r>
          </w:p>
        </w:tc>
        <w:tc>
          <w:tcPr>
            <w:tcW w:w="845" w:type="dxa"/>
            <w:vAlign w:val="center"/>
          </w:tcPr>
          <w:p w:rsidR="00E27BEF" w:rsidRPr="00843C42" w:rsidRDefault="00E27BEF" w:rsidP="00BD0AAB">
            <w:pPr>
              <w:jc w:val="center"/>
              <w:rPr>
                <w:sz w:val="20"/>
                <w:szCs w:val="20"/>
              </w:rPr>
            </w:pPr>
          </w:p>
        </w:tc>
        <w:tc>
          <w:tcPr>
            <w:tcW w:w="762" w:type="dxa"/>
            <w:vAlign w:val="center"/>
          </w:tcPr>
          <w:p w:rsidR="00E27BEF" w:rsidRPr="00843C42" w:rsidRDefault="00E27BEF" w:rsidP="00BD0AAB">
            <w:pPr>
              <w:jc w:val="center"/>
              <w:rPr>
                <w:sz w:val="20"/>
                <w:szCs w:val="20"/>
              </w:rPr>
            </w:pPr>
          </w:p>
        </w:tc>
        <w:tc>
          <w:tcPr>
            <w:tcW w:w="868" w:type="dxa"/>
            <w:vAlign w:val="center"/>
          </w:tcPr>
          <w:p w:rsidR="00E27BEF" w:rsidRPr="00843C42" w:rsidRDefault="00E27BEF" w:rsidP="00BD0AAB">
            <w:pPr>
              <w:jc w:val="center"/>
              <w:rPr>
                <w:sz w:val="20"/>
                <w:szCs w:val="20"/>
              </w:rPr>
            </w:pPr>
          </w:p>
        </w:tc>
        <w:tc>
          <w:tcPr>
            <w:tcW w:w="753" w:type="dxa"/>
            <w:vAlign w:val="center"/>
          </w:tcPr>
          <w:p w:rsidR="00E27BEF" w:rsidRPr="00843C42" w:rsidRDefault="00E27BEF" w:rsidP="00BD0AAB">
            <w:pPr>
              <w:jc w:val="center"/>
              <w:rPr>
                <w:sz w:val="20"/>
                <w:szCs w:val="20"/>
              </w:rPr>
            </w:pPr>
          </w:p>
        </w:tc>
        <w:tc>
          <w:tcPr>
            <w:tcW w:w="856" w:type="dxa"/>
            <w:vAlign w:val="center"/>
          </w:tcPr>
          <w:p w:rsidR="00E27BEF" w:rsidRPr="00843C42" w:rsidRDefault="00E27BEF" w:rsidP="00BD0AAB">
            <w:pPr>
              <w:jc w:val="center"/>
              <w:rPr>
                <w:sz w:val="20"/>
                <w:szCs w:val="20"/>
              </w:rPr>
            </w:pPr>
          </w:p>
        </w:tc>
        <w:tc>
          <w:tcPr>
            <w:tcW w:w="840" w:type="dxa"/>
            <w:vAlign w:val="center"/>
          </w:tcPr>
          <w:p w:rsidR="00E27BEF" w:rsidRPr="00843C42" w:rsidRDefault="00E27BEF" w:rsidP="00BD0AAB">
            <w:pPr>
              <w:jc w:val="center"/>
              <w:rPr>
                <w:sz w:val="20"/>
                <w:szCs w:val="20"/>
              </w:rPr>
            </w:pPr>
          </w:p>
        </w:tc>
      </w:tr>
      <w:tr w:rsidR="00E27BEF" w:rsidRPr="00843C42" w:rsidTr="00E27BEF">
        <w:trPr>
          <w:trHeight w:val="546"/>
        </w:trPr>
        <w:tc>
          <w:tcPr>
            <w:tcW w:w="512" w:type="dxa"/>
          </w:tcPr>
          <w:p w:rsidR="00E27BEF" w:rsidRPr="00843C42" w:rsidRDefault="00E27BEF" w:rsidP="00BD0AAB">
            <w:pPr>
              <w:jc w:val="center"/>
            </w:pPr>
            <w:r w:rsidRPr="00843C42">
              <w:t>10.</w:t>
            </w:r>
          </w:p>
        </w:tc>
        <w:tc>
          <w:tcPr>
            <w:tcW w:w="4021" w:type="dxa"/>
          </w:tcPr>
          <w:p w:rsidR="00E27BEF" w:rsidRPr="00843C42" w:rsidRDefault="00E27BEF" w:rsidP="00BD0AAB">
            <w:r w:rsidRPr="00843C42">
              <w:t>Laboratoriniams ir kitiems tyrimams kitose įstaigose</w:t>
            </w:r>
          </w:p>
        </w:tc>
        <w:tc>
          <w:tcPr>
            <w:tcW w:w="845" w:type="dxa"/>
            <w:vAlign w:val="center"/>
          </w:tcPr>
          <w:p w:rsidR="00E27BEF" w:rsidRPr="00843C42" w:rsidRDefault="00E27BEF" w:rsidP="00BD0AAB">
            <w:pPr>
              <w:jc w:val="center"/>
              <w:rPr>
                <w:sz w:val="20"/>
                <w:szCs w:val="20"/>
              </w:rPr>
            </w:pPr>
            <w:r>
              <w:rPr>
                <w:sz w:val="20"/>
                <w:szCs w:val="20"/>
              </w:rPr>
              <w:t>450</w:t>
            </w:r>
          </w:p>
        </w:tc>
        <w:tc>
          <w:tcPr>
            <w:tcW w:w="762" w:type="dxa"/>
            <w:vAlign w:val="center"/>
          </w:tcPr>
          <w:p w:rsidR="00E27BEF" w:rsidRPr="00843C42" w:rsidRDefault="00E27BEF" w:rsidP="00BD0AAB">
            <w:pPr>
              <w:jc w:val="center"/>
              <w:rPr>
                <w:sz w:val="20"/>
                <w:szCs w:val="20"/>
              </w:rPr>
            </w:pPr>
            <w:r>
              <w:rPr>
                <w:sz w:val="20"/>
                <w:szCs w:val="20"/>
              </w:rPr>
              <w:t>0,37%</w:t>
            </w:r>
          </w:p>
        </w:tc>
        <w:tc>
          <w:tcPr>
            <w:tcW w:w="868" w:type="dxa"/>
            <w:vAlign w:val="center"/>
          </w:tcPr>
          <w:p w:rsidR="00E27BEF" w:rsidRPr="00843C42" w:rsidRDefault="00E27BEF" w:rsidP="00BD0AAB">
            <w:pPr>
              <w:jc w:val="center"/>
              <w:rPr>
                <w:sz w:val="20"/>
                <w:szCs w:val="20"/>
              </w:rPr>
            </w:pPr>
            <w:r>
              <w:rPr>
                <w:sz w:val="20"/>
                <w:szCs w:val="20"/>
              </w:rPr>
              <w:t>510</w:t>
            </w:r>
          </w:p>
        </w:tc>
        <w:tc>
          <w:tcPr>
            <w:tcW w:w="753" w:type="dxa"/>
            <w:vAlign w:val="center"/>
          </w:tcPr>
          <w:p w:rsidR="00E27BEF" w:rsidRPr="00843C42" w:rsidRDefault="00E27BEF" w:rsidP="00BD0AAB">
            <w:pPr>
              <w:jc w:val="center"/>
              <w:rPr>
                <w:sz w:val="20"/>
                <w:szCs w:val="20"/>
              </w:rPr>
            </w:pPr>
            <w:r>
              <w:rPr>
                <w:sz w:val="20"/>
                <w:szCs w:val="20"/>
              </w:rPr>
              <w:t>0,4%</w:t>
            </w:r>
          </w:p>
        </w:tc>
        <w:tc>
          <w:tcPr>
            <w:tcW w:w="856" w:type="dxa"/>
            <w:vAlign w:val="center"/>
          </w:tcPr>
          <w:p w:rsidR="00E27BEF" w:rsidRPr="00843C42" w:rsidRDefault="00E27BEF" w:rsidP="00BD0AAB">
            <w:pPr>
              <w:jc w:val="center"/>
              <w:rPr>
                <w:sz w:val="20"/>
                <w:szCs w:val="20"/>
              </w:rPr>
            </w:pPr>
            <w:r>
              <w:rPr>
                <w:sz w:val="20"/>
                <w:szCs w:val="20"/>
              </w:rPr>
              <w:t>60</w:t>
            </w:r>
          </w:p>
        </w:tc>
        <w:tc>
          <w:tcPr>
            <w:tcW w:w="840" w:type="dxa"/>
            <w:vAlign w:val="center"/>
          </w:tcPr>
          <w:p w:rsidR="00E27BEF" w:rsidRPr="00843C42" w:rsidRDefault="00E27BEF" w:rsidP="00BD0AAB">
            <w:pPr>
              <w:jc w:val="center"/>
              <w:rPr>
                <w:sz w:val="20"/>
                <w:szCs w:val="20"/>
              </w:rPr>
            </w:pPr>
            <w:r>
              <w:rPr>
                <w:sz w:val="20"/>
                <w:szCs w:val="20"/>
              </w:rPr>
              <w:t>11,7%</w:t>
            </w:r>
          </w:p>
        </w:tc>
      </w:tr>
      <w:tr w:rsidR="00E27BEF" w:rsidRPr="00843C42" w:rsidTr="00E27BEF">
        <w:trPr>
          <w:trHeight w:val="258"/>
        </w:trPr>
        <w:tc>
          <w:tcPr>
            <w:tcW w:w="4534" w:type="dxa"/>
            <w:gridSpan w:val="2"/>
          </w:tcPr>
          <w:p w:rsidR="00E27BEF" w:rsidRPr="00843C42" w:rsidRDefault="00E27BEF" w:rsidP="00BD0AAB">
            <w:pPr>
              <w:jc w:val="right"/>
              <w:rPr>
                <w:b/>
              </w:rPr>
            </w:pPr>
            <w:r w:rsidRPr="00843C42">
              <w:rPr>
                <w:b/>
              </w:rPr>
              <w:t>Veiklos rezultatas</w:t>
            </w:r>
          </w:p>
        </w:tc>
        <w:tc>
          <w:tcPr>
            <w:tcW w:w="845" w:type="dxa"/>
            <w:vAlign w:val="center"/>
          </w:tcPr>
          <w:p w:rsidR="00E27BEF" w:rsidRPr="00843C42" w:rsidRDefault="00E27BEF" w:rsidP="00BD0AAB">
            <w:pPr>
              <w:jc w:val="center"/>
              <w:rPr>
                <w:sz w:val="20"/>
                <w:szCs w:val="20"/>
              </w:rPr>
            </w:pPr>
            <w:r>
              <w:rPr>
                <w:sz w:val="20"/>
                <w:szCs w:val="20"/>
              </w:rPr>
              <w:t>1611</w:t>
            </w:r>
          </w:p>
        </w:tc>
        <w:tc>
          <w:tcPr>
            <w:tcW w:w="762" w:type="dxa"/>
            <w:vAlign w:val="center"/>
          </w:tcPr>
          <w:p w:rsidR="00E27BEF" w:rsidRPr="00843C42" w:rsidRDefault="00E27BEF" w:rsidP="00BD0AAB">
            <w:pPr>
              <w:jc w:val="center"/>
              <w:rPr>
                <w:sz w:val="20"/>
                <w:szCs w:val="20"/>
              </w:rPr>
            </w:pPr>
            <w:r w:rsidRPr="00843C42">
              <w:rPr>
                <w:sz w:val="20"/>
                <w:szCs w:val="20"/>
              </w:rPr>
              <w:t>X</w:t>
            </w:r>
          </w:p>
        </w:tc>
        <w:tc>
          <w:tcPr>
            <w:tcW w:w="868" w:type="dxa"/>
            <w:vAlign w:val="center"/>
          </w:tcPr>
          <w:p w:rsidR="00E27BEF" w:rsidRPr="00843C42" w:rsidRDefault="00E27BEF" w:rsidP="00BD0AAB">
            <w:pPr>
              <w:jc w:val="center"/>
              <w:rPr>
                <w:sz w:val="20"/>
                <w:szCs w:val="20"/>
              </w:rPr>
            </w:pPr>
            <w:r>
              <w:rPr>
                <w:sz w:val="20"/>
                <w:szCs w:val="20"/>
              </w:rPr>
              <w:t>1210</w:t>
            </w:r>
          </w:p>
        </w:tc>
        <w:tc>
          <w:tcPr>
            <w:tcW w:w="753" w:type="dxa"/>
            <w:vAlign w:val="center"/>
          </w:tcPr>
          <w:p w:rsidR="00E27BEF" w:rsidRPr="00843C42" w:rsidRDefault="00E27BEF" w:rsidP="00BD0AAB">
            <w:pPr>
              <w:jc w:val="center"/>
              <w:rPr>
                <w:sz w:val="20"/>
                <w:szCs w:val="20"/>
              </w:rPr>
            </w:pPr>
            <w:r w:rsidRPr="00843C42">
              <w:rPr>
                <w:sz w:val="20"/>
                <w:szCs w:val="20"/>
              </w:rPr>
              <w:t>X</w:t>
            </w:r>
          </w:p>
        </w:tc>
        <w:tc>
          <w:tcPr>
            <w:tcW w:w="856" w:type="dxa"/>
            <w:vAlign w:val="center"/>
          </w:tcPr>
          <w:p w:rsidR="00E27BEF" w:rsidRPr="00843C42" w:rsidRDefault="00E27BEF" w:rsidP="00BD0AAB">
            <w:pPr>
              <w:jc w:val="center"/>
              <w:rPr>
                <w:sz w:val="20"/>
                <w:szCs w:val="20"/>
              </w:rPr>
            </w:pPr>
            <w:r>
              <w:rPr>
                <w:sz w:val="20"/>
                <w:szCs w:val="20"/>
              </w:rPr>
              <w:t>-401</w:t>
            </w:r>
          </w:p>
        </w:tc>
        <w:tc>
          <w:tcPr>
            <w:tcW w:w="840" w:type="dxa"/>
            <w:vAlign w:val="center"/>
          </w:tcPr>
          <w:p w:rsidR="00E27BEF" w:rsidRPr="00843C42" w:rsidRDefault="00E27BEF" w:rsidP="00BD0AAB">
            <w:pPr>
              <w:jc w:val="center"/>
              <w:rPr>
                <w:sz w:val="20"/>
                <w:szCs w:val="20"/>
              </w:rPr>
            </w:pPr>
            <w:r>
              <w:rPr>
                <w:sz w:val="20"/>
                <w:szCs w:val="20"/>
              </w:rPr>
              <w:t>33,1%</w:t>
            </w:r>
          </w:p>
        </w:tc>
      </w:tr>
    </w:tbl>
    <w:p w:rsidR="00E27BEF" w:rsidRPr="00843C42" w:rsidRDefault="00E27BEF" w:rsidP="00E27BEF">
      <w:pPr>
        <w:rPr>
          <w:b/>
        </w:rPr>
      </w:pPr>
    </w:p>
    <w:p w:rsidR="00E27BEF" w:rsidRPr="00843C42" w:rsidRDefault="00E27BEF" w:rsidP="00E27BEF">
      <w:pPr>
        <w:numPr>
          <w:ilvl w:val="1"/>
          <w:numId w:val="6"/>
        </w:numPr>
        <w:rPr>
          <w:b/>
        </w:rPr>
      </w:pPr>
      <w:r w:rsidRPr="00843C42">
        <w:rPr>
          <w:b/>
        </w:rPr>
        <w:t>Įstaigos įsiskolinimai</w:t>
      </w:r>
      <w:r>
        <w:rPr>
          <w:b/>
        </w:rPr>
        <w:t>.</w:t>
      </w:r>
    </w:p>
    <w:p w:rsidR="00E27BEF" w:rsidRPr="00843C42" w:rsidRDefault="00E27BEF" w:rsidP="00E27BEF">
      <w:pPr>
        <w:rPr>
          <w:b/>
          <w:sz w:val="12"/>
          <w:szCs w:val="12"/>
        </w:rPr>
      </w:pPr>
    </w:p>
    <w:tbl>
      <w:tblPr>
        <w:tblW w:w="9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5"/>
        <w:gridCol w:w="4849"/>
        <w:gridCol w:w="2011"/>
        <w:gridCol w:w="1963"/>
      </w:tblGrid>
      <w:tr w:rsidR="00E27BEF" w:rsidRPr="00843C42" w:rsidTr="00E27BEF">
        <w:trPr>
          <w:trHeight w:val="277"/>
        </w:trPr>
        <w:tc>
          <w:tcPr>
            <w:tcW w:w="665" w:type="dxa"/>
            <w:vMerge w:val="restart"/>
          </w:tcPr>
          <w:p w:rsidR="00E27BEF" w:rsidRPr="00843C42" w:rsidRDefault="00E27BEF" w:rsidP="00BD0AAB">
            <w:pPr>
              <w:rPr>
                <w:b/>
                <w:sz w:val="20"/>
                <w:szCs w:val="20"/>
              </w:rPr>
            </w:pPr>
            <w:r w:rsidRPr="00843C42">
              <w:rPr>
                <w:b/>
              </w:rPr>
              <w:t>Eil. Nr.</w:t>
            </w:r>
          </w:p>
        </w:tc>
        <w:tc>
          <w:tcPr>
            <w:tcW w:w="4849" w:type="dxa"/>
            <w:vMerge w:val="restart"/>
          </w:tcPr>
          <w:p w:rsidR="00E27BEF" w:rsidRPr="00843C42" w:rsidRDefault="00E27BEF" w:rsidP="00BD0AAB">
            <w:pPr>
              <w:jc w:val="center"/>
              <w:rPr>
                <w:b/>
              </w:rPr>
            </w:pPr>
            <w:r w:rsidRPr="00843C42">
              <w:rPr>
                <w:b/>
              </w:rPr>
              <w:t>Pavadinimas</w:t>
            </w:r>
          </w:p>
        </w:tc>
        <w:tc>
          <w:tcPr>
            <w:tcW w:w="3974" w:type="dxa"/>
            <w:gridSpan w:val="2"/>
          </w:tcPr>
          <w:p w:rsidR="00E27BEF" w:rsidRPr="00843C42" w:rsidRDefault="00E27BEF" w:rsidP="00BD0AAB">
            <w:pPr>
              <w:jc w:val="center"/>
              <w:rPr>
                <w:b/>
                <w:sz w:val="20"/>
                <w:szCs w:val="20"/>
              </w:rPr>
            </w:pPr>
            <w:r w:rsidRPr="00843C42">
              <w:rPr>
                <w:b/>
              </w:rPr>
              <w:t xml:space="preserve">Suma, </w:t>
            </w:r>
            <w:r>
              <w:rPr>
                <w:b/>
              </w:rPr>
              <w:t>Eur</w:t>
            </w:r>
          </w:p>
        </w:tc>
      </w:tr>
      <w:tr w:rsidR="00E27BEF" w:rsidRPr="00843C42" w:rsidTr="00E27BEF">
        <w:trPr>
          <w:trHeight w:val="277"/>
        </w:trPr>
        <w:tc>
          <w:tcPr>
            <w:tcW w:w="665" w:type="dxa"/>
            <w:vMerge/>
          </w:tcPr>
          <w:p w:rsidR="00E27BEF" w:rsidRPr="00843C42" w:rsidRDefault="00E27BEF" w:rsidP="00BD0AAB">
            <w:pPr>
              <w:rPr>
                <w:b/>
              </w:rPr>
            </w:pPr>
          </w:p>
        </w:tc>
        <w:tc>
          <w:tcPr>
            <w:tcW w:w="4849" w:type="dxa"/>
            <w:vMerge/>
          </w:tcPr>
          <w:p w:rsidR="00E27BEF" w:rsidRPr="00843C42" w:rsidRDefault="00E27BEF" w:rsidP="00BD0AAB">
            <w:pPr>
              <w:rPr>
                <w:b/>
              </w:rPr>
            </w:pPr>
          </w:p>
        </w:tc>
        <w:tc>
          <w:tcPr>
            <w:tcW w:w="2011" w:type="dxa"/>
          </w:tcPr>
          <w:p w:rsidR="00E27BEF" w:rsidRPr="00843C42" w:rsidRDefault="00E27BEF" w:rsidP="00BD0AAB">
            <w:pPr>
              <w:jc w:val="center"/>
              <w:rPr>
                <w:b/>
              </w:rPr>
            </w:pPr>
            <w:r>
              <w:rPr>
                <w:b/>
              </w:rPr>
              <w:t>n-1</w:t>
            </w:r>
            <w:r w:rsidRPr="00843C42">
              <w:rPr>
                <w:b/>
              </w:rPr>
              <w:t>*</w:t>
            </w:r>
          </w:p>
        </w:tc>
        <w:tc>
          <w:tcPr>
            <w:tcW w:w="1962" w:type="dxa"/>
          </w:tcPr>
          <w:p w:rsidR="00E27BEF" w:rsidRPr="00843C42" w:rsidRDefault="00E27BEF" w:rsidP="00BD0AAB">
            <w:pPr>
              <w:jc w:val="center"/>
              <w:rPr>
                <w:b/>
              </w:rPr>
            </w:pPr>
            <w:r>
              <w:rPr>
                <w:b/>
              </w:rPr>
              <w:t>n</w:t>
            </w:r>
          </w:p>
        </w:tc>
      </w:tr>
      <w:tr w:rsidR="00E27BEF" w:rsidRPr="00843C42" w:rsidTr="00E27BEF">
        <w:trPr>
          <w:trHeight w:val="277"/>
        </w:trPr>
        <w:tc>
          <w:tcPr>
            <w:tcW w:w="665" w:type="dxa"/>
          </w:tcPr>
          <w:p w:rsidR="00E27BEF" w:rsidRPr="00843C42" w:rsidRDefault="00E27BEF" w:rsidP="00BD0AAB">
            <w:r w:rsidRPr="00843C42">
              <w:t>1.</w:t>
            </w:r>
          </w:p>
        </w:tc>
        <w:tc>
          <w:tcPr>
            <w:tcW w:w="4849" w:type="dxa"/>
          </w:tcPr>
          <w:p w:rsidR="00E27BEF" w:rsidRPr="00843C42" w:rsidRDefault="00E27BEF" w:rsidP="00BD0AAB">
            <w:r w:rsidRPr="00843C42">
              <w:t>Kreditorinis įsiskolinimas:</w:t>
            </w:r>
          </w:p>
        </w:tc>
        <w:tc>
          <w:tcPr>
            <w:tcW w:w="2011" w:type="dxa"/>
          </w:tcPr>
          <w:p w:rsidR="00E27BEF" w:rsidRPr="00843C42" w:rsidRDefault="00E27BEF" w:rsidP="00BD0AAB">
            <w:pPr>
              <w:jc w:val="center"/>
              <w:rPr>
                <w:b/>
              </w:rPr>
            </w:pPr>
            <w:r>
              <w:rPr>
                <w:b/>
              </w:rPr>
              <w:t>188</w:t>
            </w:r>
          </w:p>
        </w:tc>
        <w:tc>
          <w:tcPr>
            <w:tcW w:w="1962" w:type="dxa"/>
          </w:tcPr>
          <w:p w:rsidR="00E27BEF" w:rsidRPr="00843C42" w:rsidRDefault="00E27BEF" w:rsidP="00BD0AAB">
            <w:pPr>
              <w:jc w:val="center"/>
              <w:rPr>
                <w:b/>
              </w:rPr>
            </w:pPr>
            <w:r>
              <w:rPr>
                <w:b/>
              </w:rPr>
              <w:t>460</w:t>
            </w:r>
          </w:p>
        </w:tc>
      </w:tr>
      <w:tr w:rsidR="00E27BEF" w:rsidRPr="00843C42" w:rsidTr="00E27BEF">
        <w:trPr>
          <w:trHeight w:val="277"/>
        </w:trPr>
        <w:tc>
          <w:tcPr>
            <w:tcW w:w="665" w:type="dxa"/>
          </w:tcPr>
          <w:p w:rsidR="00E27BEF" w:rsidRPr="00843C42" w:rsidRDefault="00E27BEF" w:rsidP="00BD0AAB">
            <w:r w:rsidRPr="00843C42">
              <w:t>1.1.</w:t>
            </w:r>
          </w:p>
        </w:tc>
        <w:tc>
          <w:tcPr>
            <w:tcW w:w="4849" w:type="dxa"/>
          </w:tcPr>
          <w:p w:rsidR="00E27BEF" w:rsidRPr="00843C42" w:rsidRDefault="00E27BEF" w:rsidP="00BD0AAB"/>
        </w:tc>
        <w:tc>
          <w:tcPr>
            <w:tcW w:w="2011" w:type="dxa"/>
            <w:vAlign w:val="center"/>
          </w:tcPr>
          <w:p w:rsidR="00E27BEF" w:rsidRPr="00843C42" w:rsidRDefault="00E27BEF" w:rsidP="00BD0AAB">
            <w:pPr>
              <w:jc w:val="center"/>
            </w:pPr>
            <w:r w:rsidRPr="00843C42">
              <w:t>X</w:t>
            </w:r>
          </w:p>
        </w:tc>
        <w:tc>
          <w:tcPr>
            <w:tcW w:w="1962" w:type="dxa"/>
            <w:vAlign w:val="center"/>
          </w:tcPr>
          <w:p w:rsidR="00E27BEF" w:rsidRPr="00843C42" w:rsidRDefault="00E27BEF" w:rsidP="00BD0AAB">
            <w:pPr>
              <w:jc w:val="center"/>
            </w:pPr>
            <w:r>
              <w:t>X</w:t>
            </w:r>
          </w:p>
        </w:tc>
      </w:tr>
      <w:tr w:rsidR="00E27BEF" w:rsidRPr="00843C42" w:rsidTr="00E27BEF">
        <w:trPr>
          <w:trHeight w:val="261"/>
        </w:trPr>
        <w:tc>
          <w:tcPr>
            <w:tcW w:w="665" w:type="dxa"/>
          </w:tcPr>
          <w:p w:rsidR="00E27BEF" w:rsidRPr="00843C42" w:rsidRDefault="00E27BEF" w:rsidP="00BD0AAB">
            <w:r w:rsidRPr="00843C42">
              <w:t>1.2.</w:t>
            </w:r>
          </w:p>
        </w:tc>
        <w:tc>
          <w:tcPr>
            <w:tcW w:w="4849" w:type="dxa"/>
          </w:tcPr>
          <w:p w:rsidR="00E27BEF" w:rsidRPr="00843C42" w:rsidRDefault="00E27BEF" w:rsidP="00BD0AAB"/>
        </w:tc>
        <w:tc>
          <w:tcPr>
            <w:tcW w:w="2011" w:type="dxa"/>
            <w:vAlign w:val="center"/>
          </w:tcPr>
          <w:p w:rsidR="00E27BEF" w:rsidRPr="00843C42" w:rsidRDefault="00E27BEF" w:rsidP="00BD0AAB">
            <w:pPr>
              <w:jc w:val="center"/>
            </w:pPr>
            <w:r w:rsidRPr="00843C42">
              <w:t>X</w:t>
            </w:r>
          </w:p>
        </w:tc>
        <w:tc>
          <w:tcPr>
            <w:tcW w:w="1962" w:type="dxa"/>
            <w:vAlign w:val="center"/>
          </w:tcPr>
          <w:p w:rsidR="00E27BEF" w:rsidRPr="00843C42" w:rsidRDefault="00E27BEF" w:rsidP="00BD0AAB">
            <w:pPr>
              <w:jc w:val="center"/>
            </w:pPr>
            <w:r>
              <w:t>X</w:t>
            </w:r>
          </w:p>
        </w:tc>
      </w:tr>
      <w:tr w:rsidR="00E27BEF" w:rsidRPr="00843C42" w:rsidTr="00E27BEF">
        <w:trPr>
          <w:trHeight w:val="277"/>
        </w:trPr>
        <w:tc>
          <w:tcPr>
            <w:tcW w:w="665" w:type="dxa"/>
          </w:tcPr>
          <w:p w:rsidR="00E27BEF" w:rsidRPr="00843C42" w:rsidRDefault="00E27BEF" w:rsidP="00BD0AAB"/>
        </w:tc>
        <w:tc>
          <w:tcPr>
            <w:tcW w:w="4849" w:type="dxa"/>
          </w:tcPr>
          <w:p w:rsidR="00E27BEF" w:rsidRPr="00843C42" w:rsidRDefault="00E27BEF" w:rsidP="00BD0AAB"/>
        </w:tc>
        <w:tc>
          <w:tcPr>
            <w:tcW w:w="2011" w:type="dxa"/>
            <w:vAlign w:val="center"/>
          </w:tcPr>
          <w:p w:rsidR="00E27BEF" w:rsidRPr="00843C42" w:rsidRDefault="00E27BEF" w:rsidP="00BD0AAB">
            <w:pPr>
              <w:jc w:val="center"/>
            </w:pPr>
            <w:r w:rsidRPr="00843C42">
              <w:t>X</w:t>
            </w:r>
          </w:p>
        </w:tc>
        <w:tc>
          <w:tcPr>
            <w:tcW w:w="1962" w:type="dxa"/>
            <w:vAlign w:val="center"/>
          </w:tcPr>
          <w:p w:rsidR="00E27BEF" w:rsidRPr="00843C42" w:rsidRDefault="00E27BEF" w:rsidP="00BD0AAB">
            <w:pPr>
              <w:jc w:val="center"/>
            </w:pPr>
            <w:r>
              <w:t>X</w:t>
            </w:r>
          </w:p>
        </w:tc>
      </w:tr>
      <w:tr w:rsidR="00E27BEF" w:rsidRPr="00843C42" w:rsidTr="00E27BEF">
        <w:trPr>
          <w:trHeight w:val="277"/>
        </w:trPr>
        <w:tc>
          <w:tcPr>
            <w:tcW w:w="665" w:type="dxa"/>
          </w:tcPr>
          <w:p w:rsidR="00E27BEF" w:rsidRPr="00843C42" w:rsidRDefault="00E27BEF" w:rsidP="00BD0AAB">
            <w:r w:rsidRPr="00843C42">
              <w:t>2.</w:t>
            </w:r>
          </w:p>
        </w:tc>
        <w:tc>
          <w:tcPr>
            <w:tcW w:w="4849" w:type="dxa"/>
          </w:tcPr>
          <w:p w:rsidR="00E27BEF" w:rsidRPr="00843C42" w:rsidRDefault="00E27BEF" w:rsidP="00BD0AAB">
            <w:r w:rsidRPr="00843C42">
              <w:t>Debitorinis įsiskolinimas:</w:t>
            </w:r>
          </w:p>
        </w:tc>
        <w:tc>
          <w:tcPr>
            <w:tcW w:w="2011" w:type="dxa"/>
            <w:vAlign w:val="center"/>
          </w:tcPr>
          <w:p w:rsidR="00E27BEF" w:rsidRPr="00843C42" w:rsidRDefault="00E27BEF" w:rsidP="00BD0AAB">
            <w:pPr>
              <w:jc w:val="center"/>
              <w:rPr>
                <w:b/>
              </w:rPr>
            </w:pPr>
            <w:r>
              <w:rPr>
                <w:b/>
              </w:rPr>
              <w:t>9474</w:t>
            </w:r>
          </w:p>
        </w:tc>
        <w:tc>
          <w:tcPr>
            <w:tcW w:w="1962" w:type="dxa"/>
            <w:vAlign w:val="center"/>
          </w:tcPr>
          <w:p w:rsidR="00E27BEF" w:rsidRPr="00843C42" w:rsidRDefault="00E27BEF" w:rsidP="00BD0AAB">
            <w:pPr>
              <w:jc w:val="center"/>
              <w:rPr>
                <w:b/>
              </w:rPr>
            </w:pPr>
            <w:r>
              <w:rPr>
                <w:b/>
              </w:rPr>
              <w:t>5245</w:t>
            </w:r>
          </w:p>
        </w:tc>
      </w:tr>
      <w:tr w:rsidR="00E27BEF" w:rsidRPr="00843C42" w:rsidTr="00E27BEF">
        <w:trPr>
          <w:trHeight w:val="261"/>
        </w:trPr>
        <w:tc>
          <w:tcPr>
            <w:tcW w:w="665" w:type="dxa"/>
          </w:tcPr>
          <w:p w:rsidR="00E27BEF" w:rsidRPr="00843C42" w:rsidRDefault="00E27BEF" w:rsidP="00BD0AAB">
            <w:r w:rsidRPr="00843C42">
              <w:t>2.1.</w:t>
            </w:r>
          </w:p>
        </w:tc>
        <w:tc>
          <w:tcPr>
            <w:tcW w:w="4849" w:type="dxa"/>
          </w:tcPr>
          <w:p w:rsidR="00E27BEF" w:rsidRPr="00843C42" w:rsidRDefault="00E27BEF" w:rsidP="00BD0AAB"/>
        </w:tc>
        <w:tc>
          <w:tcPr>
            <w:tcW w:w="2011" w:type="dxa"/>
            <w:vAlign w:val="center"/>
          </w:tcPr>
          <w:p w:rsidR="00E27BEF" w:rsidRPr="00843C42" w:rsidRDefault="00E27BEF" w:rsidP="00BD0AAB">
            <w:pPr>
              <w:jc w:val="center"/>
            </w:pPr>
            <w:r w:rsidRPr="00843C42">
              <w:t>X</w:t>
            </w:r>
          </w:p>
        </w:tc>
        <w:tc>
          <w:tcPr>
            <w:tcW w:w="1962" w:type="dxa"/>
            <w:vAlign w:val="center"/>
          </w:tcPr>
          <w:p w:rsidR="00E27BEF" w:rsidRPr="00843C42" w:rsidRDefault="00E27BEF" w:rsidP="00BD0AAB">
            <w:pPr>
              <w:jc w:val="center"/>
            </w:pPr>
            <w:r>
              <w:t>X</w:t>
            </w:r>
          </w:p>
        </w:tc>
      </w:tr>
      <w:tr w:rsidR="00E27BEF" w:rsidRPr="00843C42" w:rsidTr="00E27BEF">
        <w:trPr>
          <w:trHeight w:val="277"/>
        </w:trPr>
        <w:tc>
          <w:tcPr>
            <w:tcW w:w="665" w:type="dxa"/>
          </w:tcPr>
          <w:p w:rsidR="00E27BEF" w:rsidRPr="00843C42" w:rsidRDefault="00E27BEF" w:rsidP="00BD0AAB">
            <w:r w:rsidRPr="00843C42">
              <w:t>2.2.</w:t>
            </w:r>
          </w:p>
        </w:tc>
        <w:tc>
          <w:tcPr>
            <w:tcW w:w="4849" w:type="dxa"/>
          </w:tcPr>
          <w:p w:rsidR="00E27BEF" w:rsidRPr="00843C42" w:rsidRDefault="00E27BEF" w:rsidP="00BD0AAB"/>
        </w:tc>
        <w:tc>
          <w:tcPr>
            <w:tcW w:w="2011" w:type="dxa"/>
            <w:vAlign w:val="center"/>
          </w:tcPr>
          <w:p w:rsidR="00E27BEF" w:rsidRPr="00843C42" w:rsidRDefault="00E27BEF" w:rsidP="00BD0AAB">
            <w:pPr>
              <w:jc w:val="center"/>
            </w:pPr>
            <w:r w:rsidRPr="00843C42">
              <w:t>X</w:t>
            </w:r>
          </w:p>
        </w:tc>
        <w:tc>
          <w:tcPr>
            <w:tcW w:w="1962" w:type="dxa"/>
            <w:vAlign w:val="center"/>
          </w:tcPr>
          <w:p w:rsidR="00E27BEF" w:rsidRPr="00843C42" w:rsidRDefault="00E27BEF" w:rsidP="00BD0AAB">
            <w:pPr>
              <w:jc w:val="center"/>
            </w:pPr>
            <w:r>
              <w:t>X</w:t>
            </w:r>
          </w:p>
        </w:tc>
      </w:tr>
      <w:tr w:rsidR="00E27BEF" w:rsidRPr="00843C42" w:rsidTr="00E27BEF">
        <w:trPr>
          <w:trHeight w:val="261"/>
        </w:trPr>
        <w:tc>
          <w:tcPr>
            <w:tcW w:w="665" w:type="dxa"/>
          </w:tcPr>
          <w:p w:rsidR="00E27BEF" w:rsidRPr="00843C42" w:rsidRDefault="00E27BEF" w:rsidP="00BD0AAB"/>
        </w:tc>
        <w:tc>
          <w:tcPr>
            <w:tcW w:w="4849" w:type="dxa"/>
          </w:tcPr>
          <w:p w:rsidR="00E27BEF" w:rsidRPr="00843C42" w:rsidRDefault="00E27BEF" w:rsidP="00BD0AAB"/>
        </w:tc>
        <w:tc>
          <w:tcPr>
            <w:tcW w:w="2011" w:type="dxa"/>
            <w:vAlign w:val="center"/>
          </w:tcPr>
          <w:p w:rsidR="00E27BEF" w:rsidRPr="00843C42" w:rsidRDefault="00E27BEF" w:rsidP="00BD0AAB">
            <w:pPr>
              <w:jc w:val="center"/>
            </w:pPr>
            <w:r w:rsidRPr="00843C42">
              <w:t>X</w:t>
            </w:r>
          </w:p>
        </w:tc>
        <w:tc>
          <w:tcPr>
            <w:tcW w:w="1962" w:type="dxa"/>
            <w:vAlign w:val="center"/>
          </w:tcPr>
          <w:p w:rsidR="00E27BEF" w:rsidRPr="00843C42" w:rsidRDefault="00E27BEF" w:rsidP="00BD0AAB">
            <w:pPr>
              <w:jc w:val="center"/>
            </w:pPr>
            <w:r>
              <w:t>X</w:t>
            </w:r>
          </w:p>
        </w:tc>
      </w:tr>
    </w:tbl>
    <w:p w:rsidR="00E27BEF" w:rsidRPr="00843C42" w:rsidRDefault="00E27BEF" w:rsidP="00E27BEF">
      <w:pPr>
        <w:pStyle w:val="NoSpacing1"/>
        <w:rPr>
          <w:rFonts w:ascii="Times New Roman" w:hAnsi="Times New Roman"/>
          <w:sz w:val="24"/>
          <w:szCs w:val="24"/>
          <w:lang w:val="lt-LT"/>
        </w:rPr>
      </w:pPr>
      <w:r w:rsidRPr="0018066B">
        <w:rPr>
          <w:rFonts w:ascii="Times New Roman" w:hAnsi="Times New Roman"/>
          <w:sz w:val="24"/>
          <w:szCs w:val="24"/>
          <w:lang w:val="lt-LT"/>
        </w:rPr>
        <w:t>*</w:t>
      </w:r>
      <w:r>
        <w:rPr>
          <w:rFonts w:ascii="Times New Roman" w:hAnsi="Times New Roman"/>
          <w:sz w:val="24"/>
          <w:szCs w:val="24"/>
          <w:lang w:val="lt-LT"/>
        </w:rPr>
        <w:t xml:space="preserve">Šiame </w:t>
      </w:r>
      <w:r w:rsidRPr="00843C42">
        <w:rPr>
          <w:rFonts w:ascii="Times New Roman" w:hAnsi="Times New Roman"/>
          <w:sz w:val="24"/>
          <w:szCs w:val="24"/>
          <w:lang w:val="lt-LT"/>
        </w:rPr>
        <w:t>stulpelyje nurodyti tik bendrą kreditorinio ir debitorinio įsiskolinimo sumą.</w:t>
      </w:r>
    </w:p>
    <w:p w:rsidR="00E27BEF" w:rsidRPr="00843C42" w:rsidRDefault="00E27BEF" w:rsidP="00E27BEF">
      <w:pPr>
        <w:pStyle w:val="NoSpacing1"/>
        <w:rPr>
          <w:rFonts w:ascii="Times New Roman" w:hAnsi="Times New Roman"/>
          <w:sz w:val="24"/>
          <w:szCs w:val="24"/>
          <w:lang w:val="lt-LT"/>
        </w:rPr>
      </w:pPr>
    </w:p>
    <w:p w:rsidR="00E27BEF" w:rsidRPr="00843C42" w:rsidRDefault="00E27BEF" w:rsidP="00E27BEF">
      <w:pPr>
        <w:pStyle w:val="NoSpacing1"/>
        <w:rPr>
          <w:rFonts w:ascii="Times New Roman" w:hAnsi="Times New Roman"/>
          <w:b/>
          <w:sz w:val="24"/>
          <w:szCs w:val="24"/>
          <w:lang w:val="lt-LT"/>
        </w:rPr>
      </w:pPr>
      <w:r w:rsidRPr="00843C42">
        <w:rPr>
          <w:rFonts w:ascii="Times New Roman" w:hAnsi="Times New Roman"/>
          <w:b/>
          <w:sz w:val="24"/>
          <w:szCs w:val="24"/>
          <w:lang w:val="lt-LT"/>
        </w:rPr>
        <w:t>4. INFORMACIJA APIE ĮSTAIGOS ĮSIGYTĄ IR PERLEISTĄ ILGALAIKĮ TURTĄ.</w:t>
      </w:r>
    </w:p>
    <w:p w:rsidR="00E27BEF" w:rsidRPr="00843C42" w:rsidRDefault="00E27BEF" w:rsidP="00E27BEF">
      <w:pPr>
        <w:rPr>
          <w:b/>
        </w:rPr>
      </w:pPr>
    </w:p>
    <w:p w:rsidR="00E27BEF" w:rsidRPr="00843C42" w:rsidRDefault="00E27BEF" w:rsidP="00E27BEF">
      <w:pPr>
        <w:rPr>
          <w:b/>
        </w:rPr>
      </w:pPr>
      <w:r w:rsidRPr="00843C42">
        <w:rPr>
          <w:b/>
        </w:rPr>
        <w:t>4.1. Informacija apie įsigytą ilgalaikį turtą.</w:t>
      </w:r>
    </w:p>
    <w:p w:rsidR="00E27BEF" w:rsidRPr="00843C42" w:rsidRDefault="00E27BEF" w:rsidP="00E27BEF">
      <w:pPr>
        <w:rPr>
          <w:b/>
          <w:sz w:val="12"/>
          <w:szCs w:val="12"/>
        </w:rPr>
      </w:pPr>
    </w:p>
    <w:tbl>
      <w:tblPr>
        <w:tblW w:w="95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2"/>
        <w:gridCol w:w="3564"/>
        <w:gridCol w:w="1500"/>
        <w:gridCol w:w="1329"/>
        <w:gridCol w:w="1323"/>
        <w:gridCol w:w="1296"/>
      </w:tblGrid>
      <w:tr w:rsidR="00E27BEF" w:rsidRPr="00843C42" w:rsidTr="00E27BEF">
        <w:trPr>
          <w:trHeight w:val="627"/>
        </w:trPr>
        <w:tc>
          <w:tcPr>
            <w:tcW w:w="572" w:type="dxa"/>
            <w:vMerge w:val="restart"/>
          </w:tcPr>
          <w:p w:rsidR="00E27BEF" w:rsidRPr="00843C42" w:rsidRDefault="00E27BEF" w:rsidP="00BD0AAB">
            <w:pPr>
              <w:jc w:val="center"/>
              <w:rPr>
                <w:b/>
              </w:rPr>
            </w:pPr>
            <w:r w:rsidRPr="00843C42">
              <w:rPr>
                <w:b/>
              </w:rPr>
              <w:t>Eil. Nr.</w:t>
            </w:r>
          </w:p>
        </w:tc>
        <w:tc>
          <w:tcPr>
            <w:tcW w:w="3563" w:type="dxa"/>
            <w:vMerge w:val="restart"/>
          </w:tcPr>
          <w:p w:rsidR="00E27BEF" w:rsidRPr="00843C42" w:rsidRDefault="00E27BEF" w:rsidP="00BD0AAB">
            <w:pPr>
              <w:jc w:val="center"/>
              <w:rPr>
                <w:b/>
              </w:rPr>
            </w:pPr>
            <w:r w:rsidRPr="00843C42">
              <w:rPr>
                <w:b/>
              </w:rPr>
              <w:t>Pavadinimas*</w:t>
            </w:r>
          </w:p>
        </w:tc>
        <w:tc>
          <w:tcPr>
            <w:tcW w:w="1500" w:type="dxa"/>
          </w:tcPr>
          <w:p w:rsidR="00E27BEF" w:rsidRPr="00843C42" w:rsidRDefault="00E27BEF" w:rsidP="00BD0AAB">
            <w:pPr>
              <w:jc w:val="center"/>
              <w:rPr>
                <w:b/>
              </w:rPr>
            </w:pPr>
            <w:r>
              <w:rPr>
                <w:b/>
              </w:rPr>
              <w:t>n-1</w:t>
            </w:r>
            <w:r w:rsidRPr="00843C42">
              <w:rPr>
                <w:b/>
              </w:rPr>
              <w:t>**</w:t>
            </w:r>
          </w:p>
        </w:tc>
        <w:tc>
          <w:tcPr>
            <w:tcW w:w="3948" w:type="dxa"/>
            <w:gridSpan w:val="3"/>
          </w:tcPr>
          <w:p w:rsidR="00E27BEF" w:rsidRPr="00843C42" w:rsidRDefault="00E27BEF" w:rsidP="00BD0AAB">
            <w:pPr>
              <w:jc w:val="center"/>
              <w:rPr>
                <w:b/>
              </w:rPr>
            </w:pPr>
            <w:r>
              <w:rPr>
                <w:b/>
              </w:rPr>
              <w:t>n</w:t>
            </w:r>
          </w:p>
        </w:tc>
      </w:tr>
      <w:tr w:rsidR="00E27BEF" w:rsidRPr="00843C42" w:rsidTr="00E27BEF">
        <w:trPr>
          <w:trHeight w:val="627"/>
        </w:trPr>
        <w:tc>
          <w:tcPr>
            <w:tcW w:w="572" w:type="dxa"/>
            <w:vMerge/>
          </w:tcPr>
          <w:p w:rsidR="00E27BEF" w:rsidRPr="00843C42" w:rsidRDefault="00E27BEF" w:rsidP="00BD0AAB">
            <w:pPr>
              <w:jc w:val="center"/>
            </w:pPr>
          </w:p>
        </w:tc>
        <w:tc>
          <w:tcPr>
            <w:tcW w:w="3563" w:type="dxa"/>
            <w:vMerge/>
          </w:tcPr>
          <w:p w:rsidR="00E27BEF" w:rsidRPr="00843C42" w:rsidRDefault="00E27BEF" w:rsidP="00BD0AAB"/>
        </w:tc>
        <w:tc>
          <w:tcPr>
            <w:tcW w:w="1500" w:type="dxa"/>
            <w:vAlign w:val="center"/>
          </w:tcPr>
          <w:p w:rsidR="00E27BEF" w:rsidRPr="00843C42" w:rsidRDefault="00E27BEF" w:rsidP="00BD0AAB">
            <w:pPr>
              <w:jc w:val="center"/>
              <w:rPr>
                <w:b/>
                <w:sz w:val="18"/>
                <w:szCs w:val="18"/>
              </w:rPr>
            </w:pPr>
            <w:r w:rsidRPr="00843C42">
              <w:rPr>
                <w:b/>
                <w:sz w:val="18"/>
                <w:szCs w:val="18"/>
              </w:rPr>
              <w:t>Suma, Lt</w:t>
            </w:r>
          </w:p>
        </w:tc>
        <w:tc>
          <w:tcPr>
            <w:tcW w:w="1329" w:type="dxa"/>
            <w:shd w:val="clear" w:color="auto" w:fill="auto"/>
            <w:vAlign w:val="center"/>
          </w:tcPr>
          <w:p w:rsidR="00E27BEF" w:rsidRPr="00843C42" w:rsidRDefault="00E27BEF" w:rsidP="00BD0AAB">
            <w:pPr>
              <w:jc w:val="center"/>
              <w:rPr>
                <w:b/>
                <w:sz w:val="18"/>
                <w:szCs w:val="18"/>
              </w:rPr>
            </w:pPr>
            <w:r w:rsidRPr="00843C42">
              <w:rPr>
                <w:b/>
                <w:sz w:val="18"/>
                <w:szCs w:val="18"/>
              </w:rPr>
              <w:t>Vnt.</w:t>
            </w:r>
          </w:p>
        </w:tc>
        <w:tc>
          <w:tcPr>
            <w:tcW w:w="1323" w:type="dxa"/>
            <w:shd w:val="clear" w:color="auto" w:fill="auto"/>
            <w:vAlign w:val="center"/>
          </w:tcPr>
          <w:p w:rsidR="00E27BEF" w:rsidRPr="00843C42" w:rsidRDefault="00E27BEF" w:rsidP="00BD0AAB">
            <w:pPr>
              <w:jc w:val="center"/>
              <w:rPr>
                <w:b/>
                <w:sz w:val="18"/>
                <w:szCs w:val="18"/>
              </w:rPr>
            </w:pPr>
            <w:r w:rsidRPr="00843C42">
              <w:rPr>
                <w:b/>
                <w:sz w:val="18"/>
                <w:szCs w:val="18"/>
              </w:rPr>
              <w:t xml:space="preserve">Vertė, </w:t>
            </w:r>
            <w:r>
              <w:rPr>
                <w:b/>
                <w:sz w:val="18"/>
                <w:szCs w:val="18"/>
              </w:rPr>
              <w:t>Eur</w:t>
            </w:r>
          </w:p>
        </w:tc>
        <w:tc>
          <w:tcPr>
            <w:tcW w:w="1296" w:type="dxa"/>
            <w:shd w:val="clear" w:color="auto" w:fill="auto"/>
            <w:vAlign w:val="center"/>
          </w:tcPr>
          <w:p w:rsidR="00E27BEF" w:rsidRPr="00843C42" w:rsidRDefault="00E27BEF" w:rsidP="00BD0AAB">
            <w:pPr>
              <w:jc w:val="center"/>
              <w:rPr>
                <w:b/>
                <w:sz w:val="18"/>
                <w:szCs w:val="18"/>
              </w:rPr>
            </w:pPr>
            <w:r w:rsidRPr="00843C42">
              <w:rPr>
                <w:b/>
                <w:sz w:val="18"/>
                <w:szCs w:val="18"/>
              </w:rPr>
              <w:t xml:space="preserve">Suma, </w:t>
            </w:r>
            <w:r>
              <w:rPr>
                <w:b/>
                <w:sz w:val="18"/>
                <w:szCs w:val="18"/>
              </w:rPr>
              <w:t>Eur</w:t>
            </w:r>
          </w:p>
        </w:tc>
      </w:tr>
      <w:tr w:rsidR="00E27BEF" w:rsidRPr="00843C42" w:rsidTr="00E27BEF">
        <w:trPr>
          <w:trHeight w:val="1253"/>
        </w:trPr>
        <w:tc>
          <w:tcPr>
            <w:tcW w:w="572" w:type="dxa"/>
          </w:tcPr>
          <w:p w:rsidR="00E27BEF" w:rsidRPr="00843C42" w:rsidRDefault="00E27BEF" w:rsidP="00BD0AAB">
            <w:pPr>
              <w:jc w:val="center"/>
            </w:pPr>
            <w:r w:rsidRPr="00843C42">
              <w:t>1.</w:t>
            </w:r>
          </w:p>
        </w:tc>
        <w:tc>
          <w:tcPr>
            <w:tcW w:w="3563" w:type="dxa"/>
          </w:tcPr>
          <w:p w:rsidR="00E27BEF" w:rsidRPr="00843C42" w:rsidRDefault="00E27BEF" w:rsidP="00BD0AAB">
            <w:r>
              <w:t>Med.aparatūra 3-jų kanalų elektrokardiografas</w:t>
            </w:r>
          </w:p>
        </w:tc>
        <w:tc>
          <w:tcPr>
            <w:tcW w:w="1500" w:type="dxa"/>
            <w:vAlign w:val="center"/>
          </w:tcPr>
          <w:p w:rsidR="00E27BEF" w:rsidRPr="00843C42" w:rsidRDefault="00E27BEF" w:rsidP="00BD0AAB">
            <w:pPr>
              <w:jc w:val="center"/>
            </w:pPr>
            <w:r w:rsidRPr="00843C42">
              <w:t>X</w:t>
            </w:r>
          </w:p>
        </w:tc>
        <w:tc>
          <w:tcPr>
            <w:tcW w:w="1329" w:type="dxa"/>
            <w:shd w:val="clear" w:color="auto" w:fill="auto"/>
            <w:vAlign w:val="center"/>
          </w:tcPr>
          <w:p w:rsidR="00E27BEF" w:rsidRPr="00843C42" w:rsidRDefault="00E27BEF" w:rsidP="00BD0AAB">
            <w:pPr>
              <w:jc w:val="center"/>
            </w:pPr>
            <w:r>
              <w:t>1</w:t>
            </w:r>
          </w:p>
        </w:tc>
        <w:tc>
          <w:tcPr>
            <w:tcW w:w="1323" w:type="dxa"/>
            <w:shd w:val="clear" w:color="auto" w:fill="auto"/>
            <w:vAlign w:val="center"/>
          </w:tcPr>
          <w:p w:rsidR="00E27BEF" w:rsidRPr="00843C42" w:rsidRDefault="00E27BEF" w:rsidP="00BD0AAB">
            <w:pPr>
              <w:jc w:val="center"/>
            </w:pPr>
            <w:r>
              <w:t>650</w:t>
            </w:r>
          </w:p>
        </w:tc>
        <w:tc>
          <w:tcPr>
            <w:tcW w:w="1296" w:type="dxa"/>
            <w:shd w:val="clear" w:color="auto" w:fill="auto"/>
            <w:vAlign w:val="center"/>
          </w:tcPr>
          <w:p w:rsidR="00E27BEF" w:rsidRPr="00843C42" w:rsidRDefault="00E27BEF" w:rsidP="00BD0AAB">
            <w:pPr>
              <w:jc w:val="center"/>
            </w:pPr>
            <w:r>
              <w:t>650</w:t>
            </w:r>
          </w:p>
        </w:tc>
      </w:tr>
      <w:tr w:rsidR="00E27BEF" w:rsidRPr="00843C42" w:rsidTr="00E27BEF">
        <w:trPr>
          <w:trHeight w:val="591"/>
        </w:trPr>
        <w:tc>
          <w:tcPr>
            <w:tcW w:w="572" w:type="dxa"/>
          </w:tcPr>
          <w:p w:rsidR="00E27BEF" w:rsidRPr="00843C42" w:rsidRDefault="00E27BEF" w:rsidP="00BD0AAB">
            <w:pPr>
              <w:jc w:val="center"/>
            </w:pPr>
            <w:r w:rsidRPr="00843C42">
              <w:t>2.</w:t>
            </w:r>
          </w:p>
        </w:tc>
        <w:tc>
          <w:tcPr>
            <w:tcW w:w="3563" w:type="dxa"/>
          </w:tcPr>
          <w:p w:rsidR="00E27BEF" w:rsidRPr="00843C42" w:rsidRDefault="00E27BEF" w:rsidP="00BD0AAB">
            <w:r>
              <w:t>Wechsler suaugusiųjų intelekto skalė</w:t>
            </w:r>
          </w:p>
        </w:tc>
        <w:tc>
          <w:tcPr>
            <w:tcW w:w="1500" w:type="dxa"/>
            <w:vAlign w:val="center"/>
          </w:tcPr>
          <w:p w:rsidR="00E27BEF" w:rsidRPr="00843C42" w:rsidRDefault="00E27BEF" w:rsidP="00BD0AAB">
            <w:pPr>
              <w:jc w:val="center"/>
            </w:pPr>
            <w:r w:rsidRPr="00843C42">
              <w:t>X</w:t>
            </w:r>
          </w:p>
        </w:tc>
        <w:tc>
          <w:tcPr>
            <w:tcW w:w="1329" w:type="dxa"/>
            <w:shd w:val="clear" w:color="auto" w:fill="auto"/>
            <w:vAlign w:val="center"/>
          </w:tcPr>
          <w:p w:rsidR="00E27BEF" w:rsidRPr="00843C42" w:rsidRDefault="00E27BEF" w:rsidP="00BD0AAB">
            <w:pPr>
              <w:jc w:val="center"/>
            </w:pPr>
            <w:r>
              <w:t>1</w:t>
            </w:r>
          </w:p>
        </w:tc>
        <w:tc>
          <w:tcPr>
            <w:tcW w:w="1323" w:type="dxa"/>
            <w:shd w:val="clear" w:color="auto" w:fill="auto"/>
            <w:vAlign w:val="center"/>
          </w:tcPr>
          <w:p w:rsidR="00E27BEF" w:rsidRPr="00843C42" w:rsidRDefault="00E27BEF" w:rsidP="00BD0AAB">
            <w:pPr>
              <w:jc w:val="center"/>
            </w:pPr>
            <w:r>
              <w:t>898</w:t>
            </w:r>
          </w:p>
        </w:tc>
        <w:tc>
          <w:tcPr>
            <w:tcW w:w="1296" w:type="dxa"/>
            <w:shd w:val="clear" w:color="auto" w:fill="auto"/>
            <w:vAlign w:val="center"/>
          </w:tcPr>
          <w:p w:rsidR="00E27BEF" w:rsidRPr="00843C42" w:rsidRDefault="00E27BEF" w:rsidP="00BD0AAB">
            <w:pPr>
              <w:jc w:val="center"/>
            </w:pPr>
            <w:r>
              <w:t>898</w:t>
            </w:r>
          </w:p>
        </w:tc>
      </w:tr>
      <w:tr w:rsidR="00E27BEF" w:rsidRPr="00843C42" w:rsidTr="00E27BEF">
        <w:trPr>
          <w:trHeight w:val="627"/>
        </w:trPr>
        <w:tc>
          <w:tcPr>
            <w:tcW w:w="572" w:type="dxa"/>
          </w:tcPr>
          <w:p w:rsidR="00E27BEF" w:rsidRPr="00843C42" w:rsidRDefault="00E27BEF" w:rsidP="00BD0AAB">
            <w:pPr>
              <w:jc w:val="center"/>
            </w:pPr>
            <w:r w:rsidRPr="00843C42">
              <w:t>3.</w:t>
            </w:r>
          </w:p>
        </w:tc>
        <w:tc>
          <w:tcPr>
            <w:tcW w:w="3563" w:type="dxa"/>
          </w:tcPr>
          <w:p w:rsidR="00E27BEF" w:rsidRPr="00843C42" w:rsidRDefault="00E27BEF" w:rsidP="00BD0AAB"/>
        </w:tc>
        <w:tc>
          <w:tcPr>
            <w:tcW w:w="1500" w:type="dxa"/>
            <w:vAlign w:val="center"/>
          </w:tcPr>
          <w:p w:rsidR="00E27BEF" w:rsidRPr="00843C42" w:rsidRDefault="00E27BEF" w:rsidP="00BD0AAB">
            <w:pPr>
              <w:jc w:val="center"/>
            </w:pPr>
            <w:r w:rsidRPr="00843C42">
              <w:t>X</w:t>
            </w:r>
          </w:p>
        </w:tc>
        <w:tc>
          <w:tcPr>
            <w:tcW w:w="1329" w:type="dxa"/>
            <w:shd w:val="clear" w:color="auto" w:fill="auto"/>
            <w:vAlign w:val="center"/>
          </w:tcPr>
          <w:p w:rsidR="00E27BEF" w:rsidRPr="00843C42" w:rsidRDefault="00E27BEF" w:rsidP="00BD0AAB">
            <w:pPr>
              <w:jc w:val="center"/>
            </w:pPr>
          </w:p>
        </w:tc>
        <w:tc>
          <w:tcPr>
            <w:tcW w:w="1323" w:type="dxa"/>
            <w:shd w:val="clear" w:color="auto" w:fill="auto"/>
            <w:vAlign w:val="center"/>
          </w:tcPr>
          <w:p w:rsidR="00E27BEF" w:rsidRPr="00843C42" w:rsidRDefault="00E27BEF" w:rsidP="00BD0AAB">
            <w:pPr>
              <w:jc w:val="center"/>
            </w:pPr>
          </w:p>
        </w:tc>
        <w:tc>
          <w:tcPr>
            <w:tcW w:w="1296" w:type="dxa"/>
            <w:shd w:val="clear" w:color="auto" w:fill="auto"/>
            <w:vAlign w:val="center"/>
          </w:tcPr>
          <w:p w:rsidR="00E27BEF" w:rsidRPr="00843C42" w:rsidRDefault="00E27BEF" w:rsidP="00BD0AAB">
            <w:pPr>
              <w:jc w:val="center"/>
            </w:pPr>
          </w:p>
        </w:tc>
      </w:tr>
      <w:tr w:rsidR="00E27BEF" w:rsidRPr="00843C42" w:rsidTr="00E27BEF">
        <w:trPr>
          <w:trHeight w:val="627"/>
        </w:trPr>
        <w:tc>
          <w:tcPr>
            <w:tcW w:w="572" w:type="dxa"/>
          </w:tcPr>
          <w:p w:rsidR="00E27BEF" w:rsidRPr="00843C42" w:rsidRDefault="00E27BEF" w:rsidP="00BD0AAB"/>
        </w:tc>
        <w:tc>
          <w:tcPr>
            <w:tcW w:w="3563" w:type="dxa"/>
          </w:tcPr>
          <w:p w:rsidR="00E27BEF" w:rsidRPr="00843C42" w:rsidRDefault="00E27BEF" w:rsidP="00BD0AAB"/>
        </w:tc>
        <w:tc>
          <w:tcPr>
            <w:tcW w:w="1500" w:type="dxa"/>
            <w:vAlign w:val="center"/>
          </w:tcPr>
          <w:p w:rsidR="00E27BEF" w:rsidRPr="00843C42" w:rsidRDefault="00E27BEF" w:rsidP="00BD0AAB">
            <w:pPr>
              <w:jc w:val="center"/>
            </w:pPr>
          </w:p>
        </w:tc>
        <w:tc>
          <w:tcPr>
            <w:tcW w:w="1329" w:type="dxa"/>
            <w:shd w:val="clear" w:color="auto" w:fill="auto"/>
            <w:vAlign w:val="center"/>
          </w:tcPr>
          <w:p w:rsidR="00E27BEF" w:rsidRPr="00843C42" w:rsidRDefault="00E27BEF" w:rsidP="00BD0AAB">
            <w:pPr>
              <w:jc w:val="center"/>
            </w:pPr>
          </w:p>
        </w:tc>
        <w:tc>
          <w:tcPr>
            <w:tcW w:w="1323" w:type="dxa"/>
            <w:shd w:val="clear" w:color="auto" w:fill="auto"/>
            <w:vAlign w:val="center"/>
          </w:tcPr>
          <w:p w:rsidR="00E27BEF" w:rsidRPr="00843C42" w:rsidRDefault="00E27BEF" w:rsidP="00BD0AAB">
            <w:pPr>
              <w:jc w:val="center"/>
            </w:pPr>
          </w:p>
        </w:tc>
        <w:tc>
          <w:tcPr>
            <w:tcW w:w="1296" w:type="dxa"/>
            <w:shd w:val="clear" w:color="auto" w:fill="auto"/>
            <w:vAlign w:val="center"/>
          </w:tcPr>
          <w:p w:rsidR="00E27BEF" w:rsidRPr="00843C42" w:rsidRDefault="00E27BEF" w:rsidP="00BD0AAB">
            <w:pPr>
              <w:jc w:val="center"/>
            </w:pPr>
          </w:p>
        </w:tc>
      </w:tr>
      <w:tr w:rsidR="00E27BEF" w:rsidRPr="00843C42" w:rsidTr="00E27BEF">
        <w:trPr>
          <w:trHeight w:val="591"/>
        </w:trPr>
        <w:tc>
          <w:tcPr>
            <w:tcW w:w="4136" w:type="dxa"/>
            <w:gridSpan w:val="2"/>
          </w:tcPr>
          <w:p w:rsidR="00E27BEF" w:rsidRPr="00843C42" w:rsidRDefault="00E27BEF" w:rsidP="00BD0AAB">
            <w:pPr>
              <w:jc w:val="right"/>
              <w:rPr>
                <w:b/>
              </w:rPr>
            </w:pPr>
            <w:r w:rsidRPr="00843C42">
              <w:rPr>
                <w:b/>
              </w:rPr>
              <w:t>Iš viso įsigyta ilgalaikio turto:</w:t>
            </w:r>
          </w:p>
        </w:tc>
        <w:tc>
          <w:tcPr>
            <w:tcW w:w="1500" w:type="dxa"/>
            <w:vAlign w:val="center"/>
          </w:tcPr>
          <w:p w:rsidR="00E27BEF" w:rsidRPr="00843C42" w:rsidRDefault="00E27BEF" w:rsidP="00BD0AAB">
            <w:pPr>
              <w:jc w:val="center"/>
              <w:rPr>
                <w:b/>
              </w:rPr>
            </w:pPr>
          </w:p>
        </w:tc>
        <w:tc>
          <w:tcPr>
            <w:tcW w:w="1329" w:type="dxa"/>
            <w:shd w:val="clear" w:color="auto" w:fill="auto"/>
            <w:vAlign w:val="center"/>
          </w:tcPr>
          <w:p w:rsidR="00E27BEF" w:rsidRPr="00843C42" w:rsidRDefault="00E27BEF" w:rsidP="00BD0AAB">
            <w:pPr>
              <w:jc w:val="center"/>
              <w:rPr>
                <w:b/>
              </w:rPr>
            </w:pPr>
            <w:r>
              <w:rPr>
                <w:b/>
              </w:rPr>
              <w:t>2</w:t>
            </w:r>
          </w:p>
        </w:tc>
        <w:tc>
          <w:tcPr>
            <w:tcW w:w="1323" w:type="dxa"/>
            <w:shd w:val="clear" w:color="auto" w:fill="auto"/>
            <w:vAlign w:val="center"/>
          </w:tcPr>
          <w:p w:rsidR="00E27BEF" w:rsidRPr="00843C42" w:rsidRDefault="00E27BEF" w:rsidP="00BD0AAB">
            <w:pPr>
              <w:jc w:val="center"/>
              <w:rPr>
                <w:b/>
              </w:rPr>
            </w:pPr>
          </w:p>
        </w:tc>
        <w:tc>
          <w:tcPr>
            <w:tcW w:w="1296" w:type="dxa"/>
            <w:shd w:val="clear" w:color="auto" w:fill="auto"/>
            <w:vAlign w:val="center"/>
          </w:tcPr>
          <w:p w:rsidR="00E27BEF" w:rsidRPr="00843C42" w:rsidRDefault="00E27BEF" w:rsidP="00BD0AAB">
            <w:pPr>
              <w:jc w:val="center"/>
              <w:rPr>
                <w:b/>
              </w:rPr>
            </w:pPr>
            <w:r>
              <w:rPr>
                <w:b/>
              </w:rPr>
              <w:t>1548</w:t>
            </w:r>
          </w:p>
        </w:tc>
      </w:tr>
    </w:tbl>
    <w:p w:rsidR="00E27BEF" w:rsidRPr="00843C42" w:rsidRDefault="00E27BEF" w:rsidP="00E27BEF">
      <w:pPr>
        <w:jc w:val="both"/>
      </w:pPr>
      <w:r w:rsidRPr="00843C42">
        <w:t>*Stulpelyje „Pavadinimas“ pateikti</w:t>
      </w:r>
      <w:r>
        <w:t xml:space="preserve"> informaciją</w:t>
      </w:r>
      <w:r w:rsidRPr="00843C42">
        <w:t xml:space="preserve">, kokį ilgalaikį turtą įstaiga įsigijo </w:t>
      </w:r>
      <w:r>
        <w:t>ataskaitiniais metais</w:t>
      </w:r>
      <w:r w:rsidRPr="00843C42">
        <w:t xml:space="preserve"> (pvz.: medicininė įranga-autoklavas ir pan.).</w:t>
      </w:r>
    </w:p>
    <w:p w:rsidR="00E27BEF" w:rsidRPr="0042626E" w:rsidRDefault="00E27BEF" w:rsidP="00E27BEF">
      <w:pPr>
        <w:jc w:val="both"/>
      </w:pPr>
      <w:r w:rsidRPr="0018066B">
        <w:t>**</w:t>
      </w:r>
      <w:r>
        <w:t>Šiame stulpelyje</w:t>
      </w:r>
      <w:r w:rsidRPr="00843C42">
        <w:t xml:space="preserve"> nurodyti tik bendrą įsigyto ilgalaikio turto sumą.</w:t>
      </w:r>
    </w:p>
    <w:p w:rsidR="00E27BEF" w:rsidRDefault="00E27BEF" w:rsidP="00E27BEF">
      <w:pPr>
        <w:rPr>
          <w:b/>
        </w:rPr>
      </w:pPr>
    </w:p>
    <w:p w:rsidR="00E27BEF" w:rsidRPr="00843C42" w:rsidRDefault="00E27BEF" w:rsidP="00E27BEF">
      <w:pPr>
        <w:rPr>
          <w:b/>
        </w:rPr>
      </w:pPr>
      <w:r w:rsidRPr="00843C42">
        <w:rPr>
          <w:b/>
        </w:rPr>
        <w:t>4.2. Informacija apie perleistą ir nurašytą ilgalaikį turtą.</w:t>
      </w:r>
    </w:p>
    <w:p w:rsidR="00E27BEF" w:rsidRPr="00843C42" w:rsidRDefault="00E27BEF" w:rsidP="00E27BEF">
      <w:pPr>
        <w:rPr>
          <w:b/>
          <w:sz w:val="12"/>
          <w:szCs w:val="12"/>
        </w:rPr>
      </w:pPr>
    </w:p>
    <w:tbl>
      <w:tblPr>
        <w:tblW w:w="96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0"/>
        <w:gridCol w:w="3680"/>
        <w:gridCol w:w="1481"/>
        <w:gridCol w:w="1311"/>
        <w:gridCol w:w="1305"/>
        <w:gridCol w:w="1280"/>
      </w:tblGrid>
      <w:tr w:rsidR="00E27BEF" w:rsidRPr="00843C42" w:rsidTr="00E27BEF">
        <w:trPr>
          <w:trHeight w:val="259"/>
        </w:trPr>
        <w:tc>
          <w:tcPr>
            <w:tcW w:w="565" w:type="dxa"/>
            <w:vMerge w:val="restart"/>
          </w:tcPr>
          <w:p w:rsidR="00E27BEF" w:rsidRPr="00843C42" w:rsidRDefault="00E27BEF" w:rsidP="00BD0AAB">
            <w:pPr>
              <w:jc w:val="center"/>
              <w:rPr>
                <w:b/>
              </w:rPr>
            </w:pPr>
            <w:r w:rsidRPr="00843C42">
              <w:rPr>
                <w:b/>
              </w:rPr>
              <w:t>Eil. Nr.</w:t>
            </w:r>
          </w:p>
        </w:tc>
        <w:tc>
          <w:tcPr>
            <w:tcW w:w="3682" w:type="dxa"/>
            <w:vMerge w:val="restart"/>
          </w:tcPr>
          <w:p w:rsidR="00E27BEF" w:rsidRPr="00843C42" w:rsidRDefault="00E27BEF" w:rsidP="00BD0AAB">
            <w:pPr>
              <w:jc w:val="center"/>
              <w:rPr>
                <w:b/>
              </w:rPr>
            </w:pPr>
            <w:r w:rsidRPr="00843C42">
              <w:rPr>
                <w:b/>
              </w:rPr>
              <w:t>Pavadinimas*</w:t>
            </w:r>
          </w:p>
        </w:tc>
        <w:tc>
          <w:tcPr>
            <w:tcW w:w="1481" w:type="dxa"/>
          </w:tcPr>
          <w:p w:rsidR="00E27BEF" w:rsidRPr="00843C42" w:rsidRDefault="00E27BEF" w:rsidP="00BD0AAB">
            <w:pPr>
              <w:jc w:val="center"/>
              <w:rPr>
                <w:b/>
              </w:rPr>
            </w:pPr>
            <w:r w:rsidRPr="00843C42">
              <w:rPr>
                <w:b/>
              </w:rPr>
              <w:t>201</w:t>
            </w:r>
            <w:r>
              <w:rPr>
                <w:b/>
              </w:rPr>
              <w:t>5</w:t>
            </w:r>
            <w:r w:rsidRPr="00843C42">
              <w:rPr>
                <w:b/>
              </w:rPr>
              <w:t>m.**</w:t>
            </w:r>
          </w:p>
        </w:tc>
        <w:tc>
          <w:tcPr>
            <w:tcW w:w="3899" w:type="dxa"/>
            <w:gridSpan w:val="3"/>
          </w:tcPr>
          <w:p w:rsidR="00E27BEF" w:rsidRPr="00843C42" w:rsidRDefault="00E27BEF" w:rsidP="00BD0AAB">
            <w:pPr>
              <w:jc w:val="center"/>
              <w:rPr>
                <w:b/>
              </w:rPr>
            </w:pPr>
            <w:r w:rsidRPr="00843C42">
              <w:rPr>
                <w:b/>
              </w:rPr>
              <w:t>201</w:t>
            </w:r>
            <w:r>
              <w:rPr>
                <w:b/>
              </w:rPr>
              <w:t>56</w:t>
            </w:r>
            <w:r w:rsidRPr="00843C42">
              <w:rPr>
                <w:b/>
              </w:rPr>
              <w:t>m.</w:t>
            </w:r>
          </w:p>
        </w:tc>
      </w:tr>
      <w:tr w:rsidR="00E27BEF" w:rsidRPr="00843C42" w:rsidTr="00E27BEF">
        <w:trPr>
          <w:trHeight w:val="259"/>
        </w:trPr>
        <w:tc>
          <w:tcPr>
            <w:tcW w:w="565" w:type="dxa"/>
            <w:vMerge/>
          </w:tcPr>
          <w:p w:rsidR="00E27BEF" w:rsidRPr="00843C42" w:rsidRDefault="00E27BEF" w:rsidP="00BD0AAB">
            <w:pPr>
              <w:jc w:val="center"/>
            </w:pPr>
          </w:p>
        </w:tc>
        <w:tc>
          <w:tcPr>
            <w:tcW w:w="3682" w:type="dxa"/>
            <w:vMerge/>
          </w:tcPr>
          <w:p w:rsidR="00E27BEF" w:rsidRPr="00843C42" w:rsidRDefault="00E27BEF" w:rsidP="00BD0AAB"/>
        </w:tc>
        <w:tc>
          <w:tcPr>
            <w:tcW w:w="1481" w:type="dxa"/>
            <w:vAlign w:val="center"/>
          </w:tcPr>
          <w:p w:rsidR="00E27BEF" w:rsidRPr="00843C42" w:rsidRDefault="00E27BEF" w:rsidP="00BD0AAB">
            <w:pPr>
              <w:jc w:val="center"/>
              <w:rPr>
                <w:b/>
                <w:sz w:val="18"/>
                <w:szCs w:val="18"/>
              </w:rPr>
            </w:pPr>
            <w:r w:rsidRPr="00843C42">
              <w:rPr>
                <w:b/>
                <w:sz w:val="18"/>
                <w:szCs w:val="18"/>
              </w:rPr>
              <w:t xml:space="preserve">Suma, </w:t>
            </w:r>
            <w:r>
              <w:rPr>
                <w:b/>
                <w:sz w:val="18"/>
                <w:szCs w:val="18"/>
              </w:rPr>
              <w:t>Eur</w:t>
            </w:r>
          </w:p>
        </w:tc>
        <w:tc>
          <w:tcPr>
            <w:tcW w:w="1312" w:type="dxa"/>
            <w:shd w:val="clear" w:color="auto" w:fill="auto"/>
            <w:vAlign w:val="center"/>
          </w:tcPr>
          <w:p w:rsidR="00E27BEF" w:rsidRPr="00843C42" w:rsidRDefault="00E27BEF" w:rsidP="00BD0AAB">
            <w:pPr>
              <w:jc w:val="center"/>
              <w:rPr>
                <w:b/>
                <w:sz w:val="18"/>
                <w:szCs w:val="18"/>
              </w:rPr>
            </w:pPr>
            <w:r w:rsidRPr="00843C42">
              <w:rPr>
                <w:b/>
                <w:sz w:val="18"/>
                <w:szCs w:val="18"/>
              </w:rPr>
              <w:t>Vnt.</w:t>
            </w:r>
          </w:p>
        </w:tc>
        <w:tc>
          <w:tcPr>
            <w:tcW w:w="1306" w:type="dxa"/>
            <w:shd w:val="clear" w:color="auto" w:fill="auto"/>
            <w:vAlign w:val="center"/>
          </w:tcPr>
          <w:p w:rsidR="00E27BEF" w:rsidRPr="00843C42" w:rsidRDefault="00E27BEF" w:rsidP="00BD0AAB">
            <w:pPr>
              <w:jc w:val="center"/>
              <w:rPr>
                <w:b/>
                <w:sz w:val="18"/>
                <w:szCs w:val="18"/>
              </w:rPr>
            </w:pPr>
            <w:r w:rsidRPr="00843C42">
              <w:rPr>
                <w:b/>
                <w:sz w:val="18"/>
                <w:szCs w:val="18"/>
              </w:rPr>
              <w:t xml:space="preserve">Vertė, </w:t>
            </w:r>
            <w:r>
              <w:rPr>
                <w:b/>
                <w:sz w:val="18"/>
                <w:szCs w:val="18"/>
              </w:rPr>
              <w:t>Eur</w:t>
            </w:r>
          </w:p>
        </w:tc>
        <w:tc>
          <w:tcPr>
            <w:tcW w:w="1279" w:type="dxa"/>
            <w:shd w:val="clear" w:color="auto" w:fill="auto"/>
            <w:vAlign w:val="center"/>
          </w:tcPr>
          <w:p w:rsidR="00E27BEF" w:rsidRPr="00843C42" w:rsidRDefault="00E27BEF" w:rsidP="00BD0AAB">
            <w:pPr>
              <w:jc w:val="center"/>
              <w:rPr>
                <w:b/>
                <w:sz w:val="18"/>
                <w:szCs w:val="18"/>
              </w:rPr>
            </w:pPr>
            <w:r w:rsidRPr="00843C42">
              <w:rPr>
                <w:b/>
                <w:sz w:val="18"/>
                <w:szCs w:val="18"/>
              </w:rPr>
              <w:t xml:space="preserve">Suma, </w:t>
            </w:r>
            <w:r>
              <w:rPr>
                <w:b/>
                <w:sz w:val="18"/>
                <w:szCs w:val="18"/>
              </w:rPr>
              <w:t>Eur</w:t>
            </w:r>
          </w:p>
        </w:tc>
      </w:tr>
      <w:tr w:rsidR="00E27BEF" w:rsidRPr="00843C42" w:rsidTr="00E27BEF">
        <w:trPr>
          <w:trHeight w:val="244"/>
        </w:trPr>
        <w:tc>
          <w:tcPr>
            <w:tcW w:w="565" w:type="dxa"/>
          </w:tcPr>
          <w:p w:rsidR="00E27BEF" w:rsidRPr="00843C42" w:rsidRDefault="00E27BEF" w:rsidP="00BD0AAB">
            <w:pPr>
              <w:jc w:val="center"/>
            </w:pPr>
            <w:r w:rsidRPr="00843C42">
              <w:t>1.</w:t>
            </w:r>
          </w:p>
        </w:tc>
        <w:tc>
          <w:tcPr>
            <w:tcW w:w="3682" w:type="dxa"/>
          </w:tcPr>
          <w:p w:rsidR="00E27BEF" w:rsidRPr="00843C42" w:rsidRDefault="00E27BEF" w:rsidP="00BD0AAB"/>
        </w:tc>
        <w:tc>
          <w:tcPr>
            <w:tcW w:w="1481" w:type="dxa"/>
            <w:vAlign w:val="center"/>
          </w:tcPr>
          <w:p w:rsidR="00E27BEF" w:rsidRPr="00843C42" w:rsidRDefault="00E27BEF" w:rsidP="00BD0AAB">
            <w:pPr>
              <w:jc w:val="center"/>
            </w:pPr>
            <w:r w:rsidRPr="00843C42">
              <w:t>X</w:t>
            </w:r>
          </w:p>
        </w:tc>
        <w:tc>
          <w:tcPr>
            <w:tcW w:w="1312" w:type="dxa"/>
            <w:shd w:val="clear" w:color="auto" w:fill="auto"/>
            <w:vAlign w:val="center"/>
          </w:tcPr>
          <w:p w:rsidR="00E27BEF" w:rsidRPr="00843C42" w:rsidRDefault="00E27BEF" w:rsidP="00BD0AAB">
            <w:pPr>
              <w:jc w:val="center"/>
            </w:pPr>
          </w:p>
        </w:tc>
        <w:tc>
          <w:tcPr>
            <w:tcW w:w="1306" w:type="dxa"/>
            <w:shd w:val="clear" w:color="auto" w:fill="auto"/>
            <w:vAlign w:val="center"/>
          </w:tcPr>
          <w:p w:rsidR="00E27BEF" w:rsidRPr="00843C42" w:rsidRDefault="00E27BEF" w:rsidP="00BD0AAB">
            <w:pPr>
              <w:jc w:val="center"/>
            </w:pPr>
          </w:p>
        </w:tc>
        <w:tc>
          <w:tcPr>
            <w:tcW w:w="1279" w:type="dxa"/>
            <w:shd w:val="clear" w:color="auto" w:fill="auto"/>
            <w:vAlign w:val="center"/>
          </w:tcPr>
          <w:p w:rsidR="00E27BEF" w:rsidRPr="00843C42" w:rsidRDefault="00E27BEF" w:rsidP="00BD0AAB">
            <w:pPr>
              <w:jc w:val="center"/>
            </w:pPr>
          </w:p>
        </w:tc>
      </w:tr>
      <w:tr w:rsidR="00E27BEF" w:rsidRPr="00843C42" w:rsidTr="00E27BEF">
        <w:trPr>
          <w:trHeight w:val="259"/>
        </w:trPr>
        <w:tc>
          <w:tcPr>
            <w:tcW w:w="565" w:type="dxa"/>
          </w:tcPr>
          <w:p w:rsidR="00E27BEF" w:rsidRPr="00843C42" w:rsidRDefault="00E27BEF" w:rsidP="00BD0AAB">
            <w:pPr>
              <w:jc w:val="center"/>
            </w:pPr>
            <w:r w:rsidRPr="00843C42">
              <w:t>2.</w:t>
            </w:r>
          </w:p>
        </w:tc>
        <w:tc>
          <w:tcPr>
            <w:tcW w:w="3682" w:type="dxa"/>
          </w:tcPr>
          <w:p w:rsidR="00E27BEF" w:rsidRPr="00843C42" w:rsidRDefault="00E27BEF" w:rsidP="00BD0AAB"/>
        </w:tc>
        <w:tc>
          <w:tcPr>
            <w:tcW w:w="1481" w:type="dxa"/>
            <w:vAlign w:val="center"/>
          </w:tcPr>
          <w:p w:rsidR="00E27BEF" w:rsidRPr="00843C42" w:rsidRDefault="00E27BEF" w:rsidP="00BD0AAB">
            <w:pPr>
              <w:jc w:val="center"/>
            </w:pPr>
            <w:r w:rsidRPr="00843C42">
              <w:t>X</w:t>
            </w:r>
          </w:p>
        </w:tc>
        <w:tc>
          <w:tcPr>
            <w:tcW w:w="1312" w:type="dxa"/>
            <w:shd w:val="clear" w:color="auto" w:fill="auto"/>
            <w:vAlign w:val="center"/>
          </w:tcPr>
          <w:p w:rsidR="00E27BEF" w:rsidRPr="00843C42" w:rsidRDefault="00E27BEF" w:rsidP="00BD0AAB">
            <w:pPr>
              <w:jc w:val="center"/>
            </w:pPr>
          </w:p>
        </w:tc>
        <w:tc>
          <w:tcPr>
            <w:tcW w:w="1306" w:type="dxa"/>
            <w:shd w:val="clear" w:color="auto" w:fill="auto"/>
            <w:vAlign w:val="center"/>
          </w:tcPr>
          <w:p w:rsidR="00E27BEF" w:rsidRPr="00843C42" w:rsidRDefault="00E27BEF" w:rsidP="00BD0AAB">
            <w:pPr>
              <w:jc w:val="center"/>
            </w:pPr>
          </w:p>
        </w:tc>
        <w:tc>
          <w:tcPr>
            <w:tcW w:w="1279" w:type="dxa"/>
            <w:shd w:val="clear" w:color="auto" w:fill="auto"/>
            <w:vAlign w:val="center"/>
          </w:tcPr>
          <w:p w:rsidR="00E27BEF" w:rsidRPr="00843C42" w:rsidRDefault="00E27BEF" w:rsidP="00BD0AAB">
            <w:pPr>
              <w:jc w:val="center"/>
            </w:pPr>
          </w:p>
        </w:tc>
      </w:tr>
      <w:tr w:rsidR="00E27BEF" w:rsidRPr="00843C42" w:rsidTr="00E27BEF">
        <w:trPr>
          <w:trHeight w:val="259"/>
        </w:trPr>
        <w:tc>
          <w:tcPr>
            <w:tcW w:w="565" w:type="dxa"/>
          </w:tcPr>
          <w:p w:rsidR="00E27BEF" w:rsidRPr="00843C42" w:rsidRDefault="00E27BEF" w:rsidP="00BD0AAB">
            <w:pPr>
              <w:jc w:val="center"/>
            </w:pPr>
            <w:r w:rsidRPr="00843C42">
              <w:t>3.</w:t>
            </w:r>
          </w:p>
        </w:tc>
        <w:tc>
          <w:tcPr>
            <w:tcW w:w="3682" w:type="dxa"/>
          </w:tcPr>
          <w:p w:rsidR="00E27BEF" w:rsidRPr="00843C42" w:rsidRDefault="00E27BEF" w:rsidP="00BD0AAB"/>
        </w:tc>
        <w:tc>
          <w:tcPr>
            <w:tcW w:w="1481" w:type="dxa"/>
            <w:vAlign w:val="center"/>
          </w:tcPr>
          <w:p w:rsidR="00E27BEF" w:rsidRPr="00843C42" w:rsidRDefault="00E27BEF" w:rsidP="00BD0AAB">
            <w:pPr>
              <w:jc w:val="center"/>
            </w:pPr>
            <w:r w:rsidRPr="00843C42">
              <w:t>X</w:t>
            </w:r>
          </w:p>
        </w:tc>
        <w:tc>
          <w:tcPr>
            <w:tcW w:w="1312" w:type="dxa"/>
            <w:shd w:val="clear" w:color="auto" w:fill="auto"/>
            <w:vAlign w:val="center"/>
          </w:tcPr>
          <w:p w:rsidR="00E27BEF" w:rsidRPr="00843C42" w:rsidRDefault="00E27BEF" w:rsidP="00BD0AAB">
            <w:pPr>
              <w:jc w:val="center"/>
            </w:pPr>
          </w:p>
        </w:tc>
        <w:tc>
          <w:tcPr>
            <w:tcW w:w="1306" w:type="dxa"/>
            <w:shd w:val="clear" w:color="auto" w:fill="auto"/>
            <w:vAlign w:val="center"/>
          </w:tcPr>
          <w:p w:rsidR="00E27BEF" w:rsidRPr="00843C42" w:rsidRDefault="00E27BEF" w:rsidP="00BD0AAB">
            <w:pPr>
              <w:jc w:val="center"/>
            </w:pPr>
          </w:p>
        </w:tc>
        <w:tc>
          <w:tcPr>
            <w:tcW w:w="1279" w:type="dxa"/>
            <w:shd w:val="clear" w:color="auto" w:fill="auto"/>
            <w:vAlign w:val="center"/>
          </w:tcPr>
          <w:p w:rsidR="00E27BEF" w:rsidRPr="00843C42" w:rsidRDefault="00E27BEF" w:rsidP="00BD0AAB">
            <w:pPr>
              <w:jc w:val="center"/>
            </w:pPr>
          </w:p>
        </w:tc>
      </w:tr>
      <w:tr w:rsidR="00E27BEF" w:rsidRPr="00843C42" w:rsidTr="00E27BEF">
        <w:trPr>
          <w:trHeight w:val="244"/>
        </w:trPr>
        <w:tc>
          <w:tcPr>
            <w:tcW w:w="565" w:type="dxa"/>
          </w:tcPr>
          <w:p w:rsidR="00E27BEF" w:rsidRPr="00843C42" w:rsidRDefault="00E27BEF" w:rsidP="00BD0AAB">
            <w:pPr>
              <w:jc w:val="center"/>
            </w:pPr>
          </w:p>
        </w:tc>
        <w:tc>
          <w:tcPr>
            <w:tcW w:w="3682" w:type="dxa"/>
          </w:tcPr>
          <w:p w:rsidR="00E27BEF" w:rsidRPr="00843C42" w:rsidRDefault="00E27BEF" w:rsidP="00BD0AAB"/>
        </w:tc>
        <w:tc>
          <w:tcPr>
            <w:tcW w:w="1481" w:type="dxa"/>
            <w:vAlign w:val="center"/>
          </w:tcPr>
          <w:p w:rsidR="00E27BEF" w:rsidRPr="00843C42" w:rsidRDefault="00E27BEF" w:rsidP="00BD0AAB">
            <w:pPr>
              <w:jc w:val="center"/>
            </w:pPr>
          </w:p>
        </w:tc>
        <w:tc>
          <w:tcPr>
            <w:tcW w:w="1312" w:type="dxa"/>
            <w:shd w:val="clear" w:color="auto" w:fill="auto"/>
            <w:vAlign w:val="center"/>
          </w:tcPr>
          <w:p w:rsidR="00E27BEF" w:rsidRPr="00843C42" w:rsidRDefault="00E27BEF" w:rsidP="00BD0AAB">
            <w:pPr>
              <w:jc w:val="center"/>
            </w:pPr>
          </w:p>
        </w:tc>
        <w:tc>
          <w:tcPr>
            <w:tcW w:w="1306" w:type="dxa"/>
            <w:shd w:val="clear" w:color="auto" w:fill="auto"/>
            <w:vAlign w:val="center"/>
          </w:tcPr>
          <w:p w:rsidR="00E27BEF" w:rsidRPr="00843C42" w:rsidRDefault="00E27BEF" w:rsidP="00BD0AAB">
            <w:pPr>
              <w:jc w:val="center"/>
            </w:pPr>
          </w:p>
        </w:tc>
        <w:tc>
          <w:tcPr>
            <w:tcW w:w="1279" w:type="dxa"/>
            <w:shd w:val="clear" w:color="auto" w:fill="auto"/>
            <w:vAlign w:val="center"/>
          </w:tcPr>
          <w:p w:rsidR="00E27BEF" w:rsidRPr="00843C42" w:rsidRDefault="00E27BEF" w:rsidP="00BD0AAB">
            <w:pPr>
              <w:jc w:val="center"/>
            </w:pPr>
          </w:p>
        </w:tc>
      </w:tr>
      <w:tr w:rsidR="00E27BEF" w:rsidRPr="00843C42" w:rsidTr="00E27BEF">
        <w:trPr>
          <w:trHeight w:val="517"/>
        </w:trPr>
        <w:tc>
          <w:tcPr>
            <w:tcW w:w="4247" w:type="dxa"/>
            <w:gridSpan w:val="2"/>
          </w:tcPr>
          <w:p w:rsidR="00E27BEF" w:rsidRPr="00843C42" w:rsidRDefault="00E27BEF" w:rsidP="00BD0AAB">
            <w:pPr>
              <w:jc w:val="right"/>
              <w:rPr>
                <w:b/>
              </w:rPr>
            </w:pPr>
            <w:r w:rsidRPr="00843C42">
              <w:rPr>
                <w:b/>
              </w:rPr>
              <w:t>Iš viso perleista ar nurašyta ilgalaikio turto:</w:t>
            </w:r>
          </w:p>
        </w:tc>
        <w:tc>
          <w:tcPr>
            <w:tcW w:w="1481" w:type="dxa"/>
            <w:vAlign w:val="center"/>
          </w:tcPr>
          <w:p w:rsidR="00E27BEF" w:rsidRPr="00843C42" w:rsidRDefault="00E27BEF" w:rsidP="00BD0AAB">
            <w:pPr>
              <w:jc w:val="center"/>
              <w:rPr>
                <w:b/>
              </w:rPr>
            </w:pPr>
          </w:p>
        </w:tc>
        <w:tc>
          <w:tcPr>
            <w:tcW w:w="1312" w:type="dxa"/>
            <w:shd w:val="clear" w:color="auto" w:fill="auto"/>
            <w:vAlign w:val="center"/>
          </w:tcPr>
          <w:p w:rsidR="00E27BEF" w:rsidRPr="00843C42" w:rsidRDefault="00E27BEF" w:rsidP="00BD0AAB">
            <w:pPr>
              <w:jc w:val="center"/>
              <w:rPr>
                <w:b/>
              </w:rPr>
            </w:pPr>
          </w:p>
        </w:tc>
        <w:tc>
          <w:tcPr>
            <w:tcW w:w="1306" w:type="dxa"/>
            <w:shd w:val="clear" w:color="auto" w:fill="auto"/>
            <w:vAlign w:val="center"/>
          </w:tcPr>
          <w:p w:rsidR="00E27BEF" w:rsidRPr="00843C42" w:rsidRDefault="00E27BEF" w:rsidP="00BD0AAB">
            <w:pPr>
              <w:jc w:val="center"/>
              <w:rPr>
                <w:b/>
              </w:rPr>
            </w:pPr>
          </w:p>
        </w:tc>
        <w:tc>
          <w:tcPr>
            <w:tcW w:w="1279" w:type="dxa"/>
            <w:shd w:val="clear" w:color="auto" w:fill="auto"/>
            <w:vAlign w:val="center"/>
          </w:tcPr>
          <w:p w:rsidR="00E27BEF" w:rsidRPr="00843C42" w:rsidRDefault="00E27BEF" w:rsidP="00BD0AAB">
            <w:pPr>
              <w:jc w:val="center"/>
              <w:rPr>
                <w:b/>
              </w:rPr>
            </w:pPr>
          </w:p>
        </w:tc>
      </w:tr>
    </w:tbl>
    <w:p w:rsidR="00E27BEF" w:rsidRPr="00843C42" w:rsidRDefault="00E27BEF" w:rsidP="00E27BEF">
      <w:pPr>
        <w:jc w:val="both"/>
      </w:pPr>
      <w:r w:rsidRPr="00843C42">
        <w:rPr>
          <w:b/>
        </w:rPr>
        <w:t>*</w:t>
      </w:r>
      <w:r w:rsidRPr="00843C42">
        <w:t xml:space="preserve">Stulpelyje „Pavadinimas“ </w:t>
      </w:r>
      <w:r>
        <w:t>pateikti informaciją</w:t>
      </w:r>
      <w:r w:rsidRPr="00843C42">
        <w:t xml:space="preserve">, kokį ilgalaikį turtą įstaiga perleido ar nurašė </w:t>
      </w:r>
      <w:r>
        <w:t>ataskaitiniais metais</w:t>
      </w:r>
      <w:r w:rsidRPr="00843C42">
        <w:t xml:space="preserve"> (pvz.: medicininė įranga-autoklavas ir pan.).</w:t>
      </w:r>
    </w:p>
    <w:p w:rsidR="00E27BEF" w:rsidRPr="0042626E" w:rsidRDefault="00E27BEF" w:rsidP="00E27BEF">
      <w:pPr>
        <w:jc w:val="both"/>
      </w:pPr>
      <w:r w:rsidRPr="00843C42">
        <w:rPr>
          <w:b/>
        </w:rPr>
        <w:t>**</w:t>
      </w:r>
      <w:r>
        <w:t xml:space="preserve">Šiame stulpelyje </w:t>
      </w:r>
      <w:r w:rsidRPr="00843C42">
        <w:t>nurodyti tik bendrą perleisto ar nurašyto ilgalaikio turto sumą.</w:t>
      </w:r>
    </w:p>
    <w:p w:rsidR="00E27BEF" w:rsidRPr="00843C42" w:rsidRDefault="00E27BEF" w:rsidP="00E27BEF">
      <w:pPr>
        <w:rPr>
          <w:b/>
        </w:rPr>
      </w:pPr>
    </w:p>
    <w:p w:rsidR="00E27BEF" w:rsidRPr="00843C42" w:rsidRDefault="00E27BEF" w:rsidP="00E27BEF">
      <w:pPr>
        <w:rPr>
          <w:b/>
          <w:caps/>
        </w:rPr>
      </w:pPr>
      <w:r w:rsidRPr="00843C42">
        <w:rPr>
          <w:b/>
          <w:caps/>
        </w:rPr>
        <w:t>5. KITOS Įstaigos patirtos sąnaudos per finansinius metus</w:t>
      </w:r>
      <w:r>
        <w:rPr>
          <w:b/>
          <w:caps/>
        </w:rPr>
        <w:t>.</w:t>
      </w:r>
    </w:p>
    <w:p w:rsidR="00E27BEF" w:rsidRPr="001F587F" w:rsidRDefault="00E27BEF" w:rsidP="00E27BEF">
      <w:pPr>
        <w:rPr>
          <w:b/>
          <w:caps/>
          <w:sz w:val="12"/>
          <w:szCs w:val="12"/>
        </w:rPr>
      </w:pPr>
    </w:p>
    <w:tbl>
      <w:tblPr>
        <w:tblW w:w="97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1"/>
        <w:gridCol w:w="4053"/>
        <w:gridCol w:w="863"/>
        <w:gridCol w:w="782"/>
        <w:gridCol w:w="886"/>
        <w:gridCol w:w="833"/>
        <w:gridCol w:w="871"/>
        <w:gridCol w:w="859"/>
      </w:tblGrid>
      <w:tr w:rsidR="00E27BEF" w:rsidRPr="00843C42" w:rsidTr="00E27BEF">
        <w:trPr>
          <w:trHeight w:val="277"/>
        </w:trPr>
        <w:tc>
          <w:tcPr>
            <w:tcW w:w="526" w:type="dxa"/>
            <w:vMerge w:val="restart"/>
          </w:tcPr>
          <w:p w:rsidR="00E27BEF" w:rsidRPr="00843C42" w:rsidRDefault="00E27BEF" w:rsidP="00BD0AAB">
            <w:pPr>
              <w:jc w:val="center"/>
              <w:rPr>
                <w:b/>
              </w:rPr>
            </w:pPr>
            <w:r w:rsidRPr="00843C42">
              <w:rPr>
                <w:b/>
              </w:rPr>
              <w:t>Eil. Nr.</w:t>
            </w:r>
          </w:p>
        </w:tc>
        <w:tc>
          <w:tcPr>
            <w:tcW w:w="4133" w:type="dxa"/>
            <w:vMerge w:val="restart"/>
          </w:tcPr>
          <w:p w:rsidR="00E27BEF" w:rsidRPr="00843C42" w:rsidRDefault="00E27BEF" w:rsidP="00BD0AAB">
            <w:pPr>
              <w:jc w:val="center"/>
              <w:rPr>
                <w:b/>
              </w:rPr>
            </w:pPr>
            <w:r w:rsidRPr="00843C42">
              <w:rPr>
                <w:b/>
              </w:rPr>
              <w:t>Patirtų sąnaudų pavadinimas</w:t>
            </w:r>
          </w:p>
        </w:tc>
        <w:tc>
          <w:tcPr>
            <w:tcW w:w="1652" w:type="dxa"/>
            <w:gridSpan w:val="2"/>
          </w:tcPr>
          <w:p w:rsidR="00E27BEF" w:rsidRPr="00843C42" w:rsidRDefault="00E27BEF" w:rsidP="00BD0AAB">
            <w:pPr>
              <w:jc w:val="center"/>
              <w:rPr>
                <w:b/>
              </w:rPr>
            </w:pPr>
            <w:r>
              <w:rPr>
                <w:b/>
              </w:rPr>
              <w:t>n-1</w:t>
            </w:r>
          </w:p>
        </w:tc>
        <w:tc>
          <w:tcPr>
            <w:tcW w:w="1665" w:type="dxa"/>
            <w:gridSpan w:val="2"/>
          </w:tcPr>
          <w:p w:rsidR="00E27BEF" w:rsidRPr="00843C42" w:rsidRDefault="00E27BEF" w:rsidP="00BD0AAB">
            <w:pPr>
              <w:jc w:val="center"/>
              <w:rPr>
                <w:b/>
              </w:rPr>
            </w:pPr>
            <w:r>
              <w:rPr>
                <w:b/>
              </w:rPr>
              <w:t>n</w:t>
            </w:r>
          </w:p>
        </w:tc>
        <w:tc>
          <w:tcPr>
            <w:tcW w:w="1742" w:type="dxa"/>
            <w:gridSpan w:val="2"/>
          </w:tcPr>
          <w:p w:rsidR="00E27BEF" w:rsidRPr="00843C42" w:rsidRDefault="00E27BEF" w:rsidP="00BD0AAB">
            <w:pPr>
              <w:jc w:val="center"/>
              <w:rPr>
                <w:b/>
              </w:rPr>
            </w:pPr>
            <w:r w:rsidRPr="00843C42">
              <w:rPr>
                <w:b/>
              </w:rPr>
              <w:t>Pokytis (+/-)</w:t>
            </w:r>
          </w:p>
        </w:tc>
      </w:tr>
      <w:tr w:rsidR="00E27BEF" w:rsidRPr="00843C42" w:rsidTr="00E27BEF">
        <w:trPr>
          <w:trHeight w:val="277"/>
        </w:trPr>
        <w:tc>
          <w:tcPr>
            <w:tcW w:w="526" w:type="dxa"/>
            <w:vMerge/>
          </w:tcPr>
          <w:p w:rsidR="00E27BEF" w:rsidRPr="00843C42" w:rsidRDefault="00E27BEF" w:rsidP="00BD0AAB">
            <w:pPr>
              <w:jc w:val="center"/>
              <w:rPr>
                <w:b/>
              </w:rPr>
            </w:pPr>
          </w:p>
        </w:tc>
        <w:tc>
          <w:tcPr>
            <w:tcW w:w="4133" w:type="dxa"/>
            <w:vMerge/>
          </w:tcPr>
          <w:p w:rsidR="00E27BEF" w:rsidRPr="00843C42" w:rsidRDefault="00E27BEF" w:rsidP="00BD0AAB">
            <w:pPr>
              <w:jc w:val="center"/>
              <w:rPr>
                <w:b/>
              </w:rPr>
            </w:pPr>
          </w:p>
        </w:tc>
        <w:tc>
          <w:tcPr>
            <w:tcW w:w="868" w:type="dxa"/>
          </w:tcPr>
          <w:p w:rsidR="00E27BEF" w:rsidRPr="00843C42" w:rsidRDefault="00E27BEF" w:rsidP="00BD0AAB">
            <w:pPr>
              <w:jc w:val="center"/>
              <w:rPr>
                <w:b/>
                <w:sz w:val="18"/>
                <w:szCs w:val="18"/>
              </w:rPr>
            </w:pPr>
            <w:r w:rsidRPr="00843C42">
              <w:rPr>
                <w:b/>
                <w:sz w:val="18"/>
                <w:szCs w:val="18"/>
              </w:rPr>
              <w:t>Abs. sk.</w:t>
            </w:r>
          </w:p>
        </w:tc>
        <w:tc>
          <w:tcPr>
            <w:tcW w:w="783" w:type="dxa"/>
          </w:tcPr>
          <w:p w:rsidR="00E27BEF" w:rsidRPr="00843C42" w:rsidRDefault="00E27BEF" w:rsidP="00BD0AAB">
            <w:pPr>
              <w:jc w:val="center"/>
              <w:rPr>
                <w:b/>
                <w:sz w:val="18"/>
                <w:szCs w:val="18"/>
              </w:rPr>
            </w:pPr>
            <w:r w:rsidRPr="00843C42">
              <w:rPr>
                <w:b/>
                <w:sz w:val="18"/>
                <w:szCs w:val="18"/>
              </w:rPr>
              <w:t>Proc.</w:t>
            </w:r>
          </w:p>
        </w:tc>
        <w:tc>
          <w:tcPr>
            <w:tcW w:w="891" w:type="dxa"/>
          </w:tcPr>
          <w:p w:rsidR="00E27BEF" w:rsidRPr="00843C42" w:rsidRDefault="00E27BEF" w:rsidP="00BD0AAB">
            <w:pPr>
              <w:jc w:val="center"/>
              <w:rPr>
                <w:b/>
                <w:sz w:val="18"/>
                <w:szCs w:val="18"/>
              </w:rPr>
            </w:pPr>
            <w:r w:rsidRPr="00843C42">
              <w:rPr>
                <w:b/>
                <w:sz w:val="18"/>
                <w:szCs w:val="18"/>
              </w:rPr>
              <w:t>Abs. sk.</w:t>
            </w:r>
          </w:p>
        </w:tc>
        <w:tc>
          <w:tcPr>
            <w:tcW w:w="774" w:type="dxa"/>
          </w:tcPr>
          <w:p w:rsidR="00E27BEF" w:rsidRPr="00843C42" w:rsidRDefault="00E27BEF" w:rsidP="00BD0AAB">
            <w:pPr>
              <w:jc w:val="center"/>
              <w:rPr>
                <w:b/>
                <w:sz w:val="18"/>
                <w:szCs w:val="18"/>
              </w:rPr>
            </w:pPr>
            <w:r w:rsidRPr="00843C42">
              <w:rPr>
                <w:b/>
                <w:sz w:val="18"/>
                <w:szCs w:val="18"/>
              </w:rPr>
              <w:t>Proc.</w:t>
            </w:r>
          </w:p>
        </w:tc>
        <w:tc>
          <w:tcPr>
            <w:tcW w:w="879" w:type="dxa"/>
          </w:tcPr>
          <w:p w:rsidR="00E27BEF" w:rsidRPr="00843C42" w:rsidRDefault="00E27BEF" w:rsidP="00BD0AAB">
            <w:pPr>
              <w:jc w:val="center"/>
              <w:rPr>
                <w:b/>
                <w:sz w:val="18"/>
                <w:szCs w:val="18"/>
              </w:rPr>
            </w:pPr>
            <w:r w:rsidRPr="00843C42">
              <w:rPr>
                <w:b/>
                <w:sz w:val="18"/>
                <w:szCs w:val="18"/>
              </w:rPr>
              <w:t>Abs. sk.</w:t>
            </w:r>
          </w:p>
        </w:tc>
        <w:tc>
          <w:tcPr>
            <w:tcW w:w="862" w:type="dxa"/>
          </w:tcPr>
          <w:p w:rsidR="00E27BEF" w:rsidRPr="00843C42" w:rsidRDefault="00E27BEF" w:rsidP="00BD0AAB">
            <w:pPr>
              <w:jc w:val="center"/>
              <w:rPr>
                <w:b/>
                <w:sz w:val="18"/>
                <w:szCs w:val="18"/>
              </w:rPr>
            </w:pPr>
            <w:r w:rsidRPr="00843C42">
              <w:rPr>
                <w:b/>
                <w:sz w:val="18"/>
                <w:szCs w:val="18"/>
              </w:rPr>
              <w:t>Proc.</w:t>
            </w:r>
          </w:p>
        </w:tc>
      </w:tr>
      <w:tr w:rsidR="00E27BEF" w:rsidRPr="00843C42" w:rsidTr="00E27BEF">
        <w:trPr>
          <w:trHeight w:val="261"/>
        </w:trPr>
        <w:tc>
          <w:tcPr>
            <w:tcW w:w="526" w:type="dxa"/>
          </w:tcPr>
          <w:p w:rsidR="00E27BEF" w:rsidRPr="00843C42" w:rsidRDefault="00E27BEF" w:rsidP="00BD0AAB">
            <w:pPr>
              <w:jc w:val="center"/>
            </w:pPr>
            <w:r w:rsidRPr="00843C42">
              <w:t>1.</w:t>
            </w:r>
          </w:p>
        </w:tc>
        <w:tc>
          <w:tcPr>
            <w:tcW w:w="4133" w:type="dxa"/>
          </w:tcPr>
          <w:p w:rsidR="00E27BEF" w:rsidRPr="00843C42" w:rsidRDefault="00E27BEF" w:rsidP="00BD0AAB">
            <w:r w:rsidRPr="00843C42">
              <w:t>Įstaigos vadovo darbo užmokestis</w:t>
            </w:r>
          </w:p>
        </w:tc>
        <w:tc>
          <w:tcPr>
            <w:tcW w:w="868" w:type="dxa"/>
            <w:vAlign w:val="center"/>
          </w:tcPr>
          <w:p w:rsidR="00E27BEF" w:rsidRPr="00843C42" w:rsidRDefault="00E27BEF" w:rsidP="00BD0AAB">
            <w:pPr>
              <w:jc w:val="center"/>
              <w:rPr>
                <w:sz w:val="20"/>
                <w:szCs w:val="20"/>
              </w:rPr>
            </w:pPr>
            <w:r>
              <w:rPr>
                <w:sz w:val="20"/>
                <w:szCs w:val="20"/>
              </w:rPr>
              <w:t>20664</w:t>
            </w:r>
          </w:p>
        </w:tc>
        <w:tc>
          <w:tcPr>
            <w:tcW w:w="783" w:type="dxa"/>
            <w:vAlign w:val="center"/>
          </w:tcPr>
          <w:p w:rsidR="00E27BEF" w:rsidRPr="00843C42" w:rsidRDefault="00E27BEF" w:rsidP="00BD0AAB">
            <w:pPr>
              <w:jc w:val="center"/>
              <w:rPr>
                <w:sz w:val="20"/>
                <w:szCs w:val="20"/>
              </w:rPr>
            </w:pPr>
            <w:r>
              <w:rPr>
                <w:sz w:val="20"/>
                <w:szCs w:val="20"/>
              </w:rPr>
              <w:t>19,3%</w:t>
            </w:r>
          </w:p>
        </w:tc>
        <w:tc>
          <w:tcPr>
            <w:tcW w:w="891" w:type="dxa"/>
            <w:vAlign w:val="center"/>
          </w:tcPr>
          <w:p w:rsidR="00E27BEF" w:rsidRPr="00843C42" w:rsidRDefault="00E27BEF" w:rsidP="00BD0AAB">
            <w:pPr>
              <w:jc w:val="center"/>
              <w:rPr>
                <w:sz w:val="20"/>
                <w:szCs w:val="20"/>
              </w:rPr>
            </w:pPr>
            <w:r>
              <w:rPr>
                <w:sz w:val="20"/>
                <w:szCs w:val="20"/>
              </w:rPr>
              <w:t>21250</w:t>
            </w:r>
          </w:p>
        </w:tc>
        <w:tc>
          <w:tcPr>
            <w:tcW w:w="774" w:type="dxa"/>
            <w:vAlign w:val="center"/>
          </w:tcPr>
          <w:p w:rsidR="00E27BEF" w:rsidRPr="00843C42" w:rsidRDefault="00E27BEF" w:rsidP="00BD0AAB">
            <w:pPr>
              <w:jc w:val="center"/>
              <w:rPr>
                <w:sz w:val="20"/>
                <w:szCs w:val="20"/>
              </w:rPr>
            </w:pPr>
            <w:r>
              <w:rPr>
                <w:sz w:val="20"/>
                <w:szCs w:val="20"/>
              </w:rPr>
              <w:t>16,09%</w:t>
            </w:r>
          </w:p>
        </w:tc>
        <w:tc>
          <w:tcPr>
            <w:tcW w:w="879" w:type="dxa"/>
            <w:vAlign w:val="center"/>
          </w:tcPr>
          <w:p w:rsidR="00E27BEF" w:rsidRPr="00843C42" w:rsidRDefault="00E27BEF" w:rsidP="00BD0AAB">
            <w:pPr>
              <w:jc w:val="center"/>
              <w:rPr>
                <w:sz w:val="20"/>
                <w:szCs w:val="20"/>
              </w:rPr>
            </w:pPr>
            <w:r>
              <w:rPr>
                <w:sz w:val="20"/>
                <w:szCs w:val="20"/>
              </w:rPr>
              <w:t>586</w:t>
            </w:r>
          </w:p>
        </w:tc>
        <w:tc>
          <w:tcPr>
            <w:tcW w:w="862" w:type="dxa"/>
            <w:vAlign w:val="center"/>
          </w:tcPr>
          <w:p w:rsidR="00E27BEF" w:rsidRPr="00843C42" w:rsidRDefault="00E27BEF" w:rsidP="00BD0AAB">
            <w:pPr>
              <w:jc w:val="center"/>
              <w:rPr>
                <w:sz w:val="20"/>
                <w:szCs w:val="20"/>
              </w:rPr>
            </w:pPr>
            <w:r>
              <w:rPr>
                <w:sz w:val="20"/>
                <w:szCs w:val="20"/>
              </w:rPr>
              <w:t>2,75%</w:t>
            </w:r>
          </w:p>
        </w:tc>
      </w:tr>
      <w:tr w:rsidR="00E27BEF" w:rsidRPr="00843C42" w:rsidTr="00E27BEF">
        <w:trPr>
          <w:trHeight w:val="277"/>
        </w:trPr>
        <w:tc>
          <w:tcPr>
            <w:tcW w:w="526" w:type="dxa"/>
          </w:tcPr>
          <w:p w:rsidR="00E27BEF" w:rsidRPr="00843C42" w:rsidRDefault="00E27BEF" w:rsidP="00BD0AAB">
            <w:pPr>
              <w:jc w:val="center"/>
            </w:pPr>
            <w:r w:rsidRPr="00843C42">
              <w:t>2.</w:t>
            </w:r>
          </w:p>
        </w:tc>
        <w:tc>
          <w:tcPr>
            <w:tcW w:w="4133" w:type="dxa"/>
          </w:tcPr>
          <w:p w:rsidR="00E27BEF" w:rsidRPr="00843C42" w:rsidRDefault="00E27BEF" w:rsidP="00BD0AAB">
            <w:r w:rsidRPr="00843C42">
              <w:t>Kitos išmokos įstaigos vadovui</w:t>
            </w:r>
          </w:p>
        </w:tc>
        <w:tc>
          <w:tcPr>
            <w:tcW w:w="868" w:type="dxa"/>
            <w:vAlign w:val="center"/>
          </w:tcPr>
          <w:p w:rsidR="00E27BEF" w:rsidRPr="00843C42" w:rsidRDefault="00E27BEF" w:rsidP="00BD0AAB">
            <w:pPr>
              <w:jc w:val="center"/>
              <w:rPr>
                <w:sz w:val="20"/>
                <w:szCs w:val="20"/>
              </w:rPr>
            </w:pPr>
            <w:r>
              <w:rPr>
                <w:sz w:val="20"/>
                <w:szCs w:val="20"/>
              </w:rPr>
              <w:t>10461</w:t>
            </w:r>
          </w:p>
        </w:tc>
        <w:tc>
          <w:tcPr>
            <w:tcW w:w="783" w:type="dxa"/>
            <w:vAlign w:val="center"/>
          </w:tcPr>
          <w:p w:rsidR="00E27BEF" w:rsidRPr="00843C42" w:rsidRDefault="00E27BEF" w:rsidP="00BD0AAB">
            <w:pPr>
              <w:jc w:val="center"/>
              <w:rPr>
                <w:sz w:val="20"/>
                <w:szCs w:val="20"/>
              </w:rPr>
            </w:pPr>
            <w:r>
              <w:rPr>
                <w:sz w:val="20"/>
                <w:szCs w:val="20"/>
              </w:rPr>
              <w:t>9,8%</w:t>
            </w:r>
          </w:p>
        </w:tc>
        <w:tc>
          <w:tcPr>
            <w:tcW w:w="891" w:type="dxa"/>
            <w:vAlign w:val="center"/>
          </w:tcPr>
          <w:p w:rsidR="00E27BEF" w:rsidRPr="00843C42" w:rsidRDefault="00E27BEF" w:rsidP="00BD0AAB">
            <w:pPr>
              <w:jc w:val="center"/>
              <w:rPr>
                <w:sz w:val="20"/>
                <w:szCs w:val="20"/>
              </w:rPr>
            </w:pPr>
            <w:r>
              <w:rPr>
                <w:sz w:val="20"/>
                <w:szCs w:val="20"/>
              </w:rPr>
              <w:t>7914</w:t>
            </w:r>
          </w:p>
        </w:tc>
        <w:tc>
          <w:tcPr>
            <w:tcW w:w="774" w:type="dxa"/>
            <w:vAlign w:val="center"/>
          </w:tcPr>
          <w:p w:rsidR="00E27BEF" w:rsidRPr="00843C42" w:rsidRDefault="00E27BEF" w:rsidP="00BD0AAB">
            <w:pPr>
              <w:jc w:val="center"/>
              <w:rPr>
                <w:sz w:val="20"/>
                <w:szCs w:val="20"/>
              </w:rPr>
            </w:pPr>
            <w:r>
              <w:rPr>
                <w:sz w:val="20"/>
                <w:szCs w:val="20"/>
              </w:rPr>
              <w:t>6%</w:t>
            </w:r>
          </w:p>
        </w:tc>
        <w:tc>
          <w:tcPr>
            <w:tcW w:w="879" w:type="dxa"/>
            <w:vAlign w:val="center"/>
          </w:tcPr>
          <w:p w:rsidR="00E27BEF" w:rsidRPr="00843C42" w:rsidRDefault="00E27BEF" w:rsidP="00BD0AAB">
            <w:pPr>
              <w:jc w:val="center"/>
              <w:rPr>
                <w:sz w:val="20"/>
                <w:szCs w:val="20"/>
              </w:rPr>
            </w:pPr>
            <w:r>
              <w:rPr>
                <w:sz w:val="20"/>
                <w:szCs w:val="20"/>
              </w:rPr>
              <w:t>-2547</w:t>
            </w:r>
          </w:p>
        </w:tc>
        <w:tc>
          <w:tcPr>
            <w:tcW w:w="862" w:type="dxa"/>
            <w:vAlign w:val="center"/>
          </w:tcPr>
          <w:p w:rsidR="00E27BEF" w:rsidRPr="00843C42" w:rsidRDefault="00E27BEF" w:rsidP="00BD0AAB">
            <w:pPr>
              <w:jc w:val="center"/>
              <w:rPr>
                <w:sz w:val="20"/>
                <w:szCs w:val="20"/>
              </w:rPr>
            </w:pPr>
            <w:r>
              <w:rPr>
                <w:sz w:val="20"/>
                <w:szCs w:val="20"/>
              </w:rPr>
              <w:t>-32,2%</w:t>
            </w:r>
          </w:p>
        </w:tc>
      </w:tr>
      <w:tr w:rsidR="00E27BEF" w:rsidRPr="00843C42" w:rsidTr="00E27BEF">
        <w:trPr>
          <w:trHeight w:val="277"/>
        </w:trPr>
        <w:tc>
          <w:tcPr>
            <w:tcW w:w="526" w:type="dxa"/>
          </w:tcPr>
          <w:p w:rsidR="00E27BEF" w:rsidRPr="00843C42" w:rsidRDefault="00E27BEF" w:rsidP="00BD0AAB">
            <w:pPr>
              <w:jc w:val="center"/>
            </w:pPr>
            <w:r w:rsidRPr="00843C42">
              <w:t>3.</w:t>
            </w:r>
          </w:p>
        </w:tc>
        <w:tc>
          <w:tcPr>
            <w:tcW w:w="4133" w:type="dxa"/>
          </w:tcPr>
          <w:p w:rsidR="00E27BEF" w:rsidRPr="00843C42" w:rsidRDefault="00E27BEF" w:rsidP="00BD0AAB">
            <w:r w:rsidRPr="00843C42">
              <w:t>Įstaigos valdymo išlaidos*</w:t>
            </w:r>
          </w:p>
        </w:tc>
        <w:tc>
          <w:tcPr>
            <w:tcW w:w="868" w:type="dxa"/>
            <w:vAlign w:val="center"/>
          </w:tcPr>
          <w:p w:rsidR="00E27BEF" w:rsidRPr="00843C42" w:rsidRDefault="00E27BEF" w:rsidP="00BD0AAB">
            <w:pPr>
              <w:jc w:val="center"/>
              <w:rPr>
                <w:sz w:val="20"/>
                <w:szCs w:val="20"/>
              </w:rPr>
            </w:pPr>
            <w:r>
              <w:rPr>
                <w:sz w:val="20"/>
                <w:szCs w:val="20"/>
              </w:rPr>
              <w:t>29960</w:t>
            </w:r>
          </w:p>
        </w:tc>
        <w:tc>
          <w:tcPr>
            <w:tcW w:w="783" w:type="dxa"/>
            <w:vAlign w:val="center"/>
          </w:tcPr>
          <w:p w:rsidR="00E27BEF" w:rsidRPr="00843C42" w:rsidRDefault="00E27BEF" w:rsidP="00BD0AAB">
            <w:pPr>
              <w:jc w:val="center"/>
              <w:rPr>
                <w:sz w:val="20"/>
                <w:szCs w:val="20"/>
              </w:rPr>
            </w:pPr>
            <w:r>
              <w:rPr>
                <w:sz w:val="20"/>
                <w:szCs w:val="20"/>
              </w:rPr>
              <w:t>25,%</w:t>
            </w:r>
          </w:p>
        </w:tc>
        <w:tc>
          <w:tcPr>
            <w:tcW w:w="891" w:type="dxa"/>
            <w:vAlign w:val="center"/>
          </w:tcPr>
          <w:p w:rsidR="00E27BEF" w:rsidRPr="00843C42" w:rsidRDefault="00E27BEF" w:rsidP="00BD0AAB">
            <w:pPr>
              <w:jc w:val="center"/>
              <w:rPr>
                <w:sz w:val="20"/>
                <w:szCs w:val="20"/>
              </w:rPr>
            </w:pPr>
            <w:r>
              <w:rPr>
                <w:sz w:val="20"/>
                <w:szCs w:val="20"/>
              </w:rPr>
              <w:t>30763</w:t>
            </w:r>
          </w:p>
        </w:tc>
        <w:tc>
          <w:tcPr>
            <w:tcW w:w="774" w:type="dxa"/>
            <w:vAlign w:val="center"/>
          </w:tcPr>
          <w:p w:rsidR="00E27BEF" w:rsidRPr="00843C42" w:rsidRDefault="00E27BEF" w:rsidP="00BD0AAB">
            <w:pPr>
              <w:jc w:val="center"/>
              <w:rPr>
                <w:sz w:val="20"/>
                <w:szCs w:val="20"/>
              </w:rPr>
            </w:pPr>
            <w:r>
              <w:rPr>
                <w:sz w:val="20"/>
                <w:szCs w:val="20"/>
              </w:rPr>
              <w:t>23,3%</w:t>
            </w:r>
          </w:p>
        </w:tc>
        <w:tc>
          <w:tcPr>
            <w:tcW w:w="879" w:type="dxa"/>
            <w:vAlign w:val="center"/>
          </w:tcPr>
          <w:p w:rsidR="00E27BEF" w:rsidRPr="00843C42" w:rsidRDefault="00E27BEF" w:rsidP="00BD0AAB">
            <w:pPr>
              <w:jc w:val="center"/>
              <w:rPr>
                <w:sz w:val="20"/>
                <w:szCs w:val="20"/>
              </w:rPr>
            </w:pPr>
            <w:r>
              <w:rPr>
                <w:sz w:val="20"/>
                <w:szCs w:val="20"/>
              </w:rPr>
              <w:t>803</w:t>
            </w:r>
          </w:p>
        </w:tc>
        <w:tc>
          <w:tcPr>
            <w:tcW w:w="862" w:type="dxa"/>
            <w:vAlign w:val="center"/>
          </w:tcPr>
          <w:p w:rsidR="00E27BEF" w:rsidRPr="00843C42" w:rsidRDefault="00E27BEF" w:rsidP="00BD0AAB">
            <w:pPr>
              <w:jc w:val="center"/>
              <w:rPr>
                <w:sz w:val="20"/>
                <w:szCs w:val="20"/>
              </w:rPr>
            </w:pPr>
            <w:r>
              <w:rPr>
                <w:sz w:val="20"/>
                <w:szCs w:val="20"/>
              </w:rPr>
              <w:t>2,6%</w:t>
            </w:r>
          </w:p>
        </w:tc>
      </w:tr>
      <w:tr w:rsidR="00E27BEF" w:rsidRPr="00843C42" w:rsidTr="00E27BEF">
        <w:trPr>
          <w:trHeight w:val="1093"/>
        </w:trPr>
        <w:tc>
          <w:tcPr>
            <w:tcW w:w="526" w:type="dxa"/>
          </w:tcPr>
          <w:p w:rsidR="00E27BEF" w:rsidRPr="00843C42" w:rsidRDefault="00E27BEF" w:rsidP="00BD0AAB">
            <w:pPr>
              <w:jc w:val="center"/>
            </w:pPr>
            <w:r w:rsidRPr="00843C42">
              <w:t>4.</w:t>
            </w:r>
          </w:p>
        </w:tc>
        <w:tc>
          <w:tcPr>
            <w:tcW w:w="4133" w:type="dxa"/>
          </w:tcPr>
          <w:p w:rsidR="00E27BEF" w:rsidRPr="00843C42" w:rsidRDefault="00E27BEF" w:rsidP="00BD0AAB">
            <w:r w:rsidRPr="00843C42">
              <w:t>Įstaigos išlaidos kolegialių organų kiekvieno nario darbo užmokesčiui ir kitoms įstaigos kolegialių organų narių išmokoms</w:t>
            </w:r>
          </w:p>
        </w:tc>
        <w:tc>
          <w:tcPr>
            <w:tcW w:w="868" w:type="dxa"/>
            <w:vAlign w:val="center"/>
          </w:tcPr>
          <w:p w:rsidR="00E27BEF" w:rsidRPr="00843C42" w:rsidRDefault="00E27BEF" w:rsidP="00BD0AAB">
            <w:pPr>
              <w:jc w:val="center"/>
              <w:rPr>
                <w:sz w:val="20"/>
                <w:szCs w:val="20"/>
              </w:rPr>
            </w:pPr>
          </w:p>
        </w:tc>
        <w:tc>
          <w:tcPr>
            <w:tcW w:w="783" w:type="dxa"/>
            <w:vAlign w:val="center"/>
          </w:tcPr>
          <w:p w:rsidR="00E27BEF" w:rsidRPr="00843C42" w:rsidRDefault="00E27BEF" w:rsidP="00BD0AAB">
            <w:pPr>
              <w:jc w:val="center"/>
              <w:rPr>
                <w:sz w:val="20"/>
                <w:szCs w:val="20"/>
              </w:rPr>
            </w:pPr>
          </w:p>
        </w:tc>
        <w:tc>
          <w:tcPr>
            <w:tcW w:w="891" w:type="dxa"/>
            <w:vAlign w:val="center"/>
          </w:tcPr>
          <w:p w:rsidR="00E27BEF" w:rsidRPr="00843C42" w:rsidRDefault="00E27BEF" w:rsidP="00BD0AAB">
            <w:pPr>
              <w:jc w:val="center"/>
              <w:rPr>
                <w:sz w:val="20"/>
                <w:szCs w:val="20"/>
              </w:rPr>
            </w:pPr>
          </w:p>
        </w:tc>
        <w:tc>
          <w:tcPr>
            <w:tcW w:w="774" w:type="dxa"/>
            <w:vAlign w:val="center"/>
          </w:tcPr>
          <w:p w:rsidR="00E27BEF" w:rsidRPr="00843C42" w:rsidRDefault="00E27BEF" w:rsidP="00BD0AAB">
            <w:pPr>
              <w:jc w:val="center"/>
              <w:rPr>
                <w:sz w:val="20"/>
                <w:szCs w:val="20"/>
              </w:rPr>
            </w:pPr>
          </w:p>
        </w:tc>
        <w:tc>
          <w:tcPr>
            <w:tcW w:w="879" w:type="dxa"/>
            <w:vAlign w:val="center"/>
          </w:tcPr>
          <w:p w:rsidR="00E27BEF" w:rsidRPr="00843C42" w:rsidRDefault="00E27BEF" w:rsidP="00BD0AAB">
            <w:pPr>
              <w:jc w:val="center"/>
              <w:rPr>
                <w:sz w:val="20"/>
                <w:szCs w:val="20"/>
              </w:rPr>
            </w:pPr>
          </w:p>
        </w:tc>
        <w:tc>
          <w:tcPr>
            <w:tcW w:w="862" w:type="dxa"/>
            <w:vAlign w:val="center"/>
          </w:tcPr>
          <w:p w:rsidR="00E27BEF" w:rsidRPr="00843C42" w:rsidRDefault="00E27BEF" w:rsidP="00BD0AAB">
            <w:pPr>
              <w:jc w:val="center"/>
              <w:rPr>
                <w:sz w:val="20"/>
                <w:szCs w:val="20"/>
              </w:rPr>
            </w:pPr>
          </w:p>
        </w:tc>
      </w:tr>
      <w:tr w:rsidR="00E27BEF" w:rsidRPr="00843C42" w:rsidTr="00E27BEF">
        <w:trPr>
          <w:trHeight w:val="553"/>
        </w:trPr>
        <w:tc>
          <w:tcPr>
            <w:tcW w:w="526" w:type="dxa"/>
          </w:tcPr>
          <w:p w:rsidR="00E27BEF" w:rsidRPr="00843C42" w:rsidRDefault="00E27BEF" w:rsidP="00BD0AAB">
            <w:pPr>
              <w:jc w:val="center"/>
            </w:pPr>
            <w:r w:rsidRPr="00843C42">
              <w:t>5.</w:t>
            </w:r>
          </w:p>
        </w:tc>
        <w:tc>
          <w:tcPr>
            <w:tcW w:w="4133" w:type="dxa"/>
          </w:tcPr>
          <w:p w:rsidR="00E27BEF" w:rsidRPr="00843C42" w:rsidRDefault="00E27BEF" w:rsidP="00BD0AAB">
            <w:pPr>
              <w:rPr>
                <w:i/>
              </w:rPr>
            </w:pPr>
            <w:r w:rsidRPr="00843C42">
              <w:t>Įstaigos išlaidos išmokoms su viešosios įstaigos dalininku susijusiems asmenims**</w:t>
            </w:r>
          </w:p>
        </w:tc>
        <w:tc>
          <w:tcPr>
            <w:tcW w:w="868" w:type="dxa"/>
            <w:vAlign w:val="center"/>
          </w:tcPr>
          <w:p w:rsidR="00E27BEF" w:rsidRPr="00843C42" w:rsidRDefault="00E27BEF" w:rsidP="00BD0AAB">
            <w:pPr>
              <w:jc w:val="center"/>
              <w:rPr>
                <w:sz w:val="20"/>
                <w:szCs w:val="20"/>
              </w:rPr>
            </w:pPr>
          </w:p>
        </w:tc>
        <w:tc>
          <w:tcPr>
            <w:tcW w:w="783" w:type="dxa"/>
            <w:vAlign w:val="center"/>
          </w:tcPr>
          <w:p w:rsidR="00E27BEF" w:rsidRPr="00843C42" w:rsidRDefault="00E27BEF" w:rsidP="00BD0AAB">
            <w:pPr>
              <w:jc w:val="center"/>
              <w:rPr>
                <w:sz w:val="20"/>
                <w:szCs w:val="20"/>
              </w:rPr>
            </w:pPr>
          </w:p>
        </w:tc>
        <w:tc>
          <w:tcPr>
            <w:tcW w:w="891" w:type="dxa"/>
            <w:vAlign w:val="center"/>
          </w:tcPr>
          <w:p w:rsidR="00E27BEF" w:rsidRPr="00843C42" w:rsidRDefault="00E27BEF" w:rsidP="00BD0AAB">
            <w:pPr>
              <w:jc w:val="center"/>
              <w:rPr>
                <w:sz w:val="20"/>
                <w:szCs w:val="20"/>
              </w:rPr>
            </w:pPr>
          </w:p>
        </w:tc>
        <w:tc>
          <w:tcPr>
            <w:tcW w:w="774" w:type="dxa"/>
            <w:vAlign w:val="center"/>
          </w:tcPr>
          <w:p w:rsidR="00E27BEF" w:rsidRPr="00843C42" w:rsidRDefault="00E27BEF" w:rsidP="00BD0AAB">
            <w:pPr>
              <w:jc w:val="center"/>
              <w:rPr>
                <w:sz w:val="20"/>
                <w:szCs w:val="20"/>
              </w:rPr>
            </w:pPr>
          </w:p>
        </w:tc>
        <w:tc>
          <w:tcPr>
            <w:tcW w:w="879" w:type="dxa"/>
            <w:vAlign w:val="center"/>
          </w:tcPr>
          <w:p w:rsidR="00E27BEF" w:rsidRPr="00843C42" w:rsidRDefault="00E27BEF" w:rsidP="00BD0AAB">
            <w:pPr>
              <w:jc w:val="center"/>
              <w:rPr>
                <w:sz w:val="20"/>
                <w:szCs w:val="20"/>
              </w:rPr>
            </w:pPr>
          </w:p>
        </w:tc>
        <w:tc>
          <w:tcPr>
            <w:tcW w:w="862" w:type="dxa"/>
            <w:vAlign w:val="center"/>
          </w:tcPr>
          <w:p w:rsidR="00E27BEF" w:rsidRPr="00843C42" w:rsidRDefault="00E27BEF" w:rsidP="00BD0AAB">
            <w:pPr>
              <w:jc w:val="center"/>
              <w:rPr>
                <w:sz w:val="20"/>
                <w:szCs w:val="20"/>
              </w:rPr>
            </w:pPr>
          </w:p>
        </w:tc>
      </w:tr>
    </w:tbl>
    <w:p w:rsidR="00E27BEF" w:rsidRPr="001F587F" w:rsidRDefault="00E27BEF" w:rsidP="00E27BEF">
      <w:pPr>
        <w:jc w:val="both"/>
      </w:pPr>
      <w:r w:rsidRPr="001F587F">
        <w:t>*Valdymo išlaidos - tai administravimo (vadovų ir pavaduotojų, sekretoriato, kanceliarijos, vidaus audito, buhalterijos, ekonomikos, personalo,</w:t>
      </w:r>
      <w:r>
        <w:t xml:space="preserve"> teisės, viešųjų pirkimų ir kt. </w:t>
      </w:r>
      <w:r w:rsidRPr="001F587F">
        <w:t>skyrių darbuotojų darbo užmokesčio fondas su socialinio draudimo įmokomis), komandiruočių ir kvalifikacijos kėlimo išlaidos.</w:t>
      </w:r>
    </w:p>
    <w:p w:rsidR="00E27BEF" w:rsidRPr="001F587F" w:rsidRDefault="00E27BEF" w:rsidP="00E27BEF">
      <w:pPr>
        <w:jc w:val="both"/>
      </w:pPr>
      <w:r w:rsidRPr="001F587F">
        <w:lastRenderedPageBreak/>
        <w:t>**Asmenims, nurodytiems LR Viešųjų įstaigų įstatymo (Žin., 1996, Nr. 68-1633; 2004, Nr. 25-752) 3 straipsnio 3 dalyje.</w:t>
      </w:r>
    </w:p>
    <w:p w:rsidR="00E27BEF" w:rsidRPr="0042626E" w:rsidRDefault="00E27BEF" w:rsidP="00E27BEF">
      <w:pPr>
        <w:jc w:val="both"/>
      </w:pPr>
    </w:p>
    <w:p w:rsidR="00E27BEF" w:rsidRPr="00843C42" w:rsidRDefault="00E27BEF" w:rsidP="00E27BEF">
      <w:pPr>
        <w:rPr>
          <w:b/>
        </w:rPr>
      </w:pPr>
      <w:r w:rsidRPr="00843C42">
        <w:rPr>
          <w:b/>
        </w:rPr>
        <w:t>6. INFORMACIJA APIE ĮSTAIGOS DARBUOTOJUS</w:t>
      </w:r>
      <w:r>
        <w:rPr>
          <w:b/>
        </w:rPr>
        <w:t>.</w:t>
      </w:r>
    </w:p>
    <w:p w:rsidR="00E27BEF" w:rsidRPr="00843C42" w:rsidRDefault="00E27BEF" w:rsidP="00E27BEF">
      <w:pPr>
        <w:rPr>
          <w:b/>
          <w:sz w:val="12"/>
          <w:szCs w:val="12"/>
        </w:rPr>
      </w:pP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1"/>
        <w:gridCol w:w="769"/>
        <w:gridCol w:w="770"/>
        <w:gridCol w:w="769"/>
        <w:gridCol w:w="768"/>
        <w:gridCol w:w="953"/>
        <w:gridCol w:w="976"/>
        <w:gridCol w:w="954"/>
        <w:gridCol w:w="998"/>
      </w:tblGrid>
      <w:tr w:rsidR="00E27BEF" w:rsidRPr="00843C42" w:rsidTr="00E27BEF">
        <w:trPr>
          <w:trHeight w:val="1094"/>
        </w:trPr>
        <w:tc>
          <w:tcPr>
            <w:tcW w:w="2701" w:type="dxa"/>
            <w:vMerge w:val="restart"/>
          </w:tcPr>
          <w:p w:rsidR="00E27BEF" w:rsidRPr="00843C42" w:rsidRDefault="00E27BEF" w:rsidP="00BD0AAB"/>
          <w:p w:rsidR="00E27BEF" w:rsidRPr="00843C42" w:rsidRDefault="00E27BEF" w:rsidP="00BD0AAB"/>
          <w:p w:rsidR="00E27BEF" w:rsidRPr="00843C42" w:rsidRDefault="00E27BEF" w:rsidP="00BD0AAB">
            <w:pPr>
              <w:jc w:val="center"/>
              <w:rPr>
                <w:b/>
              </w:rPr>
            </w:pPr>
            <w:r w:rsidRPr="00843C42">
              <w:rPr>
                <w:b/>
              </w:rPr>
              <w:t>Darbuotojai</w:t>
            </w:r>
          </w:p>
        </w:tc>
        <w:tc>
          <w:tcPr>
            <w:tcW w:w="1539" w:type="dxa"/>
            <w:gridSpan w:val="2"/>
          </w:tcPr>
          <w:p w:rsidR="00E27BEF" w:rsidRDefault="00E27BEF" w:rsidP="00BD0AAB">
            <w:pPr>
              <w:jc w:val="center"/>
              <w:rPr>
                <w:b/>
              </w:rPr>
            </w:pPr>
            <w:r>
              <w:rPr>
                <w:b/>
              </w:rPr>
              <w:t xml:space="preserve">Ataskaitinių metų </w:t>
            </w:r>
          </w:p>
          <w:p w:rsidR="00E27BEF" w:rsidRPr="00843C42" w:rsidRDefault="00E27BEF" w:rsidP="00BD0AAB">
            <w:pPr>
              <w:jc w:val="center"/>
              <w:rPr>
                <w:b/>
              </w:rPr>
            </w:pPr>
            <w:r>
              <w:rPr>
                <w:b/>
              </w:rPr>
              <w:t>sausio 1 d.</w:t>
            </w:r>
          </w:p>
        </w:tc>
        <w:tc>
          <w:tcPr>
            <w:tcW w:w="1537" w:type="dxa"/>
            <w:gridSpan w:val="2"/>
          </w:tcPr>
          <w:p w:rsidR="00E27BEF" w:rsidRDefault="00E27BEF" w:rsidP="00BD0AAB">
            <w:pPr>
              <w:jc w:val="center"/>
              <w:rPr>
                <w:b/>
              </w:rPr>
            </w:pPr>
            <w:r>
              <w:rPr>
                <w:b/>
              </w:rPr>
              <w:t xml:space="preserve">Ataskaitinių metų </w:t>
            </w:r>
          </w:p>
          <w:p w:rsidR="00E27BEF" w:rsidRPr="00843C42" w:rsidRDefault="00E27BEF" w:rsidP="00BD0AAB">
            <w:pPr>
              <w:jc w:val="center"/>
              <w:rPr>
                <w:b/>
              </w:rPr>
            </w:pPr>
            <w:r>
              <w:rPr>
                <w:b/>
              </w:rPr>
              <w:t>gruodžio 31 d.</w:t>
            </w:r>
          </w:p>
        </w:tc>
        <w:tc>
          <w:tcPr>
            <w:tcW w:w="1929" w:type="dxa"/>
            <w:gridSpan w:val="2"/>
          </w:tcPr>
          <w:p w:rsidR="00E27BEF" w:rsidRPr="00843C42" w:rsidRDefault="00E27BEF" w:rsidP="00BD0AAB">
            <w:pPr>
              <w:jc w:val="center"/>
              <w:rPr>
                <w:b/>
              </w:rPr>
            </w:pPr>
            <w:r w:rsidRPr="00843C42">
              <w:rPr>
                <w:b/>
              </w:rPr>
              <w:t xml:space="preserve">Vidutinis metinis darbuotojų skaičius </w:t>
            </w:r>
            <w:r>
              <w:rPr>
                <w:b/>
              </w:rPr>
              <w:t>n-1 metais</w:t>
            </w:r>
          </w:p>
        </w:tc>
        <w:tc>
          <w:tcPr>
            <w:tcW w:w="1952" w:type="dxa"/>
            <w:gridSpan w:val="2"/>
          </w:tcPr>
          <w:p w:rsidR="00E27BEF" w:rsidRPr="00843C42" w:rsidRDefault="00E27BEF" w:rsidP="00BD0AAB">
            <w:pPr>
              <w:jc w:val="center"/>
              <w:rPr>
                <w:b/>
              </w:rPr>
            </w:pPr>
            <w:r w:rsidRPr="00843C42">
              <w:rPr>
                <w:b/>
              </w:rPr>
              <w:t xml:space="preserve">Vidutinis metinis darbuotojų skaičius </w:t>
            </w:r>
            <w:r>
              <w:rPr>
                <w:b/>
              </w:rPr>
              <w:t>n metais</w:t>
            </w:r>
          </w:p>
        </w:tc>
      </w:tr>
      <w:tr w:rsidR="00E27BEF" w:rsidRPr="00843C42" w:rsidTr="00E27BEF">
        <w:trPr>
          <w:trHeight w:val="623"/>
        </w:trPr>
        <w:tc>
          <w:tcPr>
            <w:tcW w:w="2701" w:type="dxa"/>
            <w:vMerge/>
          </w:tcPr>
          <w:p w:rsidR="00E27BEF" w:rsidRPr="00843C42" w:rsidRDefault="00E27BEF" w:rsidP="00BD0AAB">
            <w:pPr>
              <w:rPr>
                <w:b/>
              </w:rPr>
            </w:pPr>
          </w:p>
        </w:tc>
        <w:tc>
          <w:tcPr>
            <w:tcW w:w="769" w:type="dxa"/>
          </w:tcPr>
          <w:p w:rsidR="00E27BEF" w:rsidRPr="00843C42" w:rsidRDefault="00E27BEF" w:rsidP="00BD0AAB">
            <w:pPr>
              <w:jc w:val="center"/>
              <w:rPr>
                <w:b/>
                <w:sz w:val="18"/>
                <w:szCs w:val="18"/>
              </w:rPr>
            </w:pPr>
            <w:r w:rsidRPr="00843C42">
              <w:rPr>
                <w:b/>
                <w:sz w:val="18"/>
                <w:szCs w:val="18"/>
              </w:rPr>
              <w:t>Fizinių asm. skaičius</w:t>
            </w:r>
          </w:p>
        </w:tc>
        <w:tc>
          <w:tcPr>
            <w:tcW w:w="770" w:type="dxa"/>
          </w:tcPr>
          <w:p w:rsidR="00E27BEF" w:rsidRPr="00843C42" w:rsidRDefault="00E27BEF" w:rsidP="00BD0AAB">
            <w:pPr>
              <w:jc w:val="center"/>
              <w:rPr>
                <w:b/>
                <w:sz w:val="18"/>
                <w:szCs w:val="18"/>
              </w:rPr>
            </w:pPr>
            <w:r w:rsidRPr="00843C42">
              <w:rPr>
                <w:b/>
                <w:sz w:val="18"/>
                <w:szCs w:val="18"/>
              </w:rPr>
              <w:t>Etatų skaičius</w:t>
            </w:r>
          </w:p>
        </w:tc>
        <w:tc>
          <w:tcPr>
            <w:tcW w:w="769" w:type="dxa"/>
          </w:tcPr>
          <w:p w:rsidR="00E27BEF" w:rsidRPr="00843C42" w:rsidRDefault="00E27BEF" w:rsidP="00BD0AAB">
            <w:pPr>
              <w:jc w:val="center"/>
              <w:rPr>
                <w:b/>
                <w:sz w:val="18"/>
                <w:szCs w:val="18"/>
              </w:rPr>
            </w:pPr>
            <w:r w:rsidRPr="00843C42">
              <w:rPr>
                <w:b/>
                <w:sz w:val="18"/>
                <w:szCs w:val="18"/>
              </w:rPr>
              <w:t>Fizinių asm. skaičius</w:t>
            </w:r>
          </w:p>
        </w:tc>
        <w:tc>
          <w:tcPr>
            <w:tcW w:w="768" w:type="dxa"/>
          </w:tcPr>
          <w:p w:rsidR="00E27BEF" w:rsidRPr="00843C42" w:rsidRDefault="00E27BEF" w:rsidP="00BD0AAB">
            <w:pPr>
              <w:jc w:val="center"/>
              <w:rPr>
                <w:b/>
                <w:sz w:val="18"/>
                <w:szCs w:val="18"/>
              </w:rPr>
            </w:pPr>
            <w:r w:rsidRPr="00843C42">
              <w:rPr>
                <w:b/>
                <w:sz w:val="18"/>
                <w:szCs w:val="18"/>
              </w:rPr>
              <w:t>Etatų skaičius</w:t>
            </w:r>
          </w:p>
        </w:tc>
        <w:tc>
          <w:tcPr>
            <w:tcW w:w="953" w:type="dxa"/>
          </w:tcPr>
          <w:p w:rsidR="00E27BEF" w:rsidRPr="00843C42" w:rsidRDefault="00E27BEF" w:rsidP="00BD0AAB">
            <w:pPr>
              <w:jc w:val="center"/>
              <w:rPr>
                <w:b/>
                <w:sz w:val="18"/>
                <w:szCs w:val="18"/>
              </w:rPr>
            </w:pPr>
            <w:r w:rsidRPr="00843C42">
              <w:rPr>
                <w:b/>
                <w:sz w:val="18"/>
                <w:szCs w:val="18"/>
              </w:rPr>
              <w:t>Fizinių asm. skaičius</w:t>
            </w:r>
          </w:p>
        </w:tc>
        <w:tc>
          <w:tcPr>
            <w:tcW w:w="976" w:type="dxa"/>
          </w:tcPr>
          <w:p w:rsidR="00E27BEF" w:rsidRPr="00843C42" w:rsidRDefault="00E27BEF" w:rsidP="00BD0AAB">
            <w:pPr>
              <w:jc w:val="center"/>
              <w:rPr>
                <w:b/>
                <w:sz w:val="18"/>
                <w:szCs w:val="18"/>
              </w:rPr>
            </w:pPr>
            <w:r w:rsidRPr="00843C42">
              <w:rPr>
                <w:b/>
                <w:sz w:val="18"/>
                <w:szCs w:val="18"/>
              </w:rPr>
              <w:t>Etatų skaičius</w:t>
            </w:r>
          </w:p>
        </w:tc>
        <w:tc>
          <w:tcPr>
            <w:tcW w:w="954" w:type="dxa"/>
          </w:tcPr>
          <w:p w:rsidR="00E27BEF" w:rsidRPr="00843C42" w:rsidRDefault="00E27BEF" w:rsidP="00BD0AAB">
            <w:pPr>
              <w:jc w:val="center"/>
              <w:rPr>
                <w:b/>
                <w:sz w:val="18"/>
                <w:szCs w:val="18"/>
              </w:rPr>
            </w:pPr>
            <w:r w:rsidRPr="00843C42">
              <w:rPr>
                <w:b/>
                <w:sz w:val="18"/>
                <w:szCs w:val="18"/>
              </w:rPr>
              <w:t>Fizinių asm. skaičius</w:t>
            </w:r>
          </w:p>
        </w:tc>
        <w:tc>
          <w:tcPr>
            <w:tcW w:w="997" w:type="dxa"/>
          </w:tcPr>
          <w:p w:rsidR="00E27BEF" w:rsidRPr="00843C42" w:rsidRDefault="00E27BEF" w:rsidP="00BD0AAB">
            <w:pPr>
              <w:jc w:val="center"/>
              <w:rPr>
                <w:b/>
                <w:sz w:val="18"/>
                <w:szCs w:val="18"/>
              </w:rPr>
            </w:pPr>
            <w:r w:rsidRPr="00843C42">
              <w:rPr>
                <w:b/>
                <w:sz w:val="18"/>
                <w:szCs w:val="18"/>
              </w:rPr>
              <w:t>Etatų skaičius</w:t>
            </w:r>
          </w:p>
        </w:tc>
      </w:tr>
      <w:tr w:rsidR="00E27BEF" w:rsidRPr="00843C42" w:rsidTr="00E27BEF">
        <w:trPr>
          <w:trHeight w:val="273"/>
        </w:trPr>
        <w:tc>
          <w:tcPr>
            <w:tcW w:w="2701" w:type="dxa"/>
            <w:vAlign w:val="center"/>
          </w:tcPr>
          <w:p w:rsidR="00E27BEF" w:rsidRPr="00843C42" w:rsidRDefault="00E27BEF" w:rsidP="00BD0AAB">
            <w:pPr>
              <w:rPr>
                <w:b/>
              </w:rPr>
            </w:pPr>
            <w:r w:rsidRPr="00843C42">
              <w:rPr>
                <w:b/>
              </w:rPr>
              <w:t>Administracija</w:t>
            </w:r>
          </w:p>
        </w:tc>
        <w:tc>
          <w:tcPr>
            <w:tcW w:w="769" w:type="dxa"/>
            <w:vAlign w:val="center"/>
          </w:tcPr>
          <w:p w:rsidR="00E27BEF" w:rsidRPr="00843C42" w:rsidRDefault="00E27BEF" w:rsidP="00BD0AAB">
            <w:pPr>
              <w:jc w:val="right"/>
            </w:pPr>
            <w:r>
              <w:t>2</w:t>
            </w:r>
          </w:p>
        </w:tc>
        <w:tc>
          <w:tcPr>
            <w:tcW w:w="770" w:type="dxa"/>
            <w:vAlign w:val="center"/>
          </w:tcPr>
          <w:p w:rsidR="00E27BEF" w:rsidRPr="00843C42" w:rsidRDefault="00E27BEF" w:rsidP="00BD0AAB">
            <w:pPr>
              <w:jc w:val="right"/>
            </w:pPr>
            <w:r>
              <w:t>1,5</w:t>
            </w:r>
          </w:p>
        </w:tc>
        <w:tc>
          <w:tcPr>
            <w:tcW w:w="769" w:type="dxa"/>
            <w:vAlign w:val="center"/>
          </w:tcPr>
          <w:p w:rsidR="00E27BEF" w:rsidRPr="00843C42" w:rsidRDefault="00E27BEF" w:rsidP="00BD0AAB">
            <w:pPr>
              <w:jc w:val="right"/>
            </w:pPr>
            <w:r>
              <w:t>2</w:t>
            </w:r>
          </w:p>
        </w:tc>
        <w:tc>
          <w:tcPr>
            <w:tcW w:w="768" w:type="dxa"/>
            <w:vAlign w:val="center"/>
          </w:tcPr>
          <w:p w:rsidR="00E27BEF" w:rsidRPr="00843C42" w:rsidRDefault="00E27BEF" w:rsidP="00BD0AAB">
            <w:pPr>
              <w:jc w:val="right"/>
            </w:pPr>
            <w:r>
              <w:t>1,5</w:t>
            </w:r>
          </w:p>
        </w:tc>
        <w:tc>
          <w:tcPr>
            <w:tcW w:w="953" w:type="dxa"/>
            <w:vAlign w:val="center"/>
          </w:tcPr>
          <w:p w:rsidR="00E27BEF" w:rsidRPr="00843C42" w:rsidRDefault="00E27BEF" w:rsidP="00BD0AAB">
            <w:pPr>
              <w:jc w:val="right"/>
            </w:pPr>
            <w:r>
              <w:t>2</w:t>
            </w:r>
          </w:p>
        </w:tc>
        <w:tc>
          <w:tcPr>
            <w:tcW w:w="976" w:type="dxa"/>
            <w:vAlign w:val="center"/>
          </w:tcPr>
          <w:p w:rsidR="00E27BEF" w:rsidRPr="00843C42" w:rsidRDefault="00E27BEF" w:rsidP="00BD0AAB">
            <w:pPr>
              <w:jc w:val="right"/>
            </w:pPr>
            <w:r>
              <w:t>1,5</w:t>
            </w:r>
          </w:p>
        </w:tc>
        <w:tc>
          <w:tcPr>
            <w:tcW w:w="954" w:type="dxa"/>
            <w:vAlign w:val="center"/>
          </w:tcPr>
          <w:p w:rsidR="00E27BEF" w:rsidRPr="00843C42" w:rsidRDefault="00E27BEF" w:rsidP="00BD0AAB">
            <w:pPr>
              <w:jc w:val="right"/>
            </w:pPr>
            <w:r>
              <w:t>2</w:t>
            </w:r>
          </w:p>
        </w:tc>
        <w:tc>
          <w:tcPr>
            <w:tcW w:w="997" w:type="dxa"/>
            <w:vAlign w:val="center"/>
          </w:tcPr>
          <w:p w:rsidR="00E27BEF" w:rsidRPr="00843C42" w:rsidRDefault="00E27BEF" w:rsidP="00BD0AAB">
            <w:pPr>
              <w:jc w:val="right"/>
            </w:pPr>
            <w:r>
              <w:t>1,5</w:t>
            </w:r>
          </w:p>
        </w:tc>
      </w:tr>
      <w:tr w:rsidR="00E27BEF" w:rsidRPr="00843C42" w:rsidTr="00E27BEF">
        <w:trPr>
          <w:trHeight w:val="531"/>
        </w:trPr>
        <w:tc>
          <w:tcPr>
            <w:tcW w:w="2701" w:type="dxa"/>
            <w:vAlign w:val="center"/>
          </w:tcPr>
          <w:p w:rsidR="00E27BEF" w:rsidRPr="00843C42" w:rsidRDefault="00E27BEF" w:rsidP="00BD0AAB">
            <w:pPr>
              <w:rPr>
                <w:b/>
              </w:rPr>
            </w:pPr>
            <w:r w:rsidRPr="00843C42">
              <w:rPr>
                <w:b/>
              </w:rPr>
              <w:t>Gydytojai</w:t>
            </w:r>
          </w:p>
          <w:p w:rsidR="00E27BEF" w:rsidRPr="00843C42" w:rsidRDefault="00E27BEF" w:rsidP="00BD0AAB">
            <w:r w:rsidRPr="00843C42">
              <w:t>Iš jų:</w:t>
            </w:r>
          </w:p>
        </w:tc>
        <w:tc>
          <w:tcPr>
            <w:tcW w:w="769" w:type="dxa"/>
            <w:vAlign w:val="center"/>
          </w:tcPr>
          <w:p w:rsidR="00E27BEF" w:rsidRPr="00843C42" w:rsidRDefault="00E27BEF" w:rsidP="00BD0AAB">
            <w:pPr>
              <w:jc w:val="right"/>
            </w:pPr>
            <w:r>
              <w:t>3</w:t>
            </w:r>
          </w:p>
        </w:tc>
        <w:tc>
          <w:tcPr>
            <w:tcW w:w="770" w:type="dxa"/>
            <w:vAlign w:val="center"/>
          </w:tcPr>
          <w:p w:rsidR="00E27BEF" w:rsidRPr="00843C42" w:rsidRDefault="00E27BEF" w:rsidP="00BD0AAB">
            <w:pPr>
              <w:jc w:val="right"/>
            </w:pPr>
            <w:r>
              <w:t>1,75</w:t>
            </w:r>
          </w:p>
        </w:tc>
        <w:tc>
          <w:tcPr>
            <w:tcW w:w="769" w:type="dxa"/>
            <w:vAlign w:val="center"/>
          </w:tcPr>
          <w:p w:rsidR="00E27BEF" w:rsidRPr="00843C42" w:rsidRDefault="00E27BEF" w:rsidP="00BD0AAB">
            <w:pPr>
              <w:jc w:val="right"/>
            </w:pPr>
            <w:r>
              <w:t>3</w:t>
            </w:r>
          </w:p>
        </w:tc>
        <w:tc>
          <w:tcPr>
            <w:tcW w:w="768" w:type="dxa"/>
            <w:vAlign w:val="center"/>
          </w:tcPr>
          <w:p w:rsidR="00E27BEF" w:rsidRPr="00843C42" w:rsidRDefault="00E27BEF" w:rsidP="00BD0AAB">
            <w:pPr>
              <w:jc w:val="right"/>
            </w:pPr>
            <w:r>
              <w:t>1,75</w:t>
            </w:r>
          </w:p>
        </w:tc>
        <w:tc>
          <w:tcPr>
            <w:tcW w:w="953" w:type="dxa"/>
            <w:vAlign w:val="center"/>
          </w:tcPr>
          <w:p w:rsidR="00E27BEF" w:rsidRPr="00843C42" w:rsidRDefault="00E27BEF" w:rsidP="00BD0AAB">
            <w:pPr>
              <w:jc w:val="right"/>
            </w:pPr>
            <w:r>
              <w:t>3</w:t>
            </w:r>
          </w:p>
        </w:tc>
        <w:tc>
          <w:tcPr>
            <w:tcW w:w="976" w:type="dxa"/>
            <w:vAlign w:val="center"/>
          </w:tcPr>
          <w:p w:rsidR="00E27BEF" w:rsidRPr="00843C42" w:rsidRDefault="00E27BEF" w:rsidP="00BD0AAB">
            <w:pPr>
              <w:jc w:val="right"/>
            </w:pPr>
            <w:r>
              <w:t>1,75</w:t>
            </w:r>
          </w:p>
        </w:tc>
        <w:tc>
          <w:tcPr>
            <w:tcW w:w="954" w:type="dxa"/>
            <w:vAlign w:val="center"/>
          </w:tcPr>
          <w:p w:rsidR="00E27BEF" w:rsidRPr="00843C42" w:rsidRDefault="00E27BEF" w:rsidP="00BD0AAB">
            <w:pPr>
              <w:jc w:val="right"/>
            </w:pPr>
            <w:r>
              <w:t>3</w:t>
            </w:r>
          </w:p>
        </w:tc>
        <w:tc>
          <w:tcPr>
            <w:tcW w:w="997" w:type="dxa"/>
            <w:vAlign w:val="center"/>
          </w:tcPr>
          <w:p w:rsidR="00E27BEF" w:rsidRPr="00843C42" w:rsidRDefault="00E27BEF" w:rsidP="00BD0AAB">
            <w:pPr>
              <w:jc w:val="right"/>
            </w:pPr>
            <w:r>
              <w:t>1,75</w:t>
            </w:r>
          </w:p>
        </w:tc>
      </w:tr>
      <w:tr w:rsidR="00E27BEF" w:rsidRPr="00843C42" w:rsidTr="00E27BEF">
        <w:trPr>
          <w:trHeight w:val="273"/>
        </w:trPr>
        <w:tc>
          <w:tcPr>
            <w:tcW w:w="2701" w:type="dxa"/>
            <w:vAlign w:val="center"/>
          </w:tcPr>
          <w:p w:rsidR="00E27BEF" w:rsidRPr="00843C42" w:rsidRDefault="00E27BEF" w:rsidP="00BD0AAB">
            <w:r>
              <w:t>Gyd.psichiatras</w:t>
            </w:r>
          </w:p>
        </w:tc>
        <w:tc>
          <w:tcPr>
            <w:tcW w:w="769" w:type="dxa"/>
            <w:vAlign w:val="center"/>
          </w:tcPr>
          <w:p w:rsidR="00E27BEF" w:rsidRPr="00843C42" w:rsidRDefault="00E27BEF" w:rsidP="00BD0AAB">
            <w:pPr>
              <w:jc w:val="right"/>
            </w:pPr>
            <w:r>
              <w:t>2</w:t>
            </w:r>
          </w:p>
        </w:tc>
        <w:tc>
          <w:tcPr>
            <w:tcW w:w="770" w:type="dxa"/>
            <w:vAlign w:val="center"/>
          </w:tcPr>
          <w:p w:rsidR="00E27BEF" w:rsidRPr="00843C42" w:rsidRDefault="00E27BEF" w:rsidP="00BD0AAB">
            <w:pPr>
              <w:jc w:val="right"/>
            </w:pPr>
            <w:r>
              <w:t>1,5</w:t>
            </w:r>
          </w:p>
        </w:tc>
        <w:tc>
          <w:tcPr>
            <w:tcW w:w="769" w:type="dxa"/>
            <w:vAlign w:val="center"/>
          </w:tcPr>
          <w:p w:rsidR="00E27BEF" w:rsidRPr="00843C42" w:rsidRDefault="00E27BEF" w:rsidP="00BD0AAB">
            <w:pPr>
              <w:jc w:val="right"/>
            </w:pPr>
            <w:r>
              <w:t>2</w:t>
            </w:r>
          </w:p>
        </w:tc>
        <w:tc>
          <w:tcPr>
            <w:tcW w:w="768" w:type="dxa"/>
            <w:vAlign w:val="center"/>
          </w:tcPr>
          <w:p w:rsidR="00E27BEF" w:rsidRPr="00843C42" w:rsidRDefault="00E27BEF" w:rsidP="00BD0AAB">
            <w:pPr>
              <w:jc w:val="right"/>
            </w:pPr>
            <w:r>
              <w:t>1,5</w:t>
            </w:r>
          </w:p>
        </w:tc>
        <w:tc>
          <w:tcPr>
            <w:tcW w:w="953" w:type="dxa"/>
            <w:vAlign w:val="center"/>
          </w:tcPr>
          <w:p w:rsidR="00E27BEF" w:rsidRPr="00843C42" w:rsidRDefault="00E27BEF" w:rsidP="00BD0AAB">
            <w:pPr>
              <w:jc w:val="right"/>
            </w:pPr>
            <w:r>
              <w:t>2</w:t>
            </w:r>
          </w:p>
        </w:tc>
        <w:tc>
          <w:tcPr>
            <w:tcW w:w="976" w:type="dxa"/>
            <w:vAlign w:val="center"/>
          </w:tcPr>
          <w:p w:rsidR="00E27BEF" w:rsidRPr="00843C42" w:rsidRDefault="00E27BEF" w:rsidP="00BD0AAB">
            <w:pPr>
              <w:jc w:val="right"/>
            </w:pPr>
            <w:r>
              <w:t>1,5</w:t>
            </w:r>
          </w:p>
        </w:tc>
        <w:tc>
          <w:tcPr>
            <w:tcW w:w="954" w:type="dxa"/>
            <w:vAlign w:val="center"/>
          </w:tcPr>
          <w:p w:rsidR="00E27BEF" w:rsidRPr="00843C42" w:rsidRDefault="00E27BEF" w:rsidP="00BD0AAB">
            <w:pPr>
              <w:jc w:val="right"/>
            </w:pPr>
            <w:r>
              <w:t>2</w:t>
            </w:r>
          </w:p>
        </w:tc>
        <w:tc>
          <w:tcPr>
            <w:tcW w:w="997" w:type="dxa"/>
            <w:vAlign w:val="center"/>
          </w:tcPr>
          <w:p w:rsidR="00E27BEF" w:rsidRPr="00843C42" w:rsidRDefault="00E27BEF" w:rsidP="00BD0AAB">
            <w:pPr>
              <w:jc w:val="right"/>
            </w:pPr>
            <w:r>
              <w:t>1,5</w:t>
            </w:r>
          </w:p>
        </w:tc>
      </w:tr>
      <w:tr w:rsidR="00E27BEF" w:rsidRPr="00843C42" w:rsidTr="00E27BEF">
        <w:trPr>
          <w:trHeight w:val="546"/>
        </w:trPr>
        <w:tc>
          <w:tcPr>
            <w:tcW w:w="2701" w:type="dxa"/>
            <w:vAlign w:val="center"/>
          </w:tcPr>
          <w:p w:rsidR="00E27BEF" w:rsidRPr="00843C42" w:rsidRDefault="00E27BEF" w:rsidP="00BD0AAB">
            <w:r>
              <w:t>Vaikų ir paauglių gyd.psichiatras</w:t>
            </w:r>
          </w:p>
        </w:tc>
        <w:tc>
          <w:tcPr>
            <w:tcW w:w="769" w:type="dxa"/>
            <w:vAlign w:val="center"/>
          </w:tcPr>
          <w:p w:rsidR="00E27BEF" w:rsidRPr="00843C42" w:rsidRDefault="00E27BEF" w:rsidP="00BD0AAB">
            <w:pPr>
              <w:jc w:val="right"/>
            </w:pPr>
            <w:r>
              <w:t>1</w:t>
            </w:r>
          </w:p>
        </w:tc>
        <w:tc>
          <w:tcPr>
            <w:tcW w:w="770" w:type="dxa"/>
            <w:vAlign w:val="center"/>
          </w:tcPr>
          <w:p w:rsidR="00E27BEF" w:rsidRPr="00843C42" w:rsidRDefault="00E27BEF" w:rsidP="00BD0AAB">
            <w:pPr>
              <w:jc w:val="right"/>
            </w:pPr>
            <w:r>
              <w:t>0,25</w:t>
            </w:r>
          </w:p>
        </w:tc>
        <w:tc>
          <w:tcPr>
            <w:tcW w:w="769" w:type="dxa"/>
            <w:vAlign w:val="center"/>
          </w:tcPr>
          <w:p w:rsidR="00E27BEF" w:rsidRPr="00843C42" w:rsidRDefault="00E27BEF" w:rsidP="00BD0AAB">
            <w:pPr>
              <w:jc w:val="right"/>
            </w:pPr>
            <w:r>
              <w:t>1</w:t>
            </w:r>
          </w:p>
        </w:tc>
        <w:tc>
          <w:tcPr>
            <w:tcW w:w="768" w:type="dxa"/>
            <w:vAlign w:val="center"/>
          </w:tcPr>
          <w:p w:rsidR="00E27BEF" w:rsidRPr="00843C42" w:rsidRDefault="00E27BEF" w:rsidP="00BD0AAB">
            <w:pPr>
              <w:jc w:val="right"/>
            </w:pPr>
            <w:r>
              <w:t>0,25</w:t>
            </w:r>
          </w:p>
        </w:tc>
        <w:tc>
          <w:tcPr>
            <w:tcW w:w="953" w:type="dxa"/>
            <w:vAlign w:val="center"/>
          </w:tcPr>
          <w:p w:rsidR="00E27BEF" w:rsidRPr="00843C42" w:rsidRDefault="00E27BEF" w:rsidP="00BD0AAB">
            <w:pPr>
              <w:jc w:val="right"/>
            </w:pPr>
            <w:r>
              <w:t>1</w:t>
            </w:r>
          </w:p>
        </w:tc>
        <w:tc>
          <w:tcPr>
            <w:tcW w:w="976" w:type="dxa"/>
            <w:vAlign w:val="center"/>
          </w:tcPr>
          <w:p w:rsidR="00E27BEF" w:rsidRPr="00843C42" w:rsidRDefault="00E27BEF" w:rsidP="00BD0AAB">
            <w:pPr>
              <w:jc w:val="right"/>
            </w:pPr>
            <w:r>
              <w:t>0,25</w:t>
            </w:r>
          </w:p>
        </w:tc>
        <w:tc>
          <w:tcPr>
            <w:tcW w:w="954" w:type="dxa"/>
            <w:vAlign w:val="center"/>
          </w:tcPr>
          <w:p w:rsidR="00E27BEF" w:rsidRPr="00843C42" w:rsidRDefault="00E27BEF" w:rsidP="00BD0AAB">
            <w:pPr>
              <w:jc w:val="right"/>
            </w:pPr>
            <w:r>
              <w:t>1</w:t>
            </w:r>
          </w:p>
        </w:tc>
        <w:tc>
          <w:tcPr>
            <w:tcW w:w="997" w:type="dxa"/>
            <w:vAlign w:val="center"/>
          </w:tcPr>
          <w:p w:rsidR="00E27BEF" w:rsidRPr="00843C42" w:rsidRDefault="00E27BEF" w:rsidP="00BD0AAB">
            <w:pPr>
              <w:jc w:val="right"/>
            </w:pPr>
            <w:r>
              <w:t>0,25</w:t>
            </w:r>
          </w:p>
        </w:tc>
      </w:tr>
      <w:tr w:rsidR="00E27BEF" w:rsidRPr="00843C42" w:rsidTr="00E27BEF">
        <w:trPr>
          <w:trHeight w:val="258"/>
        </w:trPr>
        <w:tc>
          <w:tcPr>
            <w:tcW w:w="2701" w:type="dxa"/>
            <w:vAlign w:val="center"/>
          </w:tcPr>
          <w:p w:rsidR="00E27BEF" w:rsidRPr="00843C42" w:rsidRDefault="00E27BEF" w:rsidP="00BD0AAB"/>
        </w:tc>
        <w:tc>
          <w:tcPr>
            <w:tcW w:w="769" w:type="dxa"/>
            <w:vAlign w:val="center"/>
          </w:tcPr>
          <w:p w:rsidR="00E27BEF" w:rsidRPr="00843C42" w:rsidRDefault="00E27BEF" w:rsidP="00BD0AAB">
            <w:pPr>
              <w:jc w:val="right"/>
            </w:pPr>
          </w:p>
        </w:tc>
        <w:tc>
          <w:tcPr>
            <w:tcW w:w="770" w:type="dxa"/>
            <w:vAlign w:val="center"/>
          </w:tcPr>
          <w:p w:rsidR="00E27BEF" w:rsidRPr="00843C42" w:rsidRDefault="00E27BEF" w:rsidP="00BD0AAB">
            <w:pPr>
              <w:jc w:val="right"/>
            </w:pPr>
          </w:p>
        </w:tc>
        <w:tc>
          <w:tcPr>
            <w:tcW w:w="769" w:type="dxa"/>
            <w:vAlign w:val="center"/>
          </w:tcPr>
          <w:p w:rsidR="00E27BEF" w:rsidRPr="00843C42" w:rsidRDefault="00E27BEF" w:rsidP="00BD0AAB">
            <w:pPr>
              <w:jc w:val="right"/>
            </w:pPr>
          </w:p>
        </w:tc>
        <w:tc>
          <w:tcPr>
            <w:tcW w:w="768" w:type="dxa"/>
            <w:vAlign w:val="center"/>
          </w:tcPr>
          <w:p w:rsidR="00E27BEF" w:rsidRPr="00843C42" w:rsidRDefault="00E27BEF" w:rsidP="00BD0AAB">
            <w:pPr>
              <w:jc w:val="right"/>
            </w:pPr>
          </w:p>
        </w:tc>
        <w:tc>
          <w:tcPr>
            <w:tcW w:w="953" w:type="dxa"/>
            <w:vAlign w:val="center"/>
          </w:tcPr>
          <w:p w:rsidR="00E27BEF" w:rsidRPr="00843C42" w:rsidRDefault="00E27BEF" w:rsidP="00BD0AAB">
            <w:pPr>
              <w:jc w:val="right"/>
            </w:pPr>
          </w:p>
        </w:tc>
        <w:tc>
          <w:tcPr>
            <w:tcW w:w="976" w:type="dxa"/>
            <w:vAlign w:val="center"/>
          </w:tcPr>
          <w:p w:rsidR="00E27BEF" w:rsidRPr="00843C42" w:rsidRDefault="00E27BEF" w:rsidP="00BD0AAB">
            <w:pPr>
              <w:jc w:val="right"/>
            </w:pPr>
          </w:p>
        </w:tc>
        <w:tc>
          <w:tcPr>
            <w:tcW w:w="954" w:type="dxa"/>
            <w:vAlign w:val="center"/>
          </w:tcPr>
          <w:p w:rsidR="00E27BEF" w:rsidRPr="00843C42" w:rsidRDefault="00E27BEF" w:rsidP="00BD0AAB">
            <w:pPr>
              <w:jc w:val="right"/>
            </w:pPr>
          </w:p>
        </w:tc>
        <w:tc>
          <w:tcPr>
            <w:tcW w:w="997" w:type="dxa"/>
            <w:vAlign w:val="center"/>
          </w:tcPr>
          <w:p w:rsidR="00E27BEF" w:rsidRPr="00843C42" w:rsidRDefault="00E27BEF" w:rsidP="00BD0AAB">
            <w:pPr>
              <w:jc w:val="right"/>
            </w:pPr>
          </w:p>
        </w:tc>
      </w:tr>
      <w:tr w:rsidR="00E27BEF" w:rsidRPr="00843C42" w:rsidTr="00E27BEF">
        <w:trPr>
          <w:trHeight w:val="546"/>
        </w:trPr>
        <w:tc>
          <w:tcPr>
            <w:tcW w:w="2701" w:type="dxa"/>
            <w:vAlign w:val="center"/>
          </w:tcPr>
          <w:p w:rsidR="00E27BEF" w:rsidRPr="00843C42" w:rsidRDefault="00E27BEF" w:rsidP="00BD0AAB">
            <w:pPr>
              <w:rPr>
                <w:b/>
              </w:rPr>
            </w:pPr>
            <w:r w:rsidRPr="00843C42">
              <w:rPr>
                <w:b/>
              </w:rPr>
              <w:t>Slaugos personalas</w:t>
            </w:r>
          </w:p>
          <w:p w:rsidR="00E27BEF" w:rsidRPr="00843C42" w:rsidRDefault="00E27BEF" w:rsidP="00BD0AAB">
            <w:r w:rsidRPr="00843C42">
              <w:t>Iš jų:</w:t>
            </w:r>
          </w:p>
        </w:tc>
        <w:tc>
          <w:tcPr>
            <w:tcW w:w="769" w:type="dxa"/>
            <w:vAlign w:val="center"/>
          </w:tcPr>
          <w:p w:rsidR="00E27BEF" w:rsidRPr="00843C42" w:rsidRDefault="00E27BEF" w:rsidP="00BD0AAB">
            <w:pPr>
              <w:jc w:val="right"/>
            </w:pPr>
            <w:r>
              <w:t>5</w:t>
            </w:r>
          </w:p>
        </w:tc>
        <w:tc>
          <w:tcPr>
            <w:tcW w:w="770" w:type="dxa"/>
            <w:vAlign w:val="center"/>
          </w:tcPr>
          <w:p w:rsidR="00E27BEF" w:rsidRPr="00843C42" w:rsidRDefault="00E27BEF" w:rsidP="00BD0AAB">
            <w:pPr>
              <w:jc w:val="right"/>
            </w:pPr>
            <w:r>
              <w:t>4,5</w:t>
            </w:r>
          </w:p>
        </w:tc>
        <w:tc>
          <w:tcPr>
            <w:tcW w:w="769" w:type="dxa"/>
            <w:vAlign w:val="center"/>
          </w:tcPr>
          <w:p w:rsidR="00E27BEF" w:rsidRPr="00843C42" w:rsidRDefault="00E27BEF" w:rsidP="00BD0AAB">
            <w:pPr>
              <w:jc w:val="right"/>
            </w:pPr>
            <w:r>
              <w:t>6</w:t>
            </w:r>
          </w:p>
        </w:tc>
        <w:tc>
          <w:tcPr>
            <w:tcW w:w="768" w:type="dxa"/>
            <w:vAlign w:val="center"/>
          </w:tcPr>
          <w:p w:rsidR="00E27BEF" w:rsidRPr="00843C42" w:rsidRDefault="00E27BEF" w:rsidP="00BD0AAB">
            <w:pPr>
              <w:jc w:val="right"/>
            </w:pPr>
            <w:r>
              <w:t>4,9</w:t>
            </w:r>
          </w:p>
        </w:tc>
        <w:tc>
          <w:tcPr>
            <w:tcW w:w="953" w:type="dxa"/>
            <w:vAlign w:val="center"/>
          </w:tcPr>
          <w:p w:rsidR="00E27BEF" w:rsidRPr="00843C42" w:rsidRDefault="00E27BEF" w:rsidP="00BD0AAB">
            <w:pPr>
              <w:jc w:val="right"/>
            </w:pPr>
            <w:r>
              <w:t>5</w:t>
            </w:r>
          </w:p>
        </w:tc>
        <w:tc>
          <w:tcPr>
            <w:tcW w:w="976" w:type="dxa"/>
            <w:vAlign w:val="center"/>
          </w:tcPr>
          <w:p w:rsidR="00E27BEF" w:rsidRPr="00843C42" w:rsidRDefault="00E27BEF" w:rsidP="00BD0AAB">
            <w:pPr>
              <w:jc w:val="right"/>
            </w:pPr>
            <w:r>
              <w:t>4,5</w:t>
            </w:r>
          </w:p>
        </w:tc>
        <w:tc>
          <w:tcPr>
            <w:tcW w:w="954" w:type="dxa"/>
            <w:vAlign w:val="center"/>
          </w:tcPr>
          <w:p w:rsidR="00E27BEF" w:rsidRPr="00843C42" w:rsidRDefault="00E27BEF" w:rsidP="00BD0AAB">
            <w:pPr>
              <w:jc w:val="right"/>
            </w:pPr>
            <w:r>
              <w:t>5,58</w:t>
            </w:r>
          </w:p>
        </w:tc>
        <w:tc>
          <w:tcPr>
            <w:tcW w:w="997" w:type="dxa"/>
            <w:vAlign w:val="center"/>
          </w:tcPr>
          <w:p w:rsidR="00E27BEF" w:rsidRPr="00843C42" w:rsidRDefault="00E27BEF" w:rsidP="00BD0AAB">
            <w:pPr>
              <w:jc w:val="right"/>
            </w:pPr>
            <w:r>
              <w:t>4,73</w:t>
            </w:r>
          </w:p>
        </w:tc>
      </w:tr>
      <w:tr w:rsidR="00E27BEF" w:rsidRPr="00843C42" w:rsidTr="00E27BEF">
        <w:trPr>
          <w:trHeight w:val="273"/>
        </w:trPr>
        <w:tc>
          <w:tcPr>
            <w:tcW w:w="2701" w:type="dxa"/>
            <w:vAlign w:val="center"/>
          </w:tcPr>
          <w:p w:rsidR="00E27BEF" w:rsidRPr="00843C42" w:rsidRDefault="00E27BEF" w:rsidP="00BD0AAB">
            <w:r>
              <w:t>Psichologas</w:t>
            </w:r>
          </w:p>
        </w:tc>
        <w:tc>
          <w:tcPr>
            <w:tcW w:w="769" w:type="dxa"/>
            <w:vAlign w:val="center"/>
          </w:tcPr>
          <w:p w:rsidR="00E27BEF" w:rsidRPr="00843C42" w:rsidRDefault="00E27BEF" w:rsidP="00BD0AAB">
            <w:pPr>
              <w:jc w:val="right"/>
            </w:pPr>
            <w:r>
              <w:t>1</w:t>
            </w:r>
          </w:p>
        </w:tc>
        <w:tc>
          <w:tcPr>
            <w:tcW w:w="770" w:type="dxa"/>
            <w:vAlign w:val="center"/>
          </w:tcPr>
          <w:p w:rsidR="00E27BEF" w:rsidRPr="00843C42" w:rsidRDefault="00E27BEF" w:rsidP="00BD0AAB">
            <w:pPr>
              <w:jc w:val="right"/>
            </w:pPr>
            <w:r>
              <w:t>1</w:t>
            </w:r>
          </w:p>
        </w:tc>
        <w:tc>
          <w:tcPr>
            <w:tcW w:w="769" w:type="dxa"/>
            <w:vAlign w:val="center"/>
          </w:tcPr>
          <w:p w:rsidR="00E27BEF" w:rsidRPr="00843C42" w:rsidRDefault="00E27BEF" w:rsidP="00BD0AAB">
            <w:pPr>
              <w:jc w:val="right"/>
            </w:pPr>
            <w:r>
              <w:t>2</w:t>
            </w:r>
          </w:p>
        </w:tc>
        <w:tc>
          <w:tcPr>
            <w:tcW w:w="768" w:type="dxa"/>
            <w:vAlign w:val="center"/>
          </w:tcPr>
          <w:p w:rsidR="00E27BEF" w:rsidRPr="00843C42" w:rsidRDefault="00E27BEF" w:rsidP="00BD0AAB">
            <w:pPr>
              <w:jc w:val="right"/>
            </w:pPr>
            <w:r>
              <w:t>1,4</w:t>
            </w:r>
          </w:p>
        </w:tc>
        <w:tc>
          <w:tcPr>
            <w:tcW w:w="953" w:type="dxa"/>
            <w:vAlign w:val="center"/>
          </w:tcPr>
          <w:p w:rsidR="00E27BEF" w:rsidRPr="00843C42" w:rsidRDefault="00E27BEF" w:rsidP="00BD0AAB">
            <w:pPr>
              <w:jc w:val="right"/>
            </w:pPr>
            <w:r>
              <w:t>1</w:t>
            </w:r>
          </w:p>
        </w:tc>
        <w:tc>
          <w:tcPr>
            <w:tcW w:w="976" w:type="dxa"/>
            <w:vAlign w:val="center"/>
          </w:tcPr>
          <w:p w:rsidR="00E27BEF" w:rsidRPr="00843C42" w:rsidRDefault="00E27BEF" w:rsidP="00BD0AAB">
            <w:pPr>
              <w:jc w:val="right"/>
            </w:pPr>
            <w:r>
              <w:t>1</w:t>
            </w:r>
          </w:p>
        </w:tc>
        <w:tc>
          <w:tcPr>
            <w:tcW w:w="954" w:type="dxa"/>
            <w:vAlign w:val="center"/>
          </w:tcPr>
          <w:p w:rsidR="00E27BEF" w:rsidRPr="00843C42" w:rsidRDefault="00E27BEF" w:rsidP="00BD0AAB">
            <w:pPr>
              <w:jc w:val="right"/>
            </w:pPr>
            <w:r>
              <w:t>1,58</w:t>
            </w:r>
          </w:p>
        </w:tc>
        <w:tc>
          <w:tcPr>
            <w:tcW w:w="997" w:type="dxa"/>
            <w:vAlign w:val="center"/>
          </w:tcPr>
          <w:p w:rsidR="00E27BEF" w:rsidRPr="00843C42" w:rsidRDefault="00E27BEF" w:rsidP="00BD0AAB">
            <w:pPr>
              <w:jc w:val="right"/>
            </w:pPr>
            <w:r>
              <w:t>1,23</w:t>
            </w:r>
          </w:p>
        </w:tc>
      </w:tr>
      <w:tr w:rsidR="00E27BEF" w:rsidRPr="00843C42" w:rsidTr="00E27BEF">
        <w:trPr>
          <w:trHeight w:val="258"/>
        </w:trPr>
        <w:tc>
          <w:tcPr>
            <w:tcW w:w="2701" w:type="dxa"/>
            <w:vAlign w:val="center"/>
          </w:tcPr>
          <w:p w:rsidR="00E27BEF" w:rsidRPr="00843C42" w:rsidRDefault="00E27BEF" w:rsidP="00BD0AAB">
            <w:r>
              <w:t>Psich. sveikatos slaugytojos</w:t>
            </w:r>
          </w:p>
        </w:tc>
        <w:tc>
          <w:tcPr>
            <w:tcW w:w="769" w:type="dxa"/>
            <w:vAlign w:val="center"/>
          </w:tcPr>
          <w:p w:rsidR="00E27BEF" w:rsidRPr="00843C42" w:rsidRDefault="00E27BEF" w:rsidP="00BD0AAB">
            <w:pPr>
              <w:jc w:val="right"/>
            </w:pPr>
            <w:r>
              <w:t>2</w:t>
            </w:r>
          </w:p>
        </w:tc>
        <w:tc>
          <w:tcPr>
            <w:tcW w:w="770" w:type="dxa"/>
            <w:vAlign w:val="center"/>
          </w:tcPr>
          <w:p w:rsidR="00E27BEF" w:rsidRPr="00843C42" w:rsidRDefault="00E27BEF" w:rsidP="00BD0AAB">
            <w:pPr>
              <w:jc w:val="right"/>
            </w:pPr>
            <w:r>
              <w:t>1,5</w:t>
            </w:r>
          </w:p>
        </w:tc>
        <w:tc>
          <w:tcPr>
            <w:tcW w:w="769" w:type="dxa"/>
            <w:vAlign w:val="center"/>
          </w:tcPr>
          <w:p w:rsidR="00E27BEF" w:rsidRPr="00843C42" w:rsidRDefault="00E27BEF" w:rsidP="00BD0AAB">
            <w:pPr>
              <w:jc w:val="right"/>
            </w:pPr>
            <w:r>
              <w:t>2</w:t>
            </w:r>
          </w:p>
        </w:tc>
        <w:tc>
          <w:tcPr>
            <w:tcW w:w="768" w:type="dxa"/>
            <w:vAlign w:val="center"/>
          </w:tcPr>
          <w:p w:rsidR="00E27BEF" w:rsidRPr="00843C42" w:rsidRDefault="00E27BEF" w:rsidP="00BD0AAB">
            <w:pPr>
              <w:jc w:val="right"/>
            </w:pPr>
            <w:r>
              <w:t>1,5</w:t>
            </w:r>
          </w:p>
        </w:tc>
        <w:tc>
          <w:tcPr>
            <w:tcW w:w="953" w:type="dxa"/>
            <w:vAlign w:val="center"/>
          </w:tcPr>
          <w:p w:rsidR="00E27BEF" w:rsidRPr="00843C42" w:rsidRDefault="00E27BEF" w:rsidP="00BD0AAB">
            <w:pPr>
              <w:jc w:val="right"/>
            </w:pPr>
            <w:r>
              <w:t>2</w:t>
            </w:r>
          </w:p>
        </w:tc>
        <w:tc>
          <w:tcPr>
            <w:tcW w:w="976" w:type="dxa"/>
            <w:vAlign w:val="center"/>
          </w:tcPr>
          <w:p w:rsidR="00E27BEF" w:rsidRPr="00843C42" w:rsidRDefault="00E27BEF" w:rsidP="00BD0AAB">
            <w:pPr>
              <w:jc w:val="right"/>
            </w:pPr>
            <w:r>
              <w:t>1,5</w:t>
            </w:r>
          </w:p>
        </w:tc>
        <w:tc>
          <w:tcPr>
            <w:tcW w:w="954" w:type="dxa"/>
            <w:vAlign w:val="center"/>
          </w:tcPr>
          <w:p w:rsidR="00E27BEF" w:rsidRPr="00843C42" w:rsidRDefault="00E27BEF" w:rsidP="00BD0AAB">
            <w:pPr>
              <w:jc w:val="right"/>
            </w:pPr>
            <w:r>
              <w:t>2</w:t>
            </w:r>
          </w:p>
        </w:tc>
        <w:tc>
          <w:tcPr>
            <w:tcW w:w="997" w:type="dxa"/>
            <w:vAlign w:val="center"/>
          </w:tcPr>
          <w:p w:rsidR="00E27BEF" w:rsidRPr="00843C42" w:rsidRDefault="00E27BEF" w:rsidP="00BD0AAB">
            <w:pPr>
              <w:jc w:val="right"/>
            </w:pPr>
            <w:r>
              <w:t>1,5</w:t>
            </w:r>
          </w:p>
        </w:tc>
      </w:tr>
      <w:tr w:rsidR="00E27BEF" w:rsidRPr="00843C42" w:rsidTr="00E27BEF">
        <w:trPr>
          <w:trHeight w:val="273"/>
        </w:trPr>
        <w:tc>
          <w:tcPr>
            <w:tcW w:w="2701" w:type="dxa"/>
            <w:vAlign w:val="center"/>
          </w:tcPr>
          <w:p w:rsidR="00E27BEF" w:rsidRPr="00843C42" w:rsidRDefault="00E27BEF" w:rsidP="00BD0AAB">
            <w:r>
              <w:t>Soc.darbuotojai</w:t>
            </w:r>
          </w:p>
        </w:tc>
        <w:tc>
          <w:tcPr>
            <w:tcW w:w="769" w:type="dxa"/>
            <w:vAlign w:val="center"/>
          </w:tcPr>
          <w:p w:rsidR="00E27BEF" w:rsidRPr="00843C42" w:rsidRDefault="00E27BEF" w:rsidP="00BD0AAB">
            <w:pPr>
              <w:jc w:val="right"/>
            </w:pPr>
            <w:r>
              <w:t>2</w:t>
            </w:r>
          </w:p>
        </w:tc>
        <w:tc>
          <w:tcPr>
            <w:tcW w:w="770" w:type="dxa"/>
            <w:vAlign w:val="center"/>
          </w:tcPr>
          <w:p w:rsidR="00E27BEF" w:rsidRPr="00843C42" w:rsidRDefault="00E27BEF" w:rsidP="00BD0AAB">
            <w:pPr>
              <w:jc w:val="right"/>
            </w:pPr>
            <w:r>
              <w:t>2</w:t>
            </w:r>
          </w:p>
        </w:tc>
        <w:tc>
          <w:tcPr>
            <w:tcW w:w="769" w:type="dxa"/>
            <w:vAlign w:val="center"/>
          </w:tcPr>
          <w:p w:rsidR="00E27BEF" w:rsidRPr="00843C42" w:rsidRDefault="00E27BEF" w:rsidP="00BD0AAB">
            <w:pPr>
              <w:jc w:val="right"/>
            </w:pPr>
            <w:r>
              <w:t>2</w:t>
            </w:r>
          </w:p>
        </w:tc>
        <w:tc>
          <w:tcPr>
            <w:tcW w:w="768" w:type="dxa"/>
            <w:vAlign w:val="center"/>
          </w:tcPr>
          <w:p w:rsidR="00E27BEF" w:rsidRPr="00843C42" w:rsidRDefault="00E27BEF" w:rsidP="00BD0AAB">
            <w:pPr>
              <w:jc w:val="right"/>
            </w:pPr>
            <w:r>
              <w:t>2</w:t>
            </w:r>
          </w:p>
        </w:tc>
        <w:tc>
          <w:tcPr>
            <w:tcW w:w="953" w:type="dxa"/>
            <w:vAlign w:val="center"/>
          </w:tcPr>
          <w:p w:rsidR="00E27BEF" w:rsidRPr="00843C42" w:rsidRDefault="00E27BEF" w:rsidP="00BD0AAB">
            <w:pPr>
              <w:jc w:val="right"/>
            </w:pPr>
            <w:r>
              <w:t>2</w:t>
            </w:r>
          </w:p>
        </w:tc>
        <w:tc>
          <w:tcPr>
            <w:tcW w:w="976" w:type="dxa"/>
            <w:vAlign w:val="center"/>
          </w:tcPr>
          <w:p w:rsidR="00E27BEF" w:rsidRPr="00843C42" w:rsidRDefault="00E27BEF" w:rsidP="00BD0AAB">
            <w:pPr>
              <w:jc w:val="right"/>
            </w:pPr>
            <w:r>
              <w:t>2</w:t>
            </w:r>
          </w:p>
        </w:tc>
        <w:tc>
          <w:tcPr>
            <w:tcW w:w="954" w:type="dxa"/>
            <w:vAlign w:val="center"/>
          </w:tcPr>
          <w:p w:rsidR="00E27BEF" w:rsidRPr="00843C42" w:rsidRDefault="00E27BEF" w:rsidP="00BD0AAB">
            <w:pPr>
              <w:jc w:val="right"/>
            </w:pPr>
            <w:r>
              <w:t>2</w:t>
            </w:r>
          </w:p>
        </w:tc>
        <w:tc>
          <w:tcPr>
            <w:tcW w:w="997" w:type="dxa"/>
            <w:vAlign w:val="center"/>
          </w:tcPr>
          <w:p w:rsidR="00E27BEF" w:rsidRPr="00843C42" w:rsidRDefault="00E27BEF" w:rsidP="00BD0AAB">
            <w:pPr>
              <w:jc w:val="right"/>
            </w:pPr>
            <w:r>
              <w:t>2</w:t>
            </w:r>
          </w:p>
        </w:tc>
      </w:tr>
      <w:tr w:rsidR="00E27BEF" w:rsidRPr="00843C42" w:rsidTr="00E27BEF">
        <w:trPr>
          <w:trHeight w:val="273"/>
        </w:trPr>
        <w:tc>
          <w:tcPr>
            <w:tcW w:w="2701" w:type="dxa"/>
            <w:vAlign w:val="center"/>
          </w:tcPr>
          <w:p w:rsidR="00E27BEF" w:rsidRPr="00843C42" w:rsidRDefault="00E27BEF" w:rsidP="00BD0AAB"/>
        </w:tc>
        <w:tc>
          <w:tcPr>
            <w:tcW w:w="769" w:type="dxa"/>
            <w:vAlign w:val="center"/>
          </w:tcPr>
          <w:p w:rsidR="00E27BEF" w:rsidRPr="00843C42" w:rsidRDefault="00E27BEF" w:rsidP="00BD0AAB">
            <w:pPr>
              <w:jc w:val="right"/>
            </w:pPr>
          </w:p>
        </w:tc>
        <w:tc>
          <w:tcPr>
            <w:tcW w:w="770" w:type="dxa"/>
            <w:vAlign w:val="center"/>
          </w:tcPr>
          <w:p w:rsidR="00E27BEF" w:rsidRPr="00843C42" w:rsidRDefault="00E27BEF" w:rsidP="00BD0AAB">
            <w:pPr>
              <w:jc w:val="right"/>
            </w:pPr>
          </w:p>
        </w:tc>
        <w:tc>
          <w:tcPr>
            <w:tcW w:w="769" w:type="dxa"/>
            <w:vAlign w:val="center"/>
          </w:tcPr>
          <w:p w:rsidR="00E27BEF" w:rsidRPr="00843C42" w:rsidRDefault="00E27BEF" w:rsidP="00BD0AAB">
            <w:pPr>
              <w:jc w:val="right"/>
            </w:pPr>
          </w:p>
        </w:tc>
        <w:tc>
          <w:tcPr>
            <w:tcW w:w="768" w:type="dxa"/>
            <w:vAlign w:val="center"/>
          </w:tcPr>
          <w:p w:rsidR="00E27BEF" w:rsidRPr="00843C42" w:rsidRDefault="00E27BEF" w:rsidP="00BD0AAB">
            <w:pPr>
              <w:jc w:val="right"/>
            </w:pPr>
          </w:p>
        </w:tc>
        <w:tc>
          <w:tcPr>
            <w:tcW w:w="953" w:type="dxa"/>
            <w:vAlign w:val="center"/>
          </w:tcPr>
          <w:p w:rsidR="00E27BEF" w:rsidRPr="00843C42" w:rsidRDefault="00E27BEF" w:rsidP="00BD0AAB">
            <w:pPr>
              <w:jc w:val="right"/>
            </w:pPr>
          </w:p>
        </w:tc>
        <w:tc>
          <w:tcPr>
            <w:tcW w:w="976" w:type="dxa"/>
            <w:vAlign w:val="center"/>
          </w:tcPr>
          <w:p w:rsidR="00E27BEF" w:rsidRPr="00843C42" w:rsidRDefault="00E27BEF" w:rsidP="00BD0AAB">
            <w:pPr>
              <w:jc w:val="right"/>
            </w:pPr>
          </w:p>
        </w:tc>
        <w:tc>
          <w:tcPr>
            <w:tcW w:w="954" w:type="dxa"/>
            <w:vAlign w:val="center"/>
          </w:tcPr>
          <w:p w:rsidR="00E27BEF" w:rsidRPr="00843C42" w:rsidRDefault="00E27BEF" w:rsidP="00BD0AAB">
            <w:pPr>
              <w:jc w:val="right"/>
            </w:pPr>
          </w:p>
        </w:tc>
        <w:tc>
          <w:tcPr>
            <w:tcW w:w="997" w:type="dxa"/>
            <w:vAlign w:val="center"/>
          </w:tcPr>
          <w:p w:rsidR="00E27BEF" w:rsidRPr="00843C42" w:rsidRDefault="00E27BEF" w:rsidP="00BD0AAB">
            <w:pPr>
              <w:jc w:val="right"/>
            </w:pPr>
          </w:p>
        </w:tc>
      </w:tr>
      <w:tr w:rsidR="00E27BEF" w:rsidRPr="00843C42" w:rsidTr="00E27BEF">
        <w:trPr>
          <w:trHeight w:val="258"/>
        </w:trPr>
        <w:tc>
          <w:tcPr>
            <w:tcW w:w="2701" w:type="dxa"/>
            <w:vAlign w:val="center"/>
          </w:tcPr>
          <w:p w:rsidR="00E27BEF" w:rsidRPr="00843C42" w:rsidRDefault="00E27BEF" w:rsidP="00BD0AAB">
            <w:pPr>
              <w:rPr>
                <w:b/>
              </w:rPr>
            </w:pPr>
            <w:r w:rsidRPr="00843C42">
              <w:rPr>
                <w:b/>
              </w:rPr>
              <w:t>Kitas personalas</w:t>
            </w:r>
          </w:p>
        </w:tc>
        <w:tc>
          <w:tcPr>
            <w:tcW w:w="769" w:type="dxa"/>
            <w:vAlign w:val="center"/>
          </w:tcPr>
          <w:p w:rsidR="00E27BEF" w:rsidRPr="00843C42" w:rsidRDefault="00E27BEF" w:rsidP="00BD0AAB">
            <w:pPr>
              <w:jc w:val="right"/>
            </w:pPr>
            <w:r>
              <w:t>2</w:t>
            </w:r>
          </w:p>
        </w:tc>
        <w:tc>
          <w:tcPr>
            <w:tcW w:w="770" w:type="dxa"/>
            <w:vAlign w:val="center"/>
          </w:tcPr>
          <w:p w:rsidR="00E27BEF" w:rsidRPr="00843C42" w:rsidRDefault="00E27BEF" w:rsidP="00BD0AAB">
            <w:pPr>
              <w:jc w:val="right"/>
            </w:pPr>
            <w:r>
              <w:t>1,25</w:t>
            </w:r>
          </w:p>
        </w:tc>
        <w:tc>
          <w:tcPr>
            <w:tcW w:w="769" w:type="dxa"/>
            <w:vAlign w:val="center"/>
          </w:tcPr>
          <w:p w:rsidR="00E27BEF" w:rsidRPr="00843C42" w:rsidRDefault="00E27BEF" w:rsidP="00BD0AAB">
            <w:pPr>
              <w:jc w:val="right"/>
            </w:pPr>
            <w:r>
              <w:t>2</w:t>
            </w:r>
          </w:p>
        </w:tc>
        <w:tc>
          <w:tcPr>
            <w:tcW w:w="768" w:type="dxa"/>
            <w:vAlign w:val="center"/>
          </w:tcPr>
          <w:p w:rsidR="00E27BEF" w:rsidRPr="00843C42" w:rsidRDefault="00E27BEF" w:rsidP="00BD0AAB">
            <w:pPr>
              <w:jc w:val="right"/>
            </w:pPr>
            <w:r>
              <w:t>1,25</w:t>
            </w:r>
          </w:p>
        </w:tc>
        <w:tc>
          <w:tcPr>
            <w:tcW w:w="953" w:type="dxa"/>
            <w:vAlign w:val="center"/>
          </w:tcPr>
          <w:p w:rsidR="00E27BEF" w:rsidRPr="00843C42" w:rsidRDefault="00E27BEF" w:rsidP="00BD0AAB">
            <w:pPr>
              <w:jc w:val="right"/>
            </w:pPr>
            <w:r>
              <w:t>2</w:t>
            </w:r>
          </w:p>
        </w:tc>
        <w:tc>
          <w:tcPr>
            <w:tcW w:w="976" w:type="dxa"/>
            <w:vAlign w:val="center"/>
          </w:tcPr>
          <w:p w:rsidR="00E27BEF" w:rsidRPr="00843C42" w:rsidRDefault="00E27BEF" w:rsidP="00BD0AAB">
            <w:pPr>
              <w:jc w:val="right"/>
            </w:pPr>
            <w:r>
              <w:t>1,25</w:t>
            </w:r>
          </w:p>
        </w:tc>
        <w:tc>
          <w:tcPr>
            <w:tcW w:w="954" w:type="dxa"/>
            <w:vAlign w:val="center"/>
          </w:tcPr>
          <w:p w:rsidR="00E27BEF" w:rsidRPr="00843C42" w:rsidRDefault="00E27BEF" w:rsidP="00BD0AAB">
            <w:pPr>
              <w:jc w:val="right"/>
            </w:pPr>
            <w:r>
              <w:t>2</w:t>
            </w:r>
          </w:p>
        </w:tc>
        <w:tc>
          <w:tcPr>
            <w:tcW w:w="997" w:type="dxa"/>
            <w:vAlign w:val="center"/>
          </w:tcPr>
          <w:p w:rsidR="00E27BEF" w:rsidRPr="00843C42" w:rsidRDefault="00E27BEF" w:rsidP="00BD0AAB">
            <w:pPr>
              <w:jc w:val="right"/>
            </w:pPr>
            <w:r>
              <w:t>1,25</w:t>
            </w:r>
          </w:p>
        </w:tc>
      </w:tr>
      <w:tr w:rsidR="00E27BEF" w:rsidRPr="00843C42" w:rsidTr="00E27BEF">
        <w:trPr>
          <w:trHeight w:val="273"/>
        </w:trPr>
        <w:tc>
          <w:tcPr>
            <w:tcW w:w="2701" w:type="dxa"/>
          </w:tcPr>
          <w:p w:rsidR="00E27BEF" w:rsidRPr="00843C42" w:rsidRDefault="00E27BEF" w:rsidP="00BD0AAB">
            <w:pPr>
              <w:jc w:val="right"/>
              <w:rPr>
                <w:b/>
              </w:rPr>
            </w:pPr>
            <w:r w:rsidRPr="00843C42">
              <w:rPr>
                <w:b/>
              </w:rPr>
              <w:t>Iš viso:</w:t>
            </w:r>
          </w:p>
        </w:tc>
        <w:tc>
          <w:tcPr>
            <w:tcW w:w="769" w:type="dxa"/>
            <w:vAlign w:val="center"/>
          </w:tcPr>
          <w:p w:rsidR="00E27BEF" w:rsidRPr="00843C42" w:rsidRDefault="00E27BEF" w:rsidP="00BD0AAB">
            <w:pPr>
              <w:jc w:val="right"/>
              <w:rPr>
                <w:b/>
              </w:rPr>
            </w:pPr>
            <w:r>
              <w:rPr>
                <w:b/>
              </w:rPr>
              <w:t>11</w:t>
            </w:r>
          </w:p>
        </w:tc>
        <w:tc>
          <w:tcPr>
            <w:tcW w:w="770" w:type="dxa"/>
            <w:vAlign w:val="center"/>
          </w:tcPr>
          <w:p w:rsidR="00E27BEF" w:rsidRPr="00843C42" w:rsidRDefault="00E27BEF" w:rsidP="00BD0AAB">
            <w:pPr>
              <w:jc w:val="right"/>
              <w:rPr>
                <w:b/>
              </w:rPr>
            </w:pPr>
            <w:r>
              <w:rPr>
                <w:b/>
              </w:rPr>
              <w:t>8,85</w:t>
            </w:r>
          </w:p>
        </w:tc>
        <w:tc>
          <w:tcPr>
            <w:tcW w:w="769" w:type="dxa"/>
            <w:vAlign w:val="center"/>
          </w:tcPr>
          <w:p w:rsidR="00E27BEF" w:rsidRPr="00843C42" w:rsidRDefault="00E27BEF" w:rsidP="00BD0AAB">
            <w:pPr>
              <w:jc w:val="right"/>
              <w:rPr>
                <w:b/>
              </w:rPr>
            </w:pPr>
            <w:r>
              <w:rPr>
                <w:b/>
              </w:rPr>
              <w:t>12</w:t>
            </w:r>
          </w:p>
        </w:tc>
        <w:tc>
          <w:tcPr>
            <w:tcW w:w="768" w:type="dxa"/>
            <w:vAlign w:val="center"/>
          </w:tcPr>
          <w:p w:rsidR="00E27BEF" w:rsidRPr="00843C42" w:rsidRDefault="00E27BEF" w:rsidP="00BD0AAB">
            <w:pPr>
              <w:jc w:val="right"/>
              <w:rPr>
                <w:b/>
              </w:rPr>
            </w:pPr>
            <w:r>
              <w:rPr>
                <w:b/>
              </w:rPr>
              <w:t>9,25</w:t>
            </w:r>
          </w:p>
        </w:tc>
        <w:tc>
          <w:tcPr>
            <w:tcW w:w="953" w:type="dxa"/>
            <w:vAlign w:val="center"/>
          </w:tcPr>
          <w:p w:rsidR="00E27BEF" w:rsidRPr="00843C42" w:rsidRDefault="00E27BEF" w:rsidP="00BD0AAB">
            <w:pPr>
              <w:jc w:val="right"/>
              <w:rPr>
                <w:b/>
              </w:rPr>
            </w:pPr>
            <w:r>
              <w:rPr>
                <w:b/>
              </w:rPr>
              <w:t>11</w:t>
            </w:r>
          </w:p>
        </w:tc>
        <w:tc>
          <w:tcPr>
            <w:tcW w:w="976" w:type="dxa"/>
            <w:vAlign w:val="center"/>
          </w:tcPr>
          <w:p w:rsidR="00E27BEF" w:rsidRPr="00843C42" w:rsidRDefault="00E27BEF" w:rsidP="00BD0AAB">
            <w:pPr>
              <w:jc w:val="right"/>
              <w:rPr>
                <w:b/>
              </w:rPr>
            </w:pPr>
            <w:r>
              <w:rPr>
                <w:b/>
              </w:rPr>
              <w:t>8,85</w:t>
            </w:r>
          </w:p>
        </w:tc>
        <w:tc>
          <w:tcPr>
            <w:tcW w:w="954" w:type="dxa"/>
            <w:vAlign w:val="center"/>
          </w:tcPr>
          <w:p w:rsidR="00E27BEF" w:rsidRPr="00843C42" w:rsidRDefault="00E27BEF" w:rsidP="00BD0AAB">
            <w:pPr>
              <w:jc w:val="right"/>
              <w:rPr>
                <w:b/>
              </w:rPr>
            </w:pPr>
            <w:r>
              <w:rPr>
                <w:b/>
              </w:rPr>
              <w:t>11,58</w:t>
            </w:r>
          </w:p>
        </w:tc>
        <w:tc>
          <w:tcPr>
            <w:tcW w:w="997" w:type="dxa"/>
            <w:vAlign w:val="center"/>
          </w:tcPr>
          <w:p w:rsidR="00E27BEF" w:rsidRPr="00843C42" w:rsidRDefault="00E27BEF" w:rsidP="00BD0AAB">
            <w:pPr>
              <w:jc w:val="right"/>
              <w:rPr>
                <w:b/>
              </w:rPr>
            </w:pPr>
            <w:r>
              <w:rPr>
                <w:b/>
              </w:rPr>
              <w:t>9,08</w:t>
            </w:r>
          </w:p>
        </w:tc>
      </w:tr>
    </w:tbl>
    <w:p w:rsidR="00E27BEF" w:rsidRPr="00843C42" w:rsidRDefault="00E27BEF" w:rsidP="00E27BEF">
      <w:pPr>
        <w:rPr>
          <w:b/>
          <w:caps/>
          <w:lang w:eastAsia="ar-SA"/>
        </w:rPr>
      </w:pPr>
      <w:r w:rsidRPr="00843C42">
        <w:rPr>
          <w:b/>
          <w:caps/>
          <w:lang w:eastAsia="ar-SA"/>
        </w:rPr>
        <w:t>7. Informacija apie įstaigos vykdomus projektus</w:t>
      </w:r>
      <w:r>
        <w:rPr>
          <w:b/>
          <w:caps/>
          <w:lang w:eastAsia="ar-SA"/>
        </w:rPr>
        <w:t>.</w:t>
      </w:r>
    </w:p>
    <w:p w:rsidR="00E27BEF" w:rsidRPr="00843C42" w:rsidRDefault="00E27BEF" w:rsidP="00E27BEF">
      <w:pPr>
        <w:widowControl w:val="0"/>
        <w:suppressAutoHyphens/>
        <w:rPr>
          <w:sz w:val="12"/>
          <w:szCs w:val="12"/>
          <w:lang w:eastAsia="ar-SA"/>
        </w:rPr>
      </w:pPr>
    </w:p>
    <w:tbl>
      <w:tblPr>
        <w:tblW w:w="9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5053"/>
      </w:tblGrid>
      <w:tr w:rsidR="00E27BEF" w:rsidRPr="00843C42" w:rsidTr="00E27BEF">
        <w:trPr>
          <w:trHeight w:val="272"/>
        </w:trPr>
        <w:tc>
          <w:tcPr>
            <w:tcW w:w="4530" w:type="dxa"/>
          </w:tcPr>
          <w:p w:rsidR="00E27BEF" w:rsidRPr="00843C42" w:rsidRDefault="00E27BEF" w:rsidP="00BD0AAB">
            <w:pPr>
              <w:pStyle w:val="NoSpacing1"/>
              <w:ind w:left="34" w:hanging="34"/>
              <w:rPr>
                <w:rFonts w:ascii="Times New Roman" w:hAnsi="Times New Roman"/>
                <w:b/>
                <w:lang w:val="lt-LT" w:eastAsia="ar-SA"/>
              </w:rPr>
            </w:pPr>
            <w:r w:rsidRPr="00843C42">
              <w:rPr>
                <w:rFonts w:ascii="Times New Roman" w:hAnsi="Times New Roman"/>
                <w:b/>
                <w:lang w:val="lt-LT" w:eastAsia="ar-SA"/>
              </w:rPr>
              <w:t>Projekto pavadinimas</w:t>
            </w:r>
          </w:p>
        </w:tc>
        <w:tc>
          <w:tcPr>
            <w:tcW w:w="5053" w:type="dxa"/>
          </w:tcPr>
          <w:p w:rsidR="00E27BEF" w:rsidRPr="00843C42" w:rsidRDefault="00E27BEF" w:rsidP="00BD0AAB">
            <w:pPr>
              <w:widowControl w:val="0"/>
              <w:suppressAutoHyphens/>
              <w:ind w:firstLine="720"/>
              <w:rPr>
                <w:szCs w:val="20"/>
                <w:lang w:eastAsia="ar-SA"/>
              </w:rPr>
            </w:pPr>
          </w:p>
        </w:tc>
      </w:tr>
      <w:tr w:rsidR="00E27BEF" w:rsidRPr="00843C42" w:rsidTr="00E27BEF">
        <w:trPr>
          <w:trHeight w:val="272"/>
        </w:trPr>
        <w:tc>
          <w:tcPr>
            <w:tcW w:w="4530" w:type="dxa"/>
          </w:tcPr>
          <w:p w:rsidR="00E27BEF" w:rsidRPr="00843C42" w:rsidRDefault="00E27BEF" w:rsidP="00BD0AAB">
            <w:pPr>
              <w:pStyle w:val="NoSpacing1"/>
              <w:rPr>
                <w:rFonts w:ascii="Times New Roman" w:hAnsi="Times New Roman"/>
                <w:b/>
                <w:lang w:val="lt-LT" w:eastAsia="ar-SA"/>
              </w:rPr>
            </w:pPr>
            <w:r w:rsidRPr="00843C42">
              <w:rPr>
                <w:rFonts w:ascii="Times New Roman" w:hAnsi="Times New Roman"/>
                <w:b/>
                <w:lang w:val="lt-LT" w:eastAsia="ar-SA"/>
              </w:rPr>
              <w:t>Projekto statusas (įgyvendinimas, šiuo metu įgyvendinamas, pateiktas, planuojamas rengti, atmestas)</w:t>
            </w:r>
          </w:p>
        </w:tc>
        <w:tc>
          <w:tcPr>
            <w:tcW w:w="5053" w:type="dxa"/>
          </w:tcPr>
          <w:p w:rsidR="00E27BEF" w:rsidRPr="00843C42" w:rsidRDefault="00E27BEF" w:rsidP="00BD0AAB">
            <w:pPr>
              <w:widowControl w:val="0"/>
              <w:suppressAutoHyphens/>
              <w:ind w:firstLine="720"/>
              <w:rPr>
                <w:szCs w:val="20"/>
                <w:lang w:eastAsia="ar-SA"/>
              </w:rPr>
            </w:pPr>
          </w:p>
        </w:tc>
      </w:tr>
      <w:tr w:rsidR="00E27BEF" w:rsidRPr="00843C42" w:rsidTr="00E27BEF">
        <w:trPr>
          <w:trHeight w:val="272"/>
        </w:trPr>
        <w:tc>
          <w:tcPr>
            <w:tcW w:w="4530" w:type="dxa"/>
          </w:tcPr>
          <w:p w:rsidR="00E27BEF" w:rsidRPr="00843C42" w:rsidRDefault="00E27BEF" w:rsidP="00BD0AAB">
            <w:pPr>
              <w:pStyle w:val="NoSpacing1"/>
              <w:rPr>
                <w:rFonts w:ascii="Times New Roman" w:hAnsi="Times New Roman"/>
                <w:b/>
                <w:lang w:val="lt-LT" w:eastAsia="ar-SA"/>
              </w:rPr>
            </w:pPr>
            <w:r w:rsidRPr="00843C42">
              <w:rPr>
                <w:rFonts w:ascii="Times New Roman" w:hAnsi="Times New Roman"/>
                <w:b/>
                <w:lang w:val="lt-LT" w:eastAsia="ar-SA"/>
              </w:rPr>
              <w:t>Projekto pareiškėjas</w:t>
            </w:r>
          </w:p>
        </w:tc>
        <w:tc>
          <w:tcPr>
            <w:tcW w:w="5053" w:type="dxa"/>
          </w:tcPr>
          <w:p w:rsidR="00E27BEF" w:rsidRPr="00843C42" w:rsidRDefault="00E27BEF" w:rsidP="00BD0AAB">
            <w:pPr>
              <w:widowControl w:val="0"/>
              <w:suppressAutoHyphens/>
              <w:ind w:firstLine="720"/>
              <w:rPr>
                <w:szCs w:val="20"/>
                <w:lang w:eastAsia="ar-SA"/>
              </w:rPr>
            </w:pPr>
          </w:p>
        </w:tc>
      </w:tr>
      <w:tr w:rsidR="00E27BEF" w:rsidRPr="00843C42" w:rsidTr="00E27BEF">
        <w:trPr>
          <w:trHeight w:val="272"/>
        </w:trPr>
        <w:tc>
          <w:tcPr>
            <w:tcW w:w="4530" w:type="dxa"/>
          </w:tcPr>
          <w:p w:rsidR="00E27BEF" w:rsidRPr="00843C42" w:rsidRDefault="00E27BEF" w:rsidP="00BD0AAB">
            <w:pPr>
              <w:pStyle w:val="NoSpacing1"/>
              <w:rPr>
                <w:rFonts w:ascii="Times New Roman" w:hAnsi="Times New Roman"/>
                <w:b/>
                <w:lang w:val="lt-LT" w:eastAsia="ar-SA"/>
              </w:rPr>
            </w:pPr>
            <w:r w:rsidRPr="00843C42">
              <w:rPr>
                <w:rFonts w:ascii="Times New Roman" w:hAnsi="Times New Roman"/>
                <w:b/>
                <w:lang w:val="lt-LT" w:eastAsia="ar-SA"/>
              </w:rPr>
              <w:t>Projekto trukmė</w:t>
            </w:r>
          </w:p>
        </w:tc>
        <w:tc>
          <w:tcPr>
            <w:tcW w:w="5053" w:type="dxa"/>
          </w:tcPr>
          <w:p w:rsidR="00E27BEF" w:rsidRPr="00843C42" w:rsidRDefault="00E27BEF" w:rsidP="00BD0AAB">
            <w:pPr>
              <w:widowControl w:val="0"/>
              <w:suppressAutoHyphens/>
              <w:ind w:firstLine="720"/>
              <w:rPr>
                <w:szCs w:val="20"/>
                <w:lang w:eastAsia="ar-SA"/>
              </w:rPr>
            </w:pPr>
          </w:p>
        </w:tc>
      </w:tr>
      <w:tr w:rsidR="00E27BEF" w:rsidRPr="00843C42" w:rsidTr="00E27BEF">
        <w:trPr>
          <w:trHeight w:val="272"/>
        </w:trPr>
        <w:tc>
          <w:tcPr>
            <w:tcW w:w="4530" w:type="dxa"/>
          </w:tcPr>
          <w:p w:rsidR="00E27BEF" w:rsidRPr="00843C42" w:rsidRDefault="00E27BEF" w:rsidP="00BD0AAB">
            <w:pPr>
              <w:pStyle w:val="NoSpacing1"/>
              <w:rPr>
                <w:rFonts w:ascii="Times New Roman" w:hAnsi="Times New Roman"/>
                <w:b/>
                <w:lang w:val="lt-LT" w:eastAsia="ar-SA"/>
              </w:rPr>
            </w:pPr>
            <w:r w:rsidRPr="00843C42">
              <w:rPr>
                <w:rFonts w:ascii="Times New Roman" w:hAnsi="Times New Roman"/>
                <w:b/>
                <w:lang w:val="lt-LT" w:eastAsia="ar-SA"/>
              </w:rPr>
              <w:t>Projekto partneriai</w:t>
            </w:r>
          </w:p>
        </w:tc>
        <w:tc>
          <w:tcPr>
            <w:tcW w:w="5053" w:type="dxa"/>
          </w:tcPr>
          <w:p w:rsidR="00E27BEF" w:rsidRPr="00843C42" w:rsidRDefault="00E27BEF" w:rsidP="00BD0AAB">
            <w:pPr>
              <w:widowControl w:val="0"/>
              <w:suppressAutoHyphens/>
              <w:ind w:firstLine="720"/>
              <w:rPr>
                <w:szCs w:val="20"/>
                <w:lang w:eastAsia="ar-SA"/>
              </w:rPr>
            </w:pPr>
          </w:p>
        </w:tc>
      </w:tr>
      <w:tr w:rsidR="00E27BEF" w:rsidRPr="00843C42" w:rsidTr="00E27BEF">
        <w:trPr>
          <w:trHeight w:val="272"/>
        </w:trPr>
        <w:tc>
          <w:tcPr>
            <w:tcW w:w="4530" w:type="dxa"/>
          </w:tcPr>
          <w:p w:rsidR="00E27BEF" w:rsidRPr="00843C42" w:rsidRDefault="00E27BEF" w:rsidP="00BD0AAB">
            <w:pPr>
              <w:pStyle w:val="NoSpacing1"/>
              <w:rPr>
                <w:rFonts w:ascii="Times New Roman" w:hAnsi="Times New Roman"/>
                <w:b/>
                <w:lang w:val="lt-LT" w:eastAsia="ar-SA"/>
              </w:rPr>
            </w:pPr>
            <w:r w:rsidRPr="00843C42">
              <w:rPr>
                <w:rFonts w:ascii="Times New Roman" w:hAnsi="Times New Roman"/>
                <w:b/>
                <w:lang w:val="lt-LT" w:eastAsia="ar-SA"/>
              </w:rPr>
              <w:t>Finansavimo/paramos šaltiniai</w:t>
            </w:r>
          </w:p>
        </w:tc>
        <w:tc>
          <w:tcPr>
            <w:tcW w:w="5053" w:type="dxa"/>
          </w:tcPr>
          <w:p w:rsidR="00E27BEF" w:rsidRPr="00843C42" w:rsidRDefault="00E27BEF" w:rsidP="00BD0AAB">
            <w:pPr>
              <w:widowControl w:val="0"/>
              <w:suppressAutoHyphens/>
              <w:ind w:firstLine="720"/>
              <w:rPr>
                <w:szCs w:val="20"/>
                <w:lang w:eastAsia="ar-SA"/>
              </w:rPr>
            </w:pPr>
          </w:p>
        </w:tc>
      </w:tr>
      <w:tr w:rsidR="00E27BEF" w:rsidRPr="00843C42" w:rsidTr="00E27BEF">
        <w:trPr>
          <w:trHeight w:val="272"/>
        </w:trPr>
        <w:tc>
          <w:tcPr>
            <w:tcW w:w="4530" w:type="dxa"/>
          </w:tcPr>
          <w:p w:rsidR="00E27BEF" w:rsidRPr="00843C42" w:rsidRDefault="00E27BEF" w:rsidP="00BD0AAB">
            <w:pPr>
              <w:pStyle w:val="NoSpacing1"/>
              <w:rPr>
                <w:rFonts w:ascii="Times New Roman" w:hAnsi="Times New Roman"/>
                <w:b/>
                <w:lang w:val="lt-LT" w:eastAsia="ar-SA"/>
              </w:rPr>
            </w:pPr>
            <w:r w:rsidRPr="00843C42">
              <w:rPr>
                <w:rFonts w:ascii="Times New Roman" w:hAnsi="Times New Roman"/>
                <w:b/>
                <w:lang w:val="lt-LT" w:eastAsia="ar-SA"/>
              </w:rPr>
              <w:t>Projekto vertė</w:t>
            </w:r>
          </w:p>
        </w:tc>
        <w:tc>
          <w:tcPr>
            <w:tcW w:w="5053" w:type="dxa"/>
          </w:tcPr>
          <w:p w:rsidR="00E27BEF" w:rsidRPr="00843C42" w:rsidRDefault="00E27BEF" w:rsidP="00BD0AAB">
            <w:pPr>
              <w:widowControl w:val="0"/>
              <w:suppressAutoHyphens/>
              <w:ind w:firstLine="720"/>
              <w:rPr>
                <w:szCs w:val="20"/>
                <w:lang w:eastAsia="ar-SA"/>
              </w:rPr>
            </w:pPr>
          </w:p>
        </w:tc>
      </w:tr>
      <w:tr w:rsidR="00E27BEF" w:rsidRPr="00843C42" w:rsidTr="00E27BEF">
        <w:trPr>
          <w:trHeight w:val="272"/>
        </w:trPr>
        <w:tc>
          <w:tcPr>
            <w:tcW w:w="4530" w:type="dxa"/>
          </w:tcPr>
          <w:p w:rsidR="00E27BEF" w:rsidRPr="00843C42" w:rsidRDefault="00E27BEF" w:rsidP="00BD0AAB">
            <w:pPr>
              <w:pStyle w:val="NoSpacing1"/>
              <w:rPr>
                <w:rFonts w:ascii="Times New Roman" w:hAnsi="Times New Roman"/>
                <w:b/>
                <w:lang w:val="lt-LT" w:eastAsia="ar-SA"/>
              </w:rPr>
            </w:pPr>
            <w:r w:rsidRPr="00843C42">
              <w:rPr>
                <w:rFonts w:ascii="Times New Roman" w:hAnsi="Times New Roman"/>
                <w:b/>
                <w:lang w:val="lt-LT" w:eastAsia="ar-SA"/>
              </w:rPr>
              <w:t xml:space="preserve">Projektui savivaldybės skiriamų lėšų dalis </w:t>
            </w:r>
          </w:p>
        </w:tc>
        <w:tc>
          <w:tcPr>
            <w:tcW w:w="5053" w:type="dxa"/>
          </w:tcPr>
          <w:p w:rsidR="00E27BEF" w:rsidRPr="00843C42" w:rsidRDefault="00E27BEF" w:rsidP="00BD0AAB">
            <w:pPr>
              <w:widowControl w:val="0"/>
              <w:suppressAutoHyphens/>
              <w:ind w:firstLine="720"/>
              <w:rPr>
                <w:szCs w:val="20"/>
                <w:lang w:eastAsia="ar-SA"/>
              </w:rPr>
            </w:pPr>
          </w:p>
        </w:tc>
      </w:tr>
      <w:tr w:rsidR="00E27BEF" w:rsidRPr="00843C42" w:rsidTr="00E27BEF">
        <w:trPr>
          <w:trHeight w:val="272"/>
        </w:trPr>
        <w:tc>
          <w:tcPr>
            <w:tcW w:w="4530" w:type="dxa"/>
          </w:tcPr>
          <w:p w:rsidR="00E27BEF" w:rsidRPr="00843C42" w:rsidRDefault="00E27BEF" w:rsidP="00BD0AAB">
            <w:pPr>
              <w:pStyle w:val="NoSpacing1"/>
              <w:rPr>
                <w:rFonts w:ascii="Times New Roman" w:hAnsi="Times New Roman"/>
                <w:b/>
                <w:lang w:val="lt-LT" w:eastAsia="ar-SA"/>
              </w:rPr>
            </w:pPr>
            <w:r w:rsidRPr="00843C42">
              <w:rPr>
                <w:rFonts w:ascii="Times New Roman" w:hAnsi="Times New Roman"/>
                <w:b/>
                <w:lang w:val="lt-LT" w:eastAsia="ar-SA"/>
              </w:rPr>
              <w:t>Trumpa projekto santrauka (tikslai, uždaviniai, laukiami rezultatai)</w:t>
            </w:r>
          </w:p>
        </w:tc>
        <w:tc>
          <w:tcPr>
            <w:tcW w:w="5053" w:type="dxa"/>
          </w:tcPr>
          <w:p w:rsidR="00E27BEF" w:rsidRPr="00843C42" w:rsidRDefault="00E27BEF" w:rsidP="00BD0AAB">
            <w:pPr>
              <w:widowControl w:val="0"/>
              <w:suppressAutoHyphens/>
              <w:ind w:firstLine="720"/>
              <w:rPr>
                <w:szCs w:val="20"/>
                <w:lang w:eastAsia="ar-SA"/>
              </w:rPr>
            </w:pPr>
          </w:p>
        </w:tc>
      </w:tr>
      <w:tr w:rsidR="00E27BEF" w:rsidRPr="00843C42" w:rsidTr="00E27BEF">
        <w:trPr>
          <w:trHeight w:val="297"/>
        </w:trPr>
        <w:tc>
          <w:tcPr>
            <w:tcW w:w="4530" w:type="dxa"/>
          </w:tcPr>
          <w:p w:rsidR="00E27BEF" w:rsidRPr="00843C42" w:rsidRDefault="00E27BEF" w:rsidP="00BD0AAB">
            <w:pPr>
              <w:pStyle w:val="NoSpacing1"/>
              <w:rPr>
                <w:rFonts w:ascii="Times New Roman" w:hAnsi="Times New Roman"/>
                <w:b/>
                <w:lang w:val="lt-LT" w:eastAsia="ar-SA"/>
              </w:rPr>
            </w:pPr>
            <w:r w:rsidRPr="00843C42">
              <w:rPr>
                <w:rFonts w:ascii="Times New Roman" w:hAnsi="Times New Roman"/>
                <w:b/>
                <w:lang w:val="lt-LT" w:eastAsia="ar-SA"/>
              </w:rPr>
              <w:t>Asmuo kontaktams</w:t>
            </w:r>
          </w:p>
        </w:tc>
        <w:tc>
          <w:tcPr>
            <w:tcW w:w="5053" w:type="dxa"/>
          </w:tcPr>
          <w:p w:rsidR="00E27BEF" w:rsidRPr="00843C42" w:rsidRDefault="00E27BEF" w:rsidP="00BD0AAB">
            <w:pPr>
              <w:widowControl w:val="0"/>
              <w:suppressAutoHyphens/>
              <w:ind w:firstLine="720"/>
              <w:rPr>
                <w:szCs w:val="20"/>
                <w:lang w:eastAsia="ar-SA"/>
              </w:rPr>
            </w:pPr>
          </w:p>
        </w:tc>
      </w:tr>
    </w:tbl>
    <w:p w:rsidR="00E27BEF" w:rsidRPr="00843C42" w:rsidRDefault="00E27BEF" w:rsidP="00E27BEF">
      <w:pPr>
        <w:rPr>
          <w:b/>
        </w:rPr>
      </w:pPr>
    </w:p>
    <w:p w:rsidR="00E27BEF" w:rsidRDefault="00E27BEF" w:rsidP="00E27BEF"/>
    <w:p w:rsidR="00E27BEF" w:rsidRPr="003D19ED" w:rsidRDefault="00E27BEF" w:rsidP="00E27BEF">
      <w:r>
        <w:rPr>
          <w:rFonts w:ascii="irektorė" w:hAnsi="irektorė"/>
        </w:rPr>
        <w:t xml:space="preserve">  Direktorė</w:t>
      </w:r>
      <w:r w:rsidRPr="003D19ED">
        <w:tab/>
      </w:r>
      <w:r w:rsidRPr="003D19ED">
        <w:tab/>
      </w:r>
      <w:r w:rsidRPr="003D19ED">
        <w:tab/>
      </w:r>
      <w:r w:rsidRPr="003D19ED">
        <w:tab/>
      </w:r>
      <w:r w:rsidRPr="003D19ED">
        <w:tab/>
      </w:r>
      <w:r w:rsidRPr="003D19ED">
        <w:tab/>
      </w:r>
      <w:r w:rsidRPr="003D19ED">
        <w:tab/>
      </w:r>
      <w:r w:rsidRPr="003D19ED">
        <w:tab/>
      </w:r>
      <w:r w:rsidRPr="003D19ED">
        <w:tab/>
      </w:r>
      <w:r>
        <w:t xml:space="preserve">     Laimutė Urbelienė</w:t>
      </w:r>
    </w:p>
    <w:p w:rsidR="00655B74" w:rsidRDefault="00655B74" w:rsidP="00904C0A">
      <w:pPr>
        <w:tabs>
          <w:tab w:val="left" w:pos="7513"/>
          <w:tab w:val="left" w:pos="8222"/>
        </w:tabs>
        <w:ind w:left="5387" w:hanging="284"/>
        <w:rPr>
          <w:caps/>
        </w:rPr>
      </w:pPr>
    </w:p>
    <w:p w:rsidR="00655B74" w:rsidRDefault="00655B74" w:rsidP="00904C0A">
      <w:pPr>
        <w:tabs>
          <w:tab w:val="left" w:pos="7513"/>
          <w:tab w:val="left" w:pos="8222"/>
        </w:tabs>
        <w:ind w:left="5387" w:hanging="284"/>
        <w:rPr>
          <w:caps/>
        </w:rPr>
      </w:pPr>
    </w:p>
    <w:p w:rsidR="008E103B" w:rsidRDefault="008E103B" w:rsidP="00904C0A">
      <w:pPr>
        <w:tabs>
          <w:tab w:val="left" w:pos="7513"/>
          <w:tab w:val="left" w:pos="8222"/>
        </w:tabs>
        <w:ind w:left="5387" w:hanging="284"/>
        <w:rPr>
          <w:caps/>
        </w:rPr>
      </w:pPr>
    </w:p>
    <w:p w:rsidR="008E103B" w:rsidRDefault="008E103B" w:rsidP="00904C0A">
      <w:pPr>
        <w:tabs>
          <w:tab w:val="left" w:pos="7513"/>
          <w:tab w:val="left" w:pos="8222"/>
        </w:tabs>
        <w:ind w:left="5387" w:hanging="284"/>
        <w:rPr>
          <w:caps/>
        </w:rPr>
      </w:pPr>
    </w:p>
    <w:p w:rsidR="008E103B" w:rsidRDefault="008E103B" w:rsidP="00904C0A">
      <w:pPr>
        <w:tabs>
          <w:tab w:val="left" w:pos="7513"/>
          <w:tab w:val="left" w:pos="8222"/>
        </w:tabs>
        <w:ind w:left="5387" w:hanging="284"/>
        <w:rPr>
          <w:caps/>
        </w:rPr>
      </w:pPr>
    </w:p>
    <w:p w:rsidR="007F0F9A" w:rsidRDefault="007F0F9A" w:rsidP="007F0F9A">
      <w:pPr>
        <w:tabs>
          <w:tab w:val="left" w:pos="7513"/>
          <w:tab w:val="left" w:pos="8222"/>
        </w:tabs>
        <w:rPr>
          <w:caps/>
        </w:rPr>
      </w:pPr>
    </w:p>
    <w:p w:rsidR="00904C0A" w:rsidRDefault="00904C0A" w:rsidP="00904C0A">
      <w:pPr>
        <w:tabs>
          <w:tab w:val="left" w:pos="7513"/>
          <w:tab w:val="left" w:pos="8222"/>
        </w:tabs>
        <w:ind w:left="5387" w:hanging="284"/>
        <w:rPr>
          <w:caps/>
        </w:rPr>
      </w:pPr>
      <w:r w:rsidRPr="00955027">
        <w:rPr>
          <w:caps/>
        </w:rPr>
        <w:lastRenderedPageBreak/>
        <w:t>PATVIRTINTA</w:t>
      </w:r>
    </w:p>
    <w:p w:rsidR="00904C0A" w:rsidRDefault="00904C0A" w:rsidP="00904C0A">
      <w:pPr>
        <w:ind w:left="5387" w:hanging="284"/>
      </w:pPr>
      <w:r>
        <w:t>Kelmės rajono savivaldybės tarybos</w:t>
      </w:r>
    </w:p>
    <w:p w:rsidR="00904C0A" w:rsidRDefault="00904C0A" w:rsidP="00904C0A">
      <w:pPr>
        <w:ind w:left="5387" w:hanging="284"/>
      </w:pPr>
      <w:r>
        <w:t xml:space="preserve">2017 m. balandžio </w:t>
      </w:r>
      <w:r w:rsidR="00B02211">
        <w:t>27</w:t>
      </w:r>
      <w:r>
        <w:t xml:space="preserve"> d. sprendimu Nr. T-</w:t>
      </w:r>
      <w:r w:rsidR="00B02211">
        <w:t>113</w:t>
      </w:r>
      <w:bookmarkStart w:id="2" w:name="_GoBack"/>
      <w:bookmarkEnd w:id="2"/>
    </w:p>
    <w:p w:rsidR="007F0F9A" w:rsidRPr="00955027" w:rsidRDefault="007F0F9A" w:rsidP="004504B7">
      <w:pPr>
        <w:rPr>
          <w:caps/>
        </w:rPr>
      </w:pPr>
    </w:p>
    <w:p w:rsidR="005E45B1" w:rsidRDefault="005E45B1" w:rsidP="004504B7">
      <w:pPr>
        <w:spacing w:before="100" w:beforeAutospacing="1" w:after="100" w:afterAutospacing="1"/>
        <w:jc w:val="center"/>
        <w:rPr>
          <w:b/>
          <w:bCs/>
        </w:rPr>
      </w:pPr>
      <w:r>
        <w:rPr>
          <w:b/>
          <w:bCs/>
        </w:rPr>
        <w:t>VIEŠOSIOS ĮSTAIGOS</w:t>
      </w:r>
      <w:r w:rsidRPr="004504B7">
        <w:rPr>
          <w:b/>
          <w:bCs/>
        </w:rPr>
        <w:t xml:space="preserve"> </w:t>
      </w:r>
      <w:r w:rsidR="004504B7" w:rsidRPr="004504B7">
        <w:rPr>
          <w:b/>
          <w:bCs/>
        </w:rPr>
        <w:t>KEL</w:t>
      </w:r>
      <w:r w:rsidR="00BD0AAB">
        <w:rPr>
          <w:b/>
          <w:bCs/>
        </w:rPr>
        <w:t xml:space="preserve">MĖS RAJONO PSICHIKOS SVEIKATOS </w:t>
      </w:r>
      <w:r w:rsidR="004504B7" w:rsidRPr="004504B7">
        <w:rPr>
          <w:b/>
          <w:bCs/>
        </w:rPr>
        <w:t xml:space="preserve">CENTRO </w:t>
      </w:r>
      <w:r>
        <w:rPr>
          <w:b/>
          <w:bCs/>
        </w:rPr>
        <w:t xml:space="preserve">2017 METŲ </w:t>
      </w:r>
      <w:r w:rsidR="004504B7" w:rsidRPr="004504B7">
        <w:rPr>
          <w:b/>
          <w:bCs/>
        </w:rPr>
        <w:t xml:space="preserve">VEIKLOS UŽDUOČIŲ PROJEKTAS </w:t>
      </w:r>
    </w:p>
    <w:p w:rsidR="004504B7" w:rsidRPr="004504B7" w:rsidRDefault="004504B7" w:rsidP="004504B7">
      <w:pPr>
        <w:spacing w:before="100" w:beforeAutospacing="1" w:after="100" w:afterAutospacing="1"/>
        <w:jc w:val="center"/>
        <w:rPr>
          <w:b/>
          <w:bCs/>
        </w:rPr>
      </w:pPr>
      <w:r w:rsidRPr="004504B7">
        <w:rPr>
          <w:b/>
          <w:bCs/>
        </w:rPr>
        <w:t>2017-04-01</w:t>
      </w:r>
      <w:r w:rsidR="00BD0AAB">
        <w:rPr>
          <w:b/>
          <w:bCs/>
        </w:rPr>
        <w:t>–</w:t>
      </w:r>
      <w:r w:rsidRPr="004504B7">
        <w:rPr>
          <w:b/>
          <w:bCs/>
        </w:rPr>
        <w:t xml:space="preserve">2018-03-31 </w:t>
      </w:r>
    </w:p>
    <w:p w:rsidR="004504B7" w:rsidRDefault="004504B7" w:rsidP="004504B7">
      <w:pPr>
        <w:spacing w:line="360" w:lineRule="auto"/>
        <w:jc w:val="both"/>
      </w:pPr>
      <w:r>
        <w:tab/>
      </w:r>
      <w:r w:rsidRPr="00134997">
        <w:t xml:space="preserve">Viešoji įstaiga Kelmės rajono </w:t>
      </w:r>
      <w:r>
        <w:t>Psichikos sveikatos</w:t>
      </w:r>
      <w:r w:rsidRPr="00134997">
        <w:t xml:space="preserve"> centras  </w:t>
      </w:r>
      <w:r>
        <w:t>teikia prieinamas, saugias, kokybiškas, kvalifikuotas, efektyvias ambulatorines psichikos sveikatos priežiūros paslaugas, racionaliai naudodamas finansinius , personalo, technologijų ir kitus išteklius siekia patenkinti pacientų, visuomenės poreikius bei lūkesčius.</w:t>
      </w:r>
      <w:r w:rsidRPr="00134997">
        <w:t xml:space="preserve"> </w:t>
      </w:r>
    </w:p>
    <w:p w:rsidR="004504B7" w:rsidRDefault="004504B7" w:rsidP="004504B7">
      <w:pPr>
        <w:spacing w:line="360" w:lineRule="auto"/>
        <w:ind w:firstLine="567"/>
      </w:pPr>
      <w:r w:rsidRPr="00134997">
        <w:rPr>
          <w:b/>
        </w:rPr>
        <w:t>Vizija</w:t>
      </w:r>
      <w:r>
        <w:t xml:space="preserve"> - </w:t>
      </w:r>
      <w:r w:rsidRPr="00134997">
        <w:t xml:space="preserve">Viešosios įstaigos </w:t>
      </w:r>
      <w:r>
        <w:t xml:space="preserve">Kelmės rajono psichikos sveikatos </w:t>
      </w:r>
      <w:r w:rsidRPr="00134997">
        <w:t>centro – modernus, aprūpintas šiuolaikine  medicinine aparatūra centras, teikiantis kokybiškas ir greitas paslaugas Kelmės rajono gyventojams.</w:t>
      </w:r>
    </w:p>
    <w:p w:rsidR="004504B7" w:rsidRPr="00134997" w:rsidRDefault="004504B7" w:rsidP="004504B7">
      <w:pPr>
        <w:spacing w:line="360" w:lineRule="auto"/>
        <w:ind w:firstLine="567"/>
      </w:pPr>
      <w:r w:rsidRPr="00134997">
        <w:rPr>
          <w:b/>
        </w:rPr>
        <w:t>Misija</w:t>
      </w:r>
      <w:r>
        <w:t xml:space="preserve"> - </w:t>
      </w:r>
      <w:r w:rsidRPr="00134997">
        <w:t xml:space="preserve">VšĮ Kelmės rajono </w:t>
      </w:r>
      <w:r>
        <w:t xml:space="preserve">Psichikos sveikatos centro tikslas </w:t>
      </w:r>
      <w:r w:rsidRPr="00134997">
        <w:t xml:space="preserve"> – sumažinti Kelmės rajono savivaldybės gyventojų sergamumą </w:t>
      </w:r>
      <w:r>
        <w:t xml:space="preserve">psichikos sutrikimų , priklausomybės ligų    turintiems žmonėms </w:t>
      </w:r>
      <w:r w:rsidRPr="00134997">
        <w:t>, laiku ir kokybiškai suteikti medicinines paslaugas, gerinti Kelmės rajono gyventojų sveikatą, taikant prevencines programas, racionaliai naudoti finansinius, žmonių ir sveikatos technologijos išteklius.</w:t>
      </w:r>
    </w:p>
    <w:p w:rsidR="004504B7" w:rsidRPr="00134997" w:rsidRDefault="004504B7" w:rsidP="004504B7">
      <w:pPr>
        <w:spacing w:before="100" w:beforeAutospacing="1" w:after="100" w:afterAutospacing="1" w:line="360" w:lineRule="auto"/>
        <w:jc w:val="center"/>
      </w:pPr>
      <w:r>
        <w:rPr>
          <w:b/>
          <w:bCs/>
        </w:rPr>
        <w:t>II.</w:t>
      </w:r>
      <w:r w:rsidRPr="00134997">
        <w:rPr>
          <w:b/>
          <w:bCs/>
        </w:rPr>
        <w:t>PAGRINDINĖS VEIKLOS SRITYS</w:t>
      </w:r>
    </w:p>
    <w:p w:rsidR="004504B7" w:rsidRDefault="004504B7" w:rsidP="004504B7">
      <w:pPr>
        <w:spacing w:before="100" w:beforeAutospacing="1" w:after="100" w:afterAutospacing="1"/>
        <w:ind w:firstLine="720"/>
        <w:jc w:val="both"/>
      </w:pPr>
      <w:r w:rsidRPr="00134997">
        <w:t xml:space="preserve">Pagrindinės VšĮ Kelmės rajono </w:t>
      </w:r>
      <w:r>
        <w:t>Psichikos sveikatos centro</w:t>
      </w:r>
      <w:r w:rsidRPr="00134997">
        <w:t xml:space="preserve"> veiklos sritys ir teikiamos paslaugos</w:t>
      </w:r>
      <w:r>
        <w:t xml:space="preserve">:              </w:t>
      </w:r>
    </w:p>
    <w:p w:rsidR="004504B7" w:rsidRPr="00134997" w:rsidRDefault="004504B7" w:rsidP="004504B7">
      <w:pPr>
        <w:pStyle w:val="Sraopastraipa"/>
        <w:numPr>
          <w:ilvl w:val="0"/>
          <w:numId w:val="29"/>
        </w:numPr>
        <w:spacing w:before="100" w:beforeAutospacing="1" w:after="100" w:afterAutospacing="1" w:line="360" w:lineRule="auto"/>
        <w:ind w:left="1457" w:firstLine="720"/>
        <w:jc w:val="both"/>
      </w:pPr>
      <w:r>
        <w:t>Pirminė psichikos sveikatos priežiūra</w:t>
      </w:r>
      <w:r w:rsidRPr="00134997">
        <w:t>;</w:t>
      </w:r>
    </w:p>
    <w:p w:rsidR="004504B7" w:rsidRPr="00134997" w:rsidRDefault="004504B7" w:rsidP="004504B7">
      <w:pPr>
        <w:numPr>
          <w:ilvl w:val="0"/>
          <w:numId w:val="29"/>
        </w:numPr>
        <w:spacing w:before="100" w:beforeAutospacing="1" w:after="100" w:afterAutospacing="1" w:line="360" w:lineRule="auto"/>
        <w:ind w:left="1457" w:firstLine="720"/>
        <w:jc w:val="both"/>
      </w:pPr>
      <w:r>
        <w:t>Priklausomybės ligų gydymo paslaugos</w:t>
      </w:r>
      <w:r w:rsidRPr="00134997">
        <w:t>;</w:t>
      </w:r>
    </w:p>
    <w:p w:rsidR="004504B7" w:rsidRDefault="004504B7" w:rsidP="004504B7">
      <w:pPr>
        <w:numPr>
          <w:ilvl w:val="0"/>
          <w:numId w:val="29"/>
        </w:numPr>
        <w:spacing w:before="100" w:beforeAutospacing="1" w:after="100" w:afterAutospacing="1" w:line="360" w:lineRule="auto"/>
        <w:ind w:left="1457" w:firstLine="720"/>
        <w:jc w:val="both"/>
      </w:pPr>
      <w:r>
        <w:t>Vaikų ir paauglių psichiatro paslaugos</w:t>
      </w:r>
      <w:r w:rsidRPr="00134997">
        <w:t>.</w:t>
      </w:r>
    </w:p>
    <w:p w:rsidR="004504B7" w:rsidRDefault="004504B7" w:rsidP="004504B7">
      <w:pPr>
        <w:numPr>
          <w:ilvl w:val="0"/>
          <w:numId w:val="29"/>
        </w:numPr>
        <w:spacing w:before="100" w:beforeAutospacing="1" w:after="100" w:afterAutospacing="1" w:line="360" w:lineRule="auto"/>
        <w:ind w:left="1457" w:firstLine="720"/>
        <w:jc w:val="both"/>
      </w:pPr>
      <w:r>
        <w:t>Psichologo paslaugos,</w:t>
      </w:r>
    </w:p>
    <w:p w:rsidR="004504B7" w:rsidRDefault="004504B7" w:rsidP="004504B7">
      <w:pPr>
        <w:numPr>
          <w:ilvl w:val="0"/>
          <w:numId w:val="29"/>
        </w:numPr>
        <w:spacing w:before="100" w:beforeAutospacing="1" w:after="100" w:afterAutospacing="1" w:line="360" w:lineRule="auto"/>
        <w:ind w:left="1457" w:firstLine="720"/>
        <w:jc w:val="both"/>
      </w:pPr>
      <w:r>
        <w:t>Psichikos sveikatos slaugos paslaugos namuose.</w:t>
      </w:r>
    </w:p>
    <w:p w:rsidR="004504B7" w:rsidRDefault="004504B7" w:rsidP="004504B7">
      <w:pPr>
        <w:numPr>
          <w:ilvl w:val="0"/>
          <w:numId w:val="29"/>
        </w:numPr>
        <w:spacing w:before="100" w:beforeAutospacing="1" w:after="100" w:afterAutospacing="1" w:line="360" w:lineRule="auto"/>
        <w:ind w:left="1457" w:firstLine="720"/>
        <w:jc w:val="both"/>
      </w:pPr>
      <w:r>
        <w:t>Socialinės paslaugos</w:t>
      </w:r>
    </w:p>
    <w:p w:rsidR="004504B7" w:rsidRPr="00134997" w:rsidRDefault="004504B7" w:rsidP="004504B7">
      <w:pPr>
        <w:numPr>
          <w:ilvl w:val="0"/>
          <w:numId w:val="29"/>
        </w:numPr>
        <w:spacing w:before="100" w:beforeAutospacing="1" w:after="100" w:afterAutospacing="1" w:line="360" w:lineRule="auto"/>
        <w:ind w:left="1457" w:firstLine="720"/>
        <w:jc w:val="both"/>
      </w:pPr>
      <w:r>
        <w:t>Neįgaliųjų sveikatos priežiūra(Gydytojo psichiatro ir psich.sveikatos slaugytojo vizitas į namus)</w:t>
      </w:r>
    </w:p>
    <w:p w:rsidR="004504B7" w:rsidRPr="00134997" w:rsidRDefault="004504B7" w:rsidP="004504B7">
      <w:pPr>
        <w:spacing w:before="100" w:beforeAutospacing="1" w:after="100" w:afterAutospacing="1" w:line="360" w:lineRule="auto"/>
        <w:jc w:val="center"/>
      </w:pPr>
      <w:r>
        <w:rPr>
          <w:b/>
          <w:bCs/>
        </w:rPr>
        <w:t>III.</w:t>
      </w:r>
      <w:r w:rsidRPr="00134997">
        <w:rPr>
          <w:b/>
          <w:bCs/>
        </w:rPr>
        <w:t>TIKSLAI</w:t>
      </w:r>
    </w:p>
    <w:p w:rsidR="004504B7" w:rsidRDefault="004504B7" w:rsidP="004504B7">
      <w:pPr>
        <w:spacing w:before="100" w:beforeAutospacing="1" w:after="100" w:afterAutospacing="1" w:line="360" w:lineRule="auto"/>
        <w:jc w:val="both"/>
        <w:rPr>
          <w:bCs/>
        </w:rPr>
      </w:pPr>
      <w:r>
        <w:rPr>
          <w:b/>
          <w:bCs/>
        </w:rPr>
        <w:lastRenderedPageBreak/>
        <w:t>2</w:t>
      </w:r>
      <w:r w:rsidRPr="00134997">
        <w:rPr>
          <w:b/>
          <w:bCs/>
        </w:rPr>
        <w:t>.</w:t>
      </w:r>
      <w:r>
        <w:rPr>
          <w:b/>
          <w:bCs/>
        </w:rPr>
        <w:t>1.</w:t>
      </w:r>
      <w:r w:rsidRPr="00134997">
        <w:rPr>
          <w:b/>
          <w:bCs/>
        </w:rPr>
        <w:t xml:space="preserve"> Tikslas. </w:t>
      </w:r>
      <w:r w:rsidRPr="00134997">
        <w:rPr>
          <w:bCs/>
        </w:rPr>
        <w:t xml:space="preserve">Gerinti sveikatos priežiūros paslaugų kokybę, </w:t>
      </w:r>
      <w:r>
        <w:rPr>
          <w:bCs/>
        </w:rPr>
        <w:t>rezultatyvumą, efektyvumą  analizuojant paslaugų teikimo procesus.</w:t>
      </w:r>
    </w:p>
    <w:p w:rsidR="004504B7" w:rsidRPr="00134997" w:rsidRDefault="004504B7" w:rsidP="004504B7">
      <w:pPr>
        <w:spacing w:line="360" w:lineRule="auto"/>
        <w:jc w:val="both"/>
      </w:pPr>
      <w:r>
        <w:rPr>
          <w:b/>
          <w:bCs/>
        </w:rPr>
        <w:t>2</w:t>
      </w:r>
      <w:r w:rsidRPr="00134997">
        <w:rPr>
          <w:b/>
          <w:bCs/>
        </w:rPr>
        <w:t>.</w:t>
      </w:r>
      <w:r>
        <w:rPr>
          <w:b/>
          <w:bCs/>
        </w:rPr>
        <w:t>2.</w:t>
      </w:r>
      <w:r w:rsidRPr="00134997">
        <w:rPr>
          <w:b/>
          <w:bCs/>
        </w:rPr>
        <w:t xml:space="preserve"> Uždavinys. </w:t>
      </w:r>
      <w:r>
        <w:t xml:space="preserve"> </w:t>
      </w:r>
      <w:r w:rsidRPr="00134997">
        <w:t>201</w:t>
      </w:r>
      <w:r>
        <w:t>7</w:t>
      </w:r>
      <w:r w:rsidRPr="00134997">
        <w:t xml:space="preserve"> metais </w:t>
      </w:r>
      <w:r>
        <w:t xml:space="preserve"> </w:t>
      </w:r>
      <w:r w:rsidRPr="00134997">
        <w:t>planuo</w:t>
      </w:r>
      <w:r>
        <w:t>j</w:t>
      </w:r>
      <w:r w:rsidRPr="00134997">
        <w:t>a</w:t>
      </w:r>
      <w:r>
        <w:t xml:space="preserve">ma </w:t>
      </w:r>
      <w:r w:rsidRPr="00134997">
        <w:t xml:space="preserve"> </w:t>
      </w:r>
      <w:r>
        <w:t>įgyvendinti kokybės tikslus  ir uždavinius, nuolat tobulinti psichikos sveikatos priežiūros paslaugų kokybę, užtikrinti socialinę pagalbą pacientams, vykdyti kokybės vadybos sistemos  reikalavimus ir gerinti darbo rezultatyvumą. Taip pat atnaujinti informaciją įstaigos internetinėje svetainėje.</w:t>
      </w:r>
    </w:p>
    <w:p w:rsidR="004504B7" w:rsidRDefault="004504B7" w:rsidP="004504B7">
      <w:pPr>
        <w:spacing w:line="360" w:lineRule="auto"/>
        <w:ind w:firstLine="720"/>
        <w:jc w:val="both"/>
        <w:rPr>
          <w:bCs/>
        </w:rPr>
      </w:pPr>
      <w:r>
        <w:rPr>
          <w:b/>
          <w:bCs/>
        </w:rPr>
        <w:t>2.3.</w:t>
      </w:r>
      <w:r w:rsidRPr="00134997">
        <w:rPr>
          <w:b/>
          <w:bCs/>
        </w:rPr>
        <w:t xml:space="preserve"> Tikslas. </w:t>
      </w:r>
      <w:r w:rsidRPr="00CA1DEE">
        <w:rPr>
          <w:bCs/>
        </w:rPr>
        <w:t>Užtikrinti teikiamų psichikos sveikatos priežiūros paslaugų kokybės reikalavimus</w:t>
      </w:r>
      <w:r>
        <w:rPr>
          <w:bCs/>
        </w:rPr>
        <w:t>, visiems besikreipiantiems pacientams garantuoti galimybę registruotis pas gydytoją iš anksto telefonu, užtikrinti , kad paciento laukimo laikas registruojantis registratūroje neviršytų 15 min. Užtikrinti personalo dėmesį pacientams ir pagarbų elgesį su jais. Užtikrinti informacijos apie asmens sveikatos konfidencialumą , išskyrus įstatymo numatytus atvejus.</w:t>
      </w:r>
    </w:p>
    <w:p w:rsidR="004504B7" w:rsidRPr="000C73E0" w:rsidRDefault="004504B7" w:rsidP="004504B7">
      <w:pPr>
        <w:spacing w:line="360" w:lineRule="auto"/>
        <w:ind w:firstLine="720"/>
        <w:jc w:val="both"/>
      </w:pPr>
      <w:r w:rsidRPr="000C73E0">
        <w:rPr>
          <w:b/>
          <w:bCs/>
        </w:rPr>
        <w:t>2.4.Tikslas</w:t>
      </w:r>
      <w:r>
        <w:rPr>
          <w:b/>
          <w:bCs/>
        </w:rPr>
        <w:t xml:space="preserve">. </w:t>
      </w:r>
      <w:r w:rsidRPr="000C73E0">
        <w:rPr>
          <w:bCs/>
        </w:rPr>
        <w:t>Į</w:t>
      </w:r>
      <w:r>
        <w:rPr>
          <w:bCs/>
        </w:rPr>
        <w:t xml:space="preserve"> </w:t>
      </w:r>
      <w:r w:rsidRPr="000C73E0">
        <w:rPr>
          <w:bCs/>
        </w:rPr>
        <w:t>gyvendinti Kelmės rajono sav.</w:t>
      </w:r>
      <w:r>
        <w:rPr>
          <w:bCs/>
        </w:rPr>
        <w:t xml:space="preserve"> narkotikų kontrolės ir n</w:t>
      </w:r>
      <w:r w:rsidRPr="000C73E0">
        <w:rPr>
          <w:bCs/>
        </w:rPr>
        <w:t xml:space="preserve">arkomanijos prevencijos programą </w:t>
      </w:r>
      <w:r>
        <w:rPr>
          <w:bCs/>
        </w:rPr>
        <w:t>ir Nacionalinės narkotikų kontrolės ir n</w:t>
      </w:r>
      <w:r w:rsidRPr="000C73E0">
        <w:rPr>
          <w:bCs/>
        </w:rPr>
        <w:t>arkomanijos prevencijos programą 201</w:t>
      </w:r>
      <w:r>
        <w:rPr>
          <w:bCs/>
        </w:rPr>
        <w:t>7</w:t>
      </w:r>
      <w:r w:rsidRPr="000C73E0">
        <w:rPr>
          <w:bCs/>
        </w:rPr>
        <w:t>-201</w:t>
      </w:r>
      <w:r>
        <w:rPr>
          <w:bCs/>
        </w:rPr>
        <w:t>0000</w:t>
      </w:r>
      <w:r w:rsidRPr="000C73E0">
        <w:rPr>
          <w:bCs/>
        </w:rPr>
        <w:t xml:space="preserve"> metų.</w:t>
      </w:r>
    </w:p>
    <w:p w:rsidR="004504B7" w:rsidRPr="00134997" w:rsidRDefault="004504B7" w:rsidP="004504B7">
      <w:pPr>
        <w:spacing w:line="360" w:lineRule="auto"/>
        <w:ind w:firstLine="720"/>
        <w:jc w:val="both"/>
      </w:pPr>
      <w:r>
        <w:t xml:space="preserve">Siekti pagerinti 2017 </w:t>
      </w:r>
      <w:r w:rsidRPr="00134997">
        <w:t xml:space="preserve">m. visų minėtų programų rodiklius. Už programų vykdymą atsakingi </w:t>
      </w:r>
      <w:r>
        <w:t>psichikos sveikatos</w:t>
      </w:r>
      <w:r w:rsidRPr="00134997">
        <w:t xml:space="preserve"> gydytojai</w:t>
      </w:r>
      <w:r>
        <w:t>, psichologas, soc. darbuotojai</w:t>
      </w:r>
      <w:r w:rsidRPr="00134997">
        <w:t xml:space="preserve"> ir </w:t>
      </w:r>
      <w:r>
        <w:t>psichikos sveikatos</w:t>
      </w:r>
      <w:r w:rsidRPr="00134997">
        <w:t xml:space="preserve"> slaugytojos.</w:t>
      </w:r>
    </w:p>
    <w:p w:rsidR="004504B7" w:rsidRDefault="004504B7" w:rsidP="004504B7">
      <w:pPr>
        <w:spacing w:line="360" w:lineRule="auto"/>
        <w:jc w:val="center"/>
        <w:outlineLvl w:val="0"/>
        <w:rPr>
          <w:b/>
        </w:rPr>
      </w:pPr>
      <w:r>
        <w:rPr>
          <w:b/>
        </w:rPr>
        <w:t>IV. NUMATOMA VEIKLA</w:t>
      </w:r>
    </w:p>
    <w:p w:rsidR="004504B7" w:rsidRDefault="004504B7" w:rsidP="004504B7">
      <w:pPr>
        <w:spacing w:line="360" w:lineRule="auto"/>
        <w:jc w:val="both"/>
        <w:rPr>
          <w:color w:val="000000"/>
        </w:rPr>
      </w:pPr>
      <w:r>
        <w:rPr>
          <w:color w:val="000000"/>
        </w:rPr>
        <w:t>2.5.1. Vykdyti visus LR Seimo įstatymus, LR SAM ir Kelmės rajono savivaldybės įsakymus ir nutarimus, susijusius su asmens pirmine psichikos sveikatos priežiūra.</w:t>
      </w:r>
    </w:p>
    <w:p w:rsidR="004504B7" w:rsidRDefault="004504B7" w:rsidP="004504B7">
      <w:pPr>
        <w:spacing w:line="360" w:lineRule="auto"/>
        <w:jc w:val="both"/>
      </w:pPr>
      <w:r>
        <w:t>2.5.2Plėtoti bendradarbiavimą su Kelmės rajono savivaldybės asmens sveikatos priežiūros įstaigomis ir kitais partneriais, siekiant geresnio gyventojų aptarnavimo,  švietimo, informavimo ir mokymo.</w:t>
      </w:r>
    </w:p>
    <w:p w:rsidR="004504B7" w:rsidRDefault="004504B7" w:rsidP="004504B7">
      <w:pPr>
        <w:spacing w:line="360" w:lineRule="auto"/>
        <w:jc w:val="both"/>
      </w:pPr>
      <w:r>
        <w:rPr>
          <w:iCs/>
        </w:rPr>
        <w:t>2.5.3. Užtikrinti korupcijos prevenciją įstaigoje ( vadovautis įstaigos korupcijos prevencijos programos priemonių 2017−2019 metų planu).</w:t>
      </w:r>
    </w:p>
    <w:p w:rsidR="004504B7" w:rsidRDefault="004504B7" w:rsidP="004504B7">
      <w:pPr>
        <w:spacing w:line="360" w:lineRule="auto"/>
        <w:jc w:val="both"/>
        <w:rPr>
          <w:color w:val="000000"/>
        </w:rPr>
      </w:pPr>
      <w:r>
        <w:rPr>
          <w:color w:val="000000"/>
        </w:rPr>
        <w:t>2.5.4.Viešuosius pirkimus vykdyti vadovaujantis viešųjų pirkimų įstatymu ir atnaujintomis įstaigos direktoriaus įsakymu Nr. 34, 2014 -09- 19d. patvirtintomis supaprastintų viešųjų pirkimų taisyklėmis.</w:t>
      </w:r>
    </w:p>
    <w:p w:rsidR="004504B7" w:rsidRDefault="004504B7" w:rsidP="004504B7">
      <w:pPr>
        <w:spacing w:line="360" w:lineRule="auto"/>
        <w:jc w:val="both"/>
      </w:pPr>
      <w:r>
        <w:t>2.5.5. Numatyti priemones  pacientams teikiamų paslaugų kokybei ir operatyvumui gerinti, pacientų eilių mažinimui, neteisėtų pacientų priemokų ir korupcijos apraiškų išvengimui.</w:t>
      </w:r>
    </w:p>
    <w:p w:rsidR="004504B7" w:rsidRDefault="004504B7" w:rsidP="004504B7">
      <w:pPr>
        <w:spacing w:line="360" w:lineRule="auto"/>
        <w:jc w:val="both"/>
      </w:pPr>
      <w:r>
        <w:t>2.5.6. Tikrinti įstaigos darbuotojų sveikatą vadovaujantis LR darbuotojų saugos ir sveikatos įstatymo nuostatomis.</w:t>
      </w:r>
    </w:p>
    <w:p w:rsidR="004504B7" w:rsidRDefault="004504B7" w:rsidP="004504B7">
      <w:pPr>
        <w:spacing w:line="360" w:lineRule="auto"/>
        <w:jc w:val="both"/>
      </w:pPr>
      <w:r>
        <w:t>2.5.7 Papildyti kokybės vadybos sistemą naujais aprašais ir dokumentais.</w:t>
      </w:r>
    </w:p>
    <w:p w:rsidR="004504B7" w:rsidRDefault="004504B7" w:rsidP="004504B7">
      <w:pPr>
        <w:spacing w:line="360" w:lineRule="auto"/>
        <w:jc w:val="both"/>
      </w:pPr>
      <w:r>
        <w:t>2.5.8. Bendradarbiauti su SODRA laikino nedarbingumo klausimais.</w:t>
      </w:r>
    </w:p>
    <w:p w:rsidR="004504B7" w:rsidRDefault="004504B7" w:rsidP="004504B7">
      <w:pPr>
        <w:spacing w:line="360" w:lineRule="auto"/>
        <w:jc w:val="both"/>
      </w:pPr>
      <w:r>
        <w:t>2.5.9 Laiku rengti ir pateikti finansinę atskaitomybę pagal VSAFAS ir VSAKIS.</w:t>
      </w:r>
    </w:p>
    <w:p w:rsidR="004504B7" w:rsidRDefault="004504B7" w:rsidP="004504B7">
      <w:pPr>
        <w:spacing w:line="360" w:lineRule="auto"/>
        <w:jc w:val="both"/>
      </w:pPr>
      <w:r>
        <w:t>2.5.10. Užtikrinti teikiamų psichikos sveikatos priežiūros paslaugų kokybės reikalavimus.</w:t>
      </w:r>
    </w:p>
    <w:p w:rsidR="004504B7" w:rsidRDefault="004504B7" w:rsidP="004504B7">
      <w:pPr>
        <w:spacing w:line="360" w:lineRule="auto"/>
        <w:jc w:val="both"/>
      </w:pPr>
      <w:r>
        <w:t>2.5.11. Išankstinė registracija pas gydytoją galima atvykus į vietą arba telefonu.</w:t>
      </w:r>
    </w:p>
    <w:p w:rsidR="004504B7" w:rsidRDefault="004504B7" w:rsidP="004504B7">
      <w:pPr>
        <w:spacing w:line="360" w:lineRule="auto"/>
        <w:jc w:val="both"/>
      </w:pPr>
      <w:r>
        <w:lastRenderedPageBreak/>
        <w:t>2.5.12. Užtikrinti, kad paciento laukimo laikas registruojantis registratūroje neviršytų 15 min.</w:t>
      </w:r>
    </w:p>
    <w:p w:rsidR="004504B7" w:rsidRDefault="004504B7" w:rsidP="004504B7">
      <w:pPr>
        <w:spacing w:line="360" w:lineRule="auto"/>
        <w:jc w:val="both"/>
      </w:pPr>
      <w:r>
        <w:t>2.5.13. Užtikrinti personalo dėmesį pacientams ir pagarbų elgesį su jais.</w:t>
      </w:r>
    </w:p>
    <w:p w:rsidR="004504B7" w:rsidRDefault="004504B7" w:rsidP="004504B7">
      <w:pPr>
        <w:spacing w:line="360" w:lineRule="auto"/>
        <w:jc w:val="both"/>
      </w:pPr>
      <w:r>
        <w:t>2.5.14. Užtikrinti informacijos apie asmens psichikos sveikatą konfidencialumą, išskyrus įstatymo numatytus atvejus.</w:t>
      </w:r>
    </w:p>
    <w:p w:rsidR="004504B7" w:rsidRDefault="004504B7" w:rsidP="004504B7">
      <w:pPr>
        <w:spacing w:line="360" w:lineRule="auto"/>
        <w:jc w:val="both"/>
      </w:pPr>
      <w:r>
        <w:t>2.5.15. Atsiliepiant į raštišką LR SAM  ministro kvietimą dirbti kokybiškiau ir efektyviau naudojant naujausias informacines technologijas, bandyti prisijungti prie E-sveikatos sistemos sukurtų projektų.</w:t>
      </w:r>
    </w:p>
    <w:p w:rsidR="0074376E" w:rsidRDefault="0074376E" w:rsidP="004504B7">
      <w:pPr>
        <w:spacing w:line="360" w:lineRule="auto"/>
        <w:jc w:val="both"/>
      </w:pPr>
    </w:p>
    <w:p w:rsidR="004504B7" w:rsidRDefault="004504B7" w:rsidP="004504B7">
      <w:pPr>
        <w:jc w:val="center"/>
        <w:rPr>
          <w:b/>
        </w:rPr>
      </w:pPr>
      <w:r>
        <w:rPr>
          <w:b/>
        </w:rPr>
        <w:t>V.  VŠĮ KELMĖS RAJO PSICHIKOS SVEIKATOS CENTRO SIEKTINI  KIEKYBINIAI IR KOKYBINIAI VEIKLOS VERTINIMO RODIKLIAI 2017 METAIS</w:t>
      </w:r>
    </w:p>
    <w:p w:rsidR="004504B7" w:rsidRPr="004504B7" w:rsidRDefault="004504B7" w:rsidP="004504B7">
      <w:pPr>
        <w:spacing w:line="100" w:lineRule="atLeast"/>
        <w:ind w:left="5184"/>
        <w:rPr>
          <w:rFonts w:ascii="Calibri" w:hAnsi="Calibri"/>
        </w:rPr>
      </w:pPr>
      <w:r>
        <w:t xml:space="preserve">     </w:t>
      </w:r>
    </w:p>
    <w:tbl>
      <w:tblPr>
        <w:tblW w:w="0" w:type="auto"/>
        <w:tblLayout w:type="fixed"/>
        <w:tblLook w:val="04A0" w:firstRow="1" w:lastRow="0" w:firstColumn="1" w:lastColumn="0" w:noHBand="0" w:noVBand="1"/>
      </w:tblPr>
      <w:tblGrid>
        <w:gridCol w:w="825"/>
        <w:gridCol w:w="4953"/>
        <w:gridCol w:w="2694"/>
        <w:gridCol w:w="1185"/>
      </w:tblGrid>
      <w:tr w:rsidR="004504B7" w:rsidTr="00BD0AAB">
        <w:trPr>
          <w:trHeight w:val="456"/>
        </w:trPr>
        <w:tc>
          <w:tcPr>
            <w:tcW w:w="825" w:type="dxa"/>
            <w:tcBorders>
              <w:top w:val="single" w:sz="4" w:space="0" w:color="000000"/>
              <w:left w:val="single" w:sz="4" w:space="0" w:color="000000"/>
              <w:bottom w:val="single" w:sz="4" w:space="0" w:color="000000"/>
              <w:right w:val="nil"/>
            </w:tcBorders>
            <w:hideMark/>
          </w:tcPr>
          <w:p w:rsidR="004504B7" w:rsidRDefault="004504B7" w:rsidP="00BD0AAB">
            <w:pPr>
              <w:snapToGrid w:val="0"/>
              <w:spacing w:after="200" w:line="100" w:lineRule="atLeast"/>
            </w:pPr>
            <w:r>
              <w:t>Eil. Nr.</w:t>
            </w:r>
          </w:p>
        </w:tc>
        <w:tc>
          <w:tcPr>
            <w:tcW w:w="4953" w:type="dxa"/>
            <w:tcBorders>
              <w:top w:val="single" w:sz="4" w:space="0" w:color="000000"/>
              <w:left w:val="single" w:sz="4" w:space="0" w:color="000000"/>
              <w:bottom w:val="single" w:sz="4" w:space="0" w:color="000000"/>
              <w:right w:val="nil"/>
            </w:tcBorders>
            <w:hideMark/>
          </w:tcPr>
          <w:p w:rsidR="004504B7" w:rsidRDefault="004504B7" w:rsidP="00BD0AAB">
            <w:pPr>
              <w:snapToGrid w:val="0"/>
              <w:spacing w:after="200" w:line="100" w:lineRule="atLeast"/>
              <w:jc w:val="center"/>
            </w:pPr>
            <w:r>
              <w:t>Vertinimo rodikliai</w:t>
            </w:r>
          </w:p>
        </w:tc>
        <w:tc>
          <w:tcPr>
            <w:tcW w:w="2694" w:type="dxa"/>
            <w:tcBorders>
              <w:top w:val="single" w:sz="4" w:space="0" w:color="000000"/>
              <w:left w:val="single" w:sz="4" w:space="0" w:color="000000"/>
              <w:bottom w:val="single" w:sz="4" w:space="0" w:color="000000"/>
              <w:right w:val="nil"/>
            </w:tcBorders>
            <w:hideMark/>
          </w:tcPr>
          <w:p w:rsidR="004504B7" w:rsidRDefault="004504B7" w:rsidP="00BD0AAB">
            <w:pPr>
              <w:snapToGrid w:val="0"/>
              <w:spacing w:after="200" w:line="100" w:lineRule="atLeast"/>
              <w:jc w:val="center"/>
            </w:pPr>
            <w:r>
              <w:t>2017 m.</w:t>
            </w:r>
          </w:p>
        </w:tc>
        <w:tc>
          <w:tcPr>
            <w:tcW w:w="1185" w:type="dxa"/>
            <w:tcBorders>
              <w:top w:val="single" w:sz="4" w:space="0" w:color="000000"/>
              <w:left w:val="single" w:sz="4" w:space="0" w:color="000000"/>
              <w:bottom w:val="single" w:sz="4" w:space="0" w:color="000000"/>
              <w:right w:val="single" w:sz="4" w:space="0" w:color="000000"/>
            </w:tcBorders>
            <w:hideMark/>
          </w:tcPr>
          <w:p w:rsidR="004504B7" w:rsidRDefault="004504B7" w:rsidP="00BD0AAB">
            <w:pPr>
              <w:snapToGrid w:val="0"/>
              <w:spacing w:after="200" w:line="100" w:lineRule="atLeast"/>
              <w:jc w:val="center"/>
            </w:pPr>
            <w:r>
              <w:t>Pastabos</w:t>
            </w:r>
          </w:p>
        </w:tc>
      </w:tr>
      <w:tr w:rsidR="004504B7" w:rsidTr="00BD0AAB">
        <w:tc>
          <w:tcPr>
            <w:tcW w:w="825" w:type="dxa"/>
            <w:tcBorders>
              <w:top w:val="single" w:sz="4" w:space="0" w:color="000000"/>
              <w:left w:val="single" w:sz="4" w:space="0" w:color="000000"/>
              <w:bottom w:val="single" w:sz="4" w:space="0" w:color="000000"/>
              <w:right w:val="nil"/>
            </w:tcBorders>
            <w:hideMark/>
          </w:tcPr>
          <w:p w:rsidR="004504B7" w:rsidRDefault="004504B7" w:rsidP="00BD0AAB">
            <w:pPr>
              <w:snapToGrid w:val="0"/>
              <w:spacing w:after="200" w:line="100" w:lineRule="atLeast"/>
              <w:ind w:left="-33" w:right="-3"/>
              <w:rPr>
                <w:b/>
                <w:bCs/>
              </w:rPr>
            </w:pPr>
            <w:r>
              <w:rPr>
                <w:b/>
                <w:bCs/>
              </w:rPr>
              <w:t>1.</w:t>
            </w:r>
          </w:p>
        </w:tc>
        <w:tc>
          <w:tcPr>
            <w:tcW w:w="4953" w:type="dxa"/>
            <w:tcBorders>
              <w:top w:val="single" w:sz="4" w:space="0" w:color="000000"/>
              <w:left w:val="single" w:sz="4" w:space="0" w:color="000000"/>
              <w:bottom w:val="single" w:sz="4" w:space="0" w:color="000000"/>
              <w:right w:val="nil"/>
            </w:tcBorders>
            <w:hideMark/>
          </w:tcPr>
          <w:p w:rsidR="004504B7" w:rsidRDefault="004504B7" w:rsidP="00BD0AAB">
            <w:pPr>
              <w:snapToGrid w:val="0"/>
              <w:spacing w:after="200" w:line="100" w:lineRule="atLeast"/>
              <w:rPr>
                <w:b/>
                <w:bCs/>
              </w:rPr>
            </w:pPr>
            <w:r>
              <w:rPr>
                <w:b/>
                <w:bCs/>
              </w:rPr>
              <w:t>Kiekybiniai vertinimo rodikliai</w:t>
            </w:r>
          </w:p>
        </w:tc>
        <w:tc>
          <w:tcPr>
            <w:tcW w:w="2694" w:type="dxa"/>
            <w:tcBorders>
              <w:top w:val="single" w:sz="4" w:space="0" w:color="000000"/>
              <w:left w:val="single" w:sz="4" w:space="0" w:color="000000"/>
              <w:bottom w:val="single" w:sz="4" w:space="0" w:color="000000"/>
              <w:right w:val="nil"/>
            </w:tcBorders>
          </w:tcPr>
          <w:p w:rsidR="004504B7" w:rsidRDefault="004504B7" w:rsidP="00BD0AAB">
            <w:pPr>
              <w:snapToGrid w:val="0"/>
              <w:spacing w:after="200" w:line="100" w:lineRule="atLeast"/>
            </w:pPr>
          </w:p>
        </w:tc>
        <w:tc>
          <w:tcPr>
            <w:tcW w:w="1185" w:type="dxa"/>
            <w:tcBorders>
              <w:top w:val="single" w:sz="4" w:space="0" w:color="000000"/>
              <w:left w:val="single" w:sz="4" w:space="0" w:color="000000"/>
              <w:bottom w:val="single" w:sz="4" w:space="0" w:color="000000"/>
              <w:right w:val="single" w:sz="4" w:space="0" w:color="000000"/>
            </w:tcBorders>
          </w:tcPr>
          <w:p w:rsidR="004504B7" w:rsidRDefault="004504B7" w:rsidP="00BD0AAB">
            <w:pPr>
              <w:snapToGrid w:val="0"/>
              <w:spacing w:after="200" w:line="100" w:lineRule="atLeast"/>
            </w:pPr>
          </w:p>
        </w:tc>
      </w:tr>
      <w:tr w:rsidR="004504B7" w:rsidTr="00BD0AAB">
        <w:tc>
          <w:tcPr>
            <w:tcW w:w="825" w:type="dxa"/>
            <w:tcBorders>
              <w:top w:val="single" w:sz="4" w:space="0" w:color="000000"/>
              <w:left w:val="single" w:sz="4" w:space="0" w:color="000000"/>
              <w:bottom w:val="single" w:sz="4" w:space="0" w:color="000000"/>
              <w:right w:val="nil"/>
            </w:tcBorders>
            <w:hideMark/>
          </w:tcPr>
          <w:p w:rsidR="004504B7" w:rsidRDefault="004504B7" w:rsidP="00BD0AAB">
            <w:pPr>
              <w:snapToGrid w:val="0"/>
              <w:spacing w:after="200" w:line="100" w:lineRule="atLeast"/>
              <w:ind w:left="-123" w:right="-3"/>
            </w:pPr>
            <w:r>
              <w:t xml:space="preserve"> 1.1.</w:t>
            </w:r>
          </w:p>
        </w:tc>
        <w:tc>
          <w:tcPr>
            <w:tcW w:w="4953" w:type="dxa"/>
            <w:tcBorders>
              <w:top w:val="single" w:sz="4" w:space="0" w:color="000000"/>
              <w:left w:val="single" w:sz="4" w:space="0" w:color="000000"/>
              <w:bottom w:val="single" w:sz="4" w:space="0" w:color="000000"/>
              <w:right w:val="nil"/>
            </w:tcBorders>
            <w:hideMark/>
          </w:tcPr>
          <w:p w:rsidR="004504B7" w:rsidRDefault="004504B7" w:rsidP="00BD0AAB">
            <w:pPr>
              <w:snapToGrid w:val="0"/>
              <w:spacing w:after="200" w:line="100" w:lineRule="atLeast"/>
            </w:pPr>
            <w:r>
              <w:t>Finansinis įstaigos veiklos rezultatas</w:t>
            </w:r>
          </w:p>
        </w:tc>
        <w:tc>
          <w:tcPr>
            <w:tcW w:w="2694" w:type="dxa"/>
            <w:tcBorders>
              <w:top w:val="single" w:sz="4" w:space="0" w:color="000000"/>
              <w:left w:val="single" w:sz="4" w:space="0" w:color="000000"/>
              <w:bottom w:val="single" w:sz="4" w:space="0" w:color="000000"/>
              <w:right w:val="nil"/>
            </w:tcBorders>
          </w:tcPr>
          <w:p w:rsidR="004504B7" w:rsidRDefault="004504B7" w:rsidP="00BD0AAB">
            <w:pPr>
              <w:snapToGrid w:val="0"/>
              <w:spacing w:after="200" w:line="100" w:lineRule="atLeast"/>
              <w:jc w:val="center"/>
            </w:pPr>
            <w:r>
              <w:t>teigiamas</w:t>
            </w:r>
          </w:p>
        </w:tc>
        <w:tc>
          <w:tcPr>
            <w:tcW w:w="1185" w:type="dxa"/>
            <w:tcBorders>
              <w:top w:val="single" w:sz="4" w:space="0" w:color="000000"/>
              <w:left w:val="single" w:sz="4" w:space="0" w:color="000000"/>
              <w:bottom w:val="single" w:sz="4" w:space="0" w:color="000000"/>
              <w:right w:val="single" w:sz="4" w:space="0" w:color="000000"/>
            </w:tcBorders>
          </w:tcPr>
          <w:p w:rsidR="004504B7" w:rsidRDefault="004504B7" w:rsidP="00BD0AAB">
            <w:pPr>
              <w:snapToGrid w:val="0"/>
              <w:spacing w:after="200" w:line="100" w:lineRule="atLeast"/>
            </w:pPr>
          </w:p>
        </w:tc>
      </w:tr>
      <w:tr w:rsidR="004504B7" w:rsidTr="00BD0AAB">
        <w:trPr>
          <w:trHeight w:val="555"/>
        </w:trPr>
        <w:tc>
          <w:tcPr>
            <w:tcW w:w="825" w:type="dxa"/>
            <w:tcBorders>
              <w:top w:val="single" w:sz="4" w:space="0" w:color="000000"/>
              <w:left w:val="single" w:sz="4" w:space="0" w:color="000000"/>
              <w:bottom w:val="single" w:sz="4" w:space="0" w:color="auto"/>
              <w:right w:val="nil"/>
            </w:tcBorders>
            <w:hideMark/>
          </w:tcPr>
          <w:p w:rsidR="004504B7" w:rsidRDefault="004504B7" w:rsidP="00BD0AAB">
            <w:pPr>
              <w:snapToGrid w:val="0"/>
              <w:spacing w:after="200" w:line="100" w:lineRule="atLeast"/>
            </w:pPr>
            <w:r>
              <w:t>1.2.</w:t>
            </w:r>
          </w:p>
        </w:tc>
        <w:tc>
          <w:tcPr>
            <w:tcW w:w="4953" w:type="dxa"/>
            <w:tcBorders>
              <w:top w:val="single" w:sz="4" w:space="0" w:color="000000"/>
              <w:left w:val="single" w:sz="4" w:space="0" w:color="000000"/>
              <w:bottom w:val="single" w:sz="4" w:space="0" w:color="auto"/>
              <w:right w:val="nil"/>
            </w:tcBorders>
            <w:hideMark/>
          </w:tcPr>
          <w:p w:rsidR="004504B7" w:rsidRDefault="004504B7" w:rsidP="00BD0AAB">
            <w:pPr>
              <w:snapToGrid w:val="0"/>
              <w:spacing w:after="200" w:line="100" w:lineRule="atLeast"/>
            </w:pPr>
            <w:r>
              <w:t>Papildomų finansavimo šaltinių pritraukimas ar dalyvavimas</w:t>
            </w:r>
          </w:p>
        </w:tc>
        <w:tc>
          <w:tcPr>
            <w:tcW w:w="2694" w:type="dxa"/>
            <w:tcBorders>
              <w:top w:val="single" w:sz="4" w:space="0" w:color="000000"/>
              <w:left w:val="single" w:sz="4" w:space="0" w:color="000000"/>
              <w:bottom w:val="single" w:sz="4" w:space="0" w:color="auto"/>
              <w:right w:val="nil"/>
            </w:tcBorders>
          </w:tcPr>
          <w:p w:rsidR="004504B7" w:rsidRDefault="004504B7" w:rsidP="00BD0AAB">
            <w:pPr>
              <w:snapToGrid w:val="0"/>
              <w:spacing w:after="200" w:line="100" w:lineRule="atLeast"/>
              <w:jc w:val="center"/>
            </w:pPr>
            <w:r>
              <w:t>1%</w:t>
            </w:r>
          </w:p>
        </w:tc>
        <w:tc>
          <w:tcPr>
            <w:tcW w:w="1185" w:type="dxa"/>
            <w:tcBorders>
              <w:top w:val="single" w:sz="4" w:space="0" w:color="000000"/>
              <w:left w:val="single" w:sz="4" w:space="0" w:color="000000"/>
              <w:bottom w:val="single" w:sz="4" w:space="0" w:color="auto"/>
              <w:right w:val="single" w:sz="4" w:space="0" w:color="000000"/>
            </w:tcBorders>
          </w:tcPr>
          <w:p w:rsidR="004504B7" w:rsidRDefault="004504B7" w:rsidP="00BD0AAB">
            <w:pPr>
              <w:snapToGrid w:val="0"/>
              <w:spacing w:after="200" w:line="100" w:lineRule="atLeast"/>
            </w:pPr>
          </w:p>
        </w:tc>
      </w:tr>
      <w:tr w:rsidR="004504B7" w:rsidTr="00BD0AAB">
        <w:trPr>
          <w:trHeight w:val="270"/>
        </w:trPr>
        <w:tc>
          <w:tcPr>
            <w:tcW w:w="825" w:type="dxa"/>
            <w:tcBorders>
              <w:top w:val="single" w:sz="4" w:space="0" w:color="auto"/>
              <w:left w:val="single" w:sz="4" w:space="0" w:color="000000"/>
              <w:bottom w:val="single" w:sz="4" w:space="0" w:color="auto"/>
              <w:right w:val="nil"/>
            </w:tcBorders>
          </w:tcPr>
          <w:p w:rsidR="004504B7" w:rsidRDefault="004504B7" w:rsidP="00BD0AAB">
            <w:pPr>
              <w:snapToGrid w:val="0"/>
              <w:spacing w:after="200" w:line="100" w:lineRule="atLeast"/>
            </w:pPr>
            <w:r>
              <w:t>1.3</w:t>
            </w:r>
          </w:p>
        </w:tc>
        <w:tc>
          <w:tcPr>
            <w:tcW w:w="4953" w:type="dxa"/>
            <w:tcBorders>
              <w:top w:val="single" w:sz="4" w:space="0" w:color="auto"/>
              <w:left w:val="single" w:sz="4" w:space="0" w:color="000000"/>
              <w:bottom w:val="single" w:sz="4" w:space="0" w:color="auto"/>
              <w:right w:val="nil"/>
            </w:tcBorders>
          </w:tcPr>
          <w:p w:rsidR="004504B7" w:rsidRDefault="004504B7" w:rsidP="00BD0AAB">
            <w:pPr>
              <w:snapToGrid w:val="0"/>
              <w:spacing w:after="200" w:line="100" w:lineRule="atLeast"/>
            </w:pPr>
            <w:r>
              <w:t>Įstaigos sąnaudų darbo užmokesčiui dalis %</w:t>
            </w:r>
          </w:p>
        </w:tc>
        <w:tc>
          <w:tcPr>
            <w:tcW w:w="2694" w:type="dxa"/>
            <w:tcBorders>
              <w:top w:val="single" w:sz="4" w:space="0" w:color="auto"/>
              <w:left w:val="single" w:sz="4" w:space="0" w:color="000000"/>
              <w:bottom w:val="single" w:sz="4" w:space="0" w:color="auto"/>
              <w:right w:val="nil"/>
            </w:tcBorders>
          </w:tcPr>
          <w:p w:rsidR="004504B7" w:rsidRDefault="004504B7" w:rsidP="00BD0AAB">
            <w:pPr>
              <w:snapToGrid w:val="0"/>
              <w:spacing w:after="200" w:line="100" w:lineRule="atLeast"/>
              <w:jc w:val="center"/>
            </w:pPr>
            <w:r>
              <w:t>Iki 95</w:t>
            </w:r>
          </w:p>
        </w:tc>
        <w:tc>
          <w:tcPr>
            <w:tcW w:w="1185" w:type="dxa"/>
            <w:tcBorders>
              <w:top w:val="single" w:sz="4" w:space="0" w:color="auto"/>
              <w:left w:val="single" w:sz="4" w:space="0" w:color="000000"/>
              <w:bottom w:val="single" w:sz="4" w:space="0" w:color="auto"/>
              <w:right w:val="single" w:sz="4" w:space="0" w:color="000000"/>
            </w:tcBorders>
          </w:tcPr>
          <w:p w:rsidR="004504B7" w:rsidRDefault="004504B7" w:rsidP="00BD0AAB">
            <w:pPr>
              <w:snapToGrid w:val="0"/>
              <w:spacing w:after="200" w:line="100" w:lineRule="atLeast"/>
            </w:pPr>
          </w:p>
        </w:tc>
      </w:tr>
      <w:tr w:rsidR="004504B7" w:rsidTr="00BD0AAB">
        <w:trPr>
          <w:trHeight w:val="195"/>
        </w:trPr>
        <w:tc>
          <w:tcPr>
            <w:tcW w:w="825" w:type="dxa"/>
            <w:tcBorders>
              <w:top w:val="single" w:sz="4" w:space="0" w:color="auto"/>
              <w:left w:val="single" w:sz="4" w:space="0" w:color="000000"/>
              <w:bottom w:val="single" w:sz="4" w:space="0" w:color="000000"/>
              <w:right w:val="nil"/>
            </w:tcBorders>
          </w:tcPr>
          <w:p w:rsidR="004504B7" w:rsidRDefault="004504B7" w:rsidP="00BD0AAB">
            <w:pPr>
              <w:snapToGrid w:val="0"/>
              <w:spacing w:after="200" w:line="100" w:lineRule="atLeast"/>
            </w:pPr>
            <w:r>
              <w:t>1.4</w:t>
            </w:r>
          </w:p>
        </w:tc>
        <w:tc>
          <w:tcPr>
            <w:tcW w:w="4953" w:type="dxa"/>
            <w:tcBorders>
              <w:top w:val="single" w:sz="4" w:space="0" w:color="auto"/>
              <w:left w:val="single" w:sz="4" w:space="0" w:color="000000"/>
              <w:bottom w:val="single" w:sz="4" w:space="0" w:color="000000"/>
              <w:right w:val="nil"/>
            </w:tcBorders>
          </w:tcPr>
          <w:p w:rsidR="004504B7" w:rsidRDefault="004504B7" w:rsidP="00BD0AAB">
            <w:pPr>
              <w:snapToGrid w:val="0"/>
              <w:spacing w:after="200" w:line="100" w:lineRule="atLeast"/>
            </w:pPr>
            <w:r>
              <w:t>Įstaigos sąnaudų valdymo išlaidoms dalis</w:t>
            </w:r>
          </w:p>
        </w:tc>
        <w:tc>
          <w:tcPr>
            <w:tcW w:w="2694" w:type="dxa"/>
            <w:tcBorders>
              <w:top w:val="single" w:sz="4" w:space="0" w:color="auto"/>
              <w:left w:val="single" w:sz="4" w:space="0" w:color="000000"/>
              <w:bottom w:val="single" w:sz="4" w:space="0" w:color="000000"/>
              <w:right w:val="nil"/>
            </w:tcBorders>
          </w:tcPr>
          <w:p w:rsidR="004504B7" w:rsidRDefault="004504B7" w:rsidP="00BD0AAB">
            <w:pPr>
              <w:snapToGrid w:val="0"/>
              <w:spacing w:after="200" w:line="100" w:lineRule="atLeast"/>
              <w:jc w:val="center"/>
            </w:pPr>
            <w:r>
              <w:t>24 - 25</w:t>
            </w:r>
          </w:p>
        </w:tc>
        <w:tc>
          <w:tcPr>
            <w:tcW w:w="1185" w:type="dxa"/>
            <w:tcBorders>
              <w:top w:val="single" w:sz="4" w:space="0" w:color="auto"/>
              <w:left w:val="single" w:sz="4" w:space="0" w:color="000000"/>
              <w:bottom w:val="single" w:sz="4" w:space="0" w:color="000000"/>
              <w:right w:val="single" w:sz="4" w:space="0" w:color="000000"/>
            </w:tcBorders>
          </w:tcPr>
          <w:p w:rsidR="004504B7" w:rsidRDefault="004504B7" w:rsidP="00BD0AAB">
            <w:pPr>
              <w:snapToGrid w:val="0"/>
              <w:spacing w:after="200" w:line="100" w:lineRule="atLeast"/>
            </w:pPr>
          </w:p>
        </w:tc>
      </w:tr>
      <w:tr w:rsidR="004504B7" w:rsidTr="00BD0AAB">
        <w:tc>
          <w:tcPr>
            <w:tcW w:w="825" w:type="dxa"/>
            <w:tcBorders>
              <w:top w:val="single" w:sz="4" w:space="0" w:color="000000"/>
              <w:left w:val="single" w:sz="4" w:space="0" w:color="000000"/>
              <w:bottom w:val="single" w:sz="4" w:space="0" w:color="000000"/>
              <w:right w:val="nil"/>
            </w:tcBorders>
            <w:hideMark/>
          </w:tcPr>
          <w:p w:rsidR="004504B7" w:rsidRDefault="004504B7" w:rsidP="00BD0AAB">
            <w:pPr>
              <w:snapToGrid w:val="0"/>
              <w:spacing w:after="200" w:line="100" w:lineRule="atLeast"/>
              <w:rPr>
                <w:b/>
                <w:bCs/>
              </w:rPr>
            </w:pPr>
            <w:r>
              <w:rPr>
                <w:b/>
                <w:bCs/>
              </w:rPr>
              <w:t>2.</w:t>
            </w:r>
          </w:p>
        </w:tc>
        <w:tc>
          <w:tcPr>
            <w:tcW w:w="4953" w:type="dxa"/>
            <w:tcBorders>
              <w:top w:val="single" w:sz="4" w:space="0" w:color="000000"/>
              <w:left w:val="single" w:sz="4" w:space="0" w:color="000000"/>
              <w:bottom w:val="single" w:sz="4" w:space="0" w:color="000000"/>
              <w:right w:val="nil"/>
            </w:tcBorders>
            <w:hideMark/>
          </w:tcPr>
          <w:p w:rsidR="004504B7" w:rsidRDefault="004504B7" w:rsidP="00BD0AAB">
            <w:pPr>
              <w:snapToGrid w:val="0"/>
              <w:spacing w:after="200" w:line="100" w:lineRule="atLeast"/>
              <w:rPr>
                <w:b/>
                <w:bCs/>
              </w:rPr>
            </w:pPr>
            <w:r>
              <w:rPr>
                <w:b/>
                <w:bCs/>
              </w:rPr>
              <w:t>Kokybiniai vertinimo rodikliai</w:t>
            </w:r>
          </w:p>
        </w:tc>
        <w:tc>
          <w:tcPr>
            <w:tcW w:w="2694" w:type="dxa"/>
            <w:tcBorders>
              <w:top w:val="single" w:sz="4" w:space="0" w:color="000000"/>
              <w:left w:val="single" w:sz="4" w:space="0" w:color="000000"/>
              <w:bottom w:val="single" w:sz="4" w:space="0" w:color="000000"/>
              <w:right w:val="nil"/>
            </w:tcBorders>
          </w:tcPr>
          <w:p w:rsidR="004504B7" w:rsidRDefault="004504B7" w:rsidP="00BD0AAB">
            <w:pPr>
              <w:snapToGrid w:val="0"/>
              <w:spacing w:after="200" w:line="100" w:lineRule="atLeast"/>
              <w:jc w:val="center"/>
            </w:pPr>
          </w:p>
        </w:tc>
        <w:tc>
          <w:tcPr>
            <w:tcW w:w="1185" w:type="dxa"/>
            <w:tcBorders>
              <w:top w:val="single" w:sz="4" w:space="0" w:color="000000"/>
              <w:left w:val="single" w:sz="4" w:space="0" w:color="000000"/>
              <w:bottom w:val="single" w:sz="4" w:space="0" w:color="000000"/>
              <w:right w:val="single" w:sz="4" w:space="0" w:color="000000"/>
            </w:tcBorders>
          </w:tcPr>
          <w:p w:rsidR="004504B7" w:rsidRDefault="004504B7" w:rsidP="00BD0AAB">
            <w:pPr>
              <w:snapToGrid w:val="0"/>
              <w:spacing w:after="200" w:line="100" w:lineRule="atLeast"/>
            </w:pPr>
          </w:p>
        </w:tc>
      </w:tr>
      <w:tr w:rsidR="004504B7" w:rsidTr="00BD0AAB">
        <w:tc>
          <w:tcPr>
            <w:tcW w:w="825" w:type="dxa"/>
            <w:tcBorders>
              <w:top w:val="single" w:sz="4" w:space="0" w:color="000000"/>
              <w:left w:val="single" w:sz="4" w:space="0" w:color="000000"/>
              <w:bottom w:val="single" w:sz="4" w:space="0" w:color="000000"/>
              <w:right w:val="nil"/>
            </w:tcBorders>
            <w:hideMark/>
          </w:tcPr>
          <w:p w:rsidR="004504B7" w:rsidRDefault="004504B7" w:rsidP="00BD0AAB">
            <w:pPr>
              <w:snapToGrid w:val="0"/>
              <w:spacing w:after="200" w:line="100" w:lineRule="atLeast"/>
              <w:rPr>
                <w:b/>
                <w:bCs/>
              </w:rPr>
            </w:pPr>
            <w:r>
              <w:t>2.1.</w:t>
            </w:r>
          </w:p>
        </w:tc>
        <w:tc>
          <w:tcPr>
            <w:tcW w:w="4953" w:type="dxa"/>
            <w:tcBorders>
              <w:top w:val="single" w:sz="4" w:space="0" w:color="000000"/>
              <w:left w:val="single" w:sz="4" w:space="0" w:color="000000"/>
              <w:bottom w:val="single" w:sz="4" w:space="0" w:color="000000"/>
              <w:right w:val="nil"/>
            </w:tcBorders>
            <w:hideMark/>
          </w:tcPr>
          <w:p w:rsidR="004504B7" w:rsidRDefault="004504B7" w:rsidP="00BD0AAB">
            <w:pPr>
              <w:snapToGrid w:val="0"/>
              <w:spacing w:after="200" w:line="100" w:lineRule="atLeast"/>
            </w:pPr>
            <w:r>
              <w:t>Pacientų pasitenkinimo įstaigų teikiamomis paslaugomis lygis ir pacientų skundų tendencijos</w:t>
            </w:r>
          </w:p>
        </w:tc>
        <w:tc>
          <w:tcPr>
            <w:tcW w:w="2694" w:type="dxa"/>
            <w:tcBorders>
              <w:top w:val="single" w:sz="4" w:space="0" w:color="000000"/>
              <w:left w:val="single" w:sz="4" w:space="0" w:color="000000"/>
              <w:bottom w:val="single" w:sz="4" w:space="0" w:color="000000"/>
              <w:right w:val="nil"/>
            </w:tcBorders>
          </w:tcPr>
          <w:p w:rsidR="004504B7" w:rsidRDefault="004504B7" w:rsidP="00BD0AAB">
            <w:pPr>
              <w:snapToGrid w:val="0"/>
              <w:spacing w:after="200" w:line="100" w:lineRule="atLeast"/>
              <w:jc w:val="center"/>
            </w:pPr>
            <w:r>
              <w:t>1 Skundas</w:t>
            </w:r>
          </w:p>
        </w:tc>
        <w:tc>
          <w:tcPr>
            <w:tcW w:w="1185" w:type="dxa"/>
            <w:tcBorders>
              <w:top w:val="single" w:sz="4" w:space="0" w:color="000000"/>
              <w:left w:val="single" w:sz="4" w:space="0" w:color="000000"/>
              <w:bottom w:val="single" w:sz="4" w:space="0" w:color="000000"/>
              <w:right w:val="single" w:sz="4" w:space="0" w:color="000000"/>
            </w:tcBorders>
          </w:tcPr>
          <w:p w:rsidR="004504B7" w:rsidRDefault="004504B7" w:rsidP="00BD0AAB">
            <w:pPr>
              <w:snapToGrid w:val="0"/>
              <w:spacing w:after="200" w:line="100" w:lineRule="atLeast"/>
            </w:pPr>
          </w:p>
        </w:tc>
      </w:tr>
      <w:tr w:rsidR="004504B7" w:rsidTr="00BD0AAB">
        <w:trPr>
          <w:trHeight w:val="566"/>
        </w:trPr>
        <w:tc>
          <w:tcPr>
            <w:tcW w:w="825" w:type="dxa"/>
            <w:tcBorders>
              <w:top w:val="single" w:sz="4" w:space="0" w:color="000000"/>
              <w:left w:val="single" w:sz="4" w:space="0" w:color="000000"/>
              <w:bottom w:val="single" w:sz="4" w:space="0" w:color="000000"/>
              <w:right w:val="nil"/>
            </w:tcBorders>
          </w:tcPr>
          <w:p w:rsidR="004504B7" w:rsidRDefault="004504B7" w:rsidP="00BD0AAB">
            <w:pPr>
              <w:snapToGrid w:val="0"/>
              <w:spacing w:line="100" w:lineRule="atLeast"/>
            </w:pPr>
            <w:r>
              <w:t>2.2.</w:t>
            </w:r>
          </w:p>
          <w:p w:rsidR="004504B7" w:rsidRDefault="004504B7" w:rsidP="00BD0AAB">
            <w:pPr>
              <w:snapToGrid w:val="0"/>
              <w:spacing w:after="200" w:line="100" w:lineRule="atLeast"/>
            </w:pPr>
          </w:p>
        </w:tc>
        <w:tc>
          <w:tcPr>
            <w:tcW w:w="4953" w:type="dxa"/>
            <w:tcBorders>
              <w:top w:val="single" w:sz="4" w:space="0" w:color="000000"/>
              <w:left w:val="single" w:sz="4" w:space="0" w:color="000000"/>
              <w:bottom w:val="single" w:sz="4" w:space="0" w:color="000000"/>
              <w:right w:val="nil"/>
            </w:tcBorders>
            <w:hideMark/>
          </w:tcPr>
          <w:p w:rsidR="004504B7" w:rsidRDefault="004504B7" w:rsidP="00BD0AAB">
            <w:pPr>
              <w:snapToGrid w:val="0"/>
              <w:spacing w:after="200" w:line="100" w:lineRule="atLeast"/>
            </w:pPr>
            <w:r>
              <w:t>Kokybės vadybos sistemos įdiegimo ir plėtojimo laipsnis:</w:t>
            </w:r>
          </w:p>
        </w:tc>
        <w:tc>
          <w:tcPr>
            <w:tcW w:w="2694" w:type="dxa"/>
            <w:tcBorders>
              <w:top w:val="single" w:sz="4" w:space="0" w:color="000000"/>
              <w:left w:val="single" w:sz="4" w:space="0" w:color="000000"/>
              <w:bottom w:val="single" w:sz="4" w:space="0" w:color="000000"/>
              <w:right w:val="nil"/>
            </w:tcBorders>
          </w:tcPr>
          <w:p w:rsidR="004504B7" w:rsidRDefault="004504B7" w:rsidP="00BD0AAB">
            <w:pPr>
              <w:snapToGrid w:val="0"/>
              <w:spacing w:after="200" w:line="100" w:lineRule="atLeast"/>
              <w:jc w:val="center"/>
            </w:pPr>
          </w:p>
        </w:tc>
        <w:tc>
          <w:tcPr>
            <w:tcW w:w="1185" w:type="dxa"/>
            <w:tcBorders>
              <w:top w:val="single" w:sz="4" w:space="0" w:color="000000"/>
              <w:left w:val="single" w:sz="4" w:space="0" w:color="000000"/>
              <w:bottom w:val="single" w:sz="4" w:space="0" w:color="000000"/>
              <w:right w:val="single" w:sz="4" w:space="0" w:color="000000"/>
            </w:tcBorders>
          </w:tcPr>
          <w:p w:rsidR="004504B7" w:rsidRDefault="004504B7" w:rsidP="00BD0AAB">
            <w:pPr>
              <w:snapToGrid w:val="0"/>
              <w:spacing w:after="200" w:line="100" w:lineRule="atLeast"/>
            </w:pPr>
          </w:p>
        </w:tc>
      </w:tr>
      <w:tr w:rsidR="004504B7" w:rsidTr="00BD0AAB">
        <w:tc>
          <w:tcPr>
            <w:tcW w:w="825" w:type="dxa"/>
            <w:tcBorders>
              <w:top w:val="single" w:sz="4" w:space="0" w:color="000000"/>
              <w:left w:val="single" w:sz="4" w:space="0" w:color="000000"/>
              <w:bottom w:val="single" w:sz="4" w:space="0" w:color="000000"/>
              <w:right w:val="nil"/>
            </w:tcBorders>
            <w:hideMark/>
          </w:tcPr>
          <w:p w:rsidR="004504B7" w:rsidRDefault="004504B7" w:rsidP="00BD0AAB">
            <w:pPr>
              <w:snapToGrid w:val="0"/>
              <w:spacing w:after="200" w:line="100" w:lineRule="atLeast"/>
            </w:pPr>
            <w:r>
              <w:t>2.2.1.</w:t>
            </w:r>
          </w:p>
        </w:tc>
        <w:tc>
          <w:tcPr>
            <w:tcW w:w="4953" w:type="dxa"/>
            <w:tcBorders>
              <w:top w:val="single" w:sz="4" w:space="0" w:color="000000"/>
              <w:left w:val="single" w:sz="4" w:space="0" w:color="000000"/>
              <w:bottom w:val="single" w:sz="4" w:space="0" w:color="000000"/>
              <w:right w:val="nil"/>
            </w:tcBorders>
            <w:hideMark/>
          </w:tcPr>
          <w:p w:rsidR="004504B7" w:rsidRDefault="004504B7" w:rsidP="00BD0AAB">
            <w:pPr>
              <w:snapToGrid w:val="0"/>
              <w:spacing w:after="200" w:line="100" w:lineRule="atLeast"/>
            </w:pPr>
            <w:r>
              <w:t>medicininis vidaus auditas</w:t>
            </w:r>
          </w:p>
        </w:tc>
        <w:tc>
          <w:tcPr>
            <w:tcW w:w="2694" w:type="dxa"/>
            <w:tcBorders>
              <w:top w:val="single" w:sz="4" w:space="0" w:color="000000"/>
              <w:left w:val="single" w:sz="4" w:space="0" w:color="000000"/>
              <w:bottom w:val="single" w:sz="4" w:space="0" w:color="000000"/>
              <w:right w:val="nil"/>
            </w:tcBorders>
          </w:tcPr>
          <w:p w:rsidR="004504B7" w:rsidRDefault="004504B7" w:rsidP="00BD0AAB">
            <w:pPr>
              <w:snapToGrid w:val="0"/>
              <w:spacing w:line="100" w:lineRule="atLeast"/>
              <w:jc w:val="center"/>
            </w:pPr>
            <w:r>
              <w:t>3 planiniai patikrinimai</w:t>
            </w:r>
          </w:p>
          <w:p w:rsidR="004504B7" w:rsidRDefault="004504B7" w:rsidP="00BD0AAB">
            <w:pPr>
              <w:snapToGrid w:val="0"/>
              <w:spacing w:after="200" w:line="100" w:lineRule="atLeast"/>
              <w:jc w:val="center"/>
            </w:pPr>
            <w:r>
              <w:t>3 pacientų apklausos</w:t>
            </w:r>
          </w:p>
        </w:tc>
        <w:tc>
          <w:tcPr>
            <w:tcW w:w="1185" w:type="dxa"/>
            <w:tcBorders>
              <w:top w:val="single" w:sz="4" w:space="0" w:color="000000"/>
              <w:left w:val="single" w:sz="4" w:space="0" w:color="000000"/>
              <w:bottom w:val="single" w:sz="4" w:space="0" w:color="000000"/>
              <w:right w:val="single" w:sz="4" w:space="0" w:color="000000"/>
            </w:tcBorders>
          </w:tcPr>
          <w:p w:rsidR="004504B7" w:rsidRDefault="004504B7" w:rsidP="00BD0AAB">
            <w:pPr>
              <w:snapToGrid w:val="0"/>
              <w:spacing w:after="200" w:line="100" w:lineRule="atLeast"/>
            </w:pPr>
          </w:p>
        </w:tc>
      </w:tr>
      <w:tr w:rsidR="004504B7" w:rsidTr="00BD0AAB">
        <w:tc>
          <w:tcPr>
            <w:tcW w:w="825" w:type="dxa"/>
            <w:tcBorders>
              <w:top w:val="single" w:sz="4" w:space="0" w:color="000000"/>
              <w:left w:val="single" w:sz="4" w:space="0" w:color="000000"/>
              <w:bottom w:val="single" w:sz="4" w:space="0" w:color="000000"/>
              <w:right w:val="nil"/>
            </w:tcBorders>
            <w:hideMark/>
          </w:tcPr>
          <w:p w:rsidR="004504B7" w:rsidRDefault="004504B7" w:rsidP="00BD0AAB">
            <w:pPr>
              <w:snapToGrid w:val="0"/>
              <w:spacing w:after="200" w:line="100" w:lineRule="atLeast"/>
            </w:pPr>
            <w:r>
              <w:t>2.2.2.</w:t>
            </w:r>
          </w:p>
        </w:tc>
        <w:tc>
          <w:tcPr>
            <w:tcW w:w="4953" w:type="dxa"/>
            <w:tcBorders>
              <w:top w:val="single" w:sz="4" w:space="0" w:color="000000"/>
              <w:left w:val="single" w:sz="4" w:space="0" w:color="000000"/>
              <w:bottom w:val="single" w:sz="4" w:space="0" w:color="000000"/>
              <w:right w:val="nil"/>
            </w:tcBorders>
            <w:hideMark/>
          </w:tcPr>
          <w:p w:rsidR="004504B7" w:rsidRDefault="004504B7" w:rsidP="00BD0AAB">
            <w:pPr>
              <w:snapToGrid w:val="0"/>
              <w:spacing w:after="200" w:line="100" w:lineRule="atLeast"/>
            </w:pPr>
            <w:r>
              <w:t>pacientų aptarnavimo standartai</w:t>
            </w:r>
          </w:p>
        </w:tc>
        <w:tc>
          <w:tcPr>
            <w:tcW w:w="2694" w:type="dxa"/>
            <w:tcBorders>
              <w:top w:val="single" w:sz="4" w:space="0" w:color="000000"/>
              <w:left w:val="single" w:sz="4" w:space="0" w:color="000000"/>
              <w:bottom w:val="single" w:sz="4" w:space="0" w:color="000000"/>
              <w:right w:val="nil"/>
            </w:tcBorders>
          </w:tcPr>
          <w:p w:rsidR="004504B7" w:rsidRDefault="004504B7" w:rsidP="00BD0AAB">
            <w:pPr>
              <w:snapToGrid w:val="0"/>
              <w:spacing w:after="200" w:line="100" w:lineRule="atLeast"/>
              <w:jc w:val="center"/>
            </w:pPr>
            <w:r>
              <w:t>Papildyti turimus naujais</w:t>
            </w:r>
          </w:p>
        </w:tc>
        <w:tc>
          <w:tcPr>
            <w:tcW w:w="1185" w:type="dxa"/>
            <w:tcBorders>
              <w:top w:val="single" w:sz="4" w:space="0" w:color="000000"/>
              <w:left w:val="single" w:sz="4" w:space="0" w:color="000000"/>
              <w:bottom w:val="single" w:sz="4" w:space="0" w:color="000000"/>
              <w:right w:val="single" w:sz="4" w:space="0" w:color="000000"/>
            </w:tcBorders>
          </w:tcPr>
          <w:p w:rsidR="004504B7" w:rsidRDefault="004504B7" w:rsidP="00BD0AAB">
            <w:pPr>
              <w:snapToGrid w:val="0"/>
              <w:spacing w:after="200" w:line="100" w:lineRule="atLeast"/>
            </w:pPr>
          </w:p>
        </w:tc>
      </w:tr>
      <w:tr w:rsidR="004504B7" w:rsidTr="00BD0AAB">
        <w:tc>
          <w:tcPr>
            <w:tcW w:w="825" w:type="dxa"/>
            <w:tcBorders>
              <w:top w:val="single" w:sz="4" w:space="0" w:color="000000"/>
              <w:left w:val="single" w:sz="4" w:space="0" w:color="000000"/>
              <w:bottom w:val="single" w:sz="4" w:space="0" w:color="000000"/>
              <w:right w:val="nil"/>
            </w:tcBorders>
            <w:hideMark/>
          </w:tcPr>
          <w:p w:rsidR="004504B7" w:rsidRDefault="004504B7" w:rsidP="00BD0AAB">
            <w:pPr>
              <w:snapToGrid w:val="0"/>
              <w:spacing w:after="200" w:line="100" w:lineRule="atLeast"/>
            </w:pPr>
            <w:r>
              <w:t>2.2.3.</w:t>
            </w:r>
          </w:p>
        </w:tc>
        <w:tc>
          <w:tcPr>
            <w:tcW w:w="4953" w:type="dxa"/>
            <w:tcBorders>
              <w:top w:val="single" w:sz="4" w:space="0" w:color="000000"/>
              <w:left w:val="single" w:sz="4" w:space="0" w:color="000000"/>
              <w:bottom w:val="single" w:sz="4" w:space="0" w:color="000000"/>
              <w:right w:val="nil"/>
            </w:tcBorders>
            <w:hideMark/>
          </w:tcPr>
          <w:p w:rsidR="004504B7" w:rsidRDefault="004504B7" w:rsidP="00BD0AAB">
            <w:pPr>
              <w:snapToGrid w:val="0"/>
              <w:spacing w:after="200" w:line="100" w:lineRule="atLeast"/>
            </w:pPr>
            <w:r>
              <w:t xml:space="preserve">procedūrų standartai </w:t>
            </w:r>
          </w:p>
        </w:tc>
        <w:tc>
          <w:tcPr>
            <w:tcW w:w="2694" w:type="dxa"/>
            <w:tcBorders>
              <w:top w:val="single" w:sz="4" w:space="0" w:color="000000"/>
              <w:left w:val="single" w:sz="4" w:space="0" w:color="000000"/>
              <w:bottom w:val="single" w:sz="4" w:space="0" w:color="000000"/>
              <w:right w:val="nil"/>
            </w:tcBorders>
          </w:tcPr>
          <w:p w:rsidR="004504B7" w:rsidRDefault="004504B7" w:rsidP="00BD0AAB">
            <w:pPr>
              <w:snapToGrid w:val="0"/>
              <w:spacing w:after="200" w:line="100" w:lineRule="atLeast"/>
              <w:jc w:val="center"/>
            </w:pPr>
            <w:r>
              <w:t>Papildyti turimus naujais</w:t>
            </w:r>
          </w:p>
        </w:tc>
        <w:tc>
          <w:tcPr>
            <w:tcW w:w="1185" w:type="dxa"/>
            <w:tcBorders>
              <w:top w:val="single" w:sz="4" w:space="0" w:color="000000"/>
              <w:left w:val="single" w:sz="4" w:space="0" w:color="000000"/>
              <w:bottom w:val="single" w:sz="4" w:space="0" w:color="000000"/>
              <w:right w:val="single" w:sz="4" w:space="0" w:color="000000"/>
            </w:tcBorders>
          </w:tcPr>
          <w:p w:rsidR="004504B7" w:rsidRDefault="004504B7" w:rsidP="00BD0AAB">
            <w:pPr>
              <w:snapToGrid w:val="0"/>
              <w:spacing w:after="200" w:line="100" w:lineRule="atLeast"/>
            </w:pPr>
          </w:p>
        </w:tc>
      </w:tr>
      <w:tr w:rsidR="004504B7" w:rsidTr="00BD0AAB">
        <w:trPr>
          <w:trHeight w:val="1325"/>
        </w:trPr>
        <w:tc>
          <w:tcPr>
            <w:tcW w:w="825" w:type="dxa"/>
            <w:tcBorders>
              <w:top w:val="single" w:sz="4" w:space="0" w:color="000000"/>
              <w:left w:val="single" w:sz="4" w:space="0" w:color="000000"/>
              <w:bottom w:val="single" w:sz="4" w:space="0" w:color="000000"/>
              <w:right w:val="nil"/>
            </w:tcBorders>
          </w:tcPr>
          <w:p w:rsidR="004504B7" w:rsidRDefault="004504B7" w:rsidP="00BD0AAB">
            <w:pPr>
              <w:snapToGrid w:val="0"/>
              <w:spacing w:line="100" w:lineRule="atLeast"/>
            </w:pPr>
            <w:r>
              <w:t>2.3.</w:t>
            </w:r>
          </w:p>
          <w:p w:rsidR="004504B7" w:rsidRDefault="004504B7" w:rsidP="00BD0AAB">
            <w:pPr>
              <w:snapToGrid w:val="0"/>
              <w:spacing w:after="200" w:line="100" w:lineRule="atLeast"/>
            </w:pPr>
          </w:p>
        </w:tc>
        <w:tc>
          <w:tcPr>
            <w:tcW w:w="4953" w:type="dxa"/>
            <w:tcBorders>
              <w:top w:val="single" w:sz="4" w:space="0" w:color="000000"/>
              <w:left w:val="single" w:sz="4" w:space="0" w:color="000000"/>
              <w:bottom w:val="single" w:sz="4" w:space="0" w:color="000000"/>
              <w:right w:val="nil"/>
            </w:tcBorders>
            <w:hideMark/>
          </w:tcPr>
          <w:p w:rsidR="004504B7" w:rsidRDefault="004504B7" w:rsidP="00BD0AAB">
            <w:pPr>
              <w:snapToGrid w:val="0"/>
              <w:spacing w:after="200" w:line="100" w:lineRule="atLeast"/>
            </w:pPr>
            <w:r>
              <w:t>Darbuotojų kaitos įstaigoje rodiklis, proc. per metus (tik licencijuoti darbuotojai, išskyrus išėjusius dėl pensijinio amžiaus ar ligos, dirbančius nepagrindinėje darbovietėje ir pagal terminuotas darbo sutartis)</w:t>
            </w:r>
          </w:p>
        </w:tc>
        <w:tc>
          <w:tcPr>
            <w:tcW w:w="2694" w:type="dxa"/>
            <w:tcBorders>
              <w:top w:val="single" w:sz="4" w:space="0" w:color="000000"/>
              <w:left w:val="single" w:sz="4" w:space="0" w:color="000000"/>
              <w:bottom w:val="single" w:sz="4" w:space="0" w:color="000000"/>
              <w:right w:val="nil"/>
            </w:tcBorders>
          </w:tcPr>
          <w:p w:rsidR="004504B7" w:rsidRDefault="004504B7" w:rsidP="00BD0AAB">
            <w:pPr>
              <w:snapToGrid w:val="0"/>
              <w:spacing w:after="200" w:line="100" w:lineRule="atLeast"/>
              <w:jc w:val="center"/>
            </w:pPr>
            <w:r>
              <w:t>1 darbuotojas</w:t>
            </w:r>
          </w:p>
        </w:tc>
        <w:tc>
          <w:tcPr>
            <w:tcW w:w="1185" w:type="dxa"/>
            <w:tcBorders>
              <w:top w:val="single" w:sz="4" w:space="0" w:color="000000"/>
              <w:left w:val="single" w:sz="4" w:space="0" w:color="000000"/>
              <w:bottom w:val="single" w:sz="4" w:space="0" w:color="000000"/>
              <w:right w:val="single" w:sz="4" w:space="0" w:color="000000"/>
            </w:tcBorders>
          </w:tcPr>
          <w:p w:rsidR="004504B7" w:rsidRDefault="004504B7" w:rsidP="00BD0AAB">
            <w:pPr>
              <w:snapToGrid w:val="0"/>
              <w:spacing w:after="200" w:line="100" w:lineRule="atLeast"/>
            </w:pPr>
          </w:p>
        </w:tc>
      </w:tr>
      <w:tr w:rsidR="004504B7" w:rsidTr="00BD0AAB">
        <w:tc>
          <w:tcPr>
            <w:tcW w:w="825" w:type="dxa"/>
            <w:tcBorders>
              <w:top w:val="single" w:sz="4" w:space="0" w:color="000000"/>
              <w:left w:val="single" w:sz="4" w:space="0" w:color="000000"/>
              <w:bottom w:val="single" w:sz="4" w:space="0" w:color="000000"/>
              <w:right w:val="nil"/>
            </w:tcBorders>
          </w:tcPr>
          <w:p w:rsidR="004504B7" w:rsidRDefault="004504B7" w:rsidP="00BD0AAB">
            <w:pPr>
              <w:snapToGrid w:val="0"/>
              <w:spacing w:line="100" w:lineRule="atLeast"/>
            </w:pPr>
            <w:r>
              <w:t>2.4.</w:t>
            </w:r>
          </w:p>
          <w:p w:rsidR="004504B7" w:rsidRDefault="004504B7" w:rsidP="00BD0AAB">
            <w:pPr>
              <w:snapToGrid w:val="0"/>
              <w:spacing w:after="200" w:line="100" w:lineRule="atLeast"/>
            </w:pPr>
          </w:p>
        </w:tc>
        <w:tc>
          <w:tcPr>
            <w:tcW w:w="4953" w:type="dxa"/>
            <w:tcBorders>
              <w:top w:val="single" w:sz="4" w:space="0" w:color="000000"/>
              <w:left w:val="single" w:sz="4" w:space="0" w:color="000000"/>
              <w:bottom w:val="single" w:sz="4" w:space="0" w:color="000000"/>
              <w:right w:val="nil"/>
            </w:tcBorders>
            <w:hideMark/>
          </w:tcPr>
          <w:p w:rsidR="004504B7" w:rsidRDefault="004504B7" w:rsidP="00BD0AAB">
            <w:pPr>
              <w:snapToGrid w:val="0"/>
              <w:spacing w:after="200" w:line="100" w:lineRule="atLeast"/>
            </w:pPr>
            <w:r>
              <w:t>Prioritetinių paslaugų teikimo dinamika:</w:t>
            </w:r>
          </w:p>
        </w:tc>
        <w:tc>
          <w:tcPr>
            <w:tcW w:w="2694" w:type="dxa"/>
            <w:tcBorders>
              <w:top w:val="single" w:sz="4" w:space="0" w:color="000000"/>
              <w:left w:val="single" w:sz="4" w:space="0" w:color="000000"/>
              <w:bottom w:val="single" w:sz="4" w:space="0" w:color="000000"/>
              <w:right w:val="nil"/>
            </w:tcBorders>
          </w:tcPr>
          <w:p w:rsidR="004504B7" w:rsidRDefault="004504B7" w:rsidP="00BD0AAB">
            <w:pPr>
              <w:snapToGrid w:val="0"/>
              <w:spacing w:after="200" w:line="100" w:lineRule="atLeast"/>
              <w:jc w:val="center"/>
            </w:pPr>
          </w:p>
        </w:tc>
        <w:tc>
          <w:tcPr>
            <w:tcW w:w="1185" w:type="dxa"/>
            <w:tcBorders>
              <w:top w:val="single" w:sz="4" w:space="0" w:color="000000"/>
              <w:left w:val="single" w:sz="4" w:space="0" w:color="000000"/>
              <w:bottom w:val="single" w:sz="4" w:space="0" w:color="000000"/>
              <w:right w:val="single" w:sz="4" w:space="0" w:color="000000"/>
            </w:tcBorders>
          </w:tcPr>
          <w:p w:rsidR="004504B7" w:rsidRDefault="004504B7" w:rsidP="00BD0AAB">
            <w:pPr>
              <w:snapToGrid w:val="0"/>
              <w:spacing w:after="200" w:line="100" w:lineRule="atLeast"/>
            </w:pPr>
          </w:p>
        </w:tc>
      </w:tr>
      <w:tr w:rsidR="004504B7" w:rsidTr="00BD0AAB">
        <w:trPr>
          <w:trHeight w:val="253"/>
        </w:trPr>
        <w:tc>
          <w:tcPr>
            <w:tcW w:w="825" w:type="dxa"/>
            <w:tcBorders>
              <w:top w:val="single" w:sz="4" w:space="0" w:color="000000"/>
              <w:left w:val="single" w:sz="4" w:space="0" w:color="000000"/>
              <w:bottom w:val="single" w:sz="4" w:space="0" w:color="000000"/>
              <w:right w:val="nil"/>
            </w:tcBorders>
            <w:hideMark/>
          </w:tcPr>
          <w:p w:rsidR="004504B7" w:rsidRDefault="004504B7" w:rsidP="00BD0AAB">
            <w:pPr>
              <w:snapToGrid w:val="0"/>
              <w:spacing w:after="200" w:line="100" w:lineRule="atLeast"/>
            </w:pPr>
            <w:r>
              <w:t>2.4.1.</w:t>
            </w:r>
          </w:p>
        </w:tc>
        <w:tc>
          <w:tcPr>
            <w:tcW w:w="4953" w:type="dxa"/>
            <w:tcBorders>
              <w:top w:val="single" w:sz="4" w:space="0" w:color="000000"/>
              <w:left w:val="single" w:sz="4" w:space="0" w:color="000000"/>
              <w:bottom w:val="single" w:sz="4" w:space="0" w:color="000000"/>
              <w:right w:val="nil"/>
            </w:tcBorders>
            <w:hideMark/>
          </w:tcPr>
          <w:p w:rsidR="004504B7" w:rsidRDefault="004504B7" w:rsidP="00BD0AAB">
            <w:pPr>
              <w:snapToGrid w:val="0"/>
              <w:spacing w:after="200" w:line="100" w:lineRule="atLeast"/>
            </w:pPr>
            <w:r>
              <w:t>Skatinamųjų  paslaugų suteikimas Eur</w:t>
            </w:r>
          </w:p>
        </w:tc>
        <w:tc>
          <w:tcPr>
            <w:tcW w:w="2694" w:type="dxa"/>
            <w:tcBorders>
              <w:top w:val="single" w:sz="4" w:space="0" w:color="000000"/>
              <w:left w:val="single" w:sz="4" w:space="0" w:color="000000"/>
              <w:bottom w:val="single" w:sz="4" w:space="0" w:color="000000"/>
              <w:right w:val="nil"/>
            </w:tcBorders>
          </w:tcPr>
          <w:p w:rsidR="004504B7" w:rsidRDefault="004504B7" w:rsidP="00BD0AAB">
            <w:pPr>
              <w:snapToGrid w:val="0"/>
              <w:spacing w:after="200" w:line="100" w:lineRule="atLeast"/>
              <w:jc w:val="center"/>
            </w:pPr>
            <w:r>
              <w:t>Iki 5500</w:t>
            </w:r>
          </w:p>
        </w:tc>
        <w:tc>
          <w:tcPr>
            <w:tcW w:w="1185" w:type="dxa"/>
            <w:tcBorders>
              <w:top w:val="single" w:sz="4" w:space="0" w:color="000000"/>
              <w:left w:val="single" w:sz="4" w:space="0" w:color="000000"/>
              <w:bottom w:val="single" w:sz="4" w:space="0" w:color="000000"/>
              <w:right w:val="single" w:sz="4" w:space="0" w:color="000000"/>
            </w:tcBorders>
          </w:tcPr>
          <w:p w:rsidR="004504B7" w:rsidRDefault="004504B7" w:rsidP="00BD0AAB">
            <w:pPr>
              <w:snapToGrid w:val="0"/>
              <w:spacing w:after="200" w:line="100" w:lineRule="atLeast"/>
            </w:pPr>
          </w:p>
        </w:tc>
      </w:tr>
      <w:tr w:rsidR="004504B7" w:rsidTr="00BD0AAB">
        <w:tc>
          <w:tcPr>
            <w:tcW w:w="825" w:type="dxa"/>
            <w:tcBorders>
              <w:top w:val="single" w:sz="4" w:space="0" w:color="000000"/>
              <w:left w:val="single" w:sz="4" w:space="0" w:color="000000"/>
              <w:bottom w:val="single" w:sz="4" w:space="0" w:color="000000"/>
              <w:right w:val="nil"/>
            </w:tcBorders>
            <w:hideMark/>
          </w:tcPr>
          <w:p w:rsidR="004504B7" w:rsidRDefault="004504B7" w:rsidP="00BD0AAB">
            <w:pPr>
              <w:snapToGrid w:val="0"/>
              <w:spacing w:after="200" w:line="100" w:lineRule="atLeast"/>
            </w:pPr>
            <w:r>
              <w:t>2.4.2.</w:t>
            </w:r>
          </w:p>
        </w:tc>
        <w:tc>
          <w:tcPr>
            <w:tcW w:w="4953" w:type="dxa"/>
            <w:tcBorders>
              <w:top w:val="single" w:sz="4" w:space="0" w:color="000000"/>
              <w:left w:val="single" w:sz="4" w:space="0" w:color="000000"/>
              <w:bottom w:val="single" w:sz="4" w:space="0" w:color="000000"/>
              <w:right w:val="nil"/>
            </w:tcBorders>
            <w:hideMark/>
          </w:tcPr>
          <w:p w:rsidR="004504B7" w:rsidRDefault="004504B7" w:rsidP="00BD0AAB">
            <w:pPr>
              <w:snapToGrid w:val="0"/>
              <w:spacing w:after="200" w:line="100" w:lineRule="atLeast"/>
            </w:pPr>
            <w:r>
              <w:t>slaugos paslaugų namuose suteikimas Eur</w:t>
            </w:r>
          </w:p>
        </w:tc>
        <w:tc>
          <w:tcPr>
            <w:tcW w:w="2694" w:type="dxa"/>
            <w:tcBorders>
              <w:top w:val="single" w:sz="4" w:space="0" w:color="000000"/>
              <w:left w:val="single" w:sz="4" w:space="0" w:color="000000"/>
              <w:bottom w:val="single" w:sz="4" w:space="0" w:color="000000"/>
              <w:right w:val="nil"/>
            </w:tcBorders>
          </w:tcPr>
          <w:p w:rsidR="004504B7" w:rsidRDefault="004504B7" w:rsidP="00BD0AAB">
            <w:pPr>
              <w:snapToGrid w:val="0"/>
              <w:spacing w:after="200" w:line="100" w:lineRule="atLeast"/>
              <w:jc w:val="center"/>
            </w:pPr>
            <w:r>
              <w:t>Iki 5000</w:t>
            </w:r>
          </w:p>
        </w:tc>
        <w:tc>
          <w:tcPr>
            <w:tcW w:w="1185" w:type="dxa"/>
            <w:tcBorders>
              <w:top w:val="single" w:sz="4" w:space="0" w:color="000000"/>
              <w:left w:val="single" w:sz="4" w:space="0" w:color="000000"/>
              <w:bottom w:val="single" w:sz="4" w:space="0" w:color="000000"/>
              <w:right w:val="single" w:sz="4" w:space="0" w:color="000000"/>
            </w:tcBorders>
          </w:tcPr>
          <w:p w:rsidR="004504B7" w:rsidRDefault="004504B7" w:rsidP="00BD0AAB">
            <w:pPr>
              <w:snapToGrid w:val="0"/>
              <w:spacing w:after="200" w:line="100" w:lineRule="atLeast"/>
            </w:pPr>
          </w:p>
        </w:tc>
      </w:tr>
      <w:tr w:rsidR="004504B7" w:rsidTr="00BD0AAB">
        <w:trPr>
          <w:trHeight w:val="565"/>
        </w:trPr>
        <w:tc>
          <w:tcPr>
            <w:tcW w:w="825" w:type="dxa"/>
            <w:tcBorders>
              <w:top w:val="single" w:sz="4" w:space="0" w:color="000000"/>
              <w:left w:val="single" w:sz="4" w:space="0" w:color="000000"/>
              <w:bottom w:val="single" w:sz="4" w:space="0" w:color="000000"/>
              <w:right w:val="nil"/>
            </w:tcBorders>
          </w:tcPr>
          <w:p w:rsidR="004504B7" w:rsidRDefault="004504B7" w:rsidP="00BD0AAB">
            <w:pPr>
              <w:snapToGrid w:val="0"/>
              <w:spacing w:line="100" w:lineRule="atLeast"/>
            </w:pPr>
            <w:r>
              <w:lastRenderedPageBreak/>
              <w:t>2.5.</w:t>
            </w:r>
          </w:p>
          <w:p w:rsidR="004504B7" w:rsidRDefault="004504B7" w:rsidP="00BD0AAB">
            <w:pPr>
              <w:snapToGrid w:val="0"/>
              <w:spacing w:after="200" w:line="100" w:lineRule="atLeast"/>
            </w:pPr>
          </w:p>
        </w:tc>
        <w:tc>
          <w:tcPr>
            <w:tcW w:w="4953" w:type="dxa"/>
            <w:tcBorders>
              <w:top w:val="single" w:sz="4" w:space="0" w:color="000000"/>
              <w:left w:val="single" w:sz="4" w:space="0" w:color="000000"/>
              <w:bottom w:val="single" w:sz="4" w:space="0" w:color="000000"/>
              <w:right w:val="nil"/>
            </w:tcBorders>
            <w:hideMark/>
          </w:tcPr>
          <w:p w:rsidR="004504B7" w:rsidRDefault="004504B7" w:rsidP="00BD0AAB">
            <w:pPr>
              <w:snapToGrid w:val="0"/>
              <w:spacing w:after="200" w:line="100" w:lineRule="atLeast"/>
            </w:pPr>
            <w:r>
              <w:t>Informacinių technologijų diegimo ir plėtojimo lygis:</w:t>
            </w:r>
          </w:p>
        </w:tc>
        <w:tc>
          <w:tcPr>
            <w:tcW w:w="2694" w:type="dxa"/>
            <w:tcBorders>
              <w:top w:val="single" w:sz="4" w:space="0" w:color="000000"/>
              <w:left w:val="single" w:sz="4" w:space="0" w:color="000000"/>
              <w:bottom w:val="single" w:sz="4" w:space="0" w:color="000000"/>
              <w:right w:val="nil"/>
            </w:tcBorders>
          </w:tcPr>
          <w:p w:rsidR="004504B7" w:rsidRDefault="004504B7" w:rsidP="00BD0AAB">
            <w:pPr>
              <w:snapToGrid w:val="0"/>
              <w:spacing w:after="200" w:line="100" w:lineRule="atLeast"/>
              <w:jc w:val="center"/>
            </w:pPr>
          </w:p>
        </w:tc>
        <w:tc>
          <w:tcPr>
            <w:tcW w:w="1185" w:type="dxa"/>
            <w:tcBorders>
              <w:top w:val="single" w:sz="4" w:space="0" w:color="000000"/>
              <w:left w:val="single" w:sz="4" w:space="0" w:color="000000"/>
              <w:bottom w:val="single" w:sz="4" w:space="0" w:color="000000"/>
              <w:right w:val="single" w:sz="4" w:space="0" w:color="000000"/>
            </w:tcBorders>
          </w:tcPr>
          <w:p w:rsidR="004504B7" w:rsidRDefault="004504B7" w:rsidP="00BD0AAB">
            <w:pPr>
              <w:snapToGrid w:val="0"/>
              <w:spacing w:after="200" w:line="100" w:lineRule="atLeast"/>
            </w:pPr>
          </w:p>
        </w:tc>
      </w:tr>
      <w:tr w:rsidR="004504B7" w:rsidTr="00BD0AAB">
        <w:tc>
          <w:tcPr>
            <w:tcW w:w="825" w:type="dxa"/>
            <w:tcBorders>
              <w:top w:val="single" w:sz="4" w:space="0" w:color="000000"/>
              <w:left w:val="single" w:sz="4" w:space="0" w:color="000000"/>
              <w:bottom w:val="single" w:sz="4" w:space="0" w:color="000000"/>
              <w:right w:val="nil"/>
            </w:tcBorders>
            <w:hideMark/>
          </w:tcPr>
          <w:p w:rsidR="004504B7" w:rsidRDefault="004504B7" w:rsidP="00BD0AAB">
            <w:pPr>
              <w:snapToGrid w:val="0"/>
              <w:spacing w:after="200" w:line="100" w:lineRule="atLeast"/>
            </w:pPr>
            <w:r>
              <w:t>2.5.1.</w:t>
            </w:r>
          </w:p>
        </w:tc>
        <w:tc>
          <w:tcPr>
            <w:tcW w:w="4953" w:type="dxa"/>
            <w:tcBorders>
              <w:top w:val="single" w:sz="4" w:space="0" w:color="000000"/>
              <w:left w:val="single" w:sz="4" w:space="0" w:color="000000"/>
              <w:bottom w:val="single" w:sz="4" w:space="0" w:color="000000"/>
              <w:right w:val="nil"/>
            </w:tcBorders>
            <w:hideMark/>
          </w:tcPr>
          <w:p w:rsidR="004504B7" w:rsidRDefault="004504B7" w:rsidP="00BD0AAB">
            <w:pPr>
              <w:snapToGrid w:val="0"/>
              <w:spacing w:after="200" w:line="100" w:lineRule="atLeast"/>
            </w:pPr>
            <w:r>
              <w:t>įstaigos interneto svetainė</w:t>
            </w:r>
          </w:p>
        </w:tc>
        <w:tc>
          <w:tcPr>
            <w:tcW w:w="2694" w:type="dxa"/>
            <w:tcBorders>
              <w:top w:val="single" w:sz="4" w:space="0" w:color="000000"/>
              <w:left w:val="single" w:sz="4" w:space="0" w:color="000000"/>
              <w:bottom w:val="single" w:sz="4" w:space="0" w:color="000000"/>
              <w:right w:val="nil"/>
            </w:tcBorders>
          </w:tcPr>
          <w:p w:rsidR="004504B7" w:rsidRDefault="004504B7" w:rsidP="00BD0AAB">
            <w:pPr>
              <w:snapToGrid w:val="0"/>
              <w:spacing w:after="200" w:line="100" w:lineRule="atLeast"/>
              <w:jc w:val="center"/>
            </w:pPr>
            <w:r>
              <w:t>Atnaujinti  kas ketvirtį</w:t>
            </w:r>
          </w:p>
        </w:tc>
        <w:tc>
          <w:tcPr>
            <w:tcW w:w="1185" w:type="dxa"/>
            <w:tcBorders>
              <w:top w:val="single" w:sz="4" w:space="0" w:color="000000"/>
              <w:left w:val="single" w:sz="4" w:space="0" w:color="000000"/>
              <w:bottom w:val="single" w:sz="4" w:space="0" w:color="000000"/>
              <w:right w:val="single" w:sz="4" w:space="0" w:color="000000"/>
            </w:tcBorders>
          </w:tcPr>
          <w:p w:rsidR="004504B7" w:rsidRDefault="004504B7" w:rsidP="00BD0AAB">
            <w:pPr>
              <w:snapToGrid w:val="0"/>
              <w:spacing w:after="200" w:line="100" w:lineRule="atLeast"/>
            </w:pPr>
          </w:p>
        </w:tc>
      </w:tr>
    </w:tbl>
    <w:p w:rsidR="004504B7" w:rsidRDefault="004504B7" w:rsidP="004504B7">
      <w:pPr>
        <w:jc w:val="both"/>
      </w:pPr>
      <w:r>
        <w:rPr>
          <w:b/>
          <w:bCs/>
        </w:rPr>
        <w:t xml:space="preserve">* </w:t>
      </w:r>
      <w:r>
        <w:rPr>
          <w:bCs/>
        </w:rPr>
        <w:t xml:space="preserve">– </w:t>
      </w:r>
      <w:r>
        <w:t>n-1 m. – vieneri metai prieš ataskaitinius metus;</w:t>
      </w:r>
    </w:p>
    <w:p w:rsidR="004504B7" w:rsidRDefault="004504B7" w:rsidP="004504B7">
      <w:pPr>
        <w:jc w:val="both"/>
      </w:pPr>
      <w:r>
        <w:t>** – n m. – ataskaitiniai metai.</w:t>
      </w:r>
    </w:p>
    <w:p w:rsidR="004504B7" w:rsidRDefault="004504B7" w:rsidP="004504B7">
      <w:pPr>
        <w:spacing w:line="100" w:lineRule="atLeast"/>
      </w:pPr>
    </w:p>
    <w:p w:rsidR="004504B7" w:rsidRPr="00134997" w:rsidRDefault="004504B7" w:rsidP="004504B7">
      <w:pPr>
        <w:spacing w:before="100" w:beforeAutospacing="1" w:after="100" w:afterAutospacing="1" w:line="360" w:lineRule="auto"/>
      </w:pPr>
      <w:r w:rsidRPr="00134997">
        <w:t xml:space="preserve">Direktorė </w:t>
      </w:r>
      <w:r w:rsidRPr="00134997">
        <w:tab/>
      </w:r>
      <w:r w:rsidRPr="00134997">
        <w:tab/>
      </w:r>
      <w:r w:rsidRPr="00134997">
        <w:tab/>
      </w:r>
      <w:r w:rsidRPr="00134997">
        <w:tab/>
      </w:r>
      <w:r w:rsidRPr="00134997">
        <w:tab/>
      </w:r>
      <w:r>
        <w:t xml:space="preserve">                                                       Laimutė Urbelienė</w:t>
      </w:r>
    </w:p>
    <w:p w:rsidR="00904C0A" w:rsidRPr="00DE7697" w:rsidRDefault="00904C0A" w:rsidP="00DE7697">
      <w:pPr>
        <w:spacing w:line="100" w:lineRule="atLeast"/>
        <w:jc w:val="both"/>
        <w:rPr>
          <w:color w:val="000000"/>
          <w:shd w:val="clear" w:color="auto" w:fill="FFFFFF"/>
        </w:rPr>
      </w:pPr>
    </w:p>
    <w:sectPr w:rsidR="00904C0A" w:rsidRPr="00DE7697" w:rsidSect="00364C0A">
      <w:headerReference w:type="even" r:id="rId8"/>
      <w:headerReference w:type="first" r:id="rId9"/>
      <w:footerReference w:type="first" r:id="rId10"/>
      <w:pgSz w:w="11907" w:h="16840" w:code="9"/>
      <w:pgMar w:top="1134" w:right="567" w:bottom="1134" w:left="1701" w:header="567" w:footer="79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2D4" w:rsidRDefault="00B522D4">
      <w:r>
        <w:separator/>
      </w:r>
    </w:p>
  </w:endnote>
  <w:endnote w:type="continuationSeparator" w:id="0">
    <w:p w:rsidR="00B522D4" w:rsidRDefault="00B5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LT">
    <w:altName w:val="Times New Roman"/>
    <w:charset w:val="00"/>
    <w:family w:val="auto"/>
    <w:pitch w:val="variable"/>
    <w:sig w:usb0="00000003" w:usb1="00000000" w:usb2="00000000" w:usb3="00000000" w:csb0="00000001" w:csb1="00000000"/>
  </w:font>
  <w:font w:name="Liberation Sans">
    <w:altName w:val="Arial"/>
    <w:charset w:val="BA"/>
    <w:family w:val="swiss"/>
    <w:pitch w:val="variable"/>
  </w:font>
  <w:font w:name="Lucida Sans Unicode">
    <w:panose1 w:val="020B0602030504020204"/>
    <w:charset w:val="BA"/>
    <w:family w:val="swiss"/>
    <w:pitch w:val="variable"/>
    <w:sig w:usb0="80000AFF" w:usb1="0000396B" w:usb2="00000000" w:usb3="00000000" w:csb0="000000BF" w:csb1="00000000"/>
  </w:font>
  <w:font w:name="irektorė">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AAB" w:rsidRDefault="00BD0AAB">
    <w:pPr>
      <w:pStyle w:val="Porat"/>
      <w:jc w:val="right"/>
      <w:rPr>
        <w:sz w:val="18"/>
      </w:rPr>
    </w:pPr>
    <w:r>
      <w:rPr>
        <w:sz w:val="18"/>
      </w:rPr>
      <w:fldChar w:fldCharType="begin"/>
    </w:r>
    <w:r>
      <w:rPr>
        <w:sz w:val="18"/>
      </w:rPr>
      <w:instrText xml:space="preserve"> FILENAME \p </w:instrText>
    </w:r>
    <w:r>
      <w:rPr>
        <w:sz w:val="18"/>
      </w:rPr>
      <w:fldChar w:fldCharType="separate"/>
    </w:r>
    <w:r w:rsidR="00B02211">
      <w:rPr>
        <w:sz w:val="18"/>
      </w:rPr>
      <w:t>20</w:t>
    </w:r>
    <w:r>
      <w:rPr>
        <w:sz w:val="18"/>
      </w:rPr>
      <w:fldChar w:fldCharType="end"/>
    </w:r>
    <w:r w:rsidR="00B02211">
      <w:rPr>
        <w:sz w:val="18"/>
      </w:rPr>
      <w:t>17-04-27 T1-114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2D4" w:rsidRDefault="00B522D4">
      <w:r>
        <w:separator/>
      </w:r>
    </w:p>
  </w:footnote>
  <w:footnote w:type="continuationSeparator" w:id="0">
    <w:p w:rsidR="00B522D4" w:rsidRDefault="00B52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AAB" w:rsidRDefault="00BD0AA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D0AAB" w:rsidRDefault="00BD0AA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AAB" w:rsidRPr="00104A97" w:rsidRDefault="00BD0AAB" w:rsidP="00383A93">
    <w:pPr>
      <w:pStyle w:val="Antrats"/>
      <w:rPr>
        <w:b/>
      </w:rP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3"/>
      <w:numFmt w:val="decimal"/>
      <w:lvlText w:val="%1."/>
      <w:lvlJc w:val="left"/>
      <w:pPr>
        <w:tabs>
          <w:tab w:val="num" w:pos="480"/>
        </w:tabs>
        <w:ind w:left="480" w:hanging="480"/>
      </w:pPr>
      <w:rPr>
        <w:rFonts w:cs="Times New Roman"/>
      </w:rPr>
    </w:lvl>
    <w:lvl w:ilvl="1">
      <w:start w:val="2"/>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2"/>
    <w:multiLevelType w:val="multilevel"/>
    <w:tmpl w:val="00000002"/>
    <w:name w:val="WWNum2"/>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562"/>
        </w:tabs>
        <w:ind w:left="562"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3"/>
    <w:multiLevelType w:val="multilevel"/>
    <w:tmpl w:val="00000003"/>
    <w:name w:val="WWNum13"/>
    <w:lvl w:ilvl="0">
      <w:start w:val="1"/>
      <w:numFmt w:val="bullet"/>
      <w:lvlText w:val=""/>
      <w:lvlJc w:val="left"/>
      <w:pPr>
        <w:tabs>
          <w:tab w:val="num" w:pos="0"/>
        </w:tabs>
        <w:ind w:left="1815" w:hanging="360"/>
      </w:pPr>
      <w:rPr>
        <w:rFonts w:ascii="Symbol" w:hAnsi="Symbol"/>
      </w:rPr>
    </w:lvl>
    <w:lvl w:ilvl="1">
      <w:start w:val="1"/>
      <w:numFmt w:val="bullet"/>
      <w:lvlText w:val="o"/>
      <w:lvlJc w:val="left"/>
      <w:pPr>
        <w:tabs>
          <w:tab w:val="num" w:pos="0"/>
        </w:tabs>
        <w:ind w:left="2535" w:hanging="360"/>
      </w:pPr>
      <w:rPr>
        <w:rFonts w:ascii="Courier New" w:hAnsi="Courier New"/>
      </w:rPr>
    </w:lvl>
    <w:lvl w:ilvl="2">
      <w:start w:val="1"/>
      <w:numFmt w:val="bullet"/>
      <w:lvlText w:val=""/>
      <w:lvlJc w:val="left"/>
      <w:pPr>
        <w:tabs>
          <w:tab w:val="num" w:pos="0"/>
        </w:tabs>
        <w:ind w:left="3255" w:hanging="360"/>
      </w:pPr>
      <w:rPr>
        <w:rFonts w:ascii="Wingdings" w:hAnsi="Wingdings"/>
      </w:rPr>
    </w:lvl>
    <w:lvl w:ilvl="3">
      <w:start w:val="1"/>
      <w:numFmt w:val="bullet"/>
      <w:lvlText w:val=""/>
      <w:lvlJc w:val="left"/>
      <w:pPr>
        <w:tabs>
          <w:tab w:val="num" w:pos="0"/>
        </w:tabs>
        <w:ind w:left="3975" w:hanging="360"/>
      </w:pPr>
      <w:rPr>
        <w:rFonts w:ascii="Symbol" w:hAnsi="Symbol"/>
      </w:rPr>
    </w:lvl>
    <w:lvl w:ilvl="4">
      <w:start w:val="1"/>
      <w:numFmt w:val="bullet"/>
      <w:lvlText w:val="o"/>
      <w:lvlJc w:val="left"/>
      <w:pPr>
        <w:tabs>
          <w:tab w:val="num" w:pos="0"/>
        </w:tabs>
        <w:ind w:left="4695" w:hanging="360"/>
      </w:pPr>
      <w:rPr>
        <w:rFonts w:ascii="Courier New" w:hAnsi="Courier New"/>
      </w:rPr>
    </w:lvl>
    <w:lvl w:ilvl="5">
      <w:start w:val="1"/>
      <w:numFmt w:val="bullet"/>
      <w:lvlText w:val=""/>
      <w:lvlJc w:val="left"/>
      <w:pPr>
        <w:tabs>
          <w:tab w:val="num" w:pos="0"/>
        </w:tabs>
        <w:ind w:left="5415" w:hanging="360"/>
      </w:pPr>
      <w:rPr>
        <w:rFonts w:ascii="Wingdings" w:hAnsi="Wingdings"/>
      </w:rPr>
    </w:lvl>
    <w:lvl w:ilvl="6">
      <w:start w:val="1"/>
      <w:numFmt w:val="bullet"/>
      <w:lvlText w:val=""/>
      <w:lvlJc w:val="left"/>
      <w:pPr>
        <w:tabs>
          <w:tab w:val="num" w:pos="0"/>
        </w:tabs>
        <w:ind w:left="6135" w:hanging="360"/>
      </w:pPr>
      <w:rPr>
        <w:rFonts w:ascii="Symbol" w:hAnsi="Symbol"/>
      </w:rPr>
    </w:lvl>
    <w:lvl w:ilvl="7">
      <w:start w:val="1"/>
      <w:numFmt w:val="bullet"/>
      <w:lvlText w:val="o"/>
      <w:lvlJc w:val="left"/>
      <w:pPr>
        <w:tabs>
          <w:tab w:val="num" w:pos="0"/>
        </w:tabs>
        <w:ind w:left="6855" w:hanging="360"/>
      </w:pPr>
      <w:rPr>
        <w:rFonts w:ascii="Courier New" w:hAnsi="Courier New"/>
      </w:rPr>
    </w:lvl>
    <w:lvl w:ilvl="8">
      <w:start w:val="1"/>
      <w:numFmt w:val="bullet"/>
      <w:lvlText w:val=""/>
      <w:lvlJc w:val="left"/>
      <w:pPr>
        <w:tabs>
          <w:tab w:val="num" w:pos="0"/>
        </w:tabs>
        <w:ind w:left="7575" w:hanging="360"/>
      </w:pPr>
      <w:rPr>
        <w:rFonts w:ascii="Wingdings" w:hAnsi="Wingdings"/>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6441885"/>
    <w:multiLevelType w:val="multilevel"/>
    <w:tmpl w:val="09A44394"/>
    <w:lvl w:ilvl="0">
      <w:start w:val="3"/>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360" w:hanging="36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720" w:hanging="720"/>
      </w:pPr>
      <w:rPr>
        <w:rFonts w:hint="default"/>
        <w:sz w:val="24"/>
      </w:rPr>
    </w:lvl>
    <w:lvl w:ilvl="7">
      <w:start w:val="1"/>
      <w:numFmt w:val="decimal"/>
      <w:lvlText w:val="%1.%2.%3.%4.%5.%6.%7.%8"/>
      <w:lvlJc w:val="left"/>
      <w:pPr>
        <w:ind w:left="720" w:hanging="720"/>
      </w:pPr>
      <w:rPr>
        <w:rFonts w:hint="default"/>
        <w:sz w:val="24"/>
      </w:rPr>
    </w:lvl>
    <w:lvl w:ilvl="8">
      <w:start w:val="1"/>
      <w:numFmt w:val="decimal"/>
      <w:lvlText w:val="%1.%2.%3.%4.%5.%6.%7.%8.%9"/>
      <w:lvlJc w:val="left"/>
      <w:pPr>
        <w:ind w:left="1080" w:hanging="1080"/>
      </w:pPr>
      <w:rPr>
        <w:rFonts w:hint="default"/>
        <w:sz w:val="24"/>
      </w:rPr>
    </w:lvl>
  </w:abstractNum>
  <w:abstractNum w:abstractNumId="5" w15:restartNumberingAfterBreak="0">
    <w:nsid w:val="08A439B9"/>
    <w:multiLevelType w:val="hybridMultilevel"/>
    <w:tmpl w:val="0B8C5E20"/>
    <w:lvl w:ilvl="0" w:tplc="87E85562">
      <w:start w:val="5"/>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9C61443"/>
    <w:multiLevelType w:val="hybridMultilevel"/>
    <w:tmpl w:val="880E1E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3EE3DFD"/>
    <w:multiLevelType w:val="multilevel"/>
    <w:tmpl w:val="AF2EE84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5B3B9D"/>
    <w:multiLevelType w:val="hybridMultilevel"/>
    <w:tmpl w:val="C862EC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0477BF9"/>
    <w:multiLevelType w:val="hybridMultilevel"/>
    <w:tmpl w:val="EE18C9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6387351"/>
    <w:multiLevelType w:val="multilevel"/>
    <w:tmpl w:val="6FFED316"/>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A7328F5"/>
    <w:multiLevelType w:val="hybridMultilevel"/>
    <w:tmpl w:val="1150A34E"/>
    <w:lvl w:ilvl="0" w:tplc="7F36BF8C">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2" w15:restartNumberingAfterBreak="0">
    <w:nsid w:val="2DFB1F16"/>
    <w:multiLevelType w:val="hybridMultilevel"/>
    <w:tmpl w:val="74426EC4"/>
    <w:lvl w:ilvl="0" w:tplc="04270001">
      <w:start w:val="1"/>
      <w:numFmt w:val="bullet"/>
      <w:lvlText w:val=""/>
      <w:lvlJc w:val="left"/>
      <w:pPr>
        <w:ind w:left="1080" w:hanging="360"/>
      </w:pPr>
      <w:rPr>
        <w:rFonts w:ascii="Symbol" w:hAnsi="Symbol"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13" w15:restartNumberingAfterBreak="0">
    <w:nsid w:val="31844319"/>
    <w:multiLevelType w:val="hybridMultilevel"/>
    <w:tmpl w:val="12882822"/>
    <w:lvl w:ilvl="0" w:tplc="6B224EC4">
      <w:start w:val="1"/>
      <w:numFmt w:val="decimal"/>
      <w:lvlText w:val="%1."/>
      <w:lvlJc w:val="left"/>
      <w:pPr>
        <w:ind w:left="1245" w:hanging="360"/>
      </w:pPr>
    </w:lvl>
    <w:lvl w:ilvl="1" w:tplc="04270019">
      <w:start w:val="1"/>
      <w:numFmt w:val="lowerLetter"/>
      <w:lvlText w:val="%2."/>
      <w:lvlJc w:val="left"/>
      <w:pPr>
        <w:ind w:left="1965" w:hanging="360"/>
      </w:pPr>
    </w:lvl>
    <w:lvl w:ilvl="2" w:tplc="0427001B">
      <w:start w:val="1"/>
      <w:numFmt w:val="lowerRoman"/>
      <w:lvlText w:val="%3."/>
      <w:lvlJc w:val="right"/>
      <w:pPr>
        <w:ind w:left="2685" w:hanging="180"/>
      </w:pPr>
    </w:lvl>
    <w:lvl w:ilvl="3" w:tplc="0427000F">
      <w:start w:val="1"/>
      <w:numFmt w:val="decimal"/>
      <w:lvlText w:val="%4."/>
      <w:lvlJc w:val="left"/>
      <w:pPr>
        <w:ind w:left="3405" w:hanging="360"/>
      </w:pPr>
    </w:lvl>
    <w:lvl w:ilvl="4" w:tplc="04270019">
      <w:start w:val="1"/>
      <w:numFmt w:val="lowerLetter"/>
      <w:lvlText w:val="%5."/>
      <w:lvlJc w:val="left"/>
      <w:pPr>
        <w:ind w:left="4125" w:hanging="360"/>
      </w:pPr>
    </w:lvl>
    <w:lvl w:ilvl="5" w:tplc="0427001B">
      <w:start w:val="1"/>
      <w:numFmt w:val="lowerRoman"/>
      <w:lvlText w:val="%6."/>
      <w:lvlJc w:val="right"/>
      <w:pPr>
        <w:ind w:left="4845" w:hanging="180"/>
      </w:pPr>
    </w:lvl>
    <w:lvl w:ilvl="6" w:tplc="0427000F">
      <w:start w:val="1"/>
      <w:numFmt w:val="decimal"/>
      <w:lvlText w:val="%7."/>
      <w:lvlJc w:val="left"/>
      <w:pPr>
        <w:ind w:left="5565" w:hanging="360"/>
      </w:pPr>
    </w:lvl>
    <w:lvl w:ilvl="7" w:tplc="04270019">
      <w:start w:val="1"/>
      <w:numFmt w:val="lowerLetter"/>
      <w:lvlText w:val="%8."/>
      <w:lvlJc w:val="left"/>
      <w:pPr>
        <w:ind w:left="6285" w:hanging="360"/>
      </w:pPr>
    </w:lvl>
    <w:lvl w:ilvl="8" w:tplc="0427001B">
      <w:start w:val="1"/>
      <w:numFmt w:val="lowerRoman"/>
      <w:lvlText w:val="%9."/>
      <w:lvlJc w:val="right"/>
      <w:pPr>
        <w:ind w:left="7005" w:hanging="180"/>
      </w:pPr>
    </w:lvl>
  </w:abstractNum>
  <w:abstractNum w:abstractNumId="14" w15:restartNumberingAfterBreak="0">
    <w:nsid w:val="35A0044E"/>
    <w:multiLevelType w:val="hybridMultilevel"/>
    <w:tmpl w:val="FD64A80C"/>
    <w:lvl w:ilvl="0" w:tplc="AAA89D2A">
      <w:start w:val="1"/>
      <w:numFmt w:val="bullet"/>
      <w:lvlText w:val="-"/>
      <w:lvlJc w:val="left"/>
      <w:pPr>
        <w:ind w:left="540" w:hanging="360"/>
      </w:pPr>
      <w:rPr>
        <w:rFonts w:ascii="Times New Roman" w:eastAsia="Calibri" w:hAnsi="Times New Roman" w:cs="Times New Roman" w:hint="default"/>
      </w:rPr>
    </w:lvl>
    <w:lvl w:ilvl="1" w:tplc="04270003" w:tentative="1">
      <w:start w:val="1"/>
      <w:numFmt w:val="bullet"/>
      <w:lvlText w:val="o"/>
      <w:lvlJc w:val="left"/>
      <w:pPr>
        <w:ind w:left="1260" w:hanging="360"/>
      </w:pPr>
      <w:rPr>
        <w:rFonts w:ascii="Courier New" w:hAnsi="Courier New" w:cs="Courier New" w:hint="default"/>
      </w:rPr>
    </w:lvl>
    <w:lvl w:ilvl="2" w:tplc="04270005" w:tentative="1">
      <w:start w:val="1"/>
      <w:numFmt w:val="bullet"/>
      <w:lvlText w:val=""/>
      <w:lvlJc w:val="left"/>
      <w:pPr>
        <w:ind w:left="1980" w:hanging="360"/>
      </w:pPr>
      <w:rPr>
        <w:rFonts w:ascii="Wingdings" w:hAnsi="Wingdings" w:hint="default"/>
      </w:rPr>
    </w:lvl>
    <w:lvl w:ilvl="3" w:tplc="04270001" w:tentative="1">
      <w:start w:val="1"/>
      <w:numFmt w:val="bullet"/>
      <w:lvlText w:val=""/>
      <w:lvlJc w:val="left"/>
      <w:pPr>
        <w:ind w:left="2700" w:hanging="360"/>
      </w:pPr>
      <w:rPr>
        <w:rFonts w:ascii="Symbol" w:hAnsi="Symbol" w:hint="default"/>
      </w:rPr>
    </w:lvl>
    <w:lvl w:ilvl="4" w:tplc="04270003" w:tentative="1">
      <w:start w:val="1"/>
      <w:numFmt w:val="bullet"/>
      <w:lvlText w:val="o"/>
      <w:lvlJc w:val="left"/>
      <w:pPr>
        <w:ind w:left="3420" w:hanging="360"/>
      </w:pPr>
      <w:rPr>
        <w:rFonts w:ascii="Courier New" w:hAnsi="Courier New" w:cs="Courier New" w:hint="default"/>
      </w:rPr>
    </w:lvl>
    <w:lvl w:ilvl="5" w:tplc="04270005" w:tentative="1">
      <w:start w:val="1"/>
      <w:numFmt w:val="bullet"/>
      <w:lvlText w:val=""/>
      <w:lvlJc w:val="left"/>
      <w:pPr>
        <w:ind w:left="4140" w:hanging="360"/>
      </w:pPr>
      <w:rPr>
        <w:rFonts w:ascii="Wingdings" w:hAnsi="Wingdings" w:hint="default"/>
      </w:rPr>
    </w:lvl>
    <w:lvl w:ilvl="6" w:tplc="04270001" w:tentative="1">
      <w:start w:val="1"/>
      <w:numFmt w:val="bullet"/>
      <w:lvlText w:val=""/>
      <w:lvlJc w:val="left"/>
      <w:pPr>
        <w:ind w:left="4860" w:hanging="360"/>
      </w:pPr>
      <w:rPr>
        <w:rFonts w:ascii="Symbol" w:hAnsi="Symbol" w:hint="default"/>
      </w:rPr>
    </w:lvl>
    <w:lvl w:ilvl="7" w:tplc="04270003" w:tentative="1">
      <w:start w:val="1"/>
      <w:numFmt w:val="bullet"/>
      <w:lvlText w:val="o"/>
      <w:lvlJc w:val="left"/>
      <w:pPr>
        <w:ind w:left="5580" w:hanging="360"/>
      </w:pPr>
      <w:rPr>
        <w:rFonts w:ascii="Courier New" w:hAnsi="Courier New" w:cs="Courier New" w:hint="default"/>
      </w:rPr>
    </w:lvl>
    <w:lvl w:ilvl="8" w:tplc="04270005" w:tentative="1">
      <w:start w:val="1"/>
      <w:numFmt w:val="bullet"/>
      <w:lvlText w:val=""/>
      <w:lvlJc w:val="left"/>
      <w:pPr>
        <w:ind w:left="6300" w:hanging="360"/>
      </w:pPr>
      <w:rPr>
        <w:rFonts w:ascii="Wingdings" w:hAnsi="Wingdings" w:hint="default"/>
      </w:rPr>
    </w:lvl>
  </w:abstractNum>
  <w:abstractNum w:abstractNumId="15" w15:restartNumberingAfterBreak="0">
    <w:nsid w:val="428A5997"/>
    <w:multiLevelType w:val="hybridMultilevel"/>
    <w:tmpl w:val="556EF404"/>
    <w:lvl w:ilvl="0" w:tplc="F47E119E">
      <w:start w:val="2016"/>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31F33C8"/>
    <w:multiLevelType w:val="hybridMultilevel"/>
    <w:tmpl w:val="A2C2678E"/>
    <w:lvl w:ilvl="0" w:tplc="6B90D55C">
      <w:start w:val="1"/>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7" w15:restartNumberingAfterBreak="0">
    <w:nsid w:val="435C6609"/>
    <w:multiLevelType w:val="multilevel"/>
    <w:tmpl w:val="39DC3F7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681735D"/>
    <w:multiLevelType w:val="hybridMultilevel"/>
    <w:tmpl w:val="4C3E66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BF8371E"/>
    <w:multiLevelType w:val="hybridMultilevel"/>
    <w:tmpl w:val="764266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FAF3643"/>
    <w:multiLevelType w:val="multilevel"/>
    <w:tmpl w:val="CE3C5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E5555F"/>
    <w:multiLevelType w:val="multilevel"/>
    <w:tmpl w:val="D9680EE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2" w15:restartNumberingAfterBreak="0">
    <w:nsid w:val="530F3C2A"/>
    <w:multiLevelType w:val="multilevel"/>
    <w:tmpl w:val="CC4E595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B77ED1"/>
    <w:multiLevelType w:val="hybridMultilevel"/>
    <w:tmpl w:val="D7546C7E"/>
    <w:lvl w:ilvl="0" w:tplc="1C04405E">
      <w:start w:val="1"/>
      <w:numFmt w:val="decimal"/>
      <w:lvlText w:val="%1."/>
      <w:lvlJc w:val="left"/>
      <w:pPr>
        <w:ind w:left="765" w:hanging="360"/>
      </w:pPr>
      <w:rPr>
        <w:rFonts w:hint="default"/>
      </w:rPr>
    </w:lvl>
    <w:lvl w:ilvl="1" w:tplc="04270019" w:tentative="1">
      <w:start w:val="1"/>
      <w:numFmt w:val="lowerLetter"/>
      <w:lvlText w:val="%2."/>
      <w:lvlJc w:val="left"/>
      <w:pPr>
        <w:ind w:left="1485" w:hanging="360"/>
      </w:pPr>
    </w:lvl>
    <w:lvl w:ilvl="2" w:tplc="0427001B" w:tentative="1">
      <w:start w:val="1"/>
      <w:numFmt w:val="lowerRoman"/>
      <w:lvlText w:val="%3."/>
      <w:lvlJc w:val="right"/>
      <w:pPr>
        <w:ind w:left="2205" w:hanging="180"/>
      </w:pPr>
    </w:lvl>
    <w:lvl w:ilvl="3" w:tplc="0427000F" w:tentative="1">
      <w:start w:val="1"/>
      <w:numFmt w:val="decimal"/>
      <w:lvlText w:val="%4."/>
      <w:lvlJc w:val="left"/>
      <w:pPr>
        <w:ind w:left="2925" w:hanging="360"/>
      </w:pPr>
    </w:lvl>
    <w:lvl w:ilvl="4" w:tplc="04270019" w:tentative="1">
      <w:start w:val="1"/>
      <w:numFmt w:val="lowerLetter"/>
      <w:lvlText w:val="%5."/>
      <w:lvlJc w:val="left"/>
      <w:pPr>
        <w:ind w:left="3645" w:hanging="360"/>
      </w:pPr>
    </w:lvl>
    <w:lvl w:ilvl="5" w:tplc="0427001B" w:tentative="1">
      <w:start w:val="1"/>
      <w:numFmt w:val="lowerRoman"/>
      <w:lvlText w:val="%6."/>
      <w:lvlJc w:val="right"/>
      <w:pPr>
        <w:ind w:left="4365" w:hanging="180"/>
      </w:pPr>
    </w:lvl>
    <w:lvl w:ilvl="6" w:tplc="0427000F" w:tentative="1">
      <w:start w:val="1"/>
      <w:numFmt w:val="decimal"/>
      <w:lvlText w:val="%7."/>
      <w:lvlJc w:val="left"/>
      <w:pPr>
        <w:ind w:left="5085" w:hanging="360"/>
      </w:pPr>
    </w:lvl>
    <w:lvl w:ilvl="7" w:tplc="04270019" w:tentative="1">
      <w:start w:val="1"/>
      <w:numFmt w:val="lowerLetter"/>
      <w:lvlText w:val="%8."/>
      <w:lvlJc w:val="left"/>
      <w:pPr>
        <w:ind w:left="5805" w:hanging="360"/>
      </w:pPr>
    </w:lvl>
    <w:lvl w:ilvl="8" w:tplc="0427001B" w:tentative="1">
      <w:start w:val="1"/>
      <w:numFmt w:val="lowerRoman"/>
      <w:lvlText w:val="%9."/>
      <w:lvlJc w:val="right"/>
      <w:pPr>
        <w:ind w:left="6525" w:hanging="180"/>
      </w:pPr>
    </w:lvl>
  </w:abstractNum>
  <w:abstractNum w:abstractNumId="24" w15:restartNumberingAfterBreak="0">
    <w:nsid w:val="5B8F41F3"/>
    <w:multiLevelType w:val="hybridMultilevel"/>
    <w:tmpl w:val="D0FAA1AE"/>
    <w:lvl w:ilvl="0" w:tplc="D79644C0">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5" w15:restartNumberingAfterBreak="0">
    <w:nsid w:val="64957E84"/>
    <w:multiLevelType w:val="hybridMultilevel"/>
    <w:tmpl w:val="E1BC736E"/>
    <w:lvl w:ilvl="0" w:tplc="FBD4BA18">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694E1069"/>
    <w:multiLevelType w:val="multilevel"/>
    <w:tmpl w:val="63E0050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6E266E7B"/>
    <w:multiLevelType w:val="multilevel"/>
    <w:tmpl w:val="73365E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7AAB4868"/>
    <w:multiLevelType w:val="hybridMultilevel"/>
    <w:tmpl w:val="B1C442B6"/>
    <w:lvl w:ilvl="0" w:tplc="04270001">
      <w:start w:val="1"/>
      <w:numFmt w:val="bullet"/>
      <w:lvlText w:val=""/>
      <w:lvlJc w:val="left"/>
      <w:pPr>
        <w:ind w:left="1815" w:hanging="360"/>
      </w:pPr>
      <w:rPr>
        <w:rFonts w:ascii="Symbol" w:hAnsi="Symbol" w:hint="default"/>
      </w:rPr>
    </w:lvl>
    <w:lvl w:ilvl="1" w:tplc="04270003" w:tentative="1">
      <w:start w:val="1"/>
      <w:numFmt w:val="bullet"/>
      <w:lvlText w:val="o"/>
      <w:lvlJc w:val="left"/>
      <w:pPr>
        <w:ind w:left="2535" w:hanging="360"/>
      </w:pPr>
      <w:rPr>
        <w:rFonts w:ascii="Courier New" w:hAnsi="Courier New" w:cs="Courier New" w:hint="default"/>
      </w:rPr>
    </w:lvl>
    <w:lvl w:ilvl="2" w:tplc="04270005" w:tentative="1">
      <w:start w:val="1"/>
      <w:numFmt w:val="bullet"/>
      <w:lvlText w:val=""/>
      <w:lvlJc w:val="left"/>
      <w:pPr>
        <w:ind w:left="3255" w:hanging="360"/>
      </w:pPr>
      <w:rPr>
        <w:rFonts w:ascii="Wingdings" w:hAnsi="Wingdings" w:hint="default"/>
      </w:rPr>
    </w:lvl>
    <w:lvl w:ilvl="3" w:tplc="04270001" w:tentative="1">
      <w:start w:val="1"/>
      <w:numFmt w:val="bullet"/>
      <w:lvlText w:val=""/>
      <w:lvlJc w:val="left"/>
      <w:pPr>
        <w:ind w:left="3975" w:hanging="360"/>
      </w:pPr>
      <w:rPr>
        <w:rFonts w:ascii="Symbol" w:hAnsi="Symbol" w:hint="default"/>
      </w:rPr>
    </w:lvl>
    <w:lvl w:ilvl="4" w:tplc="04270003" w:tentative="1">
      <w:start w:val="1"/>
      <w:numFmt w:val="bullet"/>
      <w:lvlText w:val="o"/>
      <w:lvlJc w:val="left"/>
      <w:pPr>
        <w:ind w:left="4695" w:hanging="360"/>
      </w:pPr>
      <w:rPr>
        <w:rFonts w:ascii="Courier New" w:hAnsi="Courier New" w:cs="Courier New" w:hint="default"/>
      </w:rPr>
    </w:lvl>
    <w:lvl w:ilvl="5" w:tplc="04270005" w:tentative="1">
      <w:start w:val="1"/>
      <w:numFmt w:val="bullet"/>
      <w:lvlText w:val=""/>
      <w:lvlJc w:val="left"/>
      <w:pPr>
        <w:ind w:left="5415" w:hanging="360"/>
      </w:pPr>
      <w:rPr>
        <w:rFonts w:ascii="Wingdings" w:hAnsi="Wingdings" w:hint="default"/>
      </w:rPr>
    </w:lvl>
    <w:lvl w:ilvl="6" w:tplc="04270001" w:tentative="1">
      <w:start w:val="1"/>
      <w:numFmt w:val="bullet"/>
      <w:lvlText w:val=""/>
      <w:lvlJc w:val="left"/>
      <w:pPr>
        <w:ind w:left="6135" w:hanging="360"/>
      </w:pPr>
      <w:rPr>
        <w:rFonts w:ascii="Symbol" w:hAnsi="Symbol" w:hint="default"/>
      </w:rPr>
    </w:lvl>
    <w:lvl w:ilvl="7" w:tplc="04270003" w:tentative="1">
      <w:start w:val="1"/>
      <w:numFmt w:val="bullet"/>
      <w:lvlText w:val="o"/>
      <w:lvlJc w:val="left"/>
      <w:pPr>
        <w:ind w:left="6855" w:hanging="360"/>
      </w:pPr>
      <w:rPr>
        <w:rFonts w:ascii="Courier New" w:hAnsi="Courier New" w:cs="Courier New" w:hint="default"/>
      </w:rPr>
    </w:lvl>
    <w:lvl w:ilvl="8" w:tplc="04270005" w:tentative="1">
      <w:start w:val="1"/>
      <w:numFmt w:val="bullet"/>
      <w:lvlText w:val=""/>
      <w:lvlJc w:val="left"/>
      <w:pPr>
        <w:ind w:left="7575" w:hanging="360"/>
      </w:pPr>
      <w:rPr>
        <w:rFonts w:ascii="Wingdings" w:hAnsi="Wingdings" w:hint="default"/>
      </w:rPr>
    </w:lvl>
  </w:abstractNum>
  <w:num w:numId="1">
    <w:abstractNumId w:val="11"/>
  </w:num>
  <w:num w:numId="2">
    <w:abstractNumId w:val="24"/>
  </w:num>
  <w:num w:numId="3">
    <w:abstractNumId w:val="16"/>
  </w:num>
  <w:num w:numId="4">
    <w:abstractNumId w:val="12"/>
  </w:num>
  <w:num w:numId="5">
    <w:abstractNumId w:val="19"/>
  </w:num>
  <w:num w:numId="6">
    <w:abstractNumId w:val="10"/>
  </w:num>
  <w:num w:numId="7">
    <w:abstractNumId w:val="0"/>
  </w:num>
  <w:num w:numId="8">
    <w:abstractNumId w:val="1"/>
  </w:num>
  <w:num w:numId="9">
    <w:abstractNumId w:val="2"/>
  </w:num>
  <w:num w:numId="10">
    <w:abstractNumId w:val="3"/>
  </w:num>
  <w:num w:numId="11">
    <w:abstractNumId w:val="4"/>
  </w:num>
  <w:num w:numId="12">
    <w:abstractNumId w:val="18"/>
  </w:num>
  <w:num w:numId="13">
    <w:abstractNumId w:val="21"/>
  </w:num>
  <w:num w:numId="14">
    <w:abstractNumId w:val="22"/>
  </w:num>
  <w:num w:numId="15">
    <w:abstractNumId w:val="26"/>
  </w:num>
  <w:num w:numId="16">
    <w:abstractNumId w:val="20"/>
  </w:num>
  <w:num w:numId="17">
    <w:abstractNumId w:val="7"/>
  </w:num>
  <w:num w:numId="18">
    <w:abstractNumId w:val="23"/>
  </w:num>
  <w:num w:numId="19">
    <w:abstractNumId w:val="27"/>
  </w:num>
  <w:num w:numId="20">
    <w:abstractNumId w:val="8"/>
  </w:num>
  <w:num w:numId="21">
    <w:abstractNumId w:val="17"/>
  </w:num>
  <w:num w:numId="22">
    <w:abstractNumId w:val="9"/>
  </w:num>
  <w:num w:numId="23">
    <w:abstractNumId w:val="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5"/>
  </w:num>
  <w:num w:numId="27">
    <w:abstractNumId w:val="25"/>
  </w:num>
  <w:num w:numId="28">
    <w:abstractNumId w:val="14"/>
  </w:num>
  <w:num w:numId="29">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9D"/>
    <w:rsid w:val="00004772"/>
    <w:rsid w:val="000471E0"/>
    <w:rsid w:val="0009048D"/>
    <w:rsid w:val="000B24B6"/>
    <w:rsid w:val="000B40B2"/>
    <w:rsid w:val="000D35E8"/>
    <w:rsid w:val="000F56CB"/>
    <w:rsid w:val="00104A97"/>
    <w:rsid w:val="001360AB"/>
    <w:rsid w:val="00141856"/>
    <w:rsid w:val="00161B6C"/>
    <w:rsid w:val="00173D08"/>
    <w:rsid w:val="001A0FBC"/>
    <w:rsid w:val="001D46CF"/>
    <w:rsid w:val="001E53A9"/>
    <w:rsid w:val="001F2E2A"/>
    <w:rsid w:val="001F30C7"/>
    <w:rsid w:val="001F6862"/>
    <w:rsid w:val="00202231"/>
    <w:rsid w:val="0020420A"/>
    <w:rsid w:val="002052F2"/>
    <w:rsid w:val="00210678"/>
    <w:rsid w:val="002142EA"/>
    <w:rsid w:val="0023351D"/>
    <w:rsid w:val="002938CE"/>
    <w:rsid w:val="002A45D0"/>
    <w:rsid w:val="002A5131"/>
    <w:rsid w:val="002B0A5A"/>
    <w:rsid w:val="002B3479"/>
    <w:rsid w:val="002D0F23"/>
    <w:rsid w:val="002E1602"/>
    <w:rsid w:val="002F70F4"/>
    <w:rsid w:val="00314434"/>
    <w:rsid w:val="00317302"/>
    <w:rsid w:val="00337BDC"/>
    <w:rsid w:val="0034031F"/>
    <w:rsid w:val="0035537A"/>
    <w:rsid w:val="00364C0A"/>
    <w:rsid w:val="00383A93"/>
    <w:rsid w:val="0039769D"/>
    <w:rsid w:val="003B7BF4"/>
    <w:rsid w:val="003D1F72"/>
    <w:rsid w:val="003D416C"/>
    <w:rsid w:val="003D4785"/>
    <w:rsid w:val="003E1B41"/>
    <w:rsid w:val="003E5B87"/>
    <w:rsid w:val="003F2B42"/>
    <w:rsid w:val="0043556E"/>
    <w:rsid w:val="00437D43"/>
    <w:rsid w:val="004504B7"/>
    <w:rsid w:val="004618D1"/>
    <w:rsid w:val="00487DA8"/>
    <w:rsid w:val="00495E33"/>
    <w:rsid w:val="004A7170"/>
    <w:rsid w:val="004B1302"/>
    <w:rsid w:val="004B48B1"/>
    <w:rsid w:val="004C5ED4"/>
    <w:rsid w:val="004D564C"/>
    <w:rsid w:val="004E144E"/>
    <w:rsid w:val="004E6C4A"/>
    <w:rsid w:val="004F2A41"/>
    <w:rsid w:val="005074CB"/>
    <w:rsid w:val="00526505"/>
    <w:rsid w:val="005274EF"/>
    <w:rsid w:val="00555019"/>
    <w:rsid w:val="00561ED4"/>
    <w:rsid w:val="00567953"/>
    <w:rsid w:val="0057162C"/>
    <w:rsid w:val="005E45B1"/>
    <w:rsid w:val="005E6CAB"/>
    <w:rsid w:val="005F6B81"/>
    <w:rsid w:val="006242B3"/>
    <w:rsid w:val="00630F72"/>
    <w:rsid w:val="00654C4A"/>
    <w:rsid w:val="00655B74"/>
    <w:rsid w:val="00681E03"/>
    <w:rsid w:val="00690510"/>
    <w:rsid w:val="0069561C"/>
    <w:rsid w:val="006B7B80"/>
    <w:rsid w:val="006D7B1D"/>
    <w:rsid w:val="006E6D8F"/>
    <w:rsid w:val="006F0732"/>
    <w:rsid w:val="00707C92"/>
    <w:rsid w:val="00710499"/>
    <w:rsid w:val="0071124A"/>
    <w:rsid w:val="007214D4"/>
    <w:rsid w:val="00734FFA"/>
    <w:rsid w:val="00737207"/>
    <w:rsid w:val="0074376E"/>
    <w:rsid w:val="00762140"/>
    <w:rsid w:val="00791D0C"/>
    <w:rsid w:val="007C3224"/>
    <w:rsid w:val="007D305B"/>
    <w:rsid w:val="007F0F9A"/>
    <w:rsid w:val="007F7616"/>
    <w:rsid w:val="008056B4"/>
    <w:rsid w:val="00817E88"/>
    <w:rsid w:val="00833EA6"/>
    <w:rsid w:val="008340A6"/>
    <w:rsid w:val="00864184"/>
    <w:rsid w:val="0086579D"/>
    <w:rsid w:val="00866414"/>
    <w:rsid w:val="00877973"/>
    <w:rsid w:val="00884B74"/>
    <w:rsid w:val="008A1DF1"/>
    <w:rsid w:val="008C0049"/>
    <w:rsid w:val="008C39E2"/>
    <w:rsid w:val="008E103B"/>
    <w:rsid w:val="00904C0A"/>
    <w:rsid w:val="009061CC"/>
    <w:rsid w:val="0092153B"/>
    <w:rsid w:val="009258BC"/>
    <w:rsid w:val="00940A9F"/>
    <w:rsid w:val="00954E95"/>
    <w:rsid w:val="009731EE"/>
    <w:rsid w:val="009977BB"/>
    <w:rsid w:val="009A6D74"/>
    <w:rsid w:val="009C0B78"/>
    <w:rsid w:val="009C1B60"/>
    <w:rsid w:val="009C7612"/>
    <w:rsid w:val="009D54F5"/>
    <w:rsid w:val="009D558E"/>
    <w:rsid w:val="009D5993"/>
    <w:rsid w:val="009E661B"/>
    <w:rsid w:val="009E7BF3"/>
    <w:rsid w:val="009F1606"/>
    <w:rsid w:val="00A17E1E"/>
    <w:rsid w:val="00A210C6"/>
    <w:rsid w:val="00A26F92"/>
    <w:rsid w:val="00A30E38"/>
    <w:rsid w:val="00A4487D"/>
    <w:rsid w:val="00A735BC"/>
    <w:rsid w:val="00A812A0"/>
    <w:rsid w:val="00A84D96"/>
    <w:rsid w:val="00A95568"/>
    <w:rsid w:val="00A9791D"/>
    <w:rsid w:val="00AA54AB"/>
    <w:rsid w:val="00AB59C1"/>
    <w:rsid w:val="00AD0690"/>
    <w:rsid w:val="00AD0D56"/>
    <w:rsid w:val="00AE566B"/>
    <w:rsid w:val="00B02211"/>
    <w:rsid w:val="00B06F24"/>
    <w:rsid w:val="00B203BB"/>
    <w:rsid w:val="00B21EA5"/>
    <w:rsid w:val="00B2533B"/>
    <w:rsid w:val="00B27D14"/>
    <w:rsid w:val="00B5044E"/>
    <w:rsid w:val="00B522D4"/>
    <w:rsid w:val="00B60784"/>
    <w:rsid w:val="00B60E61"/>
    <w:rsid w:val="00B70403"/>
    <w:rsid w:val="00B7269E"/>
    <w:rsid w:val="00B80580"/>
    <w:rsid w:val="00B94457"/>
    <w:rsid w:val="00BA351D"/>
    <w:rsid w:val="00BA4CE9"/>
    <w:rsid w:val="00BC2E46"/>
    <w:rsid w:val="00BD0AAB"/>
    <w:rsid w:val="00BD742F"/>
    <w:rsid w:val="00BF0239"/>
    <w:rsid w:val="00C13B28"/>
    <w:rsid w:val="00C37892"/>
    <w:rsid w:val="00C37E03"/>
    <w:rsid w:val="00C638E5"/>
    <w:rsid w:val="00C64171"/>
    <w:rsid w:val="00C643C0"/>
    <w:rsid w:val="00C744C5"/>
    <w:rsid w:val="00C87F50"/>
    <w:rsid w:val="00C941B1"/>
    <w:rsid w:val="00CB4BEA"/>
    <w:rsid w:val="00CC00BD"/>
    <w:rsid w:val="00CC5E86"/>
    <w:rsid w:val="00CC63BA"/>
    <w:rsid w:val="00CC75A0"/>
    <w:rsid w:val="00CD6E0C"/>
    <w:rsid w:val="00CE24AD"/>
    <w:rsid w:val="00CE6A2C"/>
    <w:rsid w:val="00CF10E4"/>
    <w:rsid w:val="00CF498E"/>
    <w:rsid w:val="00CF4D17"/>
    <w:rsid w:val="00D05D82"/>
    <w:rsid w:val="00D10EA4"/>
    <w:rsid w:val="00D1112A"/>
    <w:rsid w:val="00D30BE8"/>
    <w:rsid w:val="00D539AF"/>
    <w:rsid w:val="00D5515D"/>
    <w:rsid w:val="00D73960"/>
    <w:rsid w:val="00D94454"/>
    <w:rsid w:val="00DA4579"/>
    <w:rsid w:val="00DE7697"/>
    <w:rsid w:val="00E019C0"/>
    <w:rsid w:val="00E25C5C"/>
    <w:rsid w:val="00E26256"/>
    <w:rsid w:val="00E26991"/>
    <w:rsid w:val="00E27BEF"/>
    <w:rsid w:val="00E410CC"/>
    <w:rsid w:val="00E53E4D"/>
    <w:rsid w:val="00E6567E"/>
    <w:rsid w:val="00EA01CF"/>
    <w:rsid w:val="00EA6BA4"/>
    <w:rsid w:val="00EB0AFD"/>
    <w:rsid w:val="00EB79A6"/>
    <w:rsid w:val="00EC598B"/>
    <w:rsid w:val="00F16056"/>
    <w:rsid w:val="00F66F6A"/>
    <w:rsid w:val="00F73702"/>
    <w:rsid w:val="00FA3A59"/>
    <w:rsid w:val="00FA7248"/>
    <w:rsid w:val="00FC3831"/>
    <w:rsid w:val="00FD49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5DF70BC9-A277-462E-AD08-A75430AAD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64C0A"/>
    <w:rPr>
      <w:noProof/>
      <w:sz w:val="24"/>
      <w:szCs w:val="24"/>
      <w:lang w:eastAsia="en-US"/>
    </w:rPr>
  </w:style>
  <w:style w:type="paragraph" w:styleId="Antrat1">
    <w:name w:val="heading 1"/>
    <w:basedOn w:val="prastasis"/>
    <w:next w:val="prastasis"/>
    <w:link w:val="Antrat1Diagrama"/>
    <w:uiPriority w:val="99"/>
    <w:qFormat/>
    <w:rsid w:val="009D558E"/>
    <w:pPr>
      <w:keepNext/>
      <w:keepLines/>
      <w:spacing w:before="480" w:line="276" w:lineRule="auto"/>
      <w:outlineLvl w:val="0"/>
    </w:pPr>
    <w:rPr>
      <w:rFonts w:ascii="Cambria" w:eastAsia="Calibri" w:hAnsi="Cambria"/>
      <w:b/>
      <w:bCs/>
      <w:noProof w:val="0"/>
      <w:color w:val="365F91"/>
      <w:sz w:val="28"/>
      <w:szCs w:val="28"/>
    </w:rPr>
  </w:style>
  <w:style w:type="paragraph" w:styleId="Antrat2">
    <w:name w:val="heading 2"/>
    <w:basedOn w:val="prastasis"/>
    <w:next w:val="prastasis"/>
    <w:qFormat/>
    <w:rsid w:val="00364C0A"/>
    <w:pPr>
      <w:keepNext/>
      <w:jc w:val="center"/>
      <w:outlineLvl w:val="1"/>
    </w:pPr>
    <w:rPr>
      <w:b/>
      <w:bCs/>
      <w:noProof w:val="0"/>
    </w:rPr>
  </w:style>
  <w:style w:type="paragraph" w:styleId="Antrat5">
    <w:name w:val="heading 5"/>
    <w:basedOn w:val="prastasis"/>
    <w:next w:val="prastasis"/>
    <w:qFormat/>
    <w:rsid w:val="00364C0A"/>
    <w:pPr>
      <w:keepNext/>
      <w:ind w:left="1440" w:hanging="1365"/>
      <w:jc w:val="center"/>
      <w:outlineLvl w:val="4"/>
    </w:pPr>
    <w:rPr>
      <w:rFonts w:ascii="Arial" w:hAnsi="Arial" w:cs="Arial"/>
      <w:b/>
      <w:bCs/>
      <w:noProof w:val="0"/>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364C0A"/>
    <w:pPr>
      <w:jc w:val="center"/>
    </w:pPr>
    <w:rPr>
      <w:b/>
      <w:bCs/>
    </w:rPr>
  </w:style>
  <w:style w:type="paragraph" w:styleId="Antrats">
    <w:name w:val="header"/>
    <w:basedOn w:val="prastasis"/>
    <w:link w:val="AntratsDiagrama"/>
    <w:rsid w:val="00364C0A"/>
    <w:pPr>
      <w:tabs>
        <w:tab w:val="center" w:pos="4153"/>
        <w:tab w:val="right" w:pos="8306"/>
      </w:tabs>
    </w:pPr>
  </w:style>
  <w:style w:type="character" w:styleId="Puslapionumeris">
    <w:name w:val="page number"/>
    <w:basedOn w:val="Numatytasispastraiposriftas"/>
    <w:rsid w:val="00364C0A"/>
  </w:style>
  <w:style w:type="paragraph" w:styleId="Pagrindinistekstas2">
    <w:name w:val="Body Text 2"/>
    <w:basedOn w:val="prastasis"/>
    <w:rsid w:val="00364C0A"/>
    <w:pPr>
      <w:jc w:val="both"/>
    </w:pPr>
  </w:style>
  <w:style w:type="paragraph" w:styleId="Pagrindiniotekstotrauka">
    <w:name w:val="Body Text Indent"/>
    <w:basedOn w:val="prastasis"/>
    <w:link w:val="PagrindiniotekstotraukaDiagrama"/>
    <w:rsid w:val="00364C0A"/>
    <w:pPr>
      <w:spacing w:line="360" w:lineRule="auto"/>
      <w:ind w:firstLine="900"/>
      <w:jc w:val="both"/>
    </w:pPr>
    <w:rPr>
      <w:noProof w:val="0"/>
    </w:rPr>
  </w:style>
  <w:style w:type="paragraph" w:styleId="Pagrindiniotekstotrauka2">
    <w:name w:val="Body Text Indent 2"/>
    <w:basedOn w:val="prastasis"/>
    <w:rsid w:val="00364C0A"/>
    <w:pPr>
      <w:ind w:firstLine="1247"/>
      <w:jc w:val="both"/>
    </w:pPr>
  </w:style>
  <w:style w:type="paragraph" w:styleId="Pagrindiniotekstotrauka3">
    <w:name w:val="Body Text Indent 3"/>
    <w:basedOn w:val="prastasis"/>
    <w:rsid w:val="00364C0A"/>
    <w:pPr>
      <w:ind w:firstLine="1080"/>
      <w:jc w:val="both"/>
    </w:pPr>
  </w:style>
  <w:style w:type="character" w:customStyle="1" w:styleId="datametai">
    <w:name w:val="datametai"/>
    <w:basedOn w:val="Numatytasispastraiposriftas"/>
    <w:rsid w:val="00364C0A"/>
  </w:style>
  <w:style w:type="character" w:customStyle="1" w:styleId="datamnuo">
    <w:name w:val="datamnuo"/>
    <w:basedOn w:val="Numatytasispastraiposriftas"/>
    <w:rsid w:val="00364C0A"/>
  </w:style>
  <w:style w:type="character" w:customStyle="1" w:styleId="datadiena">
    <w:name w:val="datadiena"/>
    <w:basedOn w:val="Numatytasispastraiposriftas"/>
    <w:rsid w:val="00364C0A"/>
  </w:style>
  <w:style w:type="paragraph" w:styleId="Porat">
    <w:name w:val="footer"/>
    <w:basedOn w:val="prastasis"/>
    <w:link w:val="PoratDiagrama"/>
    <w:rsid w:val="00364C0A"/>
    <w:pPr>
      <w:tabs>
        <w:tab w:val="center" w:pos="4320"/>
        <w:tab w:val="right" w:pos="8640"/>
      </w:tabs>
    </w:pPr>
  </w:style>
  <w:style w:type="paragraph" w:styleId="Pagrindinistekstas3">
    <w:name w:val="Body Text 3"/>
    <w:basedOn w:val="prastasis"/>
    <w:rsid w:val="00364C0A"/>
    <w:pPr>
      <w:jc w:val="both"/>
    </w:pPr>
    <w:rPr>
      <w:b/>
      <w:noProof w:val="0"/>
    </w:rPr>
  </w:style>
  <w:style w:type="paragraph" w:styleId="HTMLiankstoformatuotas">
    <w:name w:val="HTML Preformatted"/>
    <w:basedOn w:val="prastasis"/>
    <w:link w:val="HTMLiankstoformatuotasDiagrama"/>
    <w:uiPriority w:val="99"/>
    <w:unhideWhenUsed/>
    <w:rsid w:val="00954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val="en-US"/>
    </w:rPr>
  </w:style>
  <w:style w:type="character" w:customStyle="1" w:styleId="HTMLiankstoformatuotasDiagrama">
    <w:name w:val="HTML iš anksto formatuotas Diagrama"/>
    <w:link w:val="HTMLiankstoformatuotas"/>
    <w:uiPriority w:val="99"/>
    <w:rsid w:val="00954E95"/>
    <w:rPr>
      <w:rFonts w:ascii="Courier New" w:hAnsi="Courier New" w:cs="Courier New"/>
    </w:rPr>
  </w:style>
  <w:style w:type="paragraph" w:styleId="Debesliotekstas">
    <w:name w:val="Balloon Text"/>
    <w:basedOn w:val="prastasis"/>
    <w:link w:val="DebesliotekstasDiagrama"/>
    <w:uiPriority w:val="99"/>
    <w:rsid w:val="00E410CC"/>
    <w:rPr>
      <w:rFonts w:ascii="Tahoma" w:hAnsi="Tahoma" w:cs="Tahoma"/>
      <w:sz w:val="16"/>
      <w:szCs w:val="16"/>
    </w:rPr>
  </w:style>
  <w:style w:type="character" w:customStyle="1" w:styleId="DebesliotekstasDiagrama">
    <w:name w:val="Debesėlio tekstas Diagrama"/>
    <w:link w:val="Debesliotekstas"/>
    <w:uiPriority w:val="99"/>
    <w:rsid w:val="00E410CC"/>
    <w:rPr>
      <w:rFonts w:ascii="Tahoma" w:hAnsi="Tahoma" w:cs="Tahoma"/>
      <w:noProof/>
      <w:sz w:val="16"/>
      <w:szCs w:val="16"/>
      <w:lang w:val="lt-LT"/>
    </w:rPr>
  </w:style>
  <w:style w:type="character" w:customStyle="1" w:styleId="LLCTekstas">
    <w:name w:val="LLCTekstas"/>
    <w:basedOn w:val="Numatytasispastraiposriftas"/>
    <w:rsid w:val="00D73960"/>
  </w:style>
  <w:style w:type="paragraph" w:customStyle="1" w:styleId="LLPTekstas">
    <w:name w:val="LLPTekstas"/>
    <w:basedOn w:val="prastasis"/>
    <w:rsid w:val="00D73960"/>
    <w:pPr>
      <w:ind w:firstLine="567"/>
      <w:jc w:val="both"/>
    </w:pPr>
    <w:rPr>
      <w:noProof w:val="0"/>
      <w:szCs w:val="20"/>
    </w:rPr>
  </w:style>
  <w:style w:type="character" w:styleId="Hipersaitas">
    <w:name w:val="Hyperlink"/>
    <w:uiPriority w:val="99"/>
    <w:unhideWhenUsed/>
    <w:rsid w:val="00B7269E"/>
    <w:rPr>
      <w:color w:val="006666"/>
      <w:u w:val="single"/>
    </w:rPr>
  </w:style>
  <w:style w:type="character" w:customStyle="1" w:styleId="AntratsDiagrama">
    <w:name w:val="Antraštės Diagrama"/>
    <w:link w:val="Antrats"/>
    <w:uiPriority w:val="99"/>
    <w:rsid w:val="009E7BF3"/>
    <w:rPr>
      <w:noProof/>
      <w:sz w:val="24"/>
      <w:szCs w:val="24"/>
      <w:lang w:val="lt-LT"/>
    </w:rPr>
  </w:style>
  <w:style w:type="paragraph" w:styleId="Sraopastraipa">
    <w:name w:val="List Paragraph"/>
    <w:basedOn w:val="prastasis"/>
    <w:uiPriority w:val="34"/>
    <w:qFormat/>
    <w:rsid w:val="00710499"/>
    <w:pPr>
      <w:ind w:left="720"/>
      <w:contextualSpacing/>
    </w:pPr>
  </w:style>
  <w:style w:type="paragraph" w:customStyle="1" w:styleId="Default">
    <w:name w:val="Default"/>
    <w:rsid w:val="00710499"/>
    <w:pPr>
      <w:widowControl w:val="0"/>
      <w:suppressAutoHyphens/>
    </w:pPr>
    <w:rPr>
      <w:rFonts w:eastAsia="SimSun" w:cs="Mangal"/>
      <w:color w:val="000000"/>
      <w:sz w:val="24"/>
      <w:szCs w:val="24"/>
      <w:lang w:eastAsia="zh-CN" w:bidi="hi-IN"/>
    </w:rPr>
  </w:style>
  <w:style w:type="paragraph" w:customStyle="1" w:styleId="taltipfb">
    <w:name w:val="taltipfb"/>
    <w:basedOn w:val="prastasis"/>
    <w:rsid w:val="00BA4CE9"/>
    <w:pPr>
      <w:spacing w:before="100" w:beforeAutospacing="1" w:after="100" w:afterAutospacing="1"/>
    </w:pPr>
    <w:rPr>
      <w:noProof w:val="0"/>
      <w:lang w:eastAsia="lt-LT"/>
    </w:rPr>
  </w:style>
  <w:style w:type="paragraph" w:customStyle="1" w:styleId="tajtip">
    <w:name w:val="tajtip"/>
    <w:basedOn w:val="prastasis"/>
    <w:rsid w:val="00BA4CE9"/>
    <w:pPr>
      <w:spacing w:before="100" w:beforeAutospacing="1" w:after="100" w:afterAutospacing="1"/>
    </w:pPr>
    <w:rPr>
      <w:noProof w:val="0"/>
      <w:lang w:eastAsia="lt-LT"/>
    </w:rPr>
  </w:style>
  <w:style w:type="paragraph" w:customStyle="1" w:styleId="bodytext">
    <w:name w:val="bodytext"/>
    <w:basedOn w:val="prastasis"/>
    <w:uiPriority w:val="99"/>
    <w:rsid w:val="008A1DF1"/>
    <w:pPr>
      <w:ind w:firstLine="312"/>
      <w:jc w:val="both"/>
    </w:pPr>
    <w:rPr>
      <w:rFonts w:ascii="TimesLT" w:hAnsi="TimesLT"/>
      <w:noProof w:val="0"/>
      <w:sz w:val="20"/>
      <w:szCs w:val="20"/>
      <w:lang w:val="en-US"/>
    </w:rPr>
  </w:style>
  <w:style w:type="character" w:customStyle="1" w:styleId="Antrat1Diagrama">
    <w:name w:val="Antraštė 1 Diagrama"/>
    <w:basedOn w:val="Numatytasispastraiposriftas"/>
    <w:link w:val="Antrat1"/>
    <w:uiPriority w:val="99"/>
    <w:rsid w:val="009D558E"/>
    <w:rPr>
      <w:rFonts w:ascii="Cambria" w:eastAsia="Calibri" w:hAnsi="Cambria"/>
      <w:b/>
      <w:bCs/>
      <w:color w:val="365F91"/>
      <w:sz w:val="28"/>
      <w:szCs w:val="28"/>
    </w:rPr>
  </w:style>
  <w:style w:type="paragraph" w:customStyle="1" w:styleId="ListParagraph1">
    <w:name w:val="List Paragraph1"/>
    <w:basedOn w:val="prastasis"/>
    <w:uiPriority w:val="99"/>
    <w:qFormat/>
    <w:rsid w:val="009D558E"/>
    <w:pPr>
      <w:spacing w:after="200" w:line="276" w:lineRule="auto"/>
      <w:ind w:left="720"/>
      <w:contextualSpacing/>
    </w:pPr>
    <w:rPr>
      <w:rFonts w:ascii="Calibri" w:eastAsia="Calibri" w:hAnsi="Calibri"/>
      <w:noProof w:val="0"/>
      <w:sz w:val="22"/>
      <w:szCs w:val="22"/>
    </w:rPr>
  </w:style>
  <w:style w:type="table" w:styleId="Lentelstinklelis">
    <w:name w:val="Table Grid"/>
    <w:basedOn w:val="prastojilentel"/>
    <w:uiPriority w:val="99"/>
    <w:rsid w:val="009D55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basedOn w:val="prastasis"/>
    <w:next w:val="prastasiniatinklio"/>
    <w:uiPriority w:val="99"/>
    <w:rsid w:val="009D558E"/>
    <w:pPr>
      <w:spacing w:before="100" w:beforeAutospacing="1" w:after="100" w:afterAutospacing="1"/>
    </w:pPr>
    <w:rPr>
      <w:noProof w:val="0"/>
    </w:rPr>
  </w:style>
  <w:style w:type="paragraph" w:customStyle="1" w:styleId="NoSpacing1">
    <w:name w:val="No Spacing1"/>
    <w:uiPriority w:val="99"/>
    <w:qFormat/>
    <w:rsid w:val="009D558E"/>
    <w:rPr>
      <w:rFonts w:ascii="Calibri" w:eastAsia="Calibri" w:hAnsi="Calibri"/>
      <w:sz w:val="22"/>
      <w:szCs w:val="22"/>
      <w:lang w:val="en-US" w:eastAsia="en-US"/>
    </w:rPr>
  </w:style>
  <w:style w:type="character" w:styleId="Grietas">
    <w:name w:val="Strong"/>
    <w:uiPriority w:val="99"/>
    <w:qFormat/>
    <w:rsid w:val="009D558E"/>
    <w:rPr>
      <w:rFonts w:cs="Times New Roman"/>
      <w:b/>
      <w:bCs/>
    </w:rPr>
  </w:style>
  <w:style w:type="paragraph" w:styleId="Betarp">
    <w:name w:val="No Spacing"/>
    <w:qFormat/>
    <w:rsid w:val="009D558E"/>
    <w:rPr>
      <w:rFonts w:ascii="Calibri" w:eastAsia="Calibri" w:hAnsi="Calibri"/>
      <w:sz w:val="22"/>
      <w:szCs w:val="22"/>
      <w:lang w:eastAsia="en-US"/>
    </w:rPr>
  </w:style>
  <w:style w:type="paragraph" w:styleId="prastasiniatinklio">
    <w:name w:val="Normal (Web)"/>
    <w:basedOn w:val="prastasis"/>
    <w:uiPriority w:val="99"/>
    <w:semiHidden/>
    <w:unhideWhenUsed/>
    <w:rsid w:val="009D558E"/>
  </w:style>
  <w:style w:type="character" w:customStyle="1" w:styleId="DefaultParagraphFont1">
    <w:name w:val="Default Paragraph Font1"/>
    <w:rsid w:val="009D5993"/>
  </w:style>
  <w:style w:type="character" w:customStyle="1" w:styleId="Heading1Char">
    <w:name w:val="Heading 1 Char"/>
    <w:basedOn w:val="DefaultParagraphFont1"/>
    <w:rsid w:val="009D5993"/>
    <w:rPr>
      <w:rFonts w:ascii="Cambria" w:hAnsi="Cambria" w:cs="Times New Roman"/>
      <w:b/>
      <w:color w:val="365F91"/>
      <w:sz w:val="28"/>
    </w:rPr>
  </w:style>
  <w:style w:type="character" w:customStyle="1" w:styleId="Strong1">
    <w:name w:val="Strong1"/>
    <w:basedOn w:val="DefaultParagraphFont1"/>
    <w:rsid w:val="009D5993"/>
    <w:rPr>
      <w:rFonts w:cs="Times New Roman"/>
      <w:b/>
    </w:rPr>
  </w:style>
  <w:style w:type="character" w:customStyle="1" w:styleId="BalloonTextChar">
    <w:name w:val="Balloon Text Char"/>
    <w:basedOn w:val="DefaultParagraphFont1"/>
    <w:rsid w:val="009D5993"/>
    <w:rPr>
      <w:rFonts w:ascii="Tahoma" w:hAnsi="Tahoma" w:cs="Times New Roman"/>
      <w:sz w:val="16"/>
      <w:lang w:val="lt-LT"/>
    </w:rPr>
  </w:style>
  <w:style w:type="character" w:customStyle="1" w:styleId="HeaderChar">
    <w:name w:val="Header Char"/>
    <w:basedOn w:val="DefaultParagraphFont1"/>
    <w:rsid w:val="009D5993"/>
    <w:rPr>
      <w:rFonts w:cs="Times New Roman"/>
      <w:lang w:eastAsia="en-US"/>
    </w:rPr>
  </w:style>
  <w:style w:type="character" w:customStyle="1" w:styleId="Puslapionumeris1">
    <w:name w:val="Puslapio numeris1"/>
    <w:basedOn w:val="DefaultParagraphFont1"/>
    <w:rsid w:val="009D5993"/>
    <w:rPr>
      <w:rFonts w:cs="Times New Roman"/>
    </w:rPr>
  </w:style>
  <w:style w:type="character" w:customStyle="1" w:styleId="FooterChar">
    <w:name w:val="Footer Char"/>
    <w:basedOn w:val="DefaultParagraphFont1"/>
    <w:rsid w:val="009D5993"/>
    <w:rPr>
      <w:rFonts w:cs="Times New Roman"/>
      <w:lang w:eastAsia="en-US"/>
    </w:rPr>
  </w:style>
  <w:style w:type="character" w:customStyle="1" w:styleId="BodyTextChar">
    <w:name w:val="Body Text Char"/>
    <w:basedOn w:val="DefaultParagraphFont1"/>
    <w:rsid w:val="009D5993"/>
    <w:rPr>
      <w:rFonts w:cs="Times New Roman"/>
      <w:lang w:eastAsia="en-US"/>
    </w:rPr>
  </w:style>
  <w:style w:type="character" w:customStyle="1" w:styleId="BodyTextChar1">
    <w:name w:val="Body Text Char1"/>
    <w:basedOn w:val="DefaultParagraphFont1"/>
    <w:rsid w:val="009D5993"/>
    <w:rPr>
      <w:rFonts w:cs="Times New Roman"/>
      <w:sz w:val="22"/>
      <w:lang w:val="lt-LT" w:eastAsia="ar-SA" w:bidi="ar-SA"/>
    </w:rPr>
  </w:style>
  <w:style w:type="character" w:customStyle="1" w:styleId="ListLabel1">
    <w:name w:val="ListLabel 1"/>
    <w:rsid w:val="009D5993"/>
    <w:rPr>
      <w:rFonts w:cs="Times New Roman"/>
    </w:rPr>
  </w:style>
  <w:style w:type="paragraph" w:customStyle="1" w:styleId="Heading">
    <w:name w:val="Heading"/>
    <w:basedOn w:val="prastasis"/>
    <w:next w:val="Pagrindinistekstas"/>
    <w:rsid w:val="009D5993"/>
    <w:pPr>
      <w:keepNext/>
      <w:suppressAutoHyphens/>
      <w:spacing w:before="240" w:after="120" w:line="276" w:lineRule="auto"/>
    </w:pPr>
    <w:rPr>
      <w:rFonts w:ascii="Liberation Sans" w:eastAsia="Lucida Sans Unicode" w:hAnsi="Liberation Sans" w:cs="Mangal"/>
      <w:noProof w:val="0"/>
      <w:kern w:val="1"/>
      <w:sz w:val="28"/>
      <w:szCs w:val="28"/>
    </w:rPr>
  </w:style>
  <w:style w:type="paragraph" w:styleId="Sraas">
    <w:name w:val="List"/>
    <w:basedOn w:val="Pagrindinistekstas"/>
    <w:rsid w:val="009D5993"/>
    <w:pPr>
      <w:suppressAutoHyphens/>
      <w:jc w:val="left"/>
    </w:pPr>
    <w:rPr>
      <w:rFonts w:eastAsia="Calibri" w:cs="Mangal"/>
      <w:b w:val="0"/>
      <w:bCs w:val="0"/>
      <w:noProof w:val="0"/>
      <w:kern w:val="1"/>
      <w:sz w:val="22"/>
      <w:szCs w:val="20"/>
      <w:lang w:eastAsia="ar-SA"/>
    </w:rPr>
  </w:style>
  <w:style w:type="paragraph" w:styleId="Antrat">
    <w:name w:val="caption"/>
    <w:basedOn w:val="prastasis"/>
    <w:qFormat/>
    <w:rsid w:val="009D5993"/>
    <w:pPr>
      <w:suppressLineNumbers/>
      <w:suppressAutoHyphens/>
      <w:spacing w:before="120" w:after="120" w:line="276" w:lineRule="auto"/>
    </w:pPr>
    <w:rPr>
      <w:rFonts w:ascii="Calibri" w:eastAsia="Calibri" w:hAnsi="Calibri" w:cs="Mangal"/>
      <w:i/>
      <w:iCs/>
      <w:noProof w:val="0"/>
      <w:kern w:val="1"/>
    </w:rPr>
  </w:style>
  <w:style w:type="paragraph" w:customStyle="1" w:styleId="Index">
    <w:name w:val="Index"/>
    <w:basedOn w:val="prastasis"/>
    <w:rsid w:val="009D5993"/>
    <w:pPr>
      <w:suppressLineNumbers/>
      <w:suppressAutoHyphens/>
      <w:spacing w:after="200" w:line="276" w:lineRule="auto"/>
    </w:pPr>
    <w:rPr>
      <w:rFonts w:ascii="Calibri" w:eastAsia="Calibri" w:hAnsi="Calibri" w:cs="Mangal"/>
      <w:noProof w:val="0"/>
      <w:kern w:val="1"/>
      <w:sz w:val="22"/>
      <w:szCs w:val="22"/>
    </w:rPr>
  </w:style>
  <w:style w:type="paragraph" w:customStyle="1" w:styleId="NormalWeb1">
    <w:name w:val="Normal (Web)1"/>
    <w:basedOn w:val="prastasis"/>
    <w:rsid w:val="009D5993"/>
    <w:pPr>
      <w:suppressAutoHyphens/>
      <w:spacing w:after="280" w:line="276" w:lineRule="auto"/>
    </w:pPr>
    <w:rPr>
      <w:noProof w:val="0"/>
      <w:kern w:val="1"/>
    </w:rPr>
  </w:style>
  <w:style w:type="paragraph" w:customStyle="1" w:styleId="BalloonText1">
    <w:name w:val="Balloon Text1"/>
    <w:basedOn w:val="prastasis"/>
    <w:rsid w:val="009D5993"/>
    <w:pPr>
      <w:suppressAutoHyphens/>
    </w:pPr>
    <w:rPr>
      <w:rFonts w:ascii="Tahoma" w:eastAsia="Calibri" w:hAnsi="Tahoma"/>
      <w:noProof w:val="0"/>
      <w:kern w:val="1"/>
      <w:sz w:val="16"/>
      <w:szCs w:val="16"/>
      <w:lang w:eastAsia="lt-LT"/>
    </w:rPr>
  </w:style>
  <w:style w:type="paragraph" w:customStyle="1" w:styleId="Betarp1">
    <w:name w:val="Be tarpų1"/>
    <w:qFormat/>
    <w:rsid w:val="009D5993"/>
    <w:pPr>
      <w:suppressAutoHyphens/>
    </w:pPr>
    <w:rPr>
      <w:rFonts w:ascii="Calibri" w:eastAsia="Calibri" w:hAnsi="Calibri"/>
      <w:kern w:val="1"/>
      <w:sz w:val="22"/>
      <w:szCs w:val="22"/>
      <w:lang w:eastAsia="en-US"/>
    </w:rPr>
  </w:style>
  <w:style w:type="paragraph" w:styleId="Dokumentostruktra">
    <w:name w:val="Document Map"/>
    <w:basedOn w:val="prastasis"/>
    <w:link w:val="DokumentostruktraDiagrama"/>
    <w:semiHidden/>
    <w:rsid w:val="009D5993"/>
    <w:pPr>
      <w:shd w:val="clear" w:color="auto" w:fill="000080"/>
      <w:suppressAutoHyphens/>
      <w:spacing w:after="200" w:line="276" w:lineRule="auto"/>
    </w:pPr>
    <w:rPr>
      <w:rFonts w:ascii="Tahoma" w:eastAsia="Calibri" w:hAnsi="Tahoma" w:cs="Tahoma"/>
      <w:noProof w:val="0"/>
      <w:kern w:val="1"/>
      <w:sz w:val="20"/>
      <w:szCs w:val="20"/>
    </w:rPr>
  </w:style>
  <w:style w:type="character" w:customStyle="1" w:styleId="DokumentostruktraDiagrama">
    <w:name w:val="Dokumento struktūra Diagrama"/>
    <w:basedOn w:val="Numatytasispastraiposriftas"/>
    <w:link w:val="Dokumentostruktra"/>
    <w:semiHidden/>
    <w:rsid w:val="009D5993"/>
    <w:rPr>
      <w:rFonts w:ascii="Tahoma" w:eastAsia="Calibri" w:hAnsi="Tahoma" w:cs="Tahoma"/>
      <w:kern w:val="1"/>
      <w:shd w:val="clear" w:color="auto" w:fill="000080"/>
      <w:lang w:eastAsia="en-US"/>
    </w:rPr>
  </w:style>
  <w:style w:type="paragraph" w:customStyle="1" w:styleId="prastasistinklapis1">
    <w:name w:val="Įprastasis (tinklapis)1"/>
    <w:basedOn w:val="prastasis"/>
    <w:uiPriority w:val="99"/>
    <w:semiHidden/>
    <w:rsid w:val="000D35E8"/>
    <w:pPr>
      <w:spacing w:before="100" w:beforeAutospacing="1" w:after="100" w:afterAutospacing="1"/>
    </w:pPr>
    <w:rPr>
      <w:noProof w:val="0"/>
    </w:rPr>
  </w:style>
  <w:style w:type="character" w:customStyle="1" w:styleId="PagrindiniotekstotraukaDiagrama">
    <w:name w:val="Pagrindinio teksto įtrauka Diagrama"/>
    <w:link w:val="Pagrindiniotekstotrauka"/>
    <w:rsid w:val="000D35E8"/>
    <w:rPr>
      <w:sz w:val="24"/>
      <w:szCs w:val="24"/>
      <w:lang w:eastAsia="en-US"/>
    </w:rPr>
  </w:style>
  <w:style w:type="character" w:customStyle="1" w:styleId="PoratDiagrama">
    <w:name w:val="Poraštė Diagrama"/>
    <w:basedOn w:val="Numatytasispastraiposriftas"/>
    <w:link w:val="Porat"/>
    <w:rsid w:val="00337BDC"/>
    <w:rPr>
      <w:noProof/>
      <w:sz w:val="24"/>
      <w:szCs w:val="24"/>
      <w:lang w:eastAsia="en-US"/>
    </w:rPr>
  </w:style>
  <w:style w:type="character" w:customStyle="1" w:styleId="Puslapionumeris2">
    <w:name w:val="Puslapio numeris2"/>
    <w:basedOn w:val="DefaultParagraphFont1"/>
    <w:rsid w:val="00A9791D"/>
    <w:rPr>
      <w:rFonts w:cs="Times New Roman"/>
    </w:rPr>
  </w:style>
  <w:style w:type="paragraph" w:customStyle="1" w:styleId="Betarp2">
    <w:name w:val="Be tarpų2"/>
    <w:qFormat/>
    <w:rsid w:val="00A9791D"/>
    <w:pPr>
      <w:suppressAutoHyphens/>
    </w:pPr>
    <w:rPr>
      <w:rFonts w:ascii="Calibri" w:eastAsia="Calibri" w:hAnsi="Calibri"/>
      <w:kern w:val="1"/>
      <w:sz w:val="22"/>
      <w:szCs w:val="22"/>
      <w:lang w:eastAsia="en-US"/>
    </w:rPr>
  </w:style>
  <w:style w:type="paragraph" w:customStyle="1" w:styleId="a0">
    <w:basedOn w:val="prastasis"/>
    <w:next w:val="prastasiniatinklio"/>
    <w:uiPriority w:val="99"/>
    <w:rsid w:val="00E27BEF"/>
    <w:pPr>
      <w:spacing w:before="100" w:beforeAutospacing="1" w:after="100" w:afterAutospacing="1"/>
    </w:pPr>
    <w:rPr>
      <w:noProof w:val="0"/>
    </w:rPr>
  </w:style>
  <w:style w:type="paragraph" w:customStyle="1" w:styleId="a1">
    <w:basedOn w:val="prastasis"/>
    <w:next w:val="prastasiniatinklio"/>
    <w:uiPriority w:val="99"/>
    <w:rsid w:val="00314434"/>
    <w:pPr>
      <w:spacing w:before="100" w:beforeAutospacing="1" w:after="100" w:afterAutospacing="1"/>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336559">
      <w:bodyDiv w:val="1"/>
      <w:marLeft w:val="0"/>
      <w:marRight w:val="0"/>
      <w:marTop w:val="0"/>
      <w:marBottom w:val="0"/>
      <w:divBdr>
        <w:top w:val="none" w:sz="0" w:space="0" w:color="auto"/>
        <w:left w:val="none" w:sz="0" w:space="0" w:color="auto"/>
        <w:bottom w:val="none" w:sz="0" w:space="0" w:color="auto"/>
        <w:right w:val="none" w:sz="0" w:space="0" w:color="auto"/>
      </w:divBdr>
      <w:divsChild>
        <w:div w:id="816384102">
          <w:marLeft w:val="0"/>
          <w:marRight w:val="0"/>
          <w:marTop w:val="0"/>
          <w:marBottom w:val="0"/>
          <w:divBdr>
            <w:top w:val="none" w:sz="0" w:space="0" w:color="auto"/>
            <w:left w:val="none" w:sz="0" w:space="0" w:color="auto"/>
            <w:bottom w:val="none" w:sz="0" w:space="0" w:color="auto"/>
            <w:right w:val="none" w:sz="0" w:space="0" w:color="auto"/>
          </w:divBdr>
          <w:divsChild>
            <w:div w:id="986669624">
              <w:marLeft w:val="0"/>
              <w:marRight w:val="0"/>
              <w:marTop w:val="0"/>
              <w:marBottom w:val="0"/>
              <w:divBdr>
                <w:top w:val="none" w:sz="0" w:space="0" w:color="auto"/>
                <w:left w:val="none" w:sz="0" w:space="0" w:color="auto"/>
                <w:bottom w:val="none" w:sz="0" w:space="0" w:color="auto"/>
                <w:right w:val="none" w:sz="0" w:space="0" w:color="auto"/>
              </w:divBdr>
            </w:div>
          </w:divsChild>
        </w:div>
        <w:div w:id="880828130">
          <w:marLeft w:val="0"/>
          <w:marRight w:val="0"/>
          <w:marTop w:val="0"/>
          <w:marBottom w:val="0"/>
          <w:divBdr>
            <w:top w:val="none" w:sz="0" w:space="0" w:color="auto"/>
            <w:left w:val="none" w:sz="0" w:space="0" w:color="auto"/>
            <w:bottom w:val="none" w:sz="0" w:space="0" w:color="auto"/>
            <w:right w:val="none" w:sz="0" w:space="0" w:color="auto"/>
          </w:divBdr>
          <w:divsChild>
            <w:div w:id="20685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6864">
      <w:bodyDiv w:val="1"/>
      <w:marLeft w:val="0"/>
      <w:marRight w:val="0"/>
      <w:marTop w:val="0"/>
      <w:marBottom w:val="0"/>
      <w:divBdr>
        <w:top w:val="none" w:sz="0" w:space="0" w:color="auto"/>
        <w:left w:val="none" w:sz="0" w:space="0" w:color="auto"/>
        <w:bottom w:val="none" w:sz="0" w:space="0" w:color="auto"/>
        <w:right w:val="none" w:sz="0" w:space="0" w:color="auto"/>
      </w:divBdr>
    </w:div>
    <w:div w:id="1315446940">
      <w:bodyDiv w:val="1"/>
      <w:marLeft w:val="0"/>
      <w:marRight w:val="0"/>
      <w:marTop w:val="0"/>
      <w:marBottom w:val="0"/>
      <w:divBdr>
        <w:top w:val="none" w:sz="0" w:space="0" w:color="auto"/>
        <w:left w:val="none" w:sz="0" w:space="0" w:color="auto"/>
        <w:bottom w:val="none" w:sz="0" w:space="0" w:color="auto"/>
        <w:right w:val="none" w:sz="0" w:space="0" w:color="auto"/>
      </w:divBdr>
      <w:divsChild>
        <w:div w:id="2104449714">
          <w:marLeft w:val="0"/>
          <w:marRight w:val="0"/>
          <w:marTop w:val="0"/>
          <w:marBottom w:val="0"/>
          <w:divBdr>
            <w:top w:val="none" w:sz="0" w:space="0" w:color="auto"/>
            <w:left w:val="none" w:sz="0" w:space="0" w:color="auto"/>
            <w:bottom w:val="none" w:sz="0" w:space="0" w:color="auto"/>
            <w:right w:val="none" w:sz="0" w:space="0" w:color="auto"/>
          </w:divBdr>
          <w:divsChild>
            <w:div w:id="1118378156">
              <w:marLeft w:val="0"/>
              <w:marRight w:val="0"/>
              <w:marTop w:val="0"/>
              <w:marBottom w:val="0"/>
              <w:divBdr>
                <w:top w:val="none" w:sz="0" w:space="0" w:color="auto"/>
                <w:left w:val="none" w:sz="0" w:space="0" w:color="auto"/>
                <w:bottom w:val="none" w:sz="0" w:space="0" w:color="auto"/>
                <w:right w:val="none" w:sz="0" w:space="0" w:color="auto"/>
              </w:divBdr>
            </w:div>
          </w:divsChild>
        </w:div>
        <w:div w:id="1074015595">
          <w:marLeft w:val="0"/>
          <w:marRight w:val="0"/>
          <w:marTop w:val="0"/>
          <w:marBottom w:val="0"/>
          <w:divBdr>
            <w:top w:val="none" w:sz="0" w:space="0" w:color="auto"/>
            <w:left w:val="none" w:sz="0" w:space="0" w:color="auto"/>
            <w:bottom w:val="none" w:sz="0" w:space="0" w:color="auto"/>
            <w:right w:val="none" w:sz="0" w:space="0" w:color="auto"/>
          </w:divBdr>
          <w:divsChild>
            <w:div w:id="41253311">
              <w:marLeft w:val="0"/>
              <w:marRight w:val="0"/>
              <w:marTop w:val="0"/>
              <w:marBottom w:val="0"/>
              <w:divBdr>
                <w:top w:val="none" w:sz="0" w:space="0" w:color="auto"/>
                <w:left w:val="none" w:sz="0" w:space="0" w:color="auto"/>
                <w:bottom w:val="none" w:sz="0" w:space="0" w:color="auto"/>
                <w:right w:val="none" w:sz="0" w:space="0" w:color="auto"/>
              </w:divBdr>
            </w:div>
          </w:divsChild>
        </w:div>
        <w:div w:id="194318946">
          <w:marLeft w:val="0"/>
          <w:marRight w:val="0"/>
          <w:marTop w:val="0"/>
          <w:marBottom w:val="0"/>
          <w:divBdr>
            <w:top w:val="none" w:sz="0" w:space="0" w:color="auto"/>
            <w:left w:val="none" w:sz="0" w:space="0" w:color="auto"/>
            <w:bottom w:val="none" w:sz="0" w:space="0" w:color="auto"/>
            <w:right w:val="none" w:sz="0" w:space="0" w:color="auto"/>
          </w:divBdr>
          <w:divsChild>
            <w:div w:id="1402017407">
              <w:marLeft w:val="0"/>
              <w:marRight w:val="0"/>
              <w:marTop w:val="0"/>
              <w:marBottom w:val="0"/>
              <w:divBdr>
                <w:top w:val="none" w:sz="0" w:space="0" w:color="auto"/>
                <w:left w:val="none" w:sz="0" w:space="0" w:color="auto"/>
                <w:bottom w:val="none" w:sz="0" w:space="0" w:color="auto"/>
                <w:right w:val="none" w:sz="0" w:space="0" w:color="auto"/>
              </w:divBdr>
            </w:div>
          </w:divsChild>
        </w:div>
        <w:div w:id="1789205692">
          <w:marLeft w:val="0"/>
          <w:marRight w:val="0"/>
          <w:marTop w:val="0"/>
          <w:marBottom w:val="0"/>
          <w:divBdr>
            <w:top w:val="none" w:sz="0" w:space="0" w:color="auto"/>
            <w:left w:val="none" w:sz="0" w:space="0" w:color="auto"/>
            <w:bottom w:val="none" w:sz="0" w:space="0" w:color="auto"/>
            <w:right w:val="none" w:sz="0" w:space="0" w:color="auto"/>
          </w:divBdr>
          <w:divsChild>
            <w:div w:id="1749843456">
              <w:marLeft w:val="0"/>
              <w:marRight w:val="0"/>
              <w:marTop w:val="0"/>
              <w:marBottom w:val="0"/>
              <w:divBdr>
                <w:top w:val="none" w:sz="0" w:space="0" w:color="auto"/>
                <w:left w:val="none" w:sz="0" w:space="0" w:color="auto"/>
                <w:bottom w:val="none" w:sz="0" w:space="0" w:color="auto"/>
                <w:right w:val="none" w:sz="0" w:space="0" w:color="auto"/>
              </w:divBdr>
            </w:div>
          </w:divsChild>
        </w:div>
        <w:div w:id="175658780">
          <w:marLeft w:val="0"/>
          <w:marRight w:val="0"/>
          <w:marTop w:val="0"/>
          <w:marBottom w:val="0"/>
          <w:divBdr>
            <w:top w:val="none" w:sz="0" w:space="0" w:color="auto"/>
            <w:left w:val="none" w:sz="0" w:space="0" w:color="auto"/>
            <w:bottom w:val="none" w:sz="0" w:space="0" w:color="auto"/>
            <w:right w:val="none" w:sz="0" w:space="0" w:color="auto"/>
          </w:divBdr>
          <w:divsChild>
            <w:div w:id="1276401927">
              <w:marLeft w:val="0"/>
              <w:marRight w:val="0"/>
              <w:marTop w:val="0"/>
              <w:marBottom w:val="0"/>
              <w:divBdr>
                <w:top w:val="none" w:sz="0" w:space="0" w:color="auto"/>
                <w:left w:val="none" w:sz="0" w:space="0" w:color="auto"/>
                <w:bottom w:val="none" w:sz="0" w:space="0" w:color="auto"/>
                <w:right w:val="none" w:sz="0" w:space="0" w:color="auto"/>
              </w:divBdr>
            </w:div>
          </w:divsChild>
        </w:div>
        <w:div w:id="271787586">
          <w:marLeft w:val="0"/>
          <w:marRight w:val="0"/>
          <w:marTop w:val="0"/>
          <w:marBottom w:val="0"/>
          <w:divBdr>
            <w:top w:val="none" w:sz="0" w:space="0" w:color="auto"/>
            <w:left w:val="none" w:sz="0" w:space="0" w:color="auto"/>
            <w:bottom w:val="none" w:sz="0" w:space="0" w:color="auto"/>
            <w:right w:val="none" w:sz="0" w:space="0" w:color="auto"/>
          </w:divBdr>
          <w:divsChild>
            <w:div w:id="5037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30827">
      <w:bodyDiv w:val="1"/>
      <w:marLeft w:val="0"/>
      <w:marRight w:val="0"/>
      <w:marTop w:val="0"/>
      <w:marBottom w:val="0"/>
      <w:divBdr>
        <w:top w:val="none" w:sz="0" w:space="0" w:color="auto"/>
        <w:left w:val="none" w:sz="0" w:space="0" w:color="auto"/>
        <w:bottom w:val="none" w:sz="0" w:space="0" w:color="auto"/>
        <w:right w:val="none" w:sz="0" w:space="0" w:color="auto"/>
      </w:divBdr>
      <w:divsChild>
        <w:div w:id="1147086439">
          <w:marLeft w:val="0"/>
          <w:marRight w:val="0"/>
          <w:marTop w:val="0"/>
          <w:marBottom w:val="0"/>
          <w:divBdr>
            <w:top w:val="none" w:sz="0" w:space="0" w:color="auto"/>
            <w:left w:val="none" w:sz="0" w:space="0" w:color="auto"/>
            <w:bottom w:val="none" w:sz="0" w:space="0" w:color="auto"/>
            <w:right w:val="none" w:sz="0" w:space="0" w:color="auto"/>
          </w:divBdr>
          <w:divsChild>
            <w:div w:id="923801403">
              <w:marLeft w:val="0"/>
              <w:marRight w:val="0"/>
              <w:marTop w:val="0"/>
              <w:marBottom w:val="0"/>
              <w:divBdr>
                <w:top w:val="none" w:sz="0" w:space="0" w:color="auto"/>
                <w:left w:val="none" w:sz="0" w:space="0" w:color="auto"/>
                <w:bottom w:val="none" w:sz="0" w:space="0" w:color="auto"/>
                <w:right w:val="none" w:sz="0" w:space="0" w:color="auto"/>
              </w:divBdr>
            </w:div>
          </w:divsChild>
        </w:div>
        <w:div w:id="2074740221">
          <w:marLeft w:val="0"/>
          <w:marRight w:val="0"/>
          <w:marTop w:val="0"/>
          <w:marBottom w:val="0"/>
          <w:divBdr>
            <w:top w:val="none" w:sz="0" w:space="0" w:color="auto"/>
            <w:left w:val="none" w:sz="0" w:space="0" w:color="auto"/>
            <w:bottom w:val="none" w:sz="0" w:space="0" w:color="auto"/>
            <w:right w:val="none" w:sz="0" w:space="0" w:color="auto"/>
          </w:divBdr>
          <w:divsChild>
            <w:div w:id="11294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17</Pages>
  <Words>16757</Words>
  <Characters>9553</Characters>
  <Application>Microsoft Office Word</Application>
  <DocSecurity>0</DocSecurity>
  <Lines>79</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RAJONO TARYBOS POSĖDŽIO, ĮVYKSIANČIO 2004-02-20  9</vt:lpstr>
      <vt:lpstr>RAJONO TARYBOS POSĖDŽIO, ĮVYKSIANČIO 2004-02-20  9</vt:lpstr>
    </vt:vector>
  </TitlesOfParts>
  <Company>Kelmės raj. savivaldybės administracija</Company>
  <LinksUpToDate>false</LinksUpToDate>
  <CharactersWithSpaces>26258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RAJONO TARYBOS POSĖDŽIO, ĮVYKSIANČIO 2004-02-20  9</dc:title>
  <dc:subject/>
  <dc:creator>Lina Kleišmanienė</dc:creator>
  <cp:keywords/>
  <dc:description/>
  <cp:lastModifiedBy>Lina Kleišmanienė</cp:lastModifiedBy>
  <cp:revision>30</cp:revision>
  <cp:lastPrinted>2016-04-26T12:47:00Z</cp:lastPrinted>
  <dcterms:created xsi:type="dcterms:W3CDTF">2017-03-31T07:39:00Z</dcterms:created>
  <dcterms:modified xsi:type="dcterms:W3CDTF">2017-04-26T07:56:00Z</dcterms:modified>
</cp:coreProperties>
</file>