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bca5eecc3e90475399c47e8c802ecebc"/>
        <w:id w:val="291261305"/>
        <w:lock w:val="sdtLocked"/>
      </w:sdtPr>
      <w:sdtEndPr/>
      <w:sdtContent>
        <w:p w14:paraId="4E32985C" w14:textId="77777777" w:rsidR="000B1311" w:rsidRDefault="00D63013">
          <w:pPr>
            <w:suppressAutoHyphens/>
            <w:jc w:val="center"/>
            <w:rPr>
              <w:b/>
              <w:bCs/>
              <w:szCs w:val="24"/>
              <w:lang w:eastAsia="ar-SA"/>
            </w:rPr>
          </w:pPr>
          <w:r>
            <w:rPr>
              <w:noProof/>
              <w:lang w:eastAsia="lt-LT"/>
            </w:rPr>
            <w:drawing>
              <wp:inline distT="0" distB="0" distL="0" distR="0" wp14:anchorId="4E3298D2" wp14:editId="4E3298D3">
                <wp:extent cx="523875" cy="619125"/>
                <wp:effectExtent l="0" t="0" r="9525"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solidFill>
                          <a:srgbClr val="FFFFFF"/>
                        </a:solidFill>
                        <a:ln>
                          <a:noFill/>
                        </a:ln>
                      </pic:spPr>
                    </pic:pic>
                  </a:graphicData>
                </a:graphic>
              </wp:inline>
            </w:drawing>
          </w:r>
        </w:p>
        <w:p w14:paraId="4E32985D" w14:textId="77777777" w:rsidR="000B1311" w:rsidRDefault="000B1311">
          <w:pPr>
            <w:rPr>
              <w:sz w:val="6"/>
              <w:szCs w:val="6"/>
            </w:rPr>
          </w:pPr>
        </w:p>
        <w:p w14:paraId="4E32985E" w14:textId="77777777" w:rsidR="000B1311" w:rsidRDefault="00D63013">
          <w:pPr>
            <w:suppressAutoHyphens/>
            <w:jc w:val="center"/>
            <w:rPr>
              <w:b/>
              <w:bCs/>
              <w:szCs w:val="24"/>
              <w:lang w:eastAsia="ar-SA"/>
            </w:rPr>
          </w:pPr>
          <w:r>
            <w:rPr>
              <w:b/>
              <w:bCs/>
              <w:szCs w:val="24"/>
              <w:lang w:eastAsia="ar-SA"/>
            </w:rPr>
            <w:t>LIETUVOS RESPUBLIKOS APLINKOS MINISTRAS</w:t>
          </w:r>
        </w:p>
        <w:p w14:paraId="4E32985F" w14:textId="77777777" w:rsidR="000B1311" w:rsidRDefault="000B1311">
          <w:pPr>
            <w:rPr>
              <w:sz w:val="6"/>
              <w:szCs w:val="6"/>
            </w:rPr>
          </w:pPr>
        </w:p>
        <w:p w14:paraId="4E329860" w14:textId="77777777" w:rsidR="000B1311" w:rsidRDefault="000B1311">
          <w:pPr>
            <w:suppressAutoHyphens/>
            <w:jc w:val="center"/>
            <w:rPr>
              <w:b/>
              <w:bCs/>
            </w:rPr>
          </w:pPr>
        </w:p>
        <w:p w14:paraId="4E329861" w14:textId="77777777" w:rsidR="000B1311" w:rsidRDefault="000B1311">
          <w:pPr>
            <w:rPr>
              <w:sz w:val="6"/>
              <w:szCs w:val="6"/>
            </w:rPr>
          </w:pPr>
        </w:p>
        <w:p w14:paraId="4E329862" w14:textId="77777777" w:rsidR="000B1311" w:rsidRDefault="00D63013">
          <w:pPr>
            <w:suppressAutoHyphens/>
            <w:jc w:val="center"/>
            <w:rPr>
              <w:b/>
            </w:rPr>
          </w:pPr>
          <w:r>
            <w:rPr>
              <w:b/>
            </w:rPr>
            <w:t>ĮSAKYMAS</w:t>
          </w:r>
        </w:p>
        <w:p w14:paraId="4E329863" w14:textId="77777777" w:rsidR="000B1311" w:rsidRDefault="00D63013">
          <w:pPr>
            <w:suppressAutoHyphens/>
            <w:jc w:val="center"/>
            <w:rPr>
              <w:b/>
              <w:bCs/>
              <w:szCs w:val="24"/>
              <w:lang w:eastAsia="ar-SA"/>
            </w:rPr>
          </w:pPr>
          <w:r>
            <w:rPr>
              <w:b/>
              <w:szCs w:val="24"/>
              <w:lang w:eastAsia="zh-CN"/>
            </w:rPr>
            <w:t xml:space="preserve">DĖL </w:t>
          </w:r>
          <w:r>
            <w:rPr>
              <w:b/>
              <w:szCs w:val="24"/>
              <w:lang w:val="x-none" w:eastAsia="zh-CN"/>
            </w:rPr>
            <w:t xml:space="preserve">LIETUVOS RESPUBLIKOS APLINKOS MINISTRO </w:t>
          </w:r>
          <w:r>
            <w:rPr>
              <w:b/>
              <w:szCs w:val="24"/>
              <w:lang w:eastAsia="zh-CN"/>
            </w:rPr>
            <w:t>2007 M. LIEPOS 13 D.</w:t>
          </w:r>
          <w:r>
            <w:rPr>
              <w:b/>
              <w:bCs/>
              <w:szCs w:val="24"/>
              <w:lang w:eastAsia="ar-SA"/>
            </w:rPr>
            <w:t xml:space="preserve"> </w:t>
          </w:r>
          <w:r>
            <w:rPr>
              <w:b/>
              <w:bCs/>
              <w:szCs w:val="24"/>
              <w:lang w:eastAsia="lt-LT"/>
            </w:rPr>
            <w:t>ĮSAKYMO NR. D1-405</w:t>
          </w:r>
          <w:r>
            <w:rPr>
              <w:rFonts w:ascii="TimesLT" w:hAnsi="TimesLT" w:cs="TimesLT"/>
              <w:b/>
              <w:bCs/>
              <w:color w:val="000000"/>
              <w:szCs w:val="24"/>
              <w:lang w:eastAsia="lt-LT"/>
            </w:rPr>
            <w:t xml:space="preserve"> </w:t>
          </w:r>
          <w:r>
            <w:rPr>
              <w:b/>
              <w:bCs/>
              <w:color w:val="000000"/>
              <w:szCs w:val="24"/>
              <w:lang w:eastAsia="lt-LT"/>
            </w:rPr>
            <w:t>„DĖL APLINKOS APSAUGOS REIKALAVIMŲ TRANSPORTO PRIEMONIŲ</w:t>
          </w:r>
          <w:r>
            <w:rPr>
              <w:b/>
              <w:bCs/>
              <w:szCs w:val="24"/>
              <w:lang w:eastAsia="ar-SA"/>
            </w:rPr>
            <w:t xml:space="preserve"> </w:t>
          </w:r>
          <w:r>
            <w:rPr>
              <w:b/>
              <w:bCs/>
              <w:color w:val="000000"/>
              <w:szCs w:val="24"/>
              <w:lang w:eastAsia="lt-LT"/>
            </w:rPr>
            <w:t>TECHNINEI PRIEŽIŪRAI IR REMONTUI APRAŠO PATVIRTINIMO“ PAKEITIMO</w:t>
          </w:r>
        </w:p>
        <w:p w14:paraId="4E329864" w14:textId="77777777" w:rsidR="000B1311" w:rsidRDefault="000B1311">
          <w:pPr>
            <w:suppressAutoHyphens/>
            <w:jc w:val="center"/>
            <w:rPr>
              <w:b/>
            </w:rPr>
          </w:pPr>
        </w:p>
        <w:p w14:paraId="4E329865" w14:textId="77777777" w:rsidR="000B1311" w:rsidRDefault="00D63013">
          <w:pPr>
            <w:suppressAutoHyphens/>
            <w:jc w:val="center"/>
          </w:pPr>
          <w:r>
            <w:t>2015 m. sausio 16 d. Nr. D1-37</w:t>
          </w:r>
        </w:p>
        <w:p w14:paraId="4E329866" w14:textId="77777777" w:rsidR="000B1311" w:rsidRDefault="00D63013">
          <w:pPr>
            <w:suppressAutoHyphens/>
            <w:jc w:val="center"/>
          </w:pPr>
          <w:r>
            <w:t>Vilnius</w:t>
          </w:r>
          <w:r>
            <w:br/>
          </w:r>
        </w:p>
        <w:p w14:paraId="4E329867" w14:textId="77777777" w:rsidR="000B1311" w:rsidRDefault="000B1311">
          <w:pPr>
            <w:suppressAutoHyphens/>
            <w:jc w:val="center"/>
          </w:pPr>
        </w:p>
        <w:sdt>
          <w:sdtPr>
            <w:alias w:val="preambule"/>
            <w:tag w:val="part_0880c6133c5f43e7b543be71b0d4bc6d"/>
            <w:id w:val="-214353624"/>
            <w:lock w:val="sdtLocked"/>
          </w:sdtPr>
          <w:sdtEndPr/>
          <w:sdtContent>
            <w:p w14:paraId="4E329868" w14:textId="77777777" w:rsidR="000B1311" w:rsidRDefault="00D63013">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lt-LT"/>
                </w:rPr>
              </w:pPr>
              <w:r>
                <w:rPr>
                  <w:spacing w:val="40"/>
                  <w:szCs w:val="24"/>
                  <w:lang w:val="x-none" w:eastAsia="zh-CN"/>
                </w:rPr>
                <w:t>Pakeičiu</w:t>
              </w:r>
              <w:r>
                <w:rPr>
                  <w:szCs w:val="24"/>
                  <w:lang w:val="x-none" w:eastAsia="zh-CN"/>
                </w:rPr>
                <w:t xml:space="preserve"> </w:t>
              </w:r>
              <w:r>
                <w:rPr>
                  <w:szCs w:val="24"/>
                </w:rPr>
                <w:t>Aplinkos apsaugos reikalavimų transporto priemonių techninei priežiūrai ir remontui aprašą</w:t>
              </w:r>
              <w:r>
                <w:rPr>
                  <w:szCs w:val="24"/>
                  <w:lang w:eastAsia="lt-LT"/>
                </w:rPr>
                <w:t>, patvirtintą Lietuvos Respublikos aplinkos ministro 2007</w:t>
              </w:r>
              <w:r>
                <w:rPr>
                  <w:bCs/>
                  <w:szCs w:val="24"/>
                  <w:lang w:eastAsia="lt-LT"/>
                </w:rPr>
                <w:t> </w:t>
              </w:r>
              <w:r>
                <w:rPr>
                  <w:szCs w:val="24"/>
                  <w:lang w:eastAsia="lt-LT"/>
                </w:rPr>
                <w:t>m. liepos 13</w:t>
              </w:r>
              <w:r>
                <w:rPr>
                  <w:bCs/>
                  <w:szCs w:val="24"/>
                  <w:lang w:eastAsia="lt-LT"/>
                </w:rPr>
                <w:t> </w:t>
              </w:r>
              <w:r>
                <w:rPr>
                  <w:szCs w:val="24"/>
                  <w:lang w:eastAsia="lt-LT"/>
                </w:rPr>
                <w:t>d. įsakymu Nr.</w:t>
              </w:r>
              <w:r>
                <w:rPr>
                  <w:bCs/>
                  <w:szCs w:val="24"/>
                  <w:lang w:eastAsia="lt-LT"/>
                </w:rPr>
                <w:t> </w:t>
              </w:r>
              <w:r>
                <w:rPr>
                  <w:szCs w:val="24"/>
                  <w:lang w:eastAsia="lt-LT"/>
                </w:rPr>
                <w:t xml:space="preserve">D1-405 „Dėl </w:t>
              </w:r>
              <w:r>
                <w:rPr>
                  <w:szCs w:val="24"/>
                </w:rPr>
                <w:t>Aplinkos apsaugos reikalavimų transporto priemonių techninei priežiūrai ir remontui aprašo</w:t>
              </w:r>
              <w:r>
                <w:rPr>
                  <w:szCs w:val="24"/>
                  <w:lang w:eastAsia="lt-LT"/>
                </w:rPr>
                <w:t xml:space="preserve"> patvirtinimo“:</w:t>
              </w:r>
            </w:p>
          </w:sdtContent>
        </w:sdt>
        <w:sdt>
          <w:sdtPr>
            <w:alias w:val="1 p."/>
            <w:tag w:val="part_8527a7b59a934ae39ff71de3bb9273a8"/>
            <w:id w:val="907731239"/>
            <w:lock w:val="sdtLocked"/>
          </w:sdtPr>
          <w:sdtEndPr/>
          <w:sdtContent>
            <w:p w14:paraId="4E329869" w14:textId="77777777" w:rsidR="000B1311" w:rsidRDefault="00D44535">
              <w:pPr>
                <w:tabs>
                  <w:tab w:val="left" w:pos="709"/>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1080" w:hanging="360"/>
                <w:jc w:val="both"/>
                <w:rPr>
                  <w:szCs w:val="24"/>
                  <w:lang w:eastAsia="lt-LT"/>
                </w:rPr>
              </w:pPr>
              <w:sdt>
                <w:sdtPr>
                  <w:alias w:val="Numeris"/>
                  <w:tag w:val="nr_8527a7b59a934ae39ff71de3bb9273a8"/>
                  <w:id w:val="9583470"/>
                  <w:lock w:val="sdtLocked"/>
                </w:sdtPr>
                <w:sdtEndPr/>
                <w:sdtContent>
                  <w:r w:rsidR="00D63013">
                    <w:rPr>
                      <w:szCs w:val="24"/>
                      <w:lang w:eastAsia="lt-LT"/>
                    </w:rPr>
                    <w:t>1</w:t>
                  </w:r>
                </w:sdtContent>
              </w:sdt>
              <w:r w:rsidR="00D63013">
                <w:rPr>
                  <w:szCs w:val="24"/>
                  <w:lang w:eastAsia="lt-LT"/>
                </w:rPr>
                <w:t xml:space="preserve">. </w:t>
              </w:r>
              <w:r w:rsidR="00D63013">
                <w:t xml:space="preserve">Pripažįstu netekusiu galios </w:t>
              </w:r>
              <w:r w:rsidR="00D63013">
                <w:rPr>
                  <w:szCs w:val="24"/>
                  <w:lang w:eastAsia="lt-LT"/>
                </w:rPr>
                <w:t>7 punktą.</w:t>
              </w:r>
            </w:p>
          </w:sdtContent>
        </w:sdt>
        <w:sdt>
          <w:sdtPr>
            <w:alias w:val="2 p."/>
            <w:tag w:val="part_c6189dd780f94132b33100681875537e"/>
            <w:id w:val="-2141026810"/>
            <w:lock w:val="sdtLocked"/>
          </w:sdtPr>
          <w:sdtEndPr/>
          <w:sdtContent>
            <w:p w14:paraId="4E32986A" w14:textId="77777777" w:rsidR="000B1311" w:rsidRDefault="00D44535">
              <w:pPr>
                <w:tabs>
                  <w:tab w:val="left" w:pos="709"/>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1080" w:hanging="360"/>
                <w:jc w:val="both"/>
                <w:rPr>
                  <w:szCs w:val="24"/>
                  <w:lang w:eastAsia="zh-CN"/>
                </w:rPr>
              </w:pPr>
              <w:sdt>
                <w:sdtPr>
                  <w:alias w:val="Numeris"/>
                  <w:tag w:val="nr_c6189dd780f94132b33100681875537e"/>
                  <w:id w:val="302972069"/>
                  <w:lock w:val="sdtLocked"/>
                </w:sdtPr>
                <w:sdtEndPr/>
                <w:sdtContent>
                  <w:r w:rsidR="00D63013">
                    <w:rPr>
                      <w:szCs w:val="24"/>
                      <w:lang w:eastAsia="zh-CN"/>
                    </w:rPr>
                    <w:t>2</w:t>
                  </w:r>
                </w:sdtContent>
              </w:sdt>
              <w:r w:rsidR="00D63013">
                <w:rPr>
                  <w:szCs w:val="24"/>
                  <w:lang w:eastAsia="zh-CN"/>
                </w:rPr>
                <w:t>. Pakeičiu 13 punktą ir jį išdėstau taip:</w:t>
              </w:r>
            </w:p>
            <w:sdt>
              <w:sdtPr>
                <w:alias w:val="citata"/>
                <w:tag w:val="part_5d0063c26d83448686b0fca5c0166c68"/>
                <w:id w:val="-1569257563"/>
                <w:lock w:val="sdtLocked"/>
              </w:sdtPr>
              <w:sdtEndPr/>
              <w:sdtContent>
                <w:sdt>
                  <w:sdtPr>
                    <w:alias w:val="13 p."/>
                    <w:tag w:val="part_18d9e8b63f384281b64a045158f3aaf5"/>
                    <w:id w:val="-831909511"/>
                    <w:lock w:val="sdtLocked"/>
                  </w:sdtPr>
                  <w:sdtEndPr/>
                  <w:sdtContent>
                    <w:p w14:paraId="4E32986B" w14:textId="77777777" w:rsidR="000B1311" w:rsidRDefault="00D63013">
                      <w:pPr>
                        <w:suppressAutoHyphens/>
                        <w:ind w:firstLine="720"/>
                        <w:jc w:val="both"/>
                        <w:rPr>
                          <w:szCs w:val="24"/>
                        </w:rPr>
                      </w:pPr>
                      <w:r>
                        <w:rPr>
                          <w:szCs w:val="24"/>
                        </w:rPr>
                        <w:t>„</w:t>
                      </w:r>
                      <w:sdt>
                        <w:sdtPr>
                          <w:alias w:val="Numeris"/>
                          <w:tag w:val="nr_18d9e8b63f384281b64a045158f3aaf5"/>
                          <w:id w:val="-1010526207"/>
                          <w:lock w:val="sdtLocked"/>
                        </w:sdtPr>
                        <w:sdtEndPr/>
                        <w:sdtContent>
                          <w:r>
                            <w:rPr>
                              <w:szCs w:val="24"/>
                            </w:rPr>
                            <w:t>13</w:t>
                          </w:r>
                        </w:sdtContent>
                      </w:sdt>
                      <w:r>
                        <w:rPr>
                          <w:szCs w:val="24"/>
                        </w:rPr>
                        <w:t>. Priežiūros ir remonto veiklos metu susidariusios atliekos turi būti tvarkomos pagal Atliekų tvarkymo taisyklėse, patvirtintose Lietuvos Respublikos aplinkos ministro 1999 m. liepos 14 d. įsakymu Nr. 217 „Dėl Atliekų tvarkymo taisyklių patvirtinimo“, Baterijų ir akumuliatorių bei baterijų ir akumuliatorių atliekų tvarkymo taisyklėse, patvirtintose Lietuvos Respublikos aplinkos ministro 2001 m. gruodžio 21 d. įsakymu Nr. 625 „Dėl Baterijų ir akumuliatorių bei baterijų ir akumuliatorių atliekų tvarkymo taisyklių patvirtinimo“ nustatytus reikalavimus.</w:t>
                      </w:r>
                    </w:p>
                    <w:p w14:paraId="4E32986C" w14:textId="77777777" w:rsidR="000B1311" w:rsidRDefault="00D63013">
                      <w:pPr>
                        <w:suppressAutoHyphens/>
                        <w:ind w:firstLine="720"/>
                        <w:jc w:val="both"/>
                        <w:rPr>
                          <w:szCs w:val="24"/>
                        </w:rPr>
                      </w:pPr>
                      <w:r>
                        <w:rPr>
                          <w:szCs w:val="24"/>
                        </w:rPr>
                        <w:t xml:space="preserve">Transporto priemonių techninės priežiūros ir remonto veiklos metu susidariusias atliekas laikyti viršijant Atliekų tvarkymo įstatyme nustatytą laikinojo laikymo terminą leidžiama tik turint šiai veiklai galiojantį taršos integruotos prevencijos ir kontrolės leidimą, išduotą Taršos integruotos prevencijos ir kontrolės leidimų išdavimo, pakeitimo ir galiojimo panaikinimo taisyklėse, patvirtintose Lietuvos Respublikos aplinkos ministro 2013 m. liepos 15 d. įsakymu Nr. D1-528 „Dėl Taršos integruotos prevencijos ir kontrolės leidimų išdavimo, pakeitimo ir galiojimo panaikinimo patvirtinimo“, nustatytais atvejais </w:t>
                      </w:r>
                      <w:r>
                        <w:rPr>
                          <w:szCs w:val="24"/>
                          <w:lang w:eastAsia="zh-CN"/>
                        </w:rPr>
                        <w:t xml:space="preserve">(toliau – TIPK leidimas), arba galiojantį taršos leidimą, išduotą </w:t>
                      </w:r>
                      <w:r>
                        <w:rPr>
                          <w:szCs w:val="24"/>
                          <w:lang w:eastAsia="ar-SA"/>
                        </w:rPr>
                        <w:t>Taršos leidimų išdavimo, pakeitimo ir panaikinimo taisyklėse</w:t>
                      </w:r>
                      <w:r>
                        <w:rPr>
                          <w:color w:val="000000"/>
                          <w:szCs w:val="24"/>
                        </w:rPr>
                        <w:t xml:space="preserve">, patvirtintose </w:t>
                      </w:r>
                      <w:r>
                        <w:rPr>
                          <w:szCs w:val="24"/>
                          <w:lang w:eastAsia="ar-SA"/>
                        </w:rPr>
                        <w:t>Lietuvos Respublikos aplinkos ministro 2014</w:t>
                      </w:r>
                      <w:r>
                        <w:rPr>
                          <w:bCs/>
                          <w:szCs w:val="24"/>
                          <w:lang w:eastAsia="ar-SA"/>
                        </w:rPr>
                        <w:t> </w:t>
                      </w:r>
                      <w:r>
                        <w:rPr>
                          <w:szCs w:val="24"/>
                          <w:lang w:eastAsia="ar-SA"/>
                        </w:rPr>
                        <w:t>m. kovo 6</w:t>
                      </w:r>
                      <w:r>
                        <w:rPr>
                          <w:bCs/>
                          <w:szCs w:val="24"/>
                          <w:lang w:eastAsia="ar-SA"/>
                        </w:rPr>
                        <w:t> </w:t>
                      </w:r>
                      <w:r>
                        <w:rPr>
                          <w:szCs w:val="24"/>
                          <w:lang w:eastAsia="ar-SA"/>
                        </w:rPr>
                        <w:t>d. įsakymu Nr.</w:t>
                      </w:r>
                      <w:r>
                        <w:rPr>
                          <w:bCs/>
                          <w:szCs w:val="24"/>
                          <w:lang w:eastAsia="ar-SA"/>
                        </w:rPr>
                        <w:t> </w:t>
                      </w:r>
                      <w:r>
                        <w:rPr>
                          <w:szCs w:val="24"/>
                          <w:lang w:eastAsia="ar-SA"/>
                        </w:rPr>
                        <w:t>D1-259 „</w:t>
                      </w:r>
                      <w:r>
                        <w:rPr>
                          <w:szCs w:val="24"/>
                        </w:rPr>
                        <w:t>Dėl Taršos leidimų išdavimo, pakeitimo ir galiojimo panaikinimo taisyklių patvirtinimo“ (toliau – taršos leidimas), nustatytais atvejais.“</w:t>
                      </w:r>
                    </w:p>
                  </w:sdtContent>
                </w:sdt>
              </w:sdtContent>
            </w:sdt>
          </w:sdtContent>
        </w:sdt>
        <w:sdt>
          <w:sdtPr>
            <w:alias w:val="3 p."/>
            <w:tag w:val="part_1dbcd85d143f44d8a6740fe8b156b933"/>
            <w:id w:val="-405527534"/>
            <w:lock w:val="sdtLocked"/>
          </w:sdtPr>
          <w:sdtEndPr/>
          <w:sdtContent>
            <w:p w14:paraId="4E32986D" w14:textId="77777777" w:rsidR="000B1311" w:rsidRDefault="00D44535">
              <w:pPr>
                <w:tabs>
                  <w:tab w:val="left" w:pos="709"/>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1080" w:hanging="360"/>
                <w:jc w:val="both"/>
                <w:rPr>
                  <w:szCs w:val="24"/>
                </w:rPr>
              </w:pPr>
              <w:sdt>
                <w:sdtPr>
                  <w:alias w:val="Numeris"/>
                  <w:tag w:val="nr_1dbcd85d143f44d8a6740fe8b156b933"/>
                  <w:id w:val="-524171166"/>
                  <w:lock w:val="sdtLocked"/>
                </w:sdtPr>
                <w:sdtEndPr/>
                <w:sdtContent>
                  <w:r w:rsidR="00D63013">
                    <w:rPr>
                      <w:szCs w:val="24"/>
                    </w:rPr>
                    <w:t>3</w:t>
                  </w:r>
                </w:sdtContent>
              </w:sdt>
              <w:r w:rsidR="00D63013">
                <w:rPr>
                  <w:szCs w:val="24"/>
                </w:rPr>
                <w:t>. Pakeičiu 20 punktą ir jį išdėstau taip:</w:t>
              </w:r>
            </w:p>
            <w:sdt>
              <w:sdtPr>
                <w:alias w:val="citata"/>
                <w:tag w:val="part_c76c3774528c44b08e7300a4194877d4"/>
                <w:id w:val="-443845029"/>
                <w:lock w:val="sdtLocked"/>
              </w:sdtPr>
              <w:sdtEndPr/>
              <w:sdtContent>
                <w:sdt>
                  <w:sdtPr>
                    <w:alias w:val="20 p."/>
                    <w:tag w:val="part_90eb7c4cb9fd412e985770120c1a704c"/>
                    <w:id w:val="1239291563"/>
                    <w:lock w:val="sdtLocked"/>
                  </w:sdtPr>
                  <w:sdtEndPr/>
                  <w:sdtContent>
                    <w:p w14:paraId="4E32986E" w14:textId="77777777" w:rsidR="000B1311" w:rsidRDefault="00D63013">
                      <w:pPr>
                        <w:tabs>
                          <w:tab w:val="left" w:pos="709"/>
                        </w:tabs>
                        <w:suppressAutoHyphens/>
                        <w:ind w:firstLine="709"/>
                        <w:jc w:val="both"/>
                        <w:rPr>
                          <w:szCs w:val="24"/>
                          <w:lang w:eastAsia="lt-LT"/>
                        </w:rPr>
                      </w:pPr>
                      <w:r>
                        <w:rPr>
                          <w:szCs w:val="24"/>
                          <w:lang w:eastAsia="lt-LT"/>
                        </w:rPr>
                        <w:t>„</w:t>
                      </w:r>
                      <w:sdt>
                        <w:sdtPr>
                          <w:alias w:val="Numeris"/>
                          <w:tag w:val="nr_90eb7c4cb9fd412e985770120c1a704c"/>
                          <w:id w:val="-1166092732"/>
                          <w:lock w:val="sdtLocked"/>
                        </w:sdtPr>
                        <w:sdtEndPr/>
                        <w:sdtContent>
                          <w:r>
                            <w:rPr>
                              <w:szCs w:val="24"/>
                              <w:lang w:eastAsia="lt-LT"/>
                            </w:rPr>
                            <w:t>20</w:t>
                          </w:r>
                        </w:sdtContent>
                      </w:sdt>
                      <w:r>
                        <w:rPr>
                          <w:szCs w:val="24"/>
                          <w:lang w:eastAsia="lt-LT"/>
                        </w:rPr>
                        <w:t xml:space="preserve">. Pirmą kartą teikdamas atliekų susidarymo apskaitos metinę ataskaitą, veiklos vykdytojas kartu su atliekų susidarymo apskaitos metine ataskaita privalo Aplinkos apsaugos agentūrai elektroniniu paštu pateikti </w:t>
                      </w:r>
                      <w:r>
                        <w:rPr>
                          <w:szCs w:val="24"/>
                        </w:rPr>
                        <w:t xml:space="preserve">veiklos vykdytojo, vykdančio transporto priemonių techninės priežiūros ir remonto veiklą, vadovo ar jo įgalioto asmens pasirašytą </w:t>
                      </w:r>
                      <w:r>
                        <w:rPr>
                          <w:szCs w:val="24"/>
                          <w:lang w:eastAsia="lt-LT"/>
                        </w:rPr>
                        <w:t xml:space="preserve">Veiklos vykdytojo, vykdančio transporto priemonių techninę priežiūrą ir remontą, deklaraciją (toliau </w:t>
                      </w:r>
                      <w:r>
                        <w:rPr>
                          <w:szCs w:val="24"/>
                          <w:lang w:eastAsia="zh-CN"/>
                        </w:rPr>
                        <w:t>–</w:t>
                      </w:r>
                      <w:r>
                        <w:rPr>
                          <w:szCs w:val="24"/>
                          <w:lang w:eastAsia="lt-LT"/>
                        </w:rPr>
                        <w:t xml:space="preserve"> deklaracija) pagal Aprašo 3 priedą ir šios deklaracijos elektroninę versiją vienu iš šių formatų: </w:t>
                      </w:r>
                      <w:r>
                        <w:rPr>
                          <w:szCs w:val="24"/>
                        </w:rPr>
                        <w:t>Microsoft Office Word (*.doc, *.docx), Open Document Text (*.odt)</w:t>
                      </w:r>
                      <w:r>
                        <w:rPr>
                          <w:szCs w:val="24"/>
                          <w:lang w:eastAsia="lt-LT"/>
                        </w:rPr>
                        <w:t>. Pasikeitus duomenims, kuriuos būtina nurodyti deklaracijoje, veiklos vykdytojas turi deklaraciją patikslinti ir pateikti ją kartu su atliekų susidarymo apskaitos metine ataskaita apie praėjusius metus.“</w:t>
                      </w:r>
                    </w:p>
                  </w:sdtContent>
                </w:sdt>
              </w:sdtContent>
            </w:sdt>
          </w:sdtContent>
        </w:sdt>
        <w:sdt>
          <w:sdtPr>
            <w:alias w:val="4 p."/>
            <w:tag w:val="part_ec3647776fff4b5ca973bfd7d749b294"/>
            <w:id w:val="1930696205"/>
            <w:lock w:val="sdtLocked"/>
          </w:sdtPr>
          <w:sdtEndPr/>
          <w:sdtContent>
            <w:p w14:paraId="4E32986F" w14:textId="77777777" w:rsidR="000B1311" w:rsidRDefault="00D44535">
              <w:pPr>
                <w:tabs>
                  <w:tab w:val="left" w:pos="709"/>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1080" w:hanging="360"/>
                <w:jc w:val="both"/>
                <w:rPr>
                  <w:szCs w:val="24"/>
                  <w:lang w:eastAsia="lt-LT"/>
                </w:rPr>
              </w:pPr>
              <w:sdt>
                <w:sdtPr>
                  <w:alias w:val="Numeris"/>
                  <w:tag w:val="nr_ec3647776fff4b5ca973bfd7d749b294"/>
                  <w:id w:val="112726846"/>
                  <w:lock w:val="sdtLocked"/>
                </w:sdtPr>
                <w:sdtEndPr/>
                <w:sdtContent>
                  <w:r w:rsidR="00D63013">
                    <w:rPr>
                      <w:szCs w:val="24"/>
                      <w:lang w:eastAsia="lt-LT"/>
                    </w:rPr>
                    <w:t>4</w:t>
                  </w:r>
                </w:sdtContent>
              </w:sdt>
              <w:r w:rsidR="00D63013">
                <w:rPr>
                  <w:szCs w:val="24"/>
                  <w:lang w:eastAsia="lt-LT"/>
                </w:rPr>
                <w:t>. Pakeičiu 20</w:t>
              </w:r>
              <w:r w:rsidR="00D63013">
                <w:rPr>
                  <w:szCs w:val="24"/>
                  <w:vertAlign w:val="superscript"/>
                  <w:lang w:eastAsia="lt-LT"/>
                </w:rPr>
                <w:t>1</w:t>
              </w:r>
              <w:r w:rsidR="00D63013">
                <w:rPr>
                  <w:szCs w:val="24"/>
                  <w:lang w:eastAsia="lt-LT"/>
                </w:rPr>
                <w:t xml:space="preserve"> punktą ir jį išdėstau taip:</w:t>
              </w:r>
            </w:p>
            <w:sdt>
              <w:sdtPr>
                <w:alias w:val="citata"/>
                <w:tag w:val="part_7cb85148efe54fdebad7e5c97e6cbd39"/>
                <w:id w:val="-94183326"/>
                <w:lock w:val="sdtLocked"/>
              </w:sdtPr>
              <w:sdtEndPr/>
              <w:sdtContent>
                <w:sdt>
                  <w:sdtPr>
                    <w:alias w:val="20-1 p."/>
                    <w:tag w:val="part_73e4fcb7501245ebb4881eaa884b2d48"/>
                    <w:id w:val="-1687972385"/>
                    <w:lock w:val="sdtLocked"/>
                  </w:sdtPr>
                  <w:sdtEndPr/>
                  <w:sdtContent>
                    <w:p w14:paraId="4E329870" w14:textId="77777777" w:rsidR="000B1311" w:rsidRDefault="00D63013">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rPr>
                          <w:szCs w:val="24"/>
                          <w:lang w:eastAsia="lt-LT"/>
                        </w:rPr>
                      </w:pPr>
                      <w:r>
                        <w:rPr>
                          <w:szCs w:val="24"/>
                          <w:lang w:eastAsia="lt-LT"/>
                        </w:rPr>
                        <w:t>„</w:t>
                      </w:r>
                      <w:sdt>
                        <w:sdtPr>
                          <w:alias w:val="Numeris"/>
                          <w:tag w:val="nr_73e4fcb7501245ebb4881eaa884b2d48"/>
                          <w:id w:val="-1987081925"/>
                          <w:lock w:val="sdtLocked"/>
                        </w:sdtPr>
                        <w:sdtEndPr/>
                        <w:sdtContent>
                          <w:r>
                            <w:rPr>
                              <w:szCs w:val="24"/>
                              <w:lang w:eastAsia="lt-LT"/>
                            </w:rPr>
                            <w:t>20</w:t>
                          </w:r>
                          <w:r>
                            <w:rPr>
                              <w:szCs w:val="24"/>
                              <w:vertAlign w:val="superscript"/>
                              <w:lang w:eastAsia="lt-LT"/>
                            </w:rPr>
                            <w:t>1</w:t>
                          </w:r>
                        </w:sdtContent>
                      </w:sdt>
                      <w:r>
                        <w:rPr>
                          <w:szCs w:val="24"/>
                          <w:lang w:eastAsia="lt-LT"/>
                        </w:rPr>
                        <w:t>. Aplinkos apsaugos agentūra per 14 darbo dienų nuo deklaracijos ar patikslintos deklaracijos gavimo datos, remdamasi deklaracijoje pateiktais duomenimis ir informacija, veiklos vykdytoją, vykdantį transporto priemonių techninės priežiūros ir remonto veiklą, įregistruoja Transporto priemonių techninės priežiūros ir remonto paslaugas teikiančių įmonių sąraše, įrašydama ir (ar) patikslindama šiuos duomenis:</w:t>
                      </w:r>
                    </w:p>
                    <w:sdt>
                      <w:sdtPr>
                        <w:alias w:val="20-1.1 p."/>
                        <w:tag w:val="part_dd8fa0c1c3904e2ab43d296053842ecc"/>
                        <w:id w:val="1843275819"/>
                        <w:lock w:val="sdtLocked"/>
                      </w:sdtPr>
                      <w:sdtEndPr/>
                      <w:sdtContent>
                        <w:p w14:paraId="4E329871" w14:textId="77777777" w:rsidR="000B1311" w:rsidRDefault="00D44535">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rPr>
                              <w:szCs w:val="24"/>
                              <w:lang w:eastAsia="lt-LT"/>
                            </w:rPr>
                          </w:pPr>
                          <w:sdt>
                            <w:sdtPr>
                              <w:alias w:val="Numeris"/>
                              <w:tag w:val="nr_dd8fa0c1c3904e2ab43d296053842ecc"/>
                              <w:id w:val="-404607038"/>
                              <w:lock w:val="sdtLocked"/>
                            </w:sdtPr>
                            <w:sdtEndPr/>
                            <w:sdtContent>
                              <w:r w:rsidR="00D63013">
                                <w:rPr>
                                  <w:szCs w:val="24"/>
                                  <w:lang w:eastAsia="lt-LT"/>
                                </w:rPr>
                                <w:t>20</w:t>
                              </w:r>
                              <w:r w:rsidR="00D63013">
                                <w:rPr>
                                  <w:szCs w:val="24"/>
                                  <w:vertAlign w:val="superscript"/>
                                  <w:lang w:eastAsia="lt-LT"/>
                                </w:rPr>
                                <w:t>1</w:t>
                              </w:r>
                              <w:r w:rsidR="00D63013">
                                <w:rPr>
                                  <w:szCs w:val="24"/>
                                  <w:lang w:eastAsia="lt-LT"/>
                                </w:rPr>
                                <w:t>.1</w:t>
                              </w:r>
                            </w:sdtContent>
                          </w:sdt>
                          <w:r w:rsidR="00D63013">
                            <w:rPr>
                              <w:szCs w:val="24"/>
                              <w:lang w:eastAsia="lt-LT"/>
                            </w:rPr>
                            <w:t>. duomenis apie veiklos vykdytoją (juridinio asmens pavadinimą ir kodą arba fizinio asmens, vykdančio individualią veiklą, vardą, pavardę, juridinio asmens buveinės arba fizinio asmens, vykdančio individualią veiklą, nuolatinės gyvenamosios vietos adresą);</w:t>
                          </w:r>
                        </w:p>
                      </w:sdtContent>
                    </w:sdt>
                    <w:sdt>
                      <w:sdtPr>
                        <w:alias w:val="20-1.2 p."/>
                        <w:tag w:val="part_b4d396daa4e14ce98e43ca21d5076537"/>
                        <w:id w:val="1619029913"/>
                        <w:lock w:val="sdtLocked"/>
                      </w:sdtPr>
                      <w:sdtEndPr/>
                      <w:sdtContent>
                        <w:p w14:paraId="4E329872" w14:textId="77777777" w:rsidR="000B1311" w:rsidRDefault="00D44535">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rPr>
                              <w:szCs w:val="24"/>
                              <w:lang w:eastAsia="lt-LT"/>
                            </w:rPr>
                          </w:pPr>
                          <w:sdt>
                            <w:sdtPr>
                              <w:alias w:val="Numeris"/>
                              <w:tag w:val="nr_b4d396daa4e14ce98e43ca21d5076537"/>
                              <w:id w:val="927467775"/>
                              <w:lock w:val="sdtLocked"/>
                            </w:sdtPr>
                            <w:sdtEndPr/>
                            <w:sdtContent>
                              <w:r w:rsidR="00D63013">
                                <w:rPr>
                                  <w:szCs w:val="24"/>
                                  <w:lang w:eastAsia="lt-LT"/>
                                </w:rPr>
                                <w:t>20</w:t>
                              </w:r>
                              <w:r w:rsidR="00D63013">
                                <w:rPr>
                                  <w:szCs w:val="24"/>
                                  <w:vertAlign w:val="superscript"/>
                                  <w:lang w:eastAsia="lt-LT"/>
                                </w:rPr>
                                <w:t>1</w:t>
                              </w:r>
                              <w:r w:rsidR="00D63013">
                                <w:rPr>
                                  <w:szCs w:val="24"/>
                                  <w:lang w:eastAsia="lt-LT"/>
                                </w:rPr>
                                <w:t>.2</w:t>
                              </w:r>
                            </w:sdtContent>
                          </w:sdt>
                          <w:r w:rsidR="00D63013">
                            <w:rPr>
                              <w:szCs w:val="24"/>
                              <w:lang w:eastAsia="lt-LT"/>
                            </w:rPr>
                            <w:t>. veiklos vykdymo vietos adresą;</w:t>
                          </w:r>
                        </w:p>
                      </w:sdtContent>
                    </w:sdt>
                    <w:sdt>
                      <w:sdtPr>
                        <w:alias w:val="20-1.3 p."/>
                        <w:tag w:val="part_ed08aa2c07a14cebb1255621e5847dcf"/>
                        <w:id w:val="-875616698"/>
                        <w:lock w:val="sdtLocked"/>
                      </w:sdtPr>
                      <w:sdtEndPr/>
                      <w:sdtContent>
                        <w:p w14:paraId="4E329873" w14:textId="77777777" w:rsidR="000B1311" w:rsidRDefault="00D44535">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rPr>
                              <w:szCs w:val="24"/>
                              <w:lang w:eastAsia="zh-CN"/>
                            </w:rPr>
                          </w:pPr>
                          <w:sdt>
                            <w:sdtPr>
                              <w:alias w:val="Numeris"/>
                              <w:tag w:val="nr_ed08aa2c07a14cebb1255621e5847dcf"/>
                              <w:id w:val="-1454711091"/>
                              <w:lock w:val="sdtLocked"/>
                            </w:sdtPr>
                            <w:sdtEndPr/>
                            <w:sdtContent>
                              <w:r w:rsidR="00D63013">
                                <w:rPr>
                                  <w:szCs w:val="24"/>
                                  <w:lang w:eastAsia="lt-LT"/>
                                </w:rPr>
                                <w:t>20</w:t>
                              </w:r>
                              <w:r w:rsidR="00D63013">
                                <w:rPr>
                                  <w:szCs w:val="24"/>
                                  <w:vertAlign w:val="superscript"/>
                                  <w:lang w:eastAsia="lt-LT"/>
                                </w:rPr>
                                <w:t>1</w:t>
                              </w:r>
                              <w:r w:rsidR="00D63013">
                                <w:rPr>
                                  <w:szCs w:val="24"/>
                                  <w:lang w:eastAsia="lt-LT"/>
                                </w:rPr>
                                <w:t>.3</w:t>
                              </w:r>
                            </w:sdtContent>
                          </w:sdt>
                          <w:r w:rsidR="00D63013">
                            <w:rPr>
                              <w:szCs w:val="24"/>
                              <w:lang w:eastAsia="lt-LT"/>
                            </w:rPr>
                            <w:t>. vykdomos veiklos (-ų) kodą (-us), pavadinimą (-us).“</w:t>
                          </w:r>
                          <w:r w:rsidR="00D63013">
                            <w:rPr>
                              <w:szCs w:val="24"/>
                              <w:lang w:eastAsia="zh-CN"/>
                            </w:rPr>
                            <w:tab/>
                          </w:r>
                        </w:p>
                      </w:sdtContent>
                    </w:sdt>
                  </w:sdtContent>
                </w:sdt>
              </w:sdtContent>
            </w:sdt>
          </w:sdtContent>
        </w:sdt>
        <w:sdt>
          <w:sdtPr>
            <w:alias w:val="5 p."/>
            <w:tag w:val="part_0579b796abac4decaaaf20e708566a22"/>
            <w:id w:val="1137923074"/>
            <w:lock w:val="sdtLocked"/>
          </w:sdtPr>
          <w:sdtEndPr/>
          <w:sdtContent>
            <w:p w14:paraId="4E329874" w14:textId="77777777" w:rsidR="000B1311" w:rsidRDefault="00D44535">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rPr>
                  <w:szCs w:val="24"/>
                  <w:lang w:eastAsia="zh-CN"/>
                </w:rPr>
              </w:pPr>
              <w:sdt>
                <w:sdtPr>
                  <w:alias w:val="Numeris"/>
                  <w:tag w:val="nr_0579b796abac4decaaaf20e708566a22"/>
                  <w:id w:val="1236440892"/>
                  <w:lock w:val="sdtLocked"/>
                </w:sdtPr>
                <w:sdtEndPr/>
                <w:sdtContent>
                  <w:r w:rsidR="00D63013">
                    <w:rPr>
                      <w:szCs w:val="24"/>
                      <w:lang w:eastAsia="zh-CN"/>
                    </w:rPr>
                    <w:t>5</w:t>
                  </w:r>
                </w:sdtContent>
              </w:sdt>
              <w:r w:rsidR="00D63013">
                <w:rPr>
                  <w:szCs w:val="24"/>
                  <w:lang w:eastAsia="zh-CN"/>
                </w:rPr>
                <w:t>. Pripažįstu netekusiu galios 22 punktą.</w:t>
              </w:r>
            </w:p>
          </w:sdtContent>
        </w:sdt>
        <w:sdt>
          <w:sdtPr>
            <w:alias w:val="6 p."/>
            <w:tag w:val="part_d98ac9ef0def4a6492a9afc8901908f9"/>
            <w:id w:val="-1015534109"/>
            <w:lock w:val="sdtLocked"/>
          </w:sdtPr>
          <w:sdtEndPr/>
          <w:sdtContent>
            <w:p w14:paraId="4E329875" w14:textId="0D3913E2" w:rsidR="000B1311" w:rsidRDefault="00D44535">
              <w:pPr>
                <w:tabs>
                  <w:tab w:val="left" w:pos="709"/>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hanging="11"/>
                <w:jc w:val="both"/>
                <w:rPr>
                  <w:szCs w:val="24"/>
                </w:rPr>
              </w:pPr>
              <w:sdt>
                <w:sdtPr>
                  <w:alias w:val="Numeris"/>
                  <w:tag w:val="nr_d98ac9ef0def4a6492a9afc8901908f9"/>
                  <w:id w:val="535546855"/>
                  <w:lock w:val="sdtLocked"/>
                </w:sdtPr>
                <w:sdtEndPr/>
                <w:sdtContent>
                  <w:r w:rsidR="00D63013">
                    <w:rPr>
                      <w:szCs w:val="24"/>
                    </w:rPr>
                    <w:t>6</w:t>
                  </w:r>
                </w:sdtContent>
              </w:sdt>
              <w:r w:rsidR="00D63013">
                <w:rPr>
                  <w:szCs w:val="24"/>
                </w:rPr>
                <w:t xml:space="preserve">. </w:t>
              </w:r>
              <w:r w:rsidR="00D63013">
                <w:rPr>
                  <w:szCs w:val="24"/>
                  <w:lang w:eastAsia="lt-LT"/>
                </w:rPr>
                <w:t>Pakeičiu 24 punktą ir jį išdėstau taip:</w:t>
              </w:r>
            </w:p>
            <w:sdt>
              <w:sdtPr>
                <w:alias w:val="citata"/>
                <w:tag w:val="part_b80e8e6312c048e5b41fabdd7b0bdaea"/>
                <w:id w:val="80423081"/>
                <w:lock w:val="sdtLocked"/>
              </w:sdtPr>
              <w:sdtEndPr/>
              <w:sdtContent>
                <w:sdt>
                  <w:sdtPr>
                    <w:alias w:val="24 p."/>
                    <w:tag w:val="part_5417cdc21a274c6bbae5339477e4cc6d"/>
                    <w:id w:val="4720225"/>
                    <w:lock w:val="sdtLocked"/>
                  </w:sdtPr>
                  <w:sdtEndPr/>
                  <w:sdtContent>
                    <w:p w14:paraId="4E329876" w14:textId="44856A67" w:rsidR="000B1311" w:rsidRDefault="00D63013">
                      <w:pPr>
                        <w:tabs>
                          <w:tab w:val="left" w:pos="993"/>
                          <w:tab w:val="left" w:pos="1134"/>
                        </w:tabs>
                        <w:suppressAutoHyphens/>
                        <w:ind w:firstLine="720"/>
                        <w:jc w:val="both"/>
                        <w:rPr>
                          <w:b/>
                          <w:szCs w:val="24"/>
                        </w:rPr>
                      </w:pPr>
                      <w:r>
                        <w:rPr>
                          <w:szCs w:val="24"/>
                        </w:rPr>
                        <w:t>„</w:t>
                      </w:r>
                      <w:sdt>
                        <w:sdtPr>
                          <w:alias w:val="Numeris"/>
                          <w:tag w:val="nr_5417cdc21a274c6bbae5339477e4cc6d"/>
                          <w:id w:val="-1073048851"/>
                          <w:lock w:val="sdtLocked"/>
                        </w:sdtPr>
                        <w:sdtEndPr/>
                        <w:sdtContent>
                          <w:r>
                            <w:rPr>
                              <w:szCs w:val="24"/>
                            </w:rPr>
                            <w:t>24</w:t>
                          </w:r>
                        </w:sdtContent>
                      </w:sdt>
                      <w:r>
                        <w:rPr>
                          <w:szCs w:val="24"/>
                        </w:rPr>
                        <w:t>. Transporto priemonių techninės priežiūros ir remonto veiklos metu susidariusias atliekas draudžiama deginti, išskyrus, jei šiai veiklai yra išduotas galiojantis TIPK arba taršos leidimas ir laikomasi Atliekų deginimo aplinkosauginių reikalavimų, patvirtintų Lietuvos Respublikos aplinkos ministro 2002 m. gruodžio 31 d. įsakymu Nr. 699 „Dėl Atliekų deginimo aplinkosauginių reikalavimų patvirtinimo“.</w:t>
                      </w:r>
                    </w:p>
                  </w:sdtContent>
                </w:sdt>
              </w:sdtContent>
            </w:sdt>
          </w:sdtContent>
        </w:sdt>
        <w:sdt>
          <w:sdtPr>
            <w:alias w:val="7 p."/>
            <w:tag w:val="part_3b6f9190feef4e3395b76bdc1f6e50e2"/>
            <w:id w:val="250244647"/>
            <w:lock w:val="sdtLocked"/>
          </w:sdtPr>
          <w:sdtEndPr>
            <w:rPr>
              <w:szCs w:val="24"/>
              <w:lang w:eastAsia="lt-LT"/>
            </w:rPr>
          </w:sdtEndPr>
          <w:sdtContent>
            <w:p w14:paraId="4E329877" w14:textId="7E75C78C" w:rsidR="000B1311" w:rsidRDefault="00D44535">
              <w:pPr>
                <w:tabs>
                  <w:tab w:val="left" w:pos="709"/>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hanging="11"/>
                <w:jc w:val="both"/>
              </w:pPr>
              <w:sdt>
                <w:sdtPr>
                  <w:alias w:val="Numeris"/>
                  <w:tag w:val="nr_3b6f9190feef4e3395b76bdc1f6e50e2"/>
                  <w:id w:val="115802049"/>
                  <w:lock w:val="sdtLocked"/>
                </w:sdtPr>
                <w:sdtEndPr/>
                <w:sdtContent>
                  <w:r w:rsidR="00D63013">
                    <w:t>7</w:t>
                  </w:r>
                </w:sdtContent>
              </w:sdt>
              <w:r w:rsidR="00D63013">
                <w:t xml:space="preserve">. </w:t>
              </w:r>
              <w:r w:rsidR="00D63013">
                <w:rPr>
                  <w:szCs w:val="24"/>
                  <w:lang w:eastAsia="lt-LT"/>
                </w:rPr>
                <w:t>Pripažįstu netekusiu galios 29.4 papunktį.</w:t>
              </w:r>
            </w:p>
          </w:sdtContent>
        </w:sdt>
        <w:sdt>
          <w:sdtPr>
            <w:alias w:val="8 p."/>
            <w:tag w:val="part_560671cc6402496f842cd83d1054020d"/>
            <w:id w:val="-11536816"/>
            <w:lock w:val="sdtLocked"/>
          </w:sdtPr>
          <w:sdtEndPr>
            <w:rPr>
              <w:szCs w:val="24"/>
            </w:rPr>
          </w:sdtEndPr>
          <w:sdtContent>
            <w:p w14:paraId="00DCC792" w14:textId="77777777" w:rsidR="00D63013" w:rsidRDefault="00D44535">
              <w:pPr>
                <w:tabs>
                  <w:tab w:val="left" w:pos="709"/>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720" w:hanging="11"/>
                <w:jc w:val="both"/>
                <w:rPr>
                  <w:szCs w:val="24"/>
                </w:rPr>
              </w:pPr>
              <w:sdt>
                <w:sdtPr>
                  <w:alias w:val="Numeris"/>
                  <w:tag w:val="nr_560671cc6402496f842cd83d1054020d"/>
                  <w:id w:val="1005865596"/>
                  <w:lock w:val="sdtLocked"/>
                </w:sdtPr>
                <w:sdtEndPr/>
                <w:sdtContent>
                  <w:r w:rsidR="00D63013">
                    <w:rPr>
                      <w:szCs w:val="24"/>
                    </w:rPr>
                    <w:t>8</w:t>
                  </w:r>
                </w:sdtContent>
              </w:sdt>
              <w:r w:rsidR="00D63013">
                <w:rPr>
                  <w:szCs w:val="24"/>
                </w:rPr>
                <w:t>. Pakeičiu 30 punktą ir jį išdėstau taip:</w:t>
              </w:r>
            </w:p>
            <w:sdt>
              <w:sdtPr>
                <w:rPr>
                  <w:szCs w:val="24"/>
                </w:rPr>
                <w:alias w:val="citata"/>
                <w:tag w:val="part_c5e2207ef49546de9d0f9e3cb4f27575"/>
                <w:id w:val="1081565834"/>
                <w:lock w:val="sdtLocked"/>
              </w:sdtPr>
              <w:sdtEndPr/>
              <w:sdtContent>
                <w:sdt>
                  <w:sdtPr>
                    <w:rPr>
                      <w:szCs w:val="24"/>
                    </w:rPr>
                    <w:alias w:val="30 p."/>
                    <w:tag w:val="part_4f91c5febb36482e8d2d6fd18241f076"/>
                    <w:id w:val="2044323919"/>
                    <w:lock w:val="sdtLocked"/>
                  </w:sdtPr>
                  <w:sdtEndPr/>
                  <w:sdtContent>
                    <w:p w14:paraId="4E329879" w14:textId="30E0E403" w:rsidR="000B1311" w:rsidRDefault="00D63013" w:rsidP="00D63013">
                      <w:pPr>
                        <w:tabs>
                          <w:tab w:val="left" w:pos="709"/>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rPr>
                          <w:szCs w:val="24"/>
                        </w:rPr>
                      </w:pPr>
                      <w:r>
                        <w:rPr>
                          <w:szCs w:val="24"/>
                        </w:rPr>
                        <w:t>„30. Išleidžiamos buitinės ir gamybinės nuotekos turi atitikti galiojančius Nuotekų tvarkymo reglamento, patvirtinto Lietuvos Respublikos aplinkos ministro 2006 m. gegužės 17 d. įsakymu Nr. D1-236 „Dėl Nuotekų tvarkymo reglamento patvirtinimo“, reikalavimus, turi būti vykdoma jų apskaita pagal Vandens naudojimo ir nuotekų tvarkymo apskaitos tvarkos aprašą, patvirtintą Lietuvos Respublikos aplinkos ministro 2012</w:t>
                      </w:r>
                      <w:r>
                        <w:rPr>
                          <w:bCs/>
                          <w:szCs w:val="24"/>
                        </w:rPr>
                        <w:t> </w:t>
                      </w:r>
                      <w:r>
                        <w:rPr>
                          <w:szCs w:val="24"/>
                        </w:rPr>
                        <w:t>m. gruodžio 28</w:t>
                      </w:r>
                      <w:r>
                        <w:rPr>
                          <w:bCs/>
                          <w:szCs w:val="24"/>
                        </w:rPr>
                        <w:t> </w:t>
                      </w:r>
                      <w:r>
                        <w:rPr>
                          <w:szCs w:val="24"/>
                        </w:rPr>
                        <w:t>d. įsakymu Nr.</w:t>
                      </w:r>
                      <w:r>
                        <w:rPr>
                          <w:bCs/>
                          <w:szCs w:val="24"/>
                        </w:rPr>
                        <w:t> </w:t>
                      </w:r>
                      <w:r>
                        <w:rPr>
                          <w:szCs w:val="24"/>
                        </w:rPr>
                        <w:t>D1-1120 „Dėl Vandens naudojimo ir nuotekų tvarkymo apskaitos tvarkos aprašo patvirtinimo“. Transporto priemonių plovimo metu susidarančios nuotekos turi būti tvarkomos kaip gamybinės nuotekos.</w:t>
                      </w:r>
                    </w:p>
                    <w:p w14:paraId="4E32987A" w14:textId="59AABED3" w:rsidR="000B1311" w:rsidRDefault="00D63013">
                      <w:pPr>
                        <w:suppressAutoHyphens/>
                        <w:ind w:firstLine="709"/>
                        <w:jc w:val="both"/>
                        <w:rPr>
                          <w:szCs w:val="24"/>
                        </w:rPr>
                      </w:pPr>
                      <w:r>
                        <w:rPr>
                          <w:szCs w:val="24"/>
                        </w:rPr>
                        <w:t xml:space="preserve">Transporto priemonių techninės priežiūros ir remonto veiklos metu išleidžiant ar planuojant išleisti nuotekas </w:t>
                      </w:r>
                      <w:r>
                        <w:rPr>
                          <w:color w:val="000000"/>
                          <w:szCs w:val="24"/>
                        </w:rPr>
                        <w:t xml:space="preserve">Taršos integruotos prevencijos ir kontrolės leidimų išdavimo, pakeitimo ir galiojimo panaikinimo taisyklėse </w:t>
                      </w:r>
                      <w:r>
                        <w:rPr>
                          <w:szCs w:val="24"/>
                          <w:lang w:eastAsia="zh-CN"/>
                        </w:rPr>
                        <w:t xml:space="preserve">ir (ar) </w:t>
                      </w:r>
                      <w:r>
                        <w:rPr>
                          <w:szCs w:val="24"/>
                          <w:lang w:eastAsia="ar-SA"/>
                        </w:rPr>
                        <w:t>Taršos leidimų išdavimo, pakeitimo ir galiojimo panaikinimo taisyklėse</w:t>
                      </w:r>
                      <w:r>
                        <w:rPr>
                          <w:color w:val="000000"/>
                          <w:szCs w:val="24"/>
                        </w:rPr>
                        <w:t xml:space="preserve"> </w:t>
                      </w:r>
                      <w:r>
                        <w:rPr>
                          <w:szCs w:val="24"/>
                        </w:rPr>
                        <w:t>nustatytais atvejais privaloma turėti galiojantį TIPK arba taršos leidimą.“</w:t>
                      </w:r>
                    </w:p>
                  </w:sdtContent>
                </w:sdt>
              </w:sdtContent>
            </w:sdt>
          </w:sdtContent>
        </w:sdt>
        <w:sdt>
          <w:sdtPr>
            <w:alias w:val="9 p."/>
            <w:tag w:val="part_f90af5811f974e51ad5653ddba3bc6af"/>
            <w:id w:val="1998445688"/>
            <w:lock w:val="sdtLocked"/>
          </w:sdtPr>
          <w:sdtEndPr/>
          <w:sdtContent>
            <w:p w14:paraId="4E32987E" w14:textId="17E233ED" w:rsidR="000B1311" w:rsidRDefault="00D44535" w:rsidP="00D63013">
              <w:pPr>
                <w:tabs>
                  <w:tab w:val="left" w:pos="993"/>
                </w:tabs>
                <w:suppressAutoHyphens/>
                <w:ind w:left="720" w:hanging="11"/>
                <w:jc w:val="both"/>
                <w:rPr>
                  <w:szCs w:val="24"/>
                  <w:lang w:val="en-US" w:eastAsia="ar-SA"/>
                </w:rPr>
              </w:pPr>
              <w:sdt>
                <w:sdtPr>
                  <w:alias w:val="Numeris"/>
                  <w:tag w:val="nr_f90af5811f974e51ad5653ddba3bc6af"/>
                  <w:id w:val="-187374731"/>
                  <w:lock w:val="sdtLocked"/>
                </w:sdtPr>
                <w:sdtEndPr/>
                <w:sdtContent>
                  <w:r w:rsidR="00D63013">
                    <w:rPr>
                      <w:szCs w:val="24"/>
                    </w:rPr>
                    <w:t>9</w:t>
                  </w:r>
                </w:sdtContent>
              </w:sdt>
              <w:r w:rsidR="00D63013">
                <w:rPr>
                  <w:szCs w:val="24"/>
                </w:rPr>
                <w:t>. Pakeičiu 3 priedą ir išdėstau jį nauja redakcija (pridedama).</w:t>
              </w:r>
            </w:p>
          </w:sdtContent>
        </w:sdt>
        <w:sdt>
          <w:sdtPr>
            <w:alias w:val="signatura"/>
            <w:tag w:val="part_e99b2354b8134830b36c13c68b3d6836"/>
            <w:id w:val="1101539770"/>
            <w:lock w:val="sdtLocked"/>
          </w:sdtPr>
          <w:sdtEndPr/>
          <w:sdtContent>
            <w:p w14:paraId="4D0B2050" w14:textId="77777777" w:rsidR="00D63013" w:rsidRDefault="00D63013">
              <w:pPr>
                <w:spacing w:line="280" w:lineRule="auto"/>
              </w:pPr>
            </w:p>
            <w:p w14:paraId="374CADFB" w14:textId="77777777" w:rsidR="00D63013" w:rsidRDefault="00D63013">
              <w:pPr>
                <w:spacing w:line="280" w:lineRule="auto"/>
              </w:pPr>
            </w:p>
            <w:p w14:paraId="13BB3593" w14:textId="77777777" w:rsidR="00D63013" w:rsidRDefault="00D63013">
              <w:pPr>
                <w:spacing w:line="280" w:lineRule="auto"/>
              </w:pPr>
            </w:p>
            <w:p w14:paraId="10031582" w14:textId="77777777" w:rsidR="00D63013" w:rsidRDefault="00D63013">
              <w:pPr>
                <w:spacing w:line="280" w:lineRule="auto"/>
              </w:pPr>
            </w:p>
            <w:p w14:paraId="4E32987F" w14:textId="3EE376AD" w:rsidR="000B1311" w:rsidRDefault="00D63013">
              <w:pPr>
                <w:spacing w:line="280" w:lineRule="auto"/>
                <w:rPr>
                  <w:color w:val="000000"/>
                  <w:szCs w:val="24"/>
                  <w:lang w:eastAsia="lt-LT"/>
                </w:rPr>
              </w:pPr>
              <w:r>
                <w:rPr>
                  <w:color w:val="000000"/>
                  <w:szCs w:val="24"/>
                  <w:lang w:eastAsia="lt-LT"/>
                </w:rPr>
                <w:t>Aplinkos ministras</w:t>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t>Kęstutis Trečiokas</w:t>
              </w:r>
            </w:p>
            <w:p w14:paraId="4E32988E" w14:textId="0AC6888D" w:rsidR="000B1311" w:rsidRDefault="00D44535">
              <w:pPr>
                <w:suppressAutoHyphens/>
              </w:pPr>
            </w:p>
          </w:sdtContent>
        </w:sdt>
      </w:sdtContent>
    </w:sdt>
    <w:sdt>
      <w:sdtPr>
        <w:rPr>
          <w:strike/>
        </w:rPr>
        <w:alias w:val="3 pr."/>
        <w:tag w:val="part_1ac60dfd3d2a435cb2247c13151f2914"/>
        <w:id w:val="1903553826"/>
        <w:lock w:val="sdtLocked"/>
      </w:sdtPr>
      <w:sdtEndPr>
        <w:rPr>
          <w:strike w:val="0"/>
        </w:rPr>
      </w:sdtEndPr>
      <w:sdtContent>
        <w:p w14:paraId="4E32988F" w14:textId="617AA28D" w:rsidR="000B1311" w:rsidRDefault="00D63013">
          <w:pPr>
            <w:widowControl w:val="0"/>
            <w:shd w:val="clear" w:color="auto" w:fill="FFFFFF"/>
            <w:suppressAutoHyphens/>
            <w:ind w:left="5102"/>
          </w:pPr>
          <w:r>
            <w:rPr>
              <w:strike/>
            </w:rPr>
            <w:br w:type="page"/>
          </w:r>
          <w:r>
            <w:lastRenderedPageBreak/>
            <w:t>Aplinkos apsaugos reikalavimų transporto</w:t>
          </w:r>
        </w:p>
        <w:p w14:paraId="4E329890" w14:textId="77777777" w:rsidR="000B1311" w:rsidRDefault="00D63013">
          <w:pPr>
            <w:widowControl w:val="0"/>
            <w:shd w:val="clear" w:color="auto" w:fill="FFFFFF"/>
            <w:suppressAutoHyphens/>
            <w:ind w:firstLine="5102"/>
          </w:pPr>
          <w:r>
            <w:t>priemonių techninei priežiūrai</w:t>
          </w:r>
        </w:p>
        <w:p w14:paraId="4E329891" w14:textId="77777777" w:rsidR="000B1311" w:rsidRDefault="00D63013">
          <w:pPr>
            <w:widowControl w:val="0"/>
            <w:shd w:val="clear" w:color="auto" w:fill="FFFFFF"/>
            <w:suppressAutoHyphens/>
            <w:ind w:firstLine="5102"/>
          </w:pPr>
          <w:r>
            <w:t xml:space="preserve">ir remontui aprašo </w:t>
          </w:r>
        </w:p>
        <w:p w14:paraId="4E329892" w14:textId="77777777" w:rsidR="000B1311" w:rsidRDefault="00D44535">
          <w:pPr>
            <w:widowControl w:val="0"/>
            <w:shd w:val="clear" w:color="auto" w:fill="FFFFFF"/>
            <w:suppressAutoHyphens/>
            <w:ind w:firstLine="5102"/>
          </w:pPr>
          <w:sdt>
            <w:sdtPr>
              <w:alias w:val="Numeris"/>
              <w:tag w:val="nr_1ac60dfd3d2a435cb2247c13151f2914"/>
              <w:id w:val="-1437215853"/>
              <w:lock w:val="sdtLocked"/>
            </w:sdtPr>
            <w:sdtEndPr/>
            <w:sdtContent>
              <w:bookmarkStart w:id="0" w:name="_GoBack"/>
              <w:r w:rsidR="00D63013">
                <w:t>3</w:t>
              </w:r>
              <w:bookmarkEnd w:id="0"/>
            </w:sdtContent>
          </w:sdt>
          <w:r w:rsidR="00D63013">
            <w:t xml:space="preserve"> priedas</w:t>
          </w:r>
        </w:p>
        <w:p w14:paraId="4E329893" w14:textId="77777777" w:rsidR="000B1311" w:rsidRDefault="000B1311">
          <w:pPr>
            <w:suppressAutoHyphens/>
            <w:jc w:val="center"/>
          </w:pPr>
        </w:p>
        <w:p w14:paraId="4E329894" w14:textId="77777777" w:rsidR="000B1311" w:rsidRDefault="00D63013">
          <w:pPr>
            <w:suppressAutoHyphens/>
            <w:ind w:firstLine="1296"/>
            <w:jc w:val="center"/>
          </w:pPr>
          <w:r>
            <w:t>(Veiklos vykdytojo, vykdančio transporto priemonių techninę priežiūrą ir remontą, deklaracijos forma)</w:t>
          </w:r>
        </w:p>
        <w:p w14:paraId="4E329895" w14:textId="77777777" w:rsidR="000B1311" w:rsidRDefault="000B1311">
          <w:pPr>
            <w:suppressAutoHyphens/>
            <w:ind w:firstLine="1296"/>
            <w:jc w:val="both"/>
            <w:rPr>
              <w:strike/>
            </w:rPr>
          </w:pPr>
        </w:p>
        <w:p w14:paraId="4E329896" w14:textId="77777777" w:rsidR="000B1311" w:rsidRDefault="00D63013">
          <w:pPr>
            <w:suppressAutoHyphens/>
            <w:ind w:firstLine="426"/>
            <w:jc w:val="both"/>
          </w:pPr>
          <w:r>
            <w:t>Aplinkos apsaugos agentūrai</w:t>
          </w:r>
        </w:p>
        <w:p w14:paraId="4E329897" w14:textId="77777777" w:rsidR="000B1311" w:rsidRDefault="000B1311">
          <w:pPr>
            <w:widowControl w:val="0"/>
            <w:shd w:val="clear" w:color="auto" w:fill="FFFFFF"/>
            <w:suppressAutoHyphens/>
            <w:jc w:val="center"/>
            <w:rPr>
              <w:b/>
              <w:bCs/>
            </w:rPr>
          </w:pPr>
        </w:p>
        <w:p w14:paraId="4E329898" w14:textId="5D30BE4E" w:rsidR="000B1311" w:rsidRDefault="00D63013">
          <w:pPr>
            <w:widowControl w:val="0"/>
            <w:shd w:val="clear" w:color="auto" w:fill="FFFFFF"/>
            <w:suppressAutoHyphens/>
            <w:jc w:val="center"/>
            <w:rPr>
              <w:b/>
              <w:bCs/>
            </w:rPr>
          </w:pPr>
          <w:r>
            <w:rPr>
              <w:b/>
              <w:bCs/>
            </w:rPr>
            <w:t>VEIKLOS VYKDYTOJO, VYKDANČIO TRANSPORTO PRIEMONIŲ TECHNINĘ PRIEŽIŪRĄ IR REMONTĄ, DEKLARACIJA</w:t>
          </w:r>
        </w:p>
        <w:p w14:paraId="4E329899" w14:textId="77777777" w:rsidR="000B1311" w:rsidRDefault="000B1311">
          <w:pPr>
            <w:widowControl w:val="0"/>
            <w:shd w:val="clear" w:color="auto" w:fill="FFFFFF"/>
            <w:suppressAutoHyphens/>
            <w:jc w:val="center"/>
            <w:rPr>
              <w:strike/>
            </w:rPr>
          </w:pPr>
        </w:p>
        <w:p w14:paraId="4E32989A" w14:textId="77777777" w:rsidR="000B1311" w:rsidRDefault="00D63013">
          <w:pPr>
            <w:suppressAutoHyphens/>
            <w:jc w:val="center"/>
          </w:pPr>
          <w:r>
            <w:t>___________Nr.</w:t>
          </w:r>
        </w:p>
        <w:p w14:paraId="4E32989B" w14:textId="77777777" w:rsidR="000B1311" w:rsidRDefault="00D63013">
          <w:pPr>
            <w:suppressAutoHyphens/>
            <w:jc w:val="center"/>
            <w:rPr>
              <w:strike/>
            </w:rPr>
          </w:pPr>
          <w:r>
            <w:t>(data)</w:t>
          </w:r>
        </w:p>
        <w:p w14:paraId="4E32989C" w14:textId="77777777" w:rsidR="000B1311" w:rsidRDefault="000B1311">
          <w:pPr>
            <w:suppressAutoHyphens/>
            <w:ind w:firstLine="709"/>
            <w:rPr>
              <w:strike/>
            </w:rPr>
          </w:pPr>
        </w:p>
        <w:p w14:paraId="4E32989D" w14:textId="77777777" w:rsidR="000B1311" w:rsidRDefault="00D63013">
          <w:pPr>
            <w:widowControl w:val="0"/>
            <w:shd w:val="clear" w:color="auto" w:fill="FFFFFF"/>
            <w:tabs>
              <w:tab w:val="left" w:leader="underscore" w:pos="9462"/>
            </w:tabs>
            <w:suppressAutoHyphens/>
            <w:ind w:firstLine="709"/>
            <w:rPr>
              <w:szCs w:val="24"/>
            </w:rPr>
          </w:pPr>
          <w:r>
            <w:rPr>
              <w:szCs w:val="24"/>
            </w:rPr>
            <w:t>Juridinio asmens pavadinimas arba fizinio asmens, vykdančio individualią veiklą, vardas, pavardė (toliau – veiklos vykdytojas, vykdantis transporto priemonių techninę priežiūrą ir remontą):</w:t>
          </w:r>
        </w:p>
        <w:p w14:paraId="4E32989E" w14:textId="77777777" w:rsidR="000B1311" w:rsidRDefault="000B1311">
          <w:pPr>
            <w:widowControl w:val="0"/>
            <w:shd w:val="clear" w:color="auto" w:fill="FFFFFF"/>
            <w:tabs>
              <w:tab w:val="left" w:leader="underscore" w:pos="9462"/>
            </w:tabs>
            <w:suppressAutoHyphens/>
            <w:ind w:firstLine="709"/>
            <w:jc w:val="both"/>
            <w:rPr>
              <w:szCs w:val="24"/>
            </w:rPr>
          </w:pPr>
        </w:p>
        <w:p w14:paraId="4E32989F" w14:textId="77777777" w:rsidR="000B1311" w:rsidRDefault="00D63013">
          <w:pPr>
            <w:widowControl w:val="0"/>
            <w:shd w:val="clear" w:color="auto" w:fill="FFFFFF"/>
            <w:tabs>
              <w:tab w:val="left" w:leader="underscore" w:pos="9462"/>
            </w:tabs>
            <w:suppressAutoHyphens/>
            <w:jc w:val="both"/>
          </w:pPr>
          <w:r>
            <w:tab/>
          </w:r>
        </w:p>
        <w:p w14:paraId="4E3298A0" w14:textId="77777777" w:rsidR="000B1311" w:rsidRDefault="000B1311">
          <w:pPr>
            <w:widowControl w:val="0"/>
            <w:shd w:val="clear" w:color="auto" w:fill="FFFFFF"/>
            <w:tabs>
              <w:tab w:val="left" w:leader="underscore" w:pos="9462"/>
            </w:tabs>
            <w:suppressAutoHyphens/>
            <w:ind w:firstLine="709"/>
            <w:jc w:val="both"/>
          </w:pPr>
        </w:p>
        <w:p w14:paraId="4E3298A1" w14:textId="77777777" w:rsidR="000B1311" w:rsidRDefault="00D63013">
          <w:pPr>
            <w:widowControl w:val="0"/>
            <w:shd w:val="clear" w:color="auto" w:fill="FFFFFF"/>
            <w:tabs>
              <w:tab w:val="left" w:leader="underscore" w:pos="9462"/>
            </w:tabs>
            <w:suppressAutoHyphens/>
            <w:jc w:val="both"/>
          </w:pPr>
          <w:r>
            <w:t>______________________________________________________________________________</w:t>
          </w:r>
        </w:p>
        <w:p w14:paraId="4E3298A2" w14:textId="77777777" w:rsidR="000B1311" w:rsidRDefault="000B1311">
          <w:pPr>
            <w:widowControl w:val="0"/>
            <w:shd w:val="clear" w:color="auto" w:fill="FFFFFF"/>
            <w:tabs>
              <w:tab w:val="left" w:leader="underscore" w:pos="9462"/>
            </w:tabs>
            <w:suppressAutoHyphens/>
            <w:ind w:firstLine="709"/>
            <w:jc w:val="both"/>
          </w:pPr>
        </w:p>
        <w:p w14:paraId="4E3298A3" w14:textId="77777777" w:rsidR="000B1311" w:rsidRDefault="00D63013">
          <w:pPr>
            <w:widowControl w:val="0"/>
            <w:shd w:val="clear" w:color="auto" w:fill="FFFFFF"/>
            <w:tabs>
              <w:tab w:val="left" w:pos="0"/>
              <w:tab w:val="left" w:pos="709"/>
            </w:tabs>
            <w:suppressAutoHyphens/>
            <w:ind w:firstLine="709"/>
            <w:rPr>
              <w:szCs w:val="24"/>
            </w:rPr>
          </w:pPr>
          <w:r>
            <w:rPr>
              <w:szCs w:val="24"/>
            </w:rPr>
            <w:t>Veiklos vykdytojo, vykdančio transporto priemonių techninę priežiūrą ir remontą, kodas Juridinių asmenų registre, jei deklaraciją teikia juridinis asmuo, arba asmens kodas, jei deklaraciją teikia fizinis asmuo, vykdantis individualią veiklą: _____________________________________</w:t>
          </w:r>
        </w:p>
        <w:p w14:paraId="4E3298A4" w14:textId="77777777" w:rsidR="000B1311" w:rsidRDefault="000B1311">
          <w:pPr>
            <w:widowControl w:val="0"/>
            <w:shd w:val="clear" w:color="auto" w:fill="FFFFFF"/>
            <w:tabs>
              <w:tab w:val="left" w:pos="0"/>
              <w:tab w:val="left" w:pos="709"/>
            </w:tabs>
            <w:suppressAutoHyphens/>
            <w:rPr>
              <w:szCs w:val="24"/>
            </w:rPr>
          </w:pPr>
        </w:p>
        <w:p w14:paraId="4E3298A5" w14:textId="77777777" w:rsidR="000B1311" w:rsidRDefault="000B1311">
          <w:pPr>
            <w:widowControl w:val="0"/>
            <w:shd w:val="clear" w:color="auto" w:fill="FFFFFF"/>
            <w:tabs>
              <w:tab w:val="left" w:pos="3249"/>
            </w:tabs>
            <w:suppressAutoHyphens/>
            <w:rPr>
              <w:sz w:val="20"/>
            </w:rPr>
          </w:pPr>
        </w:p>
        <w:p w14:paraId="4E3298A6" w14:textId="77777777" w:rsidR="000B1311" w:rsidRDefault="00D63013">
          <w:pPr>
            <w:widowControl w:val="0"/>
            <w:shd w:val="clear" w:color="auto" w:fill="FFFFFF"/>
            <w:tabs>
              <w:tab w:val="left" w:pos="709"/>
            </w:tabs>
            <w:suppressAutoHyphens/>
            <w:ind w:firstLine="709"/>
            <w:rPr>
              <w:sz w:val="20"/>
            </w:rPr>
          </w:pPr>
          <w:r>
            <w:rPr>
              <w:szCs w:val="24"/>
            </w:rPr>
            <w:t>Veiklos vykdytojo, vykdančio transporto priemonių techninę priežiūrą ir remontą, buveinės arba fizinio asmens, vykdančio individualią veiklą, nuolatinės gyvenamosios vietos adresas</w:t>
          </w:r>
          <w:r>
            <w:rPr>
              <w:sz w:val="20"/>
            </w:rPr>
            <w:t xml:space="preserve">: </w:t>
          </w:r>
        </w:p>
        <w:p w14:paraId="4E3298A7" w14:textId="77777777" w:rsidR="000B1311" w:rsidRDefault="000B1311">
          <w:pPr>
            <w:widowControl w:val="0"/>
            <w:shd w:val="clear" w:color="auto" w:fill="FFFFFF"/>
            <w:tabs>
              <w:tab w:val="left" w:pos="3249"/>
            </w:tabs>
            <w:suppressAutoHyphens/>
            <w:rPr>
              <w:sz w:val="20"/>
            </w:rPr>
          </w:pPr>
        </w:p>
        <w:p w14:paraId="4E3298A8" w14:textId="77777777" w:rsidR="000B1311" w:rsidRDefault="00D63013">
          <w:pPr>
            <w:widowControl w:val="0"/>
            <w:shd w:val="clear" w:color="auto" w:fill="FFFFFF"/>
            <w:tabs>
              <w:tab w:val="left" w:leader="underscore" w:pos="9462"/>
            </w:tabs>
            <w:suppressAutoHyphens/>
            <w:jc w:val="both"/>
          </w:pPr>
          <w:r>
            <w:tab/>
          </w:r>
        </w:p>
        <w:p w14:paraId="4E3298A9" w14:textId="77777777" w:rsidR="000B1311" w:rsidRDefault="000B1311">
          <w:pPr>
            <w:widowControl w:val="0"/>
            <w:shd w:val="clear" w:color="auto" w:fill="FFFFFF"/>
            <w:tabs>
              <w:tab w:val="left" w:pos="3249"/>
            </w:tabs>
            <w:suppressAutoHyphens/>
            <w:rPr>
              <w:sz w:val="20"/>
            </w:rPr>
          </w:pPr>
        </w:p>
        <w:p w14:paraId="4E3298AA" w14:textId="77777777" w:rsidR="000B1311" w:rsidRDefault="000B1311">
          <w:pPr>
            <w:widowControl w:val="0"/>
            <w:shd w:val="clear" w:color="auto" w:fill="FFFFFF"/>
            <w:tabs>
              <w:tab w:val="left" w:pos="3249"/>
            </w:tabs>
            <w:suppressAutoHyphens/>
            <w:rPr>
              <w:sz w:val="20"/>
            </w:rPr>
          </w:pPr>
        </w:p>
        <w:p w14:paraId="4E3298AB" w14:textId="77777777" w:rsidR="000B1311" w:rsidRDefault="00D63013">
          <w:pPr>
            <w:widowControl w:val="0"/>
            <w:shd w:val="clear" w:color="auto" w:fill="FFFFFF"/>
            <w:tabs>
              <w:tab w:val="left" w:pos="709"/>
            </w:tabs>
            <w:suppressAutoHyphens/>
            <w:ind w:firstLine="709"/>
            <w:rPr>
              <w:szCs w:val="24"/>
            </w:rPr>
          </w:pPr>
          <w:r>
            <w:rPr>
              <w:szCs w:val="24"/>
            </w:rPr>
            <w:t>Veiklos vykdytojo, vykdančio transporto priemonių techninę priežiūrą ir remontą</w:t>
          </w:r>
        </w:p>
        <w:p w14:paraId="4E3298AC" w14:textId="77777777" w:rsidR="000B1311" w:rsidRDefault="00D63013">
          <w:pPr>
            <w:widowControl w:val="0"/>
            <w:shd w:val="clear" w:color="auto" w:fill="FFFFFF"/>
            <w:tabs>
              <w:tab w:val="left" w:pos="3249"/>
            </w:tabs>
            <w:suppressAutoHyphens/>
            <w:rPr>
              <w:szCs w:val="24"/>
            </w:rPr>
          </w:pPr>
          <w:r>
            <w:rPr>
              <w:szCs w:val="24"/>
            </w:rPr>
            <w:t>ryšio informacija: telefono Nr., fakso Nr., el. pašto adresas:</w:t>
          </w:r>
        </w:p>
        <w:p w14:paraId="4E3298AD" w14:textId="77777777" w:rsidR="000B1311" w:rsidRDefault="000B1311">
          <w:pPr>
            <w:widowControl w:val="0"/>
            <w:shd w:val="clear" w:color="auto" w:fill="FFFFFF"/>
            <w:tabs>
              <w:tab w:val="left" w:pos="3249"/>
            </w:tabs>
            <w:suppressAutoHyphens/>
            <w:rPr>
              <w:szCs w:val="24"/>
            </w:rPr>
          </w:pPr>
        </w:p>
        <w:p w14:paraId="4E3298AE" w14:textId="77777777" w:rsidR="000B1311" w:rsidRDefault="00D63013">
          <w:pPr>
            <w:widowControl w:val="0"/>
            <w:shd w:val="clear" w:color="auto" w:fill="FFFFFF"/>
            <w:tabs>
              <w:tab w:val="left" w:leader="underscore" w:pos="9462"/>
            </w:tabs>
            <w:suppressAutoHyphens/>
            <w:jc w:val="both"/>
          </w:pPr>
          <w:r>
            <w:tab/>
          </w:r>
        </w:p>
        <w:p w14:paraId="4E3298AF" w14:textId="5F806F0A" w:rsidR="000B1311" w:rsidRDefault="000B1311">
          <w:pPr>
            <w:suppressAutoHyphens/>
            <w:jc w:val="both"/>
            <w:rPr>
              <w:strike/>
            </w:rPr>
          </w:pPr>
        </w:p>
        <w:p w14:paraId="4E3298B0" w14:textId="179E064F" w:rsidR="000B1311" w:rsidRDefault="00D63013">
          <w:pPr>
            <w:widowControl w:val="0"/>
            <w:shd w:val="clear" w:color="auto" w:fill="FFFFFF"/>
            <w:suppressAutoHyphens/>
            <w:jc w:val="both"/>
          </w:pPr>
          <w:r>
            <w:rPr>
              <w:b/>
              <w:bCs/>
            </w:rPr>
            <w:t>Duomenys apie vykdomą transporto priemonių techninės priežiūros ir remonto veiklą:</w:t>
          </w:r>
        </w:p>
        <w:p w14:paraId="4E3298B1" w14:textId="77777777" w:rsidR="000B1311" w:rsidRDefault="000B1311">
          <w:pPr>
            <w:tabs>
              <w:tab w:val="right" w:leader="underscore" w:pos="9576"/>
            </w:tabs>
            <w:suppressAutoHyphens/>
            <w:jc w:val="both"/>
            <w:rPr>
              <w:sz w:val="20"/>
            </w:rPr>
          </w:pPr>
        </w:p>
        <w:p w14:paraId="4E3298B2" w14:textId="77777777" w:rsidR="000B1311" w:rsidRDefault="00D63013">
          <w:pPr>
            <w:tabs>
              <w:tab w:val="right" w:leader="underscore" w:pos="9576"/>
            </w:tabs>
            <w:suppressAutoHyphens/>
            <w:jc w:val="both"/>
          </w:pPr>
          <w:r>
            <w:tab/>
          </w:r>
        </w:p>
        <w:p w14:paraId="4E3298B3" w14:textId="77777777" w:rsidR="000B1311" w:rsidRDefault="00D63013">
          <w:pPr>
            <w:widowControl w:val="0"/>
            <w:shd w:val="clear" w:color="auto" w:fill="FFFFFF"/>
            <w:suppressAutoHyphens/>
            <w:jc w:val="center"/>
            <w:rPr>
              <w:sz w:val="20"/>
            </w:rPr>
          </w:pPr>
          <w:r>
            <w:rPr>
              <w:sz w:val="20"/>
            </w:rPr>
            <w:t>(veiklos vykdymo vietos adresas, ryšio informacija: telefono Nr., fakso Nr., el. pašto adresas)</w:t>
          </w:r>
        </w:p>
        <w:p w14:paraId="4E3298B4" w14:textId="77777777" w:rsidR="000B1311" w:rsidRDefault="000B1311">
          <w:pPr>
            <w:widowControl w:val="0"/>
            <w:shd w:val="clear" w:color="auto" w:fill="FFFFFF"/>
            <w:suppressAutoHyphens/>
            <w:jc w:val="both"/>
          </w:pPr>
        </w:p>
        <w:p w14:paraId="4E3298B5" w14:textId="712B62A2" w:rsidR="000B1311" w:rsidRDefault="00D63013">
          <w:pPr>
            <w:widowControl w:val="0"/>
            <w:shd w:val="clear" w:color="auto" w:fill="FFFFFF"/>
            <w:suppressAutoHyphens/>
            <w:jc w:val="both"/>
          </w:pPr>
          <w:r>
            <w:rPr>
              <w:b/>
              <w:bCs/>
            </w:rPr>
            <w:t>Suteikiamos paslaugos bei darbų apimtis:</w:t>
          </w:r>
        </w:p>
        <w:p w14:paraId="4E3298B6" w14:textId="77777777" w:rsidR="000B1311" w:rsidRDefault="000B1311">
          <w:pPr>
            <w:suppressAutoHyphens/>
            <w:jc w:val="both"/>
            <w:rPr>
              <w:strike/>
            </w:rPr>
          </w:pPr>
        </w:p>
        <w:tbl>
          <w:tblPr>
            <w:tblW w:w="9637" w:type="dxa"/>
            <w:tblLayout w:type="fixed"/>
            <w:tblCellMar>
              <w:left w:w="40" w:type="dxa"/>
              <w:right w:w="40" w:type="dxa"/>
            </w:tblCellMar>
            <w:tblLook w:val="0000" w:firstRow="0" w:lastRow="0" w:firstColumn="0" w:lastColumn="0" w:noHBand="0" w:noVBand="0"/>
          </w:tblPr>
          <w:tblGrid>
            <w:gridCol w:w="7488"/>
            <w:gridCol w:w="2149"/>
          </w:tblGrid>
          <w:tr w:rsidR="000B1311" w14:paraId="4E3298B9" w14:textId="77777777">
            <w:trPr>
              <w:cantSplit/>
              <w:trHeight w:val="23"/>
            </w:trPr>
            <w:tc>
              <w:tcPr>
                <w:tcW w:w="7133" w:type="dxa"/>
                <w:tcBorders>
                  <w:top w:val="single" w:sz="6" w:space="0" w:color="auto"/>
                  <w:left w:val="single" w:sz="6" w:space="0" w:color="auto"/>
                  <w:bottom w:val="single" w:sz="6" w:space="0" w:color="auto"/>
                  <w:right w:val="single" w:sz="6" w:space="0" w:color="auto"/>
                </w:tcBorders>
                <w:shd w:val="clear" w:color="auto" w:fill="FFFFFF"/>
              </w:tcPr>
              <w:p w14:paraId="4E3298B7" w14:textId="77777777" w:rsidR="000B1311" w:rsidRDefault="00D63013">
                <w:pPr>
                  <w:widowControl w:val="0"/>
                  <w:shd w:val="clear" w:color="auto" w:fill="FFFFFF"/>
                  <w:suppressAutoHyphens/>
                  <w:rPr>
                    <w:sz w:val="20"/>
                  </w:rPr>
                </w:pPr>
                <w:r>
                  <w:rPr>
                    <w:sz w:val="20"/>
                  </w:rPr>
                  <w:t>Vidutinis aptarnaujamų automobilių skaičius, vnt./mėn.</w:t>
                </w:r>
              </w:p>
            </w:tc>
            <w:tc>
              <w:tcPr>
                <w:tcW w:w="2047" w:type="dxa"/>
                <w:tcBorders>
                  <w:top w:val="single" w:sz="6" w:space="0" w:color="auto"/>
                  <w:left w:val="single" w:sz="6" w:space="0" w:color="auto"/>
                  <w:bottom w:val="single" w:sz="6" w:space="0" w:color="auto"/>
                  <w:right w:val="single" w:sz="6" w:space="0" w:color="auto"/>
                </w:tcBorders>
                <w:shd w:val="clear" w:color="auto" w:fill="FFFFFF"/>
              </w:tcPr>
              <w:p w14:paraId="4E3298B8" w14:textId="77777777" w:rsidR="000B1311" w:rsidRDefault="000B1311">
                <w:pPr>
                  <w:widowControl w:val="0"/>
                  <w:shd w:val="clear" w:color="auto" w:fill="FFFFFF"/>
                  <w:suppressAutoHyphens/>
                  <w:rPr>
                    <w:sz w:val="20"/>
                  </w:rPr>
                </w:pPr>
              </w:p>
            </w:tc>
          </w:tr>
          <w:tr w:rsidR="000B1311" w14:paraId="4E3298BC" w14:textId="77777777">
            <w:trPr>
              <w:cantSplit/>
              <w:trHeight w:val="23"/>
            </w:trPr>
            <w:tc>
              <w:tcPr>
                <w:tcW w:w="7133" w:type="dxa"/>
                <w:tcBorders>
                  <w:top w:val="single" w:sz="6" w:space="0" w:color="auto"/>
                  <w:left w:val="single" w:sz="6" w:space="0" w:color="auto"/>
                  <w:bottom w:val="single" w:sz="6" w:space="0" w:color="auto"/>
                  <w:right w:val="single" w:sz="6" w:space="0" w:color="auto"/>
                </w:tcBorders>
                <w:shd w:val="clear" w:color="auto" w:fill="FFFFFF"/>
              </w:tcPr>
              <w:p w14:paraId="4E3298BA" w14:textId="77777777" w:rsidR="000B1311" w:rsidRDefault="00D63013">
                <w:pPr>
                  <w:widowControl w:val="0"/>
                  <w:shd w:val="clear" w:color="auto" w:fill="FFFFFF"/>
                  <w:suppressAutoHyphens/>
                  <w:rPr>
                    <w:sz w:val="20"/>
                  </w:rPr>
                </w:pPr>
                <w:r>
                  <w:rPr>
                    <w:sz w:val="20"/>
                  </w:rPr>
                  <w:t>Keltuvų skaičius, vnt.</w:t>
                </w:r>
              </w:p>
            </w:tc>
            <w:tc>
              <w:tcPr>
                <w:tcW w:w="2047" w:type="dxa"/>
                <w:tcBorders>
                  <w:top w:val="single" w:sz="6" w:space="0" w:color="auto"/>
                  <w:left w:val="single" w:sz="6" w:space="0" w:color="auto"/>
                  <w:bottom w:val="single" w:sz="6" w:space="0" w:color="auto"/>
                  <w:right w:val="single" w:sz="6" w:space="0" w:color="auto"/>
                </w:tcBorders>
                <w:shd w:val="clear" w:color="auto" w:fill="FFFFFF"/>
              </w:tcPr>
              <w:p w14:paraId="4E3298BB" w14:textId="77777777" w:rsidR="000B1311" w:rsidRDefault="000B1311">
                <w:pPr>
                  <w:widowControl w:val="0"/>
                  <w:shd w:val="clear" w:color="auto" w:fill="FFFFFF"/>
                  <w:suppressAutoHyphens/>
                  <w:rPr>
                    <w:sz w:val="20"/>
                  </w:rPr>
                </w:pPr>
              </w:p>
            </w:tc>
          </w:tr>
          <w:tr w:rsidR="000B1311" w14:paraId="4E3298BF" w14:textId="77777777">
            <w:trPr>
              <w:cantSplit/>
              <w:trHeight w:val="23"/>
            </w:trPr>
            <w:tc>
              <w:tcPr>
                <w:tcW w:w="7133" w:type="dxa"/>
                <w:tcBorders>
                  <w:top w:val="single" w:sz="6" w:space="0" w:color="auto"/>
                  <w:left w:val="single" w:sz="6" w:space="0" w:color="auto"/>
                  <w:bottom w:val="single" w:sz="6" w:space="0" w:color="auto"/>
                  <w:right w:val="single" w:sz="6" w:space="0" w:color="auto"/>
                </w:tcBorders>
                <w:shd w:val="clear" w:color="auto" w:fill="FFFFFF"/>
              </w:tcPr>
              <w:p w14:paraId="4E3298BD" w14:textId="77777777" w:rsidR="000B1311" w:rsidRDefault="00D63013">
                <w:pPr>
                  <w:widowControl w:val="0"/>
                  <w:shd w:val="clear" w:color="auto" w:fill="FFFFFF"/>
                  <w:suppressAutoHyphens/>
                  <w:rPr>
                    <w:sz w:val="20"/>
                  </w:rPr>
                </w:pPr>
                <w:r>
                  <w:rPr>
                    <w:sz w:val="20"/>
                  </w:rPr>
                  <w:t>Įrengtų duobių skaičius, vnt.</w:t>
                </w:r>
              </w:p>
            </w:tc>
            <w:tc>
              <w:tcPr>
                <w:tcW w:w="2047" w:type="dxa"/>
                <w:tcBorders>
                  <w:top w:val="single" w:sz="6" w:space="0" w:color="auto"/>
                  <w:left w:val="single" w:sz="6" w:space="0" w:color="auto"/>
                  <w:bottom w:val="single" w:sz="6" w:space="0" w:color="auto"/>
                  <w:right w:val="single" w:sz="6" w:space="0" w:color="auto"/>
                </w:tcBorders>
                <w:shd w:val="clear" w:color="auto" w:fill="FFFFFF"/>
              </w:tcPr>
              <w:p w14:paraId="4E3298BE" w14:textId="77777777" w:rsidR="000B1311" w:rsidRDefault="000B1311">
                <w:pPr>
                  <w:widowControl w:val="0"/>
                  <w:shd w:val="clear" w:color="auto" w:fill="FFFFFF"/>
                  <w:suppressAutoHyphens/>
                  <w:rPr>
                    <w:sz w:val="20"/>
                  </w:rPr>
                </w:pPr>
              </w:p>
            </w:tc>
          </w:tr>
          <w:tr w:rsidR="000B1311" w14:paraId="4E3298C2" w14:textId="77777777">
            <w:trPr>
              <w:cantSplit/>
              <w:trHeight w:val="23"/>
            </w:trPr>
            <w:tc>
              <w:tcPr>
                <w:tcW w:w="7133" w:type="dxa"/>
                <w:tcBorders>
                  <w:top w:val="single" w:sz="6" w:space="0" w:color="auto"/>
                  <w:left w:val="single" w:sz="6" w:space="0" w:color="auto"/>
                  <w:bottom w:val="single" w:sz="6" w:space="0" w:color="auto"/>
                  <w:right w:val="single" w:sz="6" w:space="0" w:color="auto"/>
                </w:tcBorders>
                <w:shd w:val="clear" w:color="auto" w:fill="FFFFFF"/>
              </w:tcPr>
              <w:p w14:paraId="4E3298C0" w14:textId="77777777" w:rsidR="000B1311" w:rsidRDefault="00D63013">
                <w:pPr>
                  <w:widowControl w:val="0"/>
                  <w:shd w:val="clear" w:color="auto" w:fill="FFFFFF"/>
                  <w:suppressAutoHyphens/>
                  <w:rPr>
                    <w:sz w:val="20"/>
                  </w:rPr>
                </w:pPr>
                <w:r>
                  <w:rPr>
                    <w:sz w:val="20"/>
                  </w:rPr>
                  <w:t>Dirbtuvių plotas, m</w:t>
                </w:r>
                <w:r>
                  <w:rPr>
                    <w:szCs w:val="24"/>
                    <w:vertAlign w:val="superscript"/>
                  </w:rPr>
                  <w:t>2</w:t>
                </w:r>
              </w:p>
            </w:tc>
            <w:tc>
              <w:tcPr>
                <w:tcW w:w="2047" w:type="dxa"/>
                <w:tcBorders>
                  <w:top w:val="single" w:sz="6" w:space="0" w:color="auto"/>
                  <w:left w:val="single" w:sz="6" w:space="0" w:color="auto"/>
                  <w:bottom w:val="single" w:sz="6" w:space="0" w:color="auto"/>
                  <w:right w:val="single" w:sz="6" w:space="0" w:color="auto"/>
                </w:tcBorders>
                <w:shd w:val="clear" w:color="auto" w:fill="FFFFFF"/>
              </w:tcPr>
              <w:p w14:paraId="4E3298C1" w14:textId="77777777" w:rsidR="000B1311" w:rsidRDefault="000B1311">
                <w:pPr>
                  <w:widowControl w:val="0"/>
                  <w:shd w:val="clear" w:color="auto" w:fill="FFFFFF"/>
                  <w:suppressAutoHyphens/>
                  <w:rPr>
                    <w:sz w:val="20"/>
                  </w:rPr>
                </w:pPr>
              </w:p>
            </w:tc>
          </w:tr>
          <w:tr w:rsidR="000B1311" w14:paraId="4E3298C5" w14:textId="77777777">
            <w:trPr>
              <w:cantSplit/>
              <w:trHeight w:val="23"/>
            </w:trPr>
            <w:tc>
              <w:tcPr>
                <w:tcW w:w="7133" w:type="dxa"/>
                <w:tcBorders>
                  <w:top w:val="single" w:sz="6" w:space="0" w:color="auto"/>
                  <w:left w:val="single" w:sz="6" w:space="0" w:color="auto"/>
                  <w:bottom w:val="single" w:sz="6" w:space="0" w:color="auto"/>
                  <w:right w:val="single" w:sz="6" w:space="0" w:color="auto"/>
                </w:tcBorders>
                <w:shd w:val="clear" w:color="auto" w:fill="FFFFFF"/>
              </w:tcPr>
              <w:p w14:paraId="4E3298C3" w14:textId="77777777" w:rsidR="000B1311" w:rsidRDefault="00D63013">
                <w:pPr>
                  <w:widowControl w:val="0"/>
                  <w:shd w:val="clear" w:color="auto" w:fill="FFFFFF"/>
                  <w:suppressAutoHyphens/>
                  <w:rPr>
                    <w:sz w:val="20"/>
                  </w:rPr>
                </w:pPr>
                <w:r>
                  <w:rPr>
                    <w:sz w:val="20"/>
                  </w:rPr>
                  <w:t>Dirbtuvių teritorijos (kiemo) plotas, arais</w:t>
                </w:r>
              </w:p>
            </w:tc>
            <w:tc>
              <w:tcPr>
                <w:tcW w:w="2047" w:type="dxa"/>
                <w:tcBorders>
                  <w:top w:val="single" w:sz="6" w:space="0" w:color="auto"/>
                  <w:left w:val="single" w:sz="6" w:space="0" w:color="auto"/>
                  <w:bottom w:val="single" w:sz="6" w:space="0" w:color="auto"/>
                  <w:right w:val="single" w:sz="6" w:space="0" w:color="auto"/>
                </w:tcBorders>
                <w:shd w:val="clear" w:color="auto" w:fill="FFFFFF"/>
              </w:tcPr>
              <w:p w14:paraId="4E3298C4" w14:textId="77777777" w:rsidR="000B1311" w:rsidRDefault="000B1311">
                <w:pPr>
                  <w:widowControl w:val="0"/>
                  <w:shd w:val="clear" w:color="auto" w:fill="FFFFFF"/>
                  <w:suppressAutoHyphens/>
                  <w:rPr>
                    <w:sz w:val="20"/>
                  </w:rPr>
                </w:pPr>
              </w:p>
            </w:tc>
          </w:tr>
          <w:tr w:rsidR="000B1311" w14:paraId="4E3298C8" w14:textId="77777777">
            <w:trPr>
              <w:cantSplit/>
              <w:trHeight w:val="65"/>
            </w:trPr>
            <w:tc>
              <w:tcPr>
                <w:tcW w:w="7133" w:type="dxa"/>
                <w:tcBorders>
                  <w:top w:val="single" w:sz="6" w:space="0" w:color="auto"/>
                  <w:left w:val="single" w:sz="6" w:space="0" w:color="auto"/>
                  <w:bottom w:val="single" w:sz="6" w:space="0" w:color="auto"/>
                  <w:right w:val="single" w:sz="6" w:space="0" w:color="auto"/>
                </w:tcBorders>
                <w:shd w:val="clear" w:color="auto" w:fill="FFFFFF"/>
              </w:tcPr>
              <w:p w14:paraId="4E3298C6" w14:textId="77777777" w:rsidR="000B1311" w:rsidRDefault="00D63013">
                <w:pPr>
                  <w:widowControl w:val="0"/>
                  <w:shd w:val="clear" w:color="auto" w:fill="FFFFFF"/>
                  <w:suppressAutoHyphens/>
                  <w:jc w:val="both"/>
                  <w:rPr>
                    <w:sz w:val="20"/>
                  </w:rPr>
                </w:pPr>
                <w:r>
                  <w:rPr>
                    <w:sz w:val="20"/>
                  </w:rPr>
                  <w:lastRenderedPageBreak/>
                  <w:t>Vykdomos transporto priemonių techninės priežiūros ir remonto veiklos (-ų) kodas (-ai) ir pavadinimas (-ai) (pildoma vadovaujantis Atliekų susidarymo ir tvarkymo apskaitos ir ataskaitų teikimo taisyklių, patvirtintų Lietuvos Respublikos aplinkos ministro 2011 m. gegužės 3 d. įsakymu Nr. D1-367 „Dėl Atliekų susidarymo ir tvarkymo apskaitos ir ataskaitų teikimo taisyklių patvirtinimo“, 5 priedu - Atliekų susidarymo apskaitos žurnalo pildymo instrukcija)</w:t>
                </w:r>
              </w:p>
            </w:tc>
            <w:tc>
              <w:tcPr>
                <w:tcW w:w="2047" w:type="dxa"/>
                <w:tcBorders>
                  <w:top w:val="single" w:sz="6" w:space="0" w:color="auto"/>
                  <w:left w:val="single" w:sz="6" w:space="0" w:color="auto"/>
                  <w:bottom w:val="single" w:sz="6" w:space="0" w:color="auto"/>
                  <w:right w:val="single" w:sz="6" w:space="0" w:color="auto"/>
                </w:tcBorders>
                <w:shd w:val="clear" w:color="auto" w:fill="FFFFFF"/>
              </w:tcPr>
              <w:p w14:paraId="4E3298C7" w14:textId="77777777" w:rsidR="000B1311" w:rsidRDefault="000B1311">
                <w:pPr>
                  <w:widowControl w:val="0"/>
                  <w:shd w:val="clear" w:color="auto" w:fill="FFFFFF"/>
                  <w:suppressAutoHyphens/>
                  <w:rPr>
                    <w:sz w:val="20"/>
                  </w:rPr>
                </w:pPr>
              </w:p>
            </w:tc>
          </w:tr>
        </w:tbl>
        <w:p w14:paraId="4E3298C9" w14:textId="77777777" w:rsidR="000B1311" w:rsidRDefault="000B1311">
          <w:pPr>
            <w:widowControl w:val="0"/>
            <w:shd w:val="clear" w:color="auto" w:fill="FFFFFF"/>
            <w:suppressAutoHyphens/>
            <w:jc w:val="both"/>
            <w:rPr>
              <w:b/>
              <w:bCs/>
              <w:strike/>
            </w:rPr>
          </w:pPr>
        </w:p>
        <w:p w14:paraId="4E3298CA" w14:textId="77777777" w:rsidR="000B1311" w:rsidRDefault="000B1311">
          <w:pPr>
            <w:widowControl w:val="0"/>
            <w:shd w:val="clear" w:color="auto" w:fill="FFFFFF"/>
            <w:suppressAutoHyphens/>
            <w:jc w:val="both"/>
          </w:pPr>
        </w:p>
        <w:p w14:paraId="4E3298CB" w14:textId="1B679E2A" w:rsidR="000B1311" w:rsidRDefault="000B1311">
          <w:pPr>
            <w:widowControl w:val="0"/>
            <w:shd w:val="clear" w:color="auto" w:fill="FFFFFF"/>
            <w:tabs>
              <w:tab w:val="left" w:leader="underscore" w:pos="6726"/>
              <w:tab w:val="left" w:pos="7695"/>
            </w:tabs>
            <w:suppressAutoHyphens/>
            <w:jc w:val="both"/>
          </w:pPr>
        </w:p>
        <w:p w14:paraId="4E3298CC" w14:textId="6E2EB420" w:rsidR="000B1311" w:rsidRDefault="00D63013">
          <w:pPr>
            <w:widowControl w:val="0"/>
            <w:shd w:val="clear" w:color="auto" w:fill="FFFFFF"/>
            <w:tabs>
              <w:tab w:val="left" w:leader="underscore" w:pos="6726"/>
              <w:tab w:val="left" w:pos="7695"/>
            </w:tabs>
            <w:suppressAutoHyphens/>
            <w:jc w:val="both"/>
          </w:pPr>
          <w:r>
            <w:tab/>
          </w:r>
          <w:r>
            <w:tab/>
            <w:t>_______________</w:t>
          </w:r>
        </w:p>
        <w:p w14:paraId="4E3298CD" w14:textId="3F58D395" w:rsidR="000B1311" w:rsidRDefault="00D63013">
          <w:pPr>
            <w:widowControl w:val="0"/>
            <w:shd w:val="clear" w:color="auto" w:fill="FFFFFF"/>
            <w:tabs>
              <w:tab w:val="left" w:pos="8322"/>
            </w:tabs>
            <w:suppressAutoHyphens/>
            <w:jc w:val="both"/>
            <w:rPr>
              <w:sz w:val="20"/>
            </w:rPr>
          </w:pPr>
          <w:r>
            <w:rPr>
              <w:sz w:val="20"/>
            </w:rPr>
            <w:t xml:space="preserve">(veiklos vykdytojo, vykdančio transporto priemonių techninės priežiūros ir remonto veiklą, </w:t>
          </w:r>
        </w:p>
        <w:p w14:paraId="4E3298CE" w14:textId="33F2358D" w:rsidR="000B1311" w:rsidRDefault="00D63013">
          <w:pPr>
            <w:widowControl w:val="0"/>
            <w:shd w:val="clear" w:color="auto" w:fill="FFFFFF"/>
            <w:tabs>
              <w:tab w:val="left" w:pos="8322"/>
            </w:tabs>
            <w:suppressAutoHyphens/>
            <w:jc w:val="both"/>
            <w:rPr>
              <w:sz w:val="20"/>
            </w:rPr>
          </w:pPr>
          <w:r>
            <w:rPr>
              <w:sz w:val="20"/>
            </w:rPr>
            <w:t>vadovo ar jo įgalioto asmens pareigos, vardas, pavardė</w:t>
          </w:r>
          <w:r>
            <w:tab/>
          </w:r>
          <w:r>
            <w:rPr>
              <w:sz w:val="20"/>
            </w:rPr>
            <w:t>(parašas)</w:t>
          </w:r>
        </w:p>
        <w:p w14:paraId="4E3298CF" w14:textId="72076BBB" w:rsidR="000B1311" w:rsidRDefault="00D63013">
          <w:pPr>
            <w:widowControl w:val="0"/>
            <w:shd w:val="clear" w:color="auto" w:fill="FFFFFF"/>
            <w:tabs>
              <w:tab w:val="left" w:pos="4560"/>
            </w:tabs>
            <w:suppressAutoHyphens/>
            <w:jc w:val="center"/>
          </w:pPr>
          <w:r>
            <w:t>.</w:t>
          </w:r>
        </w:p>
        <w:p w14:paraId="4E3298D0" w14:textId="0D6912B3" w:rsidR="000B1311" w:rsidRDefault="000B1311">
          <w:pPr>
            <w:suppressAutoHyphens/>
            <w:jc w:val="both"/>
          </w:pPr>
        </w:p>
        <w:sdt>
          <w:sdtPr>
            <w:alias w:val="pabaiga"/>
            <w:tag w:val="part_00b917cad69c48be94ed8c8c3e498419"/>
            <w:id w:val="-798382907"/>
            <w:lock w:val="sdtLocked"/>
          </w:sdtPr>
          <w:sdtEndPr/>
          <w:sdtContent>
            <w:p w14:paraId="4E3298D1" w14:textId="5D629F75" w:rsidR="000B1311" w:rsidRDefault="00D63013">
              <w:pPr>
                <w:suppressAutoHyphens/>
                <w:jc w:val="center"/>
              </w:pPr>
              <w:r>
                <w:t>__________________</w:t>
              </w:r>
            </w:p>
          </w:sdtContent>
        </w:sdt>
      </w:sdtContent>
    </w:sdt>
    <w:sectPr w:rsidR="000B1311">
      <w:pgSz w:w="11906" w:h="16838"/>
      <w:pgMar w:top="1701" w:right="567" w:bottom="1134" w:left="1701"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1D4A"/>
    <w:rsid w:val="000B1311"/>
    <w:rsid w:val="00D44535"/>
    <w:rsid w:val="00D63013"/>
    <w:rsid w:val="00F11D4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3298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D63013"/>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D6301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6908211">
      <w:bodyDiv w:val="1"/>
      <w:marLeft w:val="0"/>
      <w:marRight w:val="0"/>
      <w:marTop w:val="0"/>
      <w:marBottom w:val="0"/>
      <w:divBdr>
        <w:top w:val="none" w:sz="0" w:space="0" w:color="auto"/>
        <w:left w:val="none" w:sz="0" w:space="0" w:color="auto"/>
        <w:bottom w:val="none" w:sz="0" w:space="0" w:color="auto"/>
        <w:right w:val="none" w:sz="0" w:space="0" w:color="auto"/>
      </w:divBdr>
    </w:div>
    <w:div w:id="1109618160">
      <w:bodyDiv w:val="1"/>
      <w:marLeft w:val="0"/>
      <w:marRight w:val="0"/>
      <w:marTop w:val="0"/>
      <w:marBottom w:val="0"/>
      <w:divBdr>
        <w:top w:val="none" w:sz="0" w:space="0" w:color="auto"/>
        <w:left w:val="none" w:sz="0" w:space="0" w:color="auto"/>
        <w:bottom w:val="none" w:sz="0" w:space="0" w:color="auto"/>
        <w:right w:val="none" w:sz="0" w:space="0" w:color="auto"/>
      </w:divBdr>
    </w:div>
    <w:div w:id="1400904271">
      <w:bodyDiv w:val="1"/>
      <w:marLeft w:val="0"/>
      <w:marRight w:val="0"/>
      <w:marTop w:val="0"/>
      <w:marBottom w:val="0"/>
      <w:divBdr>
        <w:top w:val="none" w:sz="0" w:space="0" w:color="auto"/>
        <w:left w:val="none" w:sz="0" w:space="0" w:color="auto"/>
        <w:bottom w:val="none" w:sz="0" w:space="0" w:color="auto"/>
        <w:right w:val="none" w:sz="0" w:space="0" w:color="auto"/>
      </w:divBdr>
    </w:div>
    <w:div w:id="16465482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c506e53eb1aa46229974f1f44d83d6d1" PartId="bca5eecc3e90475399c47e8c802ecebc">
    <Part Type="preambule" DocPartId="e6695508b8b8444b9e081ec38d2271ba" PartId="0880c6133c5f43e7b543be71b0d4bc6d"/>
    <Part Type="punktas" Nr="1" Abbr="1 p." DocPartId="6cf9c10ec8a94eab98b4d445d76fe44d" PartId="8527a7b59a934ae39ff71de3bb9273a8"/>
    <Part Type="punktas" Nr="2" Abbr="2 p." DocPartId="b3a04ba157884ff9b1cc50309dcfef40" PartId="c6189dd780f94132b33100681875537e">
      <Part Type="citata" DocPartId="ce882ad787524214a16d50e347d6c42f" PartId="5d0063c26d83448686b0fca5c0166c68">
        <Part Type="punktas" Nr="13" Abbr="13 p." DocPartId="1491e954e31c4cac93c7674ded1b8f8c" PartId="18d9e8b63f384281b64a045158f3aaf5"/>
      </Part>
    </Part>
    <Part Type="punktas" Nr="3" Abbr="3 p." DocPartId="e892eaaba9614ae9a011c69ea91ad9ab" PartId="1dbcd85d143f44d8a6740fe8b156b933">
      <Part Type="citata" DocPartId="74fe48f1f3524f53a57613f08da510cd" PartId="c76c3774528c44b08e7300a4194877d4">
        <Part Type="punktas" Nr="20" Abbr="20 p." DocPartId="73924523e3934f72a655d38dfdba69ab" PartId="90eb7c4cb9fd412e985770120c1a704c"/>
      </Part>
    </Part>
    <Part Type="punktas" Nr="4" Abbr="4 p." DocPartId="2c56b88491c4413aa92c7e8b722d91f7" PartId="ec3647776fff4b5ca973bfd7d749b294">
      <Part Type="citata" DocPartId="9807fee45b574230b2f876ef0c0885c0" PartId="7cb85148efe54fdebad7e5c97e6cbd39">
        <Part Type="punktas" Nr="20-1" Abbr="20-1 p." DocPartId="f9a3554b482b47439978fec13b23f3bf" PartId="73e4fcb7501245ebb4881eaa884b2d48">
          <Part Type="punktas" Nr="20-1.1" Abbr="20-1.1 p." DocPartId="bfd84e7cdbe947a7b758a03a6644b998" PartId="dd8fa0c1c3904e2ab43d296053842ecc"/>
          <Part Type="punktas" Nr="20-1.2" Abbr="20-1.2 p." DocPartId="f74436897c8143a5bbaa5bf79dd1e5c7" PartId="b4d396daa4e14ce98e43ca21d5076537"/>
          <Part Type="punktas" Nr="20-1.3" Abbr="20-1.3 p." DocPartId="fa34b3cd117248afaab202cd09c98a12" PartId="ed08aa2c07a14cebb1255621e5847dcf"/>
        </Part>
      </Part>
    </Part>
    <Part Type="punktas" Nr="5" Abbr="5 p." DocPartId="b743b3a3c3dc4ed18f9d0750144d3150" PartId="0579b796abac4decaaaf20e708566a22"/>
    <Part Type="punktas" Nr="6" Abbr="6 p." DocPartId="cc07e2aee630417daf98fd51b08fe6b5" PartId="d98ac9ef0def4a6492a9afc8901908f9">
      <Part Type="citata" DocPartId="5553dff8345540a0bc2c099062ecd890" PartId="b80e8e6312c048e5b41fabdd7b0bdaea">
        <Part Type="punktas" Nr="24" Abbr="24 p." DocPartId="2ae024ac4d324ebcafd0bdc427e4be3d" PartId="5417cdc21a274c6bbae5339477e4cc6d"/>
      </Part>
    </Part>
    <Part Type="punktas" Nr="7" Abbr="7 p." Title="" Notes="" DocPartId="fdc5ed9d76c349df8166d20bc951406c" PartId="3b6f9190feef4e3395b76bdc1f6e50e2"/>
    <Part Type="punktas" Nr="8" Abbr="8 p." DocPartId="f3c08d286d404d4daf3c9fe1b76de32d" PartId="560671cc6402496f842cd83d1054020d">
      <Part Type="citata" Nr="" Abbr="" Title="" Notes="" DocPartId="52a8eba3cf284498854ff4ea63757434" PartId="c5e2207ef49546de9d0f9e3cb4f27575">
        <Part Type="punktas" Nr="30" Abbr="30 p." Title="" Notes="" DocPartId="4f42c1eff72141e2b57a03d2cb2ca69c" PartId="4f91c5febb36482e8d2d6fd18241f076"/>
      </Part>
    </Part>
    <Part Type="punktas" Nr="9" Abbr="9 p." Title="" Notes="" DocPartId="2db439205f204af79b994b00d3bd3745" PartId="f90af5811f974e51ad5653ddba3bc6af"/>
    <Part Type="signatura" DocPartId="69b658aac846460c8d75665b0b76b0cc" PartId="e99b2354b8134830b36c13c68b3d6836"/>
  </Part>
  <Part Type="priedas" Nr="3" Abbr="3 pr." DocPartId="2927fcad92a248d09e300beb00662556" PartId="1ac60dfd3d2a435cb2247c13151f2914">
    <Part Type="pabaiga" Nr="" Abbr="" Title="" Notes="" DocPartId="e88c4f2a06f8486ab0bb3959d3aa8dc7" PartId="00b917cad69c48be94ed8c8c3e498419"/>
  </Part>
</Parts>
</file>

<file path=customXml/itemProps1.xml><?xml version="1.0" encoding="utf-8"?>
<ds:datastoreItem xmlns:ds="http://schemas.openxmlformats.org/officeDocument/2006/customXml" ds:itemID="{283D4B20-E8EF-4300-9C2D-8E7D92C24BC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4</Pages>
  <Words>5091</Words>
  <Characters>2903</Characters>
  <Application>Microsoft Office Word</Application>
  <DocSecurity>0</DocSecurity>
  <Lines>24</Lines>
  <Paragraphs>15</Paragraphs>
  <ScaleCrop>false</ScaleCrop>
  <HeadingPairs>
    <vt:vector size="2" baseType="variant">
      <vt:variant>
        <vt:lpstr>Pavadinimas</vt:lpstr>
      </vt:variant>
      <vt:variant>
        <vt:i4>1</vt:i4>
      </vt:variant>
    </vt:vector>
  </HeadingPairs>
  <TitlesOfParts>
    <vt:vector size="1" baseType="lpstr">
      <vt:lpstr/>
    </vt:vector>
  </TitlesOfParts>
  <Company>AAA</Company>
  <LinksUpToDate>false</LinksUpToDate>
  <CharactersWithSpaces>7979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Aušra Palubinskienė</dc:creator>
  <cp:lastModifiedBy>JUOSPONIENĖ Karolina</cp:lastModifiedBy>
  <cp:revision>4</cp:revision>
  <cp:lastPrinted>2014-12-08T08:56:00Z</cp:lastPrinted>
  <dcterms:created xsi:type="dcterms:W3CDTF">2015-01-19T14:42:00Z</dcterms:created>
  <dcterms:modified xsi:type="dcterms:W3CDTF">2016-04-11T13:25:00Z</dcterms:modified>
</cp:coreProperties>
</file>