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112e0d17506450ab5acb13fe5ba5575"/>
        <w:id w:val="-1911222708"/>
        <w:lock w:val="sdtLocked"/>
      </w:sdtPr>
      <w:sdtEndPr/>
      <w:sdtContent>
        <w:p w:rsidR="009F5E85" w:rsidRDefault="009F5E85">
          <w:pPr>
            <w:jc w:val="center"/>
            <w:rPr>
              <w:lang w:eastAsia="lt-LT"/>
            </w:rPr>
          </w:pPr>
        </w:p>
        <w:p w:rsidR="009F5E85" w:rsidRDefault="009F5E85">
          <w:pPr>
            <w:jc w:val="center"/>
            <w:rPr>
              <w:lang w:eastAsia="lt-LT"/>
            </w:rPr>
          </w:pPr>
        </w:p>
        <w:p w:rsidR="009F5E85" w:rsidRDefault="005D1B2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54F2CD43" wp14:editId="01B95C49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F5E85" w:rsidRDefault="009F5E85">
          <w:pPr>
            <w:rPr>
              <w:sz w:val="10"/>
              <w:szCs w:val="10"/>
            </w:rPr>
          </w:pPr>
        </w:p>
        <w:p w:rsidR="009F5E85" w:rsidRDefault="005D1B2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F5E85" w:rsidRDefault="009F5E85">
          <w:pPr>
            <w:jc w:val="center"/>
            <w:rPr>
              <w:caps/>
              <w:lang w:eastAsia="lt-LT"/>
            </w:rPr>
          </w:pPr>
        </w:p>
        <w:p w:rsidR="009F5E85" w:rsidRDefault="005D1B2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9F5E85" w:rsidRDefault="005D1B2E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2007 m. BALANDŽIO 25 d. nutarimO Nr. 435 „DĖL LIETUVOS RESPUBLIKOS APDRAUSTŲJŲ VALSTYBINIU </w:t>
          </w:r>
          <w:r>
            <w:rPr>
              <w:b/>
              <w:caps/>
              <w:lang w:eastAsia="lt-LT"/>
            </w:rPr>
            <w:t>SOCIALINIU DRAUDIMU IR VALSTYBINIO SOCIALINIO DRAUDIMO IŠMOKŲ GAVĖJŲ REGISTRO STEIGIMO, JO NUOSTATŲ PATVIRTINIMO IR VEIKLOS PRADŽIOS NUSTATYMO“</w:t>
          </w:r>
        </w:p>
        <w:p w:rsidR="009F5E85" w:rsidRDefault="005D1B2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>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:rsidR="009F5E85" w:rsidRDefault="009F5E85">
          <w:pPr>
            <w:jc w:val="center"/>
            <w:rPr>
              <w:b/>
              <w:caps/>
              <w:lang w:eastAsia="lt-LT"/>
            </w:rPr>
          </w:pPr>
        </w:p>
        <w:p w:rsidR="009F5E85" w:rsidRDefault="005D1B2E">
          <w:pPr>
            <w:jc w:val="center"/>
            <w:rPr>
              <w:lang w:eastAsia="lt-LT"/>
            </w:rPr>
          </w:pPr>
          <w:r>
            <w:rPr>
              <w:lang w:eastAsia="lt-LT"/>
            </w:rPr>
            <w:t>2022 m. spalio 26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1068</w:t>
          </w:r>
        </w:p>
        <w:p w:rsidR="009F5E85" w:rsidRDefault="005D1B2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9F5E85" w:rsidRDefault="009F5E85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62230296b10466b940eb7967261f5e2"/>
            <w:id w:val="503630314"/>
            <w:lock w:val="sdtLocked"/>
          </w:sdtPr>
          <w:sdtEndPr/>
          <w:sdtContent>
            <w:p w:rsidR="009F5E85" w:rsidRDefault="005D1B2E">
              <w:pPr>
                <w:tabs>
                  <w:tab w:val="left" w:pos="720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Lietuvos Respublikos Vyriausybė n u t a r i a: </w:t>
              </w:r>
            </w:p>
          </w:sdtContent>
        </w:sdt>
        <w:sdt>
          <w:sdtPr>
            <w:alias w:val="pastraipa"/>
            <w:tag w:val="part_4c288d0c94b740c8ab82cc5aa50c90f9"/>
            <w:id w:val="2113705525"/>
            <w:lock w:val="sdtLocked"/>
          </w:sdtPr>
          <w:sdtEndPr/>
          <w:sdtContent>
            <w:p w:rsidR="009F5E85" w:rsidRDefault="005D1B2E">
              <w:pPr>
                <w:tabs>
                  <w:tab w:val="left" w:pos="720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Lietuvos Respublikos apdrau</w:t>
              </w:r>
              <w:r>
                <w:rPr>
                  <w:lang w:eastAsia="lt-LT"/>
                </w:rPr>
                <w:t>stųjų valstybiniu socialiniu draudimu ir valstybinio socialinio draudimo išmokų gavėjų registro nuostatus, patvirtintus Lietuvos Respublikos Vyriausybės 2007 m. balandžio 25 d. nutarimu Nr. 435 „Dėl Lietuvos Respublikos apdraustųjų valstybiniu socialiniu d</w:t>
              </w:r>
              <w:r>
                <w:rPr>
                  <w:lang w:eastAsia="lt-LT"/>
                </w:rPr>
                <w:t>raudimu ir valstybinio socialinio draudimo išmokų gavėjų registro steigimo, jo nuostatų patvirtinimo ir veiklos pradžios nustatymo“:</w:t>
              </w:r>
            </w:p>
          </w:sdtContent>
        </w:sdt>
        <w:sdt>
          <w:sdtPr>
            <w:alias w:val="1 p."/>
            <w:tag w:val="part_24cb7eeb763b4e61896ab8e670fb0e83"/>
            <w:id w:val="447750116"/>
            <w:lock w:val="sdtLocked"/>
          </w:sdtPr>
          <w:sdtEndPr/>
          <w:sdtContent>
            <w:p w:rsidR="009F5E85" w:rsidRDefault="005D1B2E">
              <w:pPr>
                <w:tabs>
                  <w:tab w:val="left" w:pos="720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4cb7eeb763b4e61896ab8e670fb0e83"/>
                  <w:id w:val="-94299244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38.7 papunktį ir jį išdėstyti taip:</w:t>
              </w:r>
            </w:p>
            <w:sdt>
              <w:sdtPr>
                <w:alias w:val="citata"/>
                <w:tag w:val="part_31e516260c1b49f990f241280afd5842"/>
                <w:id w:val="1193813357"/>
                <w:lock w:val="sdtLocked"/>
              </w:sdtPr>
              <w:sdtEndPr/>
              <w:sdtContent>
                <w:sdt>
                  <w:sdtPr>
                    <w:alias w:val="38.7 pp."/>
                    <w:tag w:val="part_f6caa6a6f4624e9686cc800d6c764b43"/>
                    <w:id w:val="543566648"/>
                    <w:lock w:val="sdtLocked"/>
                  </w:sdtPr>
                  <w:sdtEndPr/>
                  <w:sdtContent>
                    <w:p w:rsidR="009F5E85" w:rsidRDefault="005D1B2E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6caa6a6f4624e9686cc800d6c764b43"/>
                          <w:id w:val="-4241911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38.7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duomenys apie asmenis, draudžiamus valstybės lėšomis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vadovaujantis Lietuvos Respublikos sveikatos draudimo įstatymo 6 straipsnio 4 dalimi ir 17 straipsnio 3 dalimi;“.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bfa46bc2d8a46fcb823c7b0400bf030"/>
            <w:id w:val="1433465821"/>
            <w:lock w:val="sdtLocked"/>
          </w:sdtPr>
          <w:sdtEndPr/>
          <w:sdtContent>
            <w:p w:rsidR="009F5E85" w:rsidRDefault="005D1B2E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bfa46bc2d8a46fcb823c7b0400bf030"/>
                  <w:id w:val="-110287392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Papildyti 39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c13118a3b5954bbf91a33c7bf3395ada"/>
                <w:id w:val="598523792"/>
                <w:lock w:val="sdtLocked"/>
              </w:sdtPr>
              <w:sdtEndPr/>
              <w:sdtContent>
                <w:sdt>
                  <w:sdtPr>
                    <w:alias w:val="39-1 p."/>
                    <w:tag w:val="part_e9adcda4838648078095e563a9d9f482"/>
                    <w:id w:val="456452192"/>
                    <w:lock w:val="sdtLocked"/>
                  </w:sdtPr>
                  <w:sdtEndPr/>
                  <w:sdtContent>
                    <w:p w:rsidR="009F5E85" w:rsidRDefault="005D1B2E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adcda4838648078095e563a9d9f482"/>
                          <w:id w:val="9444272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39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Specialieji apdraustųjų duomenys apie jiems Lietuvos Respublikos sporto įstatymo nustatyta tvarka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paskirtas ir mokamas valstybės stipendijas:</w:t>
                      </w:r>
                    </w:p>
                    <w:sdt>
                      <w:sdtPr>
                        <w:alias w:val="39-1.1 pp."/>
                        <w:tag w:val="part_2657a3b5d6044ce8ab2866442e36e368"/>
                        <w:id w:val="-1497259475"/>
                        <w:lock w:val="sdtLocked"/>
                      </w:sdtPr>
                      <w:sdtEndPr/>
                      <w:sdtContent>
                        <w:p w:rsidR="009F5E85" w:rsidRDefault="005D1B2E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657a3b5d6044ce8ab2866442e36e368"/>
                              <w:id w:val="-4026840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39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apskaičiuotos valstybės stipendijos dydis;</w:t>
                          </w:r>
                        </w:p>
                      </w:sdtContent>
                    </w:sdt>
                    <w:sdt>
                      <w:sdtPr>
                        <w:alias w:val="39-1.2 pp."/>
                        <w:tag w:val="part_2799605ab1ac49a794e49f0cde9f7f49"/>
                        <w:id w:val="572397235"/>
                        <w:lock w:val="sdtLocked"/>
                      </w:sdtPr>
                      <w:sdtEndPr/>
                      <w:sdtContent>
                        <w:p w:rsidR="009F5E85" w:rsidRDefault="005D1B2E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799605ab1ac49a794e49f0cde9f7f49"/>
                              <w:id w:val="-995010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39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valstybės stipendijos mokėjimo pradžios ir pabaigos datos.“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df4b9b52af6e47b1bc619761bac70f8f"/>
            <w:id w:val="-917477680"/>
            <w:lock w:val="sdtLocked"/>
          </w:sdtPr>
          <w:sdtEndPr/>
          <w:sdtContent>
            <w:p w:rsidR="009F5E85" w:rsidRDefault="005D1B2E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f4b9b52af6e47b1bc619761bac70f8f"/>
                  <w:id w:val="-102871382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74 punktą ir jį išdėstyti taip:</w:t>
              </w:r>
            </w:p>
            <w:sdt>
              <w:sdtPr>
                <w:alias w:val="citata"/>
                <w:tag w:val="part_e9042b2014b6475d89589e5846abb845"/>
                <w:id w:val="1401866785"/>
                <w:lock w:val="sdtLocked"/>
              </w:sdtPr>
              <w:sdtEndPr/>
              <w:sdtContent>
                <w:sdt>
                  <w:sdtPr>
                    <w:alias w:val="74 p."/>
                    <w:tag w:val="part_259c368d63d5480e899093820412b98b"/>
                    <w:id w:val="1514188860"/>
                    <w:lock w:val="sdtLocked"/>
                  </w:sdtPr>
                  <w:sdtEndPr/>
                  <w:sdtContent>
                    <w:p w:rsidR="009F5E85" w:rsidRDefault="005D1B2E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59c368d63d5480e899093820412b98b"/>
                          <w:id w:val="5157418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Draudėjai – socialinės ir ps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ichologinės reabilitacijos įstaigos – iki kiekvieno kalendorinio mėnesio 15 d. pateikia registro tvarkytojui Nuostatų 11.1–11.4, 14.2.1–14.3, 14.7.1 ir 14.7.2 papunkčiuose nurodytus praėjusio kalendorinio mėnesio duomenis apie gaunančių darbo užmokestį apd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raustųjų, už kuriuos apskaičiuotos nelaimingų atsitikimų darbe ir profesinių ligų socialinio draudimo įmokos, valstybinio socialinio draudimo laikotarpius.“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88d566b32f654d68a988c3dc65c5f4b1"/>
            <w:id w:val="1202826606"/>
            <w:lock w:val="sdtLocked"/>
          </w:sdtPr>
          <w:sdtEndPr/>
          <w:sdtContent>
            <w:p w:rsidR="009F5E85" w:rsidRDefault="005D1B2E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8d566b32f654d68a988c3dc65c5f4b1"/>
                  <w:id w:val="-200789538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Papildyti 75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2447349a4b4340beb73e85149ae61c16"/>
                <w:id w:val="-1951846123"/>
                <w:lock w:val="sdtLocked"/>
              </w:sdtPr>
              <w:sdtEndPr/>
              <w:sdtContent>
                <w:sdt>
                  <w:sdtPr>
                    <w:alias w:val="75-1 p."/>
                    <w:tag w:val="part_8d4bc0a1d346406cb8cf7789f061ad68"/>
                    <w:id w:val="-87005308"/>
                    <w:lock w:val="sdtLocked"/>
                  </w:sdtPr>
                  <w:sdtEndPr/>
                  <w:sdtContent>
                    <w:p w:rsidR="009F5E85" w:rsidRDefault="005D1B2E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d4bc0a1d346406cb8cf7789f061ad68"/>
                          <w:id w:val="-3089488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Nacionalinė sporto agentūra prie Lietuvos Respublikos švie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timo, mokslo ir sporto ministerijos iki kiekvieno kalendorinio mėnesio 15 d. pateikia registro tvarkytojui Nuostatų 11.1, 11.3–11.4, 11.6 papunkčiuose ir 39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punkte nurodytus duomenis ir informaciją apie apdraustuosius, kuriems Sporto įstatymo nustatyta tv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arka paskirtos ir mokamos valstybės stipendijos.“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d07661d8458447e2b5d603d802f6206b"/>
            <w:id w:val="-1908682953"/>
            <w:lock w:val="sdtLocked"/>
          </w:sdtPr>
          <w:sdtEndPr/>
          <w:sdtContent>
            <w:p w:rsidR="009F5E85" w:rsidRDefault="005D1B2E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07661d8458447e2b5d603d802f6206b"/>
                  <w:id w:val="-146256540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77 punktą ir jį išdėstyti taip:</w:t>
              </w:r>
            </w:p>
            <w:sdt>
              <w:sdtPr>
                <w:alias w:val="citata"/>
                <w:tag w:val="part_f4b1d9748e9c4a928df571b93d295b50"/>
                <w:id w:val="-828365356"/>
                <w:lock w:val="sdtLocked"/>
              </w:sdtPr>
              <w:sdtEndPr/>
              <w:sdtContent>
                <w:sdt>
                  <w:sdtPr>
                    <w:alias w:val="77 p."/>
                    <w:tag w:val="part_28600b7fe6ca4bfa9777d7043aebecea"/>
                    <w:id w:val="-317808464"/>
                    <w:lock w:val="sdtLocked"/>
                  </w:sdtPr>
                  <w:sdtEndPr/>
                  <w:sdtContent>
                    <w:p w:rsidR="009F5E85" w:rsidRDefault="005D1B2E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8600b7fe6ca4bfa9777d7043aebecea"/>
                          <w:id w:val="2049160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color w:val="000000"/>
                          <w:sz w:val="20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Nesukakęs senatvės pensijos amžiaus vienas iš neįgaliojo, kuriam nustatytas specialusis nuolatinės slaugos poreikis ar specialusis nuolatinės priež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iūros (pagalbos) poreikis, tėvų (įtėvių) arba asmuo, paskirtas šio neįgaliojo globėju, rūpintoju ar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aprūpintoju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slaugantis ar nuolat prižiūrintis namuose nurodytą neįgalųjį (teikiantis jam pagalbą namuose), taip pat vienas iš tėvų (įtėvių), globėjas ar rū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pintojas,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slaugantis namuose visiškos negalios invalidą, pripažintą tokiu iki 2005 m. liepos 1 d., pateikia registro tvarkytojui Nuostatų </w:t>
                      </w:r>
                      <w:r>
                        <w:rPr>
                          <w:sz w:val="20"/>
                          <w:lang w:eastAsia="lt-LT"/>
                        </w:rPr>
                        <w:br/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11.1–11.4, 11.6, 11.9 ir 11.11 papunkčiuose nurodytus duomenis, asmens tapatybę patvirtinantį dokumentą (jeigu prašym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as teikiamas paštu, – patvirtintą jo kopiją), duomenis bei dokumentus, pagal kuriuos nustatoma teisė į valstybinį socialinį draudimą valstybės lėšomis, nurodytus Fondo valdybos direktoriaus patvirtintame Valstybinio socialinio draudimo valstybės lėšomis ap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raše, jei atitinkami duomenys ir (ar) informacija nėra gauti pagal duomenų teikimo sutartį.“</w:t>
                      </w:r>
                    </w:p>
                    <w:p w:rsidR="009F5E85" w:rsidRDefault="009F5E85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:rsidR="009F5E85" w:rsidRDefault="009F5E85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9F5E85" w:rsidRDefault="005D1B2E">
                      <w:pPr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e2f550c382140cd8296176f7eb657c8"/>
            <w:id w:val="-755978786"/>
            <w:lock w:val="sdtLocked"/>
          </w:sdtPr>
          <w:sdtEndPr/>
          <w:sdtContent>
            <w:p w:rsidR="009F5E85" w:rsidRDefault="005D1B2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Užsienio reikalų ministras, </w:t>
              </w:r>
            </w:p>
            <w:p w:rsidR="009F5E85" w:rsidRDefault="005D1B2E">
              <w:pPr>
                <w:tabs>
                  <w:tab w:val="left" w:pos="6237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pavaduojantis Ministrą Pirmininką</w:t>
              </w:r>
              <w:r>
                <w:rPr>
                  <w:lang w:eastAsia="lt-LT"/>
                </w:rPr>
                <w:tab/>
                <w:t>Gabrielius Landsbergis</w:t>
              </w:r>
            </w:p>
            <w:p w:rsidR="009F5E85" w:rsidRDefault="009F5E85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9F5E85" w:rsidRDefault="009F5E85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9F5E85" w:rsidRDefault="009F5E85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9F5E85" w:rsidRDefault="005D1B2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           Monika Navickienė</w:t>
              </w:r>
            </w:p>
          </w:sdtContent>
        </w:sdt>
      </w:sdtContent>
    </w:sdt>
    <w:sectPr w:rsidR="009F5E8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5E85" w:rsidRDefault="005D1B2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9F5E85" w:rsidRDefault="005D1B2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E85" w:rsidRDefault="009F5E8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E85" w:rsidRDefault="009F5E8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E85" w:rsidRDefault="009F5E8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5E85" w:rsidRDefault="005D1B2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9F5E85" w:rsidRDefault="005D1B2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E85" w:rsidRDefault="005D1B2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9F5E85" w:rsidRDefault="009F5E85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E85" w:rsidRDefault="005D1B2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9F5E85" w:rsidRDefault="009F5E85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E85" w:rsidRDefault="009F5E85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5D1B2E"/>
    <w:rsid w:val="009F5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5C6E33"/>
  <w15:docId w15:val="{59B063BE-FF78-4F8E-9AD7-0B1D4F95A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7244139845b4963bce00c3aa2dce9ee" PartId="1112e0d17506450ab5acb13fe5ba5575">
    <Part Type="preambule" DocPartId="6b98c34fe7b34bfdb78787999d328938" PartId="b62230296b10466b940eb7967261f5e2"/>
    <Part Type="pastraipa" DocPartId="cc8a109144654f8cae1c10c240fd10f2" PartId="4c288d0c94b740c8ab82cc5aa50c90f9"/>
    <Part Type="punktas" Nr="1" Abbr="1 p." DocPartId="6cc23e3437d747f3b0bd43a03f3b4c73" PartId="24cb7eeb763b4e61896ab8e670fb0e83">
      <Part Type="citata" DocPartId="85f8449b397e4533bb6537d5ea68007e" PartId="31e516260c1b49f990f241280afd5842">
        <Part Type="papunktis" Nr="38.7" Abbr="38.7 pp." DocPartId="fee7d766eb594226a3dc5cad9e5e1105" PartId="f6caa6a6f4624e9686cc800d6c764b43"/>
      </Part>
    </Part>
    <Part Type="punktas" Nr="2" Abbr="2 p." DocPartId="3446564933bb4078ae0c76b4f001529f" PartId="3bfa46bc2d8a46fcb823c7b0400bf030">
      <Part Type="citata" DocPartId="3dad8f552120426b832e92e1fc1c53d8" PartId="c13118a3b5954bbf91a33c7bf3395ada">
        <Part Type="punktas" Nr="39-1" Abbr="39-1 p." DocPartId="fb5f0e98d1a84dd5857df9bfd707a223" PartId="e9adcda4838648078095e563a9d9f482">
          <Part Type="papunktis" Nr="39-1.1" Abbr="39-1.1 pp." DocPartId="c214c3134b6b4145bf7b1e0fac227e7a" PartId="2657a3b5d6044ce8ab2866442e36e368"/>
          <Part Type="papunktis" Nr="39-1.2" Abbr="39-1.2 pp." DocPartId="c49bd4c69f1f4db2976265253326f202" PartId="2799605ab1ac49a794e49f0cde9f7f49"/>
        </Part>
      </Part>
    </Part>
    <Part Type="punktas" Nr="3" Abbr="3 p." DocPartId="36721f9f13b94f329d0704e6e4aafbe0" PartId="df4b9b52af6e47b1bc619761bac70f8f">
      <Part Type="citata" DocPartId="66d5af3dab474b5ead2078fec37fc290" PartId="e9042b2014b6475d89589e5846abb845">
        <Part Type="punktas" Nr="74" Abbr="74 p." DocPartId="3d98b08a27e641a7be36abf3999b95be" PartId="259c368d63d5480e899093820412b98b"/>
      </Part>
    </Part>
    <Part Type="punktas" Nr="4" Abbr="4 p." DocPartId="d0ffa99076934fba80283a52e449525a" PartId="88d566b32f654d68a988c3dc65c5f4b1">
      <Part Type="citata" DocPartId="a51365d149904db188d7c7b8e739b754" PartId="2447349a4b4340beb73e85149ae61c16">
        <Part Type="punktas" Nr="75-1" Abbr="75-1 p." DocPartId="86ec38747f044ea09431f5979e2478aa" PartId="8d4bc0a1d346406cb8cf7789f061ad68"/>
      </Part>
    </Part>
    <Part Type="punktas" Nr="5" Abbr="5 p." DocPartId="ccb3ae9eb27646da9363f2bdfcb959b9" PartId="d07661d8458447e2b5d603d802f6206b">
      <Part Type="citata" DocPartId="47c02a7ed8ad464895276982277ed7f2" PartId="f4b1d9748e9c4a928df571b93d295b50">
        <Part Type="punktas" Nr="77" Abbr="77 p." DocPartId="bfea9ac165974c9c85608cd24f414b0f" PartId="28600b7fe6ca4bfa9777d7043aebecea"/>
      </Part>
    </Part>
    <Part Type="signatura" DocPartId="d86a646c294d41a891721d2810e0947e" PartId="be2f550c382140cd8296176f7eb657c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0E5B3A-240A-42E5-9D55-0F37352BDBC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F1BB6B3-7D15-489B-98A9-7DE26C25B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426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3521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2017-07-10T05:31:00Z</cp:lastPrinted>
  <dcterms:created xsi:type="dcterms:W3CDTF">2022-10-27T12:41:00Z</dcterms:created>
  <dcterms:modified xsi:type="dcterms:W3CDTF">2022-10-27T13:13:00Z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