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a2baa1a70ab4fa19cc1cefa9efdb434"/>
        <w:id w:val="191656448"/>
        <w:lock w:val="sdtLocked"/>
      </w:sdtPr>
      <w:sdtEndPr/>
      <w:sdtContent>
        <w:p w:rsidR="00CA7E03" w:rsidRDefault="00935A4B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1F0214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8" o:title=""/>
              </v:shape>
              <o:OLEObject Type="Embed" ProgID="Word.Picture.8" ShapeID="_x0000_i1025" DrawAspect="Content" ObjectID="_1750785344" r:id="rId9"/>
            </w:object>
          </w:r>
        </w:p>
        <w:p w:rsidR="00CA7E03" w:rsidRDefault="00CA7E0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CA7E03" w:rsidRDefault="00935A4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CA7E03" w:rsidRDefault="00CA7E0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CA7E03" w:rsidRDefault="00935A4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CA7E03" w:rsidRDefault="00935A4B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CA7E03" w:rsidRDefault="00CA7E03">
          <w:pPr>
            <w:jc w:val="center"/>
            <w:rPr>
              <w:szCs w:val="24"/>
            </w:rPr>
          </w:pPr>
        </w:p>
        <w:p w:rsidR="00CA7E03" w:rsidRDefault="00935A4B">
          <w:pPr>
            <w:jc w:val="center"/>
            <w:rPr>
              <w:szCs w:val="24"/>
            </w:rPr>
          </w:pPr>
          <w:r>
            <w:rPr>
              <w:szCs w:val="24"/>
            </w:rPr>
            <w:t>2023 m. liepos 13</w:t>
          </w:r>
          <w:r>
            <w:rPr>
              <w:szCs w:val="24"/>
            </w:rPr>
            <w:t xml:space="preserve"> d. Nr. V-</w:t>
          </w:r>
          <w:r w:rsidRPr="00935A4B">
            <w:rPr>
              <w:szCs w:val="24"/>
            </w:rPr>
            <w:t>806</w:t>
          </w:r>
        </w:p>
        <w:p w:rsidR="00CA7E03" w:rsidRDefault="00935A4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A7E03" w:rsidRDefault="00CA7E03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9458944840d6497ebb0f0da063c3a07e"/>
            <w:id w:val="1085259687"/>
            <w:lock w:val="sdtLocked"/>
          </w:sdtPr>
          <w:sdtEndPr/>
          <w:sdtContent>
            <w:p w:rsidR="00CA7E03" w:rsidRDefault="00935A4B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</w:t>
              </w:r>
              <w:r>
                <w:rPr>
                  <w:szCs w:val="24"/>
                </w:rPr>
                <w:t>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 xml:space="preserve">-002-02-11-01 </w:t>
              </w:r>
              <w:r>
                <w:rPr>
                  <w:szCs w:val="24"/>
                </w:rPr>
                <w:t xml:space="preserve">„Gerinti sveikatos priežiūros paslaugų kokybę ir prieinamumą“ aprašą, patvirtintą Lietuvos Respublikos sveikatos </w:t>
              </w:r>
              <w:r>
                <w:rPr>
                  <w:szCs w:val="24"/>
                </w:rPr>
                <w:t>apsaugos ministro 2022 m. gegužės 20 d. įsakymu Nr. V-988 „Dėl 2022–2030 metų plėtros programos valdytojos Lietuvos Respublikos sveikatos apsaugos ministerijos sveikatos priežiūros kokybės ir efektyvumo didinimo plėtros programos pažangos priemonės Nr. 11</w:t>
              </w:r>
              <w:r>
                <w:rPr>
                  <w:caps/>
                  <w:szCs w:val="24"/>
                </w:rPr>
                <w:t>-</w:t>
              </w:r>
              <w:r>
                <w:rPr>
                  <w:caps/>
                  <w:szCs w:val="24"/>
                </w:rPr>
                <w:t xml:space="preserve">002-02-11-01 </w:t>
              </w:r>
              <w:r>
                <w:rPr>
                  <w:szCs w:val="24"/>
                </w:rPr>
                <w:t>„Gerinti sveikatos priežiūros paslaugų kokybę ir prieinamumą“ aprašo patvirtinimo“, ir papildau 13 priedu (pridedama).</w:t>
              </w:r>
            </w:p>
            <w:p w:rsidR="00CA7E03" w:rsidRDefault="00CA7E03"/>
            <w:p w:rsidR="00CA7E03" w:rsidRDefault="00CA7E03"/>
            <w:p w:rsidR="00CA7E03" w:rsidRDefault="00935A4B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5378c20ba5e94eecbdd8ac961160d9db"/>
            <w:id w:val="-858738730"/>
            <w:lock w:val="sdtLocked"/>
          </w:sdtPr>
          <w:sdtEndPr/>
          <w:sdtContent>
            <w:p w:rsidR="00935A4B" w:rsidRDefault="00935A4B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                                                                     Arūnas Dulkys</w:t>
              </w:r>
            </w:p>
            <w:p w:rsidR="00CA7E03" w:rsidRDefault="00935A4B">
              <w:pPr>
                <w:rPr>
                  <w:b/>
                  <w:bCs/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A7E0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7E03" w:rsidRDefault="00935A4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CA7E03" w:rsidRDefault="00935A4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E03" w:rsidRDefault="00CA7E03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E03" w:rsidRDefault="00CA7E03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E03" w:rsidRDefault="00CA7E03">
    <w:pPr>
      <w:tabs>
        <w:tab w:val="center" w:pos="4153"/>
        <w:tab w:val="right" w:pos="8306"/>
      </w:tabs>
      <w:rPr>
        <w:sz w:val="22"/>
        <w:szCs w:val="22"/>
      </w:rPr>
    </w:pPr>
  </w:p>
  <w:p w:rsidR="00CA7E03" w:rsidRDefault="00CA7E03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7E03" w:rsidRDefault="00935A4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CA7E03" w:rsidRDefault="00935A4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E03" w:rsidRDefault="00935A4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CA7E03" w:rsidRDefault="00CA7E03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E03" w:rsidRDefault="00935A4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CA7E03" w:rsidRDefault="00CA7E03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E03" w:rsidRDefault="00CA7E0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935A4B"/>
    <w:rsid w:val="00CA7E03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2DAE50D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588b8ada24747eca23616f6f08a1ea9" PartId="9a2baa1a70ab4fa19cc1cefa9efdb434">
    <Part Type="pastraipa" DocPartId="a9112cdad8dd4b3b8115d5eb469c2b14" PartId="9458944840d6497ebb0f0da063c3a07e"/>
    <Part Type="signatura" DocPartId="6867e589c9f0418bb4a486b9181b6587" PartId="5378c20ba5e94eecbdd8ac961160d9d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F1244F-1CD1-4EE0-9916-EAE0A624576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8F99081-68EE-4409-916A-B55CC975F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873</Words>
  <Characters>498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JUOSPONIENĖ Karolina</cp:lastModifiedBy>
  <cp:revision>3</cp:revision>
  <dcterms:created xsi:type="dcterms:W3CDTF">2023-07-13T13:55:00Z</dcterms:created>
  <dcterms:modified xsi:type="dcterms:W3CDTF">2023-07-13T17:29:00Z</dcterms:modified>
</cp:coreProperties>
</file>