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82554c34a146f1b4892df3922101c0"/>
        <w:id w:val="1717240907"/>
        <w:lock w:val="sdtLocked"/>
      </w:sdtPr>
      <w:sdtEndPr/>
      <w:sdtContent>
        <w:p w14:paraId="6F8144E6" w14:textId="77777777" w:rsidR="003C3E59" w:rsidRDefault="003C3E59">
          <w:pPr>
            <w:tabs>
              <w:tab w:val="center" w:pos="4153"/>
              <w:tab w:val="right" w:pos="8306"/>
            </w:tabs>
            <w:rPr>
              <w:rFonts w:ascii="TimesLT" w:hAnsi="TimesLT"/>
              <w:lang w:val="en-US"/>
            </w:rPr>
          </w:pPr>
        </w:p>
        <w:p w14:paraId="6F8144E7" w14:textId="77777777" w:rsidR="003C3E59" w:rsidRDefault="00444850">
          <w:pPr>
            <w:jc w:val="center"/>
            <w:rPr>
              <w:caps/>
              <w:sz w:val="22"/>
            </w:rPr>
          </w:pPr>
          <w:r>
            <w:rPr>
              <w:caps/>
              <w:noProof/>
              <w:lang w:eastAsia="lt-LT"/>
            </w:rPr>
            <w:drawing>
              <wp:inline distT="0" distB="0" distL="0" distR="0" wp14:anchorId="6F814502" wp14:editId="6F81450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F8144E8" w14:textId="77777777" w:rsidR="003C3E59" w:rsidRDefault="003C3E59">
          <w:pPr>
            <w:jc w:val="center"/>
            <w:rPr>
              <w:caps/>
            </w:rPr>
          </w:pPr>
        </w:p>
        <w:p w14:paraId="6F8144E9" w14:textId="77777777" w:rsidR="003C3E59" w:rsidRDefault="00444850">
          <w:pPr>
            <w:jc w:val="center"/>
            <w:rPr>
              <w:b/>
              <w:bCs/>
              <w:caps/>
            </w:rPr>
          </w:pPr>
          <w:r>
            <w:rPr>
              <w:b/>
              <w:bCs/>
              <w:caps/>
            </w:rPr>
            <w:t>LIETUVOS RESPUBLIKOS</w:t>
          </w:r>
        </w:p>
        <w:p w14:paraId="6F8144EA" w14:textId="77777777" w:rsidR="003C3E59" w:rsidRDefault="00444850">
          <w:pPr>
            <w:jc w:val="center"/>
            <w:rPr>
              <w:caps/>
            </w:rPr>
          </w:pPr>
          <w:r>
            <w:rPr>
              <w:b/>
              <w:caps/>
            </w:rPr>
            <w:t>POLITINIŲ PARTIJŲ ĮSTATYMO NR. I-606 19 STRAIPSNIO PAKEITIMO</w:t>
          </w:r>
        </w:p>
        <w:p w14:paraId="6F8144EB" w14:textId="77777777" w:rsidR="003C3E59" w:rsidRDefault="00444850">
          <w:pPr>
            <w:jc w:val="center"/>
            <w:rPr>
              <w:b/>
              <w:caps/>
              <w:spacing w:val="20"/>
              <w:sz w:val="32"/>
            </w:rPr>
          </w:pPr>
          <w:r>
            <w:rPr>
              <w:b/>
              <w:caps/>
              <w:spacing w:val="20"/>
            </w:rPr>
            <w:t>ĮSTATYMAS</w:t>
          </w:r>
        </w:p>
        <w:p w14:paraId="6F8144EC" w14:textId="77777777" w:rsidR="003C3E59" w:rsidRDefault="003C3E59">
          <w:pPr>
            <w:jc w:val="center"/>
            <w:rPr>
              <w:b/>
              <w:caps/>
            </w:rPr>
          </w:pPr>
        </w:p>
        <w:p w14:paraId="6F8144ED" w14:textId="77777777" w:rsidR="003C3E59" w:rsidRDefault="00444850">
          <w:pPr>
            <w:jc w:val="center"/>
            <w:rPr>
              <w:b/>
              <w:sz w:val="22"/>
            </w:rPr>
          </w:pPr>
          <w:r>
            <w:rPr>
              <w:sz w:val="22"/>
            </w:rPr>
            <w:t>2014 m. spalio 16 d. Nr. XII-1252</w:t>
          </w:r>
          <w:r>
            <w:rPr>
              <w:sz w:val="22"/>
            </w:rPr>
            <w:br/>
            <w:t>Vilnius</w:t>
          </w:r>
        </w:p>
        <w:p w14:paraId="6F8144EE" w14:textId="77777777" w:rsidR="003C3E59" w:rsidRDefault="003C3E59">
          <w:pPr>
            <w:rPr>
              <w:sz w:val="52"/>
              <w:szCs w:val="52"/>
            </w:rPr>
          </w:pPr>
        </w:p>
        <w:p w14:paraId="6F8144EF" w14:textId="77777777" w:rsidR="003C3E59" w:rsidRDefault="003C3E59">
          <w:pPr>
            <w:jc w:val="center"/>
            <w:rPr>
              <w:sz w:val="22"/>
            </w:rPr>
            <w:sectPr w:rsidR="003C3E5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6F8144F0" w14:textId="77777777" w:rsidR="003C3E59" w:rsidRDefault="003C3E59">
          <w:pPr>
            <w:tabs>
              <w:tab w:val="center" w:pos="4153"/>
              <w:tab w:val="right" w:pos="8306"/>
            </w:tabs>
            <w:rPr>
              <w:rFonts w:ascii="TimesLT" w:hAnsi="TimesLT"/>
              <w:lang w:val="en-US"/>
            </w:rPr>
          </w:pPr>
        </w:p>
        <w:sdt>
          <w:sdtPr>
            <w:alias w:val="1 str."/>
            <w:tag w:val="part_974212ea6ceb4bb592a631d3c12acb03"/>
            <w:id w:val="1766105432"/>
            <w:lock w:val="sdtLocked"/>
          </w:sdtPr>
          <w:sdtEndPr/>
          <w:sdtContent>
            <w:p w14:paraId="6F8144F1" w14:textId="77777777" w:rsidR="003C3E59" w:rsidRDefault="00444850">
              <w:pPr>
                <w:spacing w:line="360" w:lineRule="auto"/>
                <w:ind w:firstLine="720"/>
                <w:jc w:val="both"/>
                <w:rPr>
                  <w:b/>
                  <w:szCs w:val="24"/>
                </w:rPr>
              </w:pPr>
              <w:sdt>
                <w:sdtPr>
                  <w:alias w:val="Numeris"/>
                  <w:tag w:val="nr_974212ea6ceb4bb592a631d3c12acb03"/>
                  <w:id w:val="1800333421"/>
                  <w:lock w:val="sdtLocked"/>
                </w:sdtPr>
                <w:sdtEndPr/>
                <w:sdtContent>
                  <w:r>
                    <w:rPr>
                      <w:b/>
                      <w:szCs w:val="24"/>
                    </w:rPr>
                    <w:t>1</w:t>
                  </w:r>
                </w:sdtContent>
              </w:sdt>
              <w:r>
                <w:rPr>
                  <w:b/>
                  <w:szCs w:val="24"/>
                </w:rPr>
                <w:t xml:space="preserve"> straipsnis. </w:t>
              </w:r>
              <w:sdt>
                <w:sdtPr>
                  <w:alias w:val="Pavadinimas"/>
                  <w:tag w:val="title_974212ea6ceb4bb592a631d3c12acb03"/>
                  <w:id w:val="232205262"/>
                  <w:lock w:val="sdtLocked"/>
                </w:sdtPr>
                <w:sdtEndPr/>
                <w:sdtContent>
                  <w:r>
                    <w:rPr>
                      <w:b/>
                      <w:szCs w:val="24"/>
                    </w:rPr>
                    <w:t xml:space="preserve">19 straipsnio pakeitimas </w:t>
                  </w:r>
                </w:sdtContent>
              </w:sdt>
            </w:p>
            <w:sdt>
              <w:sdtPr>
                <w:alias w:val="1 str. 1 d."/>
                <w:tag w:val="part_1e0db9a8ada143f0b6ea0b48139b5c6f"/>
                <w:id w:val="-2106326452"/>
                <w:lock w:val="sdtLocked"/>
              </w:sdtPr>
              <w:sdtEndPr/>
              <w:sdtContent>
                <w:p w14:paraId="6F8144F2" w14:textId="77777777" w:rsidR="003C3E59" w:rsidRDefault="00444850">
                  <w:pPr>
                    <w:spacing w:line="360" w:lineRule="auto"/>
                    <w:ind w:firstLine="720"/>
                    <w:jc w:val="both"/>
                    <w:rPr>
                      <w:szCs w:val="24"/>
                      <w:lang w:eastAsia="lt-LT"/>
                    </w:rPr>
                  </w:pPr>
                  <w:r>
                    <w:rPr>
                      <w:szCs w:val="24"/>
                    </w:rPr>
                    <w:t>Pakeisti 19 straipsnio 4 dalį ir ją išdėstyti taip:</w:t>
                  </w:r>
                </w:p>
                <w:sdt>
                  <w:sdtPr>
                    <w:alias w:val="citata"/>
                    <w:tag w:val="part_ff6ae89470f34a72abffbde469ad95fe"/>
                    <w:id w:val="1610093194"/>
                    <w:lock w:val="sdtLocked"/>
                  </w:sdtPr>
                  <w:sdtEndPr/>
                  <w:sdtContent>
                    <w:sdt>
                      <w:sdtPr>
                        <w:alias w:val="4 d."/>
                        <w:tag w:val="part_2fd9bf4a75e540bd984bb4651a0b8f7b"/>
                        <w:id w:val="554050513"/>
                        <w:lock w:val="sdtLocked"/>
                      </w:sdtPr>
                      <w:sdtEndPr/>
                      <w:sdtContent>
                        <w:p w14:paraId="6F8144F3" w14:textId="77777777" w:rsidR="003C3E59" w:rsidRDefault="00444850">
                          <w:pPr>
                            <w:spacing w:line="360" w:lineRule="auto"/>
                            <w:ind w:firstLine="720"/>
                            <w:jc w:val="both"/>
                            <w:rPr>
                              <w:b/>
                              <w:szCs w:val="24"/>
                            </w:rPr>
                          </w:pPr>
                          <w:r>
                            <w:rPr>
                              <w:szCs w:val="24"/>
                            </w:rPr>
                            <w:t>„</w:t>
                          </w:r>
                          <w:sdt>
                            <w:sdtPr>
                              <w:alias w:val="Numeris"/>
                              <w:tag w:val="nr_2fd9bf4a75e540bd984bb4651a0b8f7b"/>
                              <w:id w:val="-757983078"/>
                              <w:lock w:val="sdtLocked"/>
                            </w:sdtPr>
                            <w:sdtEndPr/>
                            <w:sdtContent>
                              <w:r>
                                <w:rPr>
                                  <w:szCs w:val="24"/>
                                </w:rPr>
                                <w:t>4</w:t>
                              </w:r>
                            </w:sdtContent>
                          </w:sdt>
                          <w:r>
                            <w:rPr>
                              <w:szCs w:val="24"/>
                            </w:rPr>
                            <w:t>. Politinės partijos narys per metus politinei partijai gali sumokėti nario mokestį, neviršijantį 20 paskelbto praėjusių kalendorinių</w:t>
                          </w:r>
                          <w:r>
                            <w:rPr>
                              <w:szCs w:val="24"/>
                            </w:rPr>
                            <w:t xml:space="preserve"> metų ketvirto ketvirčio vidutinio mėnesinio darbo užmokesčio (toliau – VMDU) dydžių. Bendra politinės partijos nario mokesčio politinei partijai suma per metus negali viršyti 10 procentų politinės partijos nario deklaruotų praėjusių kalendorinių metų meti</w:t>
                          </w:r>
                          <w:r>
                            <w:rPr>
                              <w:szCs w:val="24"/>
                            </w:rPr>
                            <w:t>nių pajamų. Jeigu bendra politinės partijos nario mokesčių politinei partijai suma per metus viršija 360 eurų, politinės partijos narys privalo deklaruoti savo turtą ir pajamas. Prieš priimdamas politinės partijos nario mokestį, kurio suma per metus viršij</w:t>
                          </w:r>
                          <w:r>
                            <w:rPr>
                              <w:szCs w:val="24"/>
                            </w:rPr>
                            <w:t>a 360 eurų, už politinės partijos apskaitą atsakingas asmuo Vyriausiosios rinkimų komisijos informacinėje sistemoje patikrina, ar politinės partijos nario mokestis atitinka šio įstatymo reikalavimus dėl jo dydžio. Priimamas tik šio įstatymo reikalavimus at</w:t>
                          </w:r>
                          <w:r>
                            <w:rPr>
                              <w:szCs w:val="24"/>
                            </w:rPr>
                            <w:t>itinkantis nario mokestis. Šio įstatymo reikalavimų neatitinkantis nario mokestis laikomas neleistinu politinės partijos finansavimo šaltiniu.“</w:t>
                          </w:r>
                        </w:p>
                        <w:p w14:paraId="6F8144F4" w14:textId="77777777" w:rsidR="003C3E59" w:rsidRDefault="00444850">
                          <w:pPr>
                            <w:spacing w:line="360" w:lineRule="auto"/>
                            <w:ind w:firstLine="720"/>
                            <w:jc w:val="both"/>
                            <w:rPr>
                              <w:b/>
                              <w:szCs w:val="24"/>
                            </w:rPr>
                          </w:pPr>
                        </w:p>
                      </w:sdtContent>
                    </w:sdt>
                  </w:sdtContent>
                </w:sdt>
              </w:sdtContent>
            </w:sdt>
          </w:sdtContent>
        </w:sdt>
        <w:sdt>
          <w:sdtPr>
            <w:alias w:val="2 str."/>
            <w:tag w:val="part_3ce4df131d0e4d98a19b561cea3e2022"/>
            <w:id w:val="1199202267"/>
            <w:lock w:val="sdtLocked"/>
          </w:sdtPr>
          <w:sdtEndPr/>
          <w:sdtContent>
            <w:p w14:paraId="6F8144F5" w14:textId="77777777" w:rsidR="003C3E59" w:rsidRDefault="00444850">
              <w:pPr>
                <w:spacing w:line="360" w:lineRule="auto"/>
                <w:ind w:firstLine="720"/>
                <w:jc w:val="both"/>
                <w:rPr>
                  <w:b/>
                  <w:szCs w:val="24"/>
                </w:rPr>
              </w:pPr>
              <w:sdt>
                <w:sdtPr>
                  <w:alias w:val="Numeris"/>
                  <w:tag w:val="nr_3ce4df131d0e4d98a19b561cea3e2022"/>
                  <w:id w:val="135380467"/>
                  <w:lock w:val="sdtLocked"/>
                </w:sdtPr>
                <w:sdtEndPr/>
                <w:sdtContent>
                  <w:r>
                    <w:rPr>
                      <w:b/>
                      <w:szCs w:val="24"/>
                    </w:rPr>
                    <w:t>2</w:t>
                  </w:r>
                </w:sdtContent>
              </w:sdt>
              <w:r>
                <w:rPr>
                  <w:b/>
                  <w:szCs w:val="24"/>
                </w:rPr>
                <w:t xml:space="preserve"> straipsnis. </w:t>
              </w:r>
              <w:sdt>
                <w:sdtPr>
                  <w:alias w:val="Pavadinimas"/>
                  <w:tag w:val="title_3ce4df131d0e4d98a19b561cea3e2022"/>
                  <w:id w:val="2076541321"/>
                  <w:lock w:val="sdtLocked"/>
                </w:sdtPr>
                <w:sdtEndPr/>
                <w:sdtContent>
                  <w:r>
                    <w:rPr>
                      <w:b/>
                      <w:szCs w:val="24"/>
                    </w:rPr>
                    <w:t>Įstatymo įsigaliojimas ir taikymas</w:t>
                  </w:r>
                </w:sdtContent>
              </w:sdt>
            </w:p>
            <w:sdt>
              <w:sdtPr>
                <w:alias w:val="2 str. 1 d."/>
                <w:tag w:val="part_bf023a06e9524a8c961cfb0ec97b4cfb"/>
                <w:id w:val="960224190"/>
                <w:lock w:val="sdtLocked"/>
              </w:sdtPr>
              <w:sdtEndPr/>
              <w:sdtContent>
                <w:p w14:paraId="6F8144F6" w14:textId="77777777" w:rsidR="003C3E59" w:rsidRDefault="00444850">
                  <w:pPr>
                    <w:spacing w:line="360" w:lineRule="auto"/>
                    <w:ind w:firstLine="720"/>
                    <w:jc w:val="both"/>
                    <w:rPr>
                      <w:szCs w:val="24"/>
                      <w:lang w:eastAsia="lt-LT"/>
                    </w:rPr>
                  </w:pPr>
                  <w:sdt>
                    <w:sdtPr>
                      <w:alias w:val="Numeris"/>
                      <w:tag w:val="nr_bf023a06e9524a8c961cfb0ec97b4cfb"/>
                      <w:id w:val="-1144965036"/>
                      <w:lock w:val="sdtLocked"/>
                    </w:sdtPr>
                    <w:sdtEndPr/>
                    <w:sdtContent>
                      <w:r>
                        <w:rPr>
                          <w:szCs w:val="24"/>
                        </w:rPr>
                        <w:t>1</w:t>
                      </w:r>
                    </w:sdtContent>
                  </w:sdt>
                  <w:r>
                    <w:rPr>
                      <w:szCs w:val="24"/>
                    </w:rPr>
                    <w:t xml:space="preserve">. </w:t>
                  </w:r>
                  <w:r>
                    <w:rPr>
                      <w:szCs w:val="24"/>
                      <w:lang w:eastAsia="lt-LT"/>
                    </w:rPr>
                    <w:t>Šis įstatymas įsigalioja 2015 m. sausio 1 d.</w:t>
                  </w:r>
                </w:p>
              </w:sdtContent>
            </w:sdt>
            <w:sdt>
              <w:sdtPr>
                <w:alias w:val="2 str. 2 d."/>
                <w:tag w:val="part_a6179b217e02402eac0631cbbd7d2aab"/>
                <w:id w:val="1353465547"/>
                <w:lock w:val="sdtLocked"/>
              </w:sdtPr>
              <w:sdtEndPr/>
              <w:sdtContent>
                <w:p w14:paraId="6F8144F8" w14:textId="0E54EA42" w:rsidR="003C3E59" w:rsidRDefault="00444850">
                  <w:pPr>
                    <w:spacing w:line="360" w:lineRule="auto"/>
                    <w:ind w:firstLine="720"/>
                    <w:jc w:val="both"/>
                    <w:rPr>
                      <w:i/>
                      <w:iCs/>
                      <w:szCs w:val="24"/>
                    </w:rPr>
                  </w:pPr>
                  <w:sdt>
                    <w:sdtPr>
                      <w:alias w:val="Numeris"/>
                      <w:tag w:val="nr_a6179b217e02402eac0631cbbd7d2aab"/>
                      <w:id w:val="1695038379"/>
                      <w:lock w:val="sdtLocked"/>
                    </w:sdtPr>
                    <w:sdtEndPr/>
                    <w:sdtContent>
                      <w:r>
                        <w:rPr>
                          <w:szCs w:val="24"/>
                          <w:lang w:eastAsia="lt-LT"/>
                        </w:rPr>
                        <w:t>2</w:t>
                      </w:r>
                    </w:sdtContent>
                  </w:sdt>
                  <w:r>
                    <w:rPr>
                      <w:szCs w:val="24"/>
                      <w:lang w:eastAsia="lt-LT"/>
                    </w:rPr>
                    <w:t>. Šio įstatymo nuostatos taikomos nuo 2015 m. sausio 1 d. politinės partijos nario mokamam nario mokesčiui.</w:t>
                  </w:r>
                </w:p>
              </w:sdtContent>
            </w:sdt>
          </w:sdtContent>
        </w:sdt>
        <w:sdt>
          <w:sdtPr>
            <w:alias w:val="signatura"/>
            <w:tag w:val="part_b03d619302694fa798d03c6d1f56486a"/>
            <w:id w:val="-1272157606"/>
            <w:lock w:val="sdtLocked"/>
          </w:sdtPr>
          <w:sdtEndPr/>
          <w:sdtContent>
            <w:p w14:paraId="6AAB9315" w14:textId="77777777" w:rsidR="00444850" w:rsidRDefault="00444850">
              <w:pPr>
                <w:spacing w:line="360" w:lineRule="auto"/>
                <w:ind w:firstLine="720"/>
                <w:jc w:val="both"/>
              </w:pPr>
            </w:p>
            <w:p w14:paraId="6F8144F9" w14:textId="533673CE" w:rsidR="003C3E59" w:rsidRDefault="00444850">
              <w:pPr>
                <w:spacing w:line="360" w:lineRule="auto"/>
                <w:ind w:firstLine="720"/>
                <w:jc w:val="both"/>
                <w:rPr>
                  <w:i/>
                  <w:iCs/>
                  <w:szCs w:val="24"/>
                </w:rPr>
              </w:pPr>
              <w:r>
                <w:rPr>
                  <w:i/>
                  <w:iCs/>
                  <w:szCs w:val="24"/>
                </w:rPr>
                <w:t xml:space="preserve">Skelbiu šį </w:t>
              </w:r>
              <w:bookmarkStart w:id="0" w:name="_GoBack"/>
              <w:bookmarkEnd w:id="0"/>
              <w:r>
                <w:rPr>
                  <w:i/>
                  <w:iCs/>
                  <w:szCs w:val="24"/>
                </w:rPr>
                <w:t xml:space="preserve">Lietuvos Respublikos Seimo priimtą įstatymą. </w:t>
              </w:r>
            </w:p>
            <w:p w14:paraId="6F8144FC" w14:textId="77777777" w:rsidR="003C3E59" w:rsidRDefault="003C3E59"/>
            <w:p w14:paraId="6F8144FD" w14:textId="77777777" w:rsidR="003C3E59" w:rsidRDefault="003C3E59">
              <w:pPr>
                <w:rPr>
                  <w:sz w:val="32"/>
                  <w:szCs w:val="32"/>
                </w:rPr>
              </w:pPr>
            </w:p>
            <w:p w14:paraId="6F8144FE" w14:textId="77777777" w:rsidR="003C3E59" w:rsidRDefault="003C3E59">
              <w:pPr>
                <w:tabs>
                  <w:tab w:val="right" w:pos="9639"/>
                </w:tabs>
                <w:sectPr w:rsidR="003C3E59">
                  <w:type w:val="continuous"/>
                  <w:pgSz w:w="11907" w:h="16840" w:code="9"/>
                  <w:pgMar w:top="1440" w:right="1152" w:bottom="1152" w:left="2016" w:header="706" w:footer="706" w:gutter="0"/>
                  <w:cols w:space="1296"/>
                  <w:formProt w:val="0"/>
                  <w:titlePg/>
                </w:sectPr>
              </w:pPr>
            </w:p>
            <w:p w14:paraId="6F8144FF" w14:textId="77777777" w:rsidR="003C3E59" w:rsidRDefault="003C3E59">
              <w:pPr>
                <w:tabs>
                  <w:tab w:val="center" w:pos="4153"/>
                  <w:tab w:val="right" w:pos="8306"/>
                </w:tabs>
                <w:rPr>
                  <w:rFonts w:ascii="TimesLT" w:hAnsi="TimesLT"/>
                  <w:lang w:val="en-US"/>
                </w:rPr>
              </w:pPr>
            </w:p>
            <w:p w14:paraId="6F814500" w14:textId="77777777" w:rsidR="003C3E59" w:rsidRDefault="00444850">
              <w:pPr>
                <w:tabs>
                  <w:tab w:val="right" w:pos="8730"/>
                </w:tabs>
              </w:pPr>
              <w:r>
                <w:t>Respublikos Prezidentė</w:t>
              </w:r>
              <w:r>
                <w:rPr>
                  <w:caps/>
                </w:rPr>
                <w:tab/>
              </w:r>
              <w:r>
                <w:t>Dalia Grybauskaitė</w:t>
              </w:r>
            </w:p>
            <w:p w14:paraId="6F814501" w14:textId="77777777" w:rsidR="003C3E59" w:rsidRDefault="00444850"/>
          </w:sdtContent>
        </w:sdt>
      </w:sdtContent>
    </w:sdt>
    <w:sectPr w:rsidR="003C3E59">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814506" w14:textId="77777777" w:rsidR="003C3E59" w:rsidRDefault="00444850">
      <w:pPr>
        <w:rPr>
          <w:rFonts w:ascii="TimesLT" w:hAnsi="TimesLT"/>
          <w:lang w:val="en-US"/>
        </w:rPr>
      </w:pPr>
      <w:r>
        <w:rPr>
          <w:rFonts w:ascii="TimesLT" w:hAnsi="TimesLT"/>
          <w:lang w:val="en-US"/>
        </w:rPr>
        <w:separator/>
      </w:r>
    </w:p>
  </w:endnote>
  <w:endnote w:type="continuationSeparator" w:id="0">
    <w:p w14:paraId="6F814507" w14:textId="77777777" w:rsidR="003C3E59" w:rsidRDefault="0044485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1450C" w14:textId="77777777" w:rsidR="003C3E59" w:rsidRDefault="0044485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F81450D" w14:textId="77777777" w:rsidR="003C3E59" w:rsidRDefault="003C3E5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1450E" w14:textId="77777777" w:rsidR="003C3E59" w:rsidRDefault="0044485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6F81450F" w14:textId="77777777" w:rsidR="003C3E59" w:rsidRDefault="003C3E5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14511" w14:textId="77777777" w:rsidR="003C3E59" w:rsidRDefault="003C3E5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814504" w14:textId="77777777" w:rsidR="003C3E59" w:rsidRDefault="00444850">
      <w:pPr>
        <w:rPr>
          <w:rFonts w:ascii="TimesLT" w:hAnsi="TimesLT"/>
          <w:lang w:val="en-US"/>
        </w:rPr>
      </w:pPr>
      <w:r>
        <w:rPr>
          <w:rFonts w:ascii="TimesLT" w:hAnsi="TimesLT"/>
          <w:lang w:val="en-US"/>
        </w:rPr>
        <w:separator/>
      </w:r>
    </w:p>
  </w:footnote>
  <w:footnote w:type="continuationSeparator" w:id="0">
    <w:p w14:paraId="6F814505" w14:textId="77777777" w:rsidR="003C3E59" w:rsidRDefault="0044485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14508" w14:textId="77777777" w:rsidR="003C3E59" w:rsidRDefault="0044485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F814509" w14:textId="77777777" w:rsidR="003C3E59" w:rsidRDefault="003C3E5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1450A" w14:textId="77777777" w:rsidR="003C3E59" w:rsidRDefault="0044485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6F81450B" w14:textId="77777777" w:rsidR="003C3E59" w:rsidRDefault="003C3E5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14510" w14:textId="77777777" w:rsidR="003C3E59" w:rsidRDefault="003C3E5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167"/>
    <w:rsid w:val="003C3E59"/>
    <w:rsid w:val="00444850"/>
    <w:rsid w:val="00CA01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814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92d0b5088b1495dabce2fe0e158c6d2" PartId="d582554c34a146f1b4892df3922101c0">
    <Part Type="straipsnis" Nr="1" Abbr="1 str." Title="19 straipsnio pakeitimas" DocPartId="0d5855205e6f49edad430b3756b33d53" PartId="974212ea6ceb4bb592a631d3c12acb03">
      <Part Type="strDalis" Nr="1" Abbr="1 str. 1 d." DocPartId="897f701b2f7444adbdfb7210f4d45765" PartId="1e0db9a8ada143f0b6ea0b48139b5c6f">
        <Part Type="citata" DocPartId="e1a2b464d39849ea84e6c50c9394da9b" PartId="ff6ae89470f34a72abffbde469ad95fe">
          <Part Type="strDalis" Nr="4" Abbr="4 d." DocPartId="b49b1d68804e4cd18ad71e64df5227a6" PartId="2fd9bf4a75e540bd984bb4651a0b8f7b"/>
        </Part>
      </Part>
    </Part>
    <Part Type="straipsnis" Nr="2" Abbr="2 str." Title="Įstatymo įsigaliojimas ir taikymas" DocPartId="c2cde5b2930e4bd8bc36882778592e08" PartId="3ce4df131d0e4d98a19b561cea3e2022">
      <Part Type="strDalis" Nr="1" Abbr="2 str. 1 d." DocPartId="d4aae755472a42e68a3b632b5375c232" PartId="bf023a06e9524a8c961cfb0ec97b4cfb"/>
      <Part Type="strDalis" Nr="2" Abbr="2 str. 2 d." DocPartId="2c7007b02fd145d78c547a99f6c81e43" PartId="a6179b217e02402eac0631cbbd7d2aab"/>
    </Part>
    <Part Type="signatura" DocPartId="ef00ee2e64f1459bab7d8edc7d8ca942" PartId="b03d619302694fa798d03c6d1f56486a"/>
  </Part>
</Parts>
</file>

<file path=customXml/itemProps1.xml><?xml version="1.0" encoding="utf-8"?>
<ds:datastoreItem xmlns:ds="http://schemas.openxmlformats.org/officeDocument/2006/customXml" ds:itemID="{832976E9-B6AE-4F43-B322-DA1B9EF552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206</Words>
  <Characters>1419</Characters>
  <Application>Microsoft Office Word</Application>
  <DocSecurity>0</DocSecurity>
  <Lines>11</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TAMALIŪNIENĖ Vilija</cp:lastModifiedBy>
  <cp:revision>3</cp:revision>
  <cp:lastPrinted>2004-12-10T05:45:00Z</cp:lastPrinted>
  <dcterms:created xsi:type="dcterms:W3CDTF">2014-10-27T14:06:00Z</dcterms:created>
  <dcterms:modified xsi:type="dcterms:W3CDTF">2014-12-10T13:25:00Z</dcterms:modified>
</cp:coreProperties>
</file>