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73c6e5450594bf289468713a79aa5e4"/>
        <w:id w:val="971632000"/>
        <w:lock w:val="sdtLocked"/>
      </w:sdtPr>
      <w:sdtEndPr/>
      <w:sdtContent>
        <w:p w14:paraId="120E2A8A" w14:textId="77777777" w:rsidR="006C4102" w:rsidRDefault="006C4102">
          <w:pPr>
            <w:jc w:val="center"/>
            <w:rPr>
              <w:lang w:eastAsia="lt-LT"/>
            </w:rPr>
          </w:pPr>
        </w:p>
        <w:p w14:paraId="120E2A8B" w14:textId="77777777" w:rsidR="006C4102" w:rsidRDefault="006C4102">
          <w:pPr>
            <w:jc w:val="center"/>
            <w:rPr>
              <w:lang w:eastAsia="lt-LT"/>
            </w:rPr>
          </w:pPr>
        </w:p>
        <w:p w14:paraId="120E2A8C" w14:textId="77777777" w:rsidR="006C4102" w:rsidRDefault="00E023E5">
          <w:pPr>
            <w:jc w:val="center"/>
            <w:rPr>
              <w:lang w:eastAsia="lt-LT"/>
            </w:rPr>
          </w:pPr>
          <w:r>
            <w:rPr>
              <w:noProof/>
              <w:lang w:eastAsia="lt-LT"/>
            </w:rPr>
            <w:drawing>
              <wp:inline distT="0" distB="0" distL="0" distR="0" wp14:anchorId="120E2AB2" wp14:editId="120E2AB3">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120E2A8D" w14:textId="77777777" w:rsidR="006C4102" w:rsidRDefault="006C4102">
          <w:pPr>
            <w:rPr>
              <w:sz w:val="10"/>
              <w:szCs w:val="10"/>
            </w:rPr>
          </w:pPr>
        </w:p>
        <w:p w14:paraId="120E2A8E" w14:textId="77777777" w:rsidR="006C4102" w:rsidRDefault="00E023E5">
          <w:pPr>
            <w:keepNext/>
            <w:jc w:val="center"/>
            <w:rPr>
              <w:rFonts w:ascii="Arial" w:hAnsi="Arial" w:cs="Arial"/>
              <w:caps/>
              <w:sz w:val="36"/>
              <w:lang w:eastAsia="lt-LT"/>
            </w:rPr>
          </w:pPr>
          <w:r>
            <w:rPr>
              <w:rFonts w:ascii="Arial" w:hAnsi="Arial" w:cs="Arial"/>
              <w:caps/>
              <w:sz w:val="36"/>
              <w:lang w:eastAsia="lt-LT"/>
            </w:rPr>
            <w:t>Lietuvos Respublikos Vyriausybė</w:t>
          </w:r>
        </w:p>
        <w:p w14:paraId="120E2A8F" w14:textId="77777777" w:rsidR="006C4102" w:rsidRDefault="006C4102">
          <w:pPr>
            <w:jc w:val="center"/>
            <w:rPr>
              <w:caps/>
              <w:lang w:eastAsia="lt-LT"/>
            </w:rPr>
          </w:pPr>
        </w:p>
        <w:p w14:paraId="120E2A90" w14:textId="77777777" w:rsidR="006C4102" w:rsidRDefault="00E023E5">
          <w:pPr>
            <w:jc w:val="center"/>
            <w:rPr>
              <w:b/>
              <w:caps/>
              <w:lang w:eastAsia="lt-LT"/>
            </w:rPr>
          </w:pPr>
          <w:r>
            <w:rPr>
              <w:b/>
              <w:caps/>
              <w:lang w:eastAsia="lt-LT"/>
            </w:rPr>
            <w:t>nutarimas</w:t>
          </w:r>
        </w:p>
        <w:p w14:paraId="120E2A91" w14:textId="77777777" w:rsidR="006C4102" w:rsidRDefault="00E023E5">
          <w:pPr>
            <w:tabs>
              <w:tab w:val="left" w:pos="-284"/>
            </w:tabs>
            <w:jc w:val="center"/>
            <w:rPr>
              <w:b/>
              <w:caps/>
              <w:lang w:eastAsia="lt-LT"/>
            </w:rPr>
          </w:pPr>
          <w:r>
            <w:rPr>
              <w:b/>
              <w:caps/>
              <w:lang w:eastAsia="lt-LT"/>
            </w:rPr>
            <w:t xml:space="preserve">Dėl </w:t>
          </w:r>
          <w:r>
            <w:rPr>
              <w:b/>
              <w:szCs w:val="24"/>
              <w:lang w:eastAsia="lt-LT"/>
            </w:rPr>
            <w:t xml:space="preserve">LIETUVOS RESPUBLIKOS VYRIAUSYBĖS 2014 M. LIEPOS 22 D. NUTARIMO NR. 722 „DĖL VALSTYBĖS INSTITUCIJŲ IR ĮSTAIGŲ, SAVIVALDYBIŲ IR KITŲ </w:t>
          </w:r>
          <w:r>
            <w:rPr>
              <w:b/>
              <w:szCs w:val="24"/>
              <w:lang w:eastAsia="lt-LT"/>
            </w:rPr>
            <w:t>JURIDINIŲ ASMENŲ, ATSAKINGŲ UŽ LIETUVOS KAIMO PLĖTROS 2014–2020 METŲ PROGRAMOS ĮGYVENDINIMĄ, PASKYRIMO“ PAKEITIMO</w:t>
          </w:r>
        </w:p>
        <w:p w14:paraId="120E2A92" w14:textId="77777777" w:rsidR="006C4102" w:rsidRDefault="006C4102">
          <w:pPr>
            <w:tabs>
              <w:tab w:val="left" w:pos="-426"/>
            </w:tabs>
            <w:rPr>
              <w:lang w:eastAsia="lt-LT"/>
            </w:rPr>
          </w:pPr>
        </w:p>
        <w:p w14:paraId="120E2A93" w14:textId="6BF96756" w:rsidR="006C4102" w:rsidRDefault="00E023E5">
          <w:pPr>
            <w:tabs>
              <w:tab w:val="left" w:pos="6804"/>
            </w:tabs>
            <w:jc w:val="center"/>
            <w:rPr>
              <w:color w:val="000000"/>
              <w:lang w:eastAsia="ar-SA"/>
            </w:rPr>
          </w:pPr>
          <w:r>
            <w:rPr>
              <w:color w:val="000000"/>
              <w:lang w:eastAsia="lt-LT"/>
            </w:rPr>
            <w:t>2015 m. rugsėjo 30 d.</w:t>
          </w:r>
          <w:r>
            <w:rPr>
              <w:color w:val="000000"/>
              <w:lang w:eastAsia="ar-SA"/>
            </w:rPr>
            <w:t xml:space="preserve"> Nr. </w:t>
          </w:r>
          <w:r>
            <w:rPr>
              <w:color w:val="000000"/>
              <w:lang w:eastAsia="lt-LT"/>
            </w:rPr>
            <w:t>1042</w:t>
          </w:r>
          <w:r>
            <w:rPr>
              <w:color w:val="000000"/>
              <w:lang w:eastAsia="ar-SA"/>
            </w:rPr>
            <w:br/>
            <w:t>Vilnius</w:t>
          </w:r>
        </w:p>
        <w:p w14:paraId="120E2A94" w14:textId="77777777" w:rsidR="006C4102" w:rsidRDefault="006C4102">
          <w:pPr>
            <w:tabs>
              <w:tab w:val="left" w:pos="-284"/>
            </w:tabs>
            <w:jc w:val="center"/>
            <w:rPr>
              <w:color w:val="000000"/>
              <w:lang w:eastAsia="lt-LT"/>
            </w:rPr>
          </w:pPr>
        </w:p>
        <w:p w14:paraId="120E2A95" w14:textId="77777777" w:rsidR="006C4102" w:rsidRDefault="006C4102">
          <w:pPr>
            <w:tabs>
              <w:tab w:val="left" w:pos="-284"/>
            </w:tabs>
            <w:jc w:val="center"/>
            <w:rPr>
              <w:color w:val="000000"/>
              <w:lang w:eastAsia="lt-LT"/>
            </w:rPr>
          </w:pPr>
        </w:p>
        <w:sdt>
          <w:sdtPr>
            <w:alias w:val="preambule"/>
            <w:tag w:val="part_3baa40f80e4d46a38a8bb6112cecf387"/>
            <w:id w:val="1106547520"/>
            <w:lock w:val="sdtLocked"/>
          </w:sdtPr>
          <w:sdtEndPr/>
          <w:sdtContent>
            <w:p w14:paraId="120E2A96" w14:textId="77777777" w:rsidR="006C4102" w:rsidRDefault="00E023E5">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fe306d14d59548a5804d527da945b792"/>
            <w:id w:val="1649480764"/>
            <w:lock w:val="sdtLocked"/>
          </w:sdtPr>
          <w:sdtEndPr/>
          <w:sdtContent>
            <w:p w14:paraId="120E2A97" w14:textId="77777777" w:rsidR="006C4102" w:rsidRDefault="00E023E5">
              <w:pPr>
                <w:tabs>
                  <w:tab w:val="left" w:pos="1296"/>
                  <w:tab w:val="center" w:pos="4153"/>
                  <w:tab w:val="right" w:pos="8306"/>
                </w:tabs>
                <w:spacing w:line="360" w:lineRule="atLeast"/>
                <w:ind w:firstLine="720"/>
                <w:jc w:val="both"/>
                <w:rPr>
                  <w:szCs w:val="24"/>
                  <w:lang w:eastAsia="lt-LT"/>
                </w:rPr>
              </w:pPr>
              <w:r>
                <w:rPr>
                  <w:szCs w:val="24"/>
                  <w:lang w:eastAsia="lt-LT"/>
                </w:rPr>
                <w:t xml:space="preserve">Pakeisti Lietuvos Respublikos Vyriausybės 2014 m. liepos 22 d. </w:t>
              </w:r>
              <w:r>
                <w:rPr>
                  <w:szCs w:val="24"/>
                  <w:lang w:eastAsia="lt-LT"/>
                </w:rPr>
                <w:t>nutarimą Nr. 722 „Dėl valstybės institucijų ir įstaigų, savivaldybių ir kitų juridinių asmenų, atsakingų už Lietuvos kaimo plėtros 2014–2020 metų programos įgyvendinimą, paskyrimo“:</w:t>
              </w:r>
            </w:p>
          </w:sdtContent>
        </w:sdt>
        <w:sdt>
          <w:sdtPr>
            <w:alias w:val="1 p."/>
            <w:tag w:val="part_cca4763f2eab437988f0409665e667de"/>
            <w:id w:val="263734323"/>
            <w:lock w:val="sdtLocked"/>
          </w:sdtPr>
          <w:sdtEndPr/>
          <w:sdtContent>
            <w:p w14:paraId="120E2A98" w14:textId="77777777" w:rsidR="006C4102" w:rsidRDefault="00E023E5">
              <w:pPr>
                <w:tabs>
                  <w:tab w:val="left" w:pos="993"/>
                  <w:tab w:val="center" w:pos="4153"/>
                  <w:tab w:val="right" w:pos="8306"/>
                </w:tabs>
                <w:spacing w:line="360" w:lineRule="atLeast"/>
                <w:ind w:firstLine="720"/>
                <w:jc w:val="both"/>
                <w:rPr>
                  <w:szCs w:val="24"/>
                  <w:lang w:eastAsia="lt-LT"/>
                </w:rPr>
              </w:pPr>
              <w:sdt>
                <w:sdtPr>
                  <w:alias w:val="Numeris"/>
                  <w:tag w:val="nr_cca4763f2eab437988f0409665e667de"/>
                  <w:id w:val="-1982682753"/>
                  <w:lock w:val="sdtLocked"/>
                </w:sdtPr>
                <w:sdtEndPr/>
                <w:sdtContent>
                  <w:r>
                    <w:rPr>
                      <w:szCs w:val="24"/>
                      <w:lang w:eastAsia="lt-LT"/>
                    </w:rPr>
                    <w:t>1</w:t>
                  </w:r>
                </w:sdtContent>
              </w:sdt>
              <w:r>
                <w:rPr>
                  <w:szCs w:val="24"/>
                  <w:lang w:eastAsia="lt-LT"/>
                </w:rPr>
                <w:t>.</w:t>
              </w:r>
              <w:r>
                <w:rPr>
                  <w:szCs w:val="24"/>
                  <w:lang w:eastAsia="lt-LT"/>
                </w:rPr>
                <w:tab/>
                <w:t xml:space="preserve">Pakeisti 3.8 papunktį ir jį išdėstyti taip: </w:t>
              </w:r>
            </w:p>
            <w:sdt>
              <w:sdtPr>
                <w:alias w:val="citata"/>
                <w:tag w:val="part_95c9f3a392d04be9a1252f7d3672a88d"/>
                <w:id w:val="1069996387"/>
                <w:lock w:val="sdtLocked"/>
              </w:sdtPr>
              <w:sdtEndPr/>
              <w:sdtContent>
                <w:sdt>
                  <w:sdtPr>
                    <w:alias w:val="3.8 p."/>
                    <w:tag w:val="part_670f20f42b604413970f333aa6f933db"/>
                    <w:id w:val="1256704302"/>
                    <w:lock w:val="sdtLocked"/>
                  </w:sdtPr>
                  <w:sdtEndPr/>
                  <w:sdtContent>
                    <w:p w14:paraId="120E2A99" w14:textId="77777777" w:rsidR="006C4102" w:rsidRDefault="00E023E5">
                      <w:pPr>
                        <w:spacing w:line="360" w:lineRule="atLeast"/>
                        <w:ind w:firstLine="720"/>
                        <w:jc w:val="both"/>
                        <w:rPr>
                          <w:szCs w:val="24"/>
                          <w:lang w:eastAsia="lt-LT"/>
                        </w:rPr>
                      </w:pPr>
                      <w:r>
                        <w:rPr>
                          <w:szCs w:val="24"/>
                          <w:lang w:eastAsia="lt-LT"/>
                        </w:rPr>
                        <w:t>„</w:t>
                      </w:r>
                      <w:sdt>
                        <w:sdtPr>
                          <w:alias w:val="Numeris"/>
                          <w:tag w:val="nr_670f20f42b604413970f333aa6f933db"/>
                          <w:id w:val="-961037445"/>
                          <w:lock w:val="sdtLocked"/>
                        </w:sdtPr>
                        <w:sdtEndPr/>
                        <w:sdtContent>
                          <w:r>
                            <w:rPr>
                              <w:color w:val="000000"/>
                              <w:szCs w:val="24"/>
                              <w:lang w:eastAsia="lt-LT"/>
                            </w:rPr>
                            <w:t>3.8</w:t>
                          </w:r>
                        </w:sdtContent>
                      </w:sdt>
                      <w:r>
                        <w:rPr>
                          <w:color w:val="000000"/>
                          <w:szCs w:val="24"/>
                          <w:lang w:eastAsia="lt-LT"/>
                        </w:rPr>
                        <w:t xml:space="preserve">. Generalinė </w:t>
                      </w:r>
                      <w:r>
                        <w:rPr>
                          <w:color w:val="000000"/>
                          <w:szCs w:val="24"/>
                          <w:lang w:eastAsia="lt-LT"/>
                        </w:rPr>
                        <w:t>miškų urėdija prie Aplinkos ministerijos:</w:t>
                      </w:r>
                    </w:p>
                    <w:sdt>
                      <w:sdtPr>
                        <w:alias w:val="3.8.1 p."/>
                        <w:tag w:val="part_ef48f8d2f3ce4b35a3d6a4250adb579c"/>
                        <w:id w:val="1613788632"/>
                        <w:lock w:val="sdtLocked"/>
                      </w:sdtPr>
                      <w:sdtEndPr/>
                      <w:sdtContent>
                        <w:p w14:paraId="120E2A9A" w14:textId="77777777" w:rsidR="006C4102" w:rsidRDefault="00E023E5">
                          <w:pPr>
                            <w:tabs>
                              <w:tab w:val="left" w:pos="993"/>
                              <w:tab w:val="center" w:pos="4153"/>
                              <w:tab w:val="right" w:pos="8306"/>
                            </w:tabs>
                            <w:spacing w:line="360" w:lineRule="atLeast"/>
                            <w:ind w:firstLine="720"/>
                            <w:jc w:val="both"/>
                            <w:rPr>
                              <w:szCs w:val="24"/>
                              <w:lang w:eastAsia="lt-LT"/>
                            </w:rPr>
                          </w:pPr>
                          <w:sdt>
                            <w:sdtPr>
                              <w:alias w:val="Numeris"/>
                              <w:tag w:val="nr_ef48f8d2f3ce4b35a3d6a4250adb579c"/>
                              <w:id w:val="-974918701"/>
                              <w:lock w:val="sdtLocked"/>
                            </w:sdtPr>
                            <w:sdtEndPr/>
                            <w:sdtContent>
                              <w:r>
                                <w:rPr>
                                  <w:szCs w:val="24"/>
                                  <w:lang w:eastAsia="lt-LT"/>
                                </w:rPr>
                                <w:t>3.8.1</w:t>
                              </w:r>
                            </w:sdtContent>
                          </w:sdt>
                          <w:r>
                            <w:rPr>
                              <w:szCs w:val="24"/>
                              <w:lang w:eastAsia="lt-LT"/>
                            </w:rPr>
                            <w:t>. už miško želdinimo ir žėlimo projektų įveisiant miškus privačioje žemėje įvertinimo ir tvirtinimo organizavimą valstybės įmonėse miškų urėdijose (toliau – miškų urėdijos) subjektams, siekiantiems paramos p</w:t>
                          </w:r>
                          <w:r>
                            <w:rPr>
                              <w:szCs w:val="24"/>
                              <w:lang w:eastAsia="lt-LT"/>
                            </w:rPr>
                            <w:t>agal EŽŪFKP priemones;</w:t>
                          </w:r>
                        </w:p>
                      </w:sdtContent>
                    </w:sdt>
                    <w:sdt>
                      <w:sdtPr>
                        <w:alias w:val="3.8.2 p."/>
                        <w:tag w:val="part_21334579de8841f2b51c297491270f5f"/>
                        <w:id w:val="504327524"/>
                        <w:lock w:val="sdtLocked"/>
                      </w:sdtPr>
                      <w:sdtEndPr/>
                      <w:sdtContent>
                        <w:p w14:paraId="120E2A9B" w14:textId="77777777" w:rsidR="006C4102" w:rsidRDefault="00E023E5">
                          <w:pPr>
                            <w:spacing w:line="360" w:lineRule="atLeast"/>
                            <w:ind w:firstLine="720"/>
                            <w:jc w:val="both"/>
                            <w:rPr>
                              <w:szCs w:val="24"/>
                              <w:lang w:eastAsia="lt-LT"/>
                            </w:rPr>
                          </w:pPr>
                          <w:sdt>
                            <w:sdtPr>
                              <w:alias w:val="Numeris"/>
                              <w:tag w:val="nr_21334579de8841f2b51c297491270f5f"/>
                              <w:id w:val="1292568128"/>
                              <w:lock w:val="sdtLocked"/>
                            </w:sdtPr>
                            <w:sdtEndPr/>
                            <w:sdtContent>
                              <w:r>
                                <w:rPr>
                                  <w:szCs w:val="24"/>
                                  <w:lang w:eastAsia="lt-LT"/>
                                </w:rPr>
                                <w:t>3.8.2</w:t>
                              </w:r>
                            </w:sdtContent>
                          </w:sdt>
                          <w:r>
                            <w:rPr>
                              <w:szCs w:val="24"/>
                              <w:lang w:eastAsia="lt-LT"/>
                            </w:rPr>
                            <w:t>. už miško želdinimo ir žėlimo projektų atkuriant pažeistus miškus privačioje žemėje įvertinimo ir tvirtinimo organizavimą miškų urėdijose subjektams, siekiantiems paramos pagal EŽŪFKP priemones;</w:t>
                          </w:r>
                        </w:p>
                      </w:sdtContent>
                    </w:sdt>
                    <w:sdt>
                      <w:sdtPr>
                        <w:alias w:val="3.8.3 p."/>
                        <w:tag w:val="part_2375dd44bf724337b8581dbe43e2127c"/>
                        <w:id w:val="-1194995019"/>
                        <w:lock w:val="sdtLocked"/>
                      </w:sdtPr>
                      <w:sdtEndPr/>
                      <w:sdtContent>
                        <w:p w14:paraId="120E2A9C" w14:textId="77777777" w:rsidR="006C4102" w:rsidRDefault="00E023E5">
                          <w:pPr>
                            <w:spacing w:line="360" w:lineRule="atLeast"/>
                            <w:ind w:firstLine="720"/>
                            <w:jc w:val="both"/>
                            <w:rPr>
                              <w:szCs w:val="24"/>
                              <w:lang w:eastAsia="lt-LT"/>
                            </w:rPr>
                          </w:pPr>
                          <w:sdt>
                            <w:sdtPr>
                              <w:alias w:val="Numeris"/>
                              <w:tag w:val="nr_2375dd44bf724337b8581dbe43e2127c"/>
                              <w:id w:val="-106740077"/>
                              <w:lock w:val="sdtLocked"/>
                            </w:sdtPr>
                            <w:sdtEndPr/>
                            <w:sdtContent>
                              <w:r>
                                <w:rPr>
                                  <w:szCs w:val="24"/>
                                  <w:lang w:eastAsia="lt-LT"/>
                                </w:rPr>
                                <w:t>3.8.3</w:t>
                              </w:r>
                            </w:sdtContent>
                          </w:sdt>
                          <w:r>
                            <w:rPr>
                              <w:szCs w:val="24"/>
                              <w:lang w:eastAsia="lt-LT"/>
                            </w:rPr>
                            <w:t>. už miško želdinim</w:t>
                          </w:r>
                          <w:r>
                            <w:rPr>
                              <w:szCs w:val="24"/>
                              <w:lang w:eastAsia="lt-LT"/>
                            </w:rPr>
                            <w:t>o ir žėlimo projektų pertvarkant medynus ir krūmynus privačioje žemėje įvertinimo ir tvirtinimo organizavimą miškų urėdijose subjektams, siekiantiems paramos pagal EŽŪFKP priemones;</w:t>
                          </w:r>
                        </w:p>
                      </w:sdtContent>
                    </w:sdt>
                    <w:sdt>
                      <w:sdtPr>
                        <w:alias w:val="3.8.4 p."/>
                        <w:tag w:val="part_4121bfcb04c249858a4a84b834cbc846"/>
                        <w:id w:val="2037151426"/>
                        <w:lock w:val="sdtLocked"/>
                      </w:sdtPr>
                      <w:sdtEndPr/>
                      <w:sdtContent>
                        <w:p w14:paraId="120E2A9D" w14:textId="77777777" w:rsidR="006C4102" w:rsidRDefault="00E023E5">
                          <w:pPr>
                            <w:spacing w:line="360" w:lineRule="atLeast"/>
                            <w:ind w:firstLine="720"/>
                            <w:jc w:val="both"/>
                            <w:rPr>
                              <w:szCs w:val="24"/>
                              <w:lang w:eastAsia="lt-LT"/>
                            </w:rPr>
                          </w:pPr>
                          <w:sdt>
                            <w:sdtPr>
                              <w:alias w:val="Numeris"/>
                              <w:tag w:val="nr_4121bfcb04c249858a4a84b834cbc846"/>
                              <w:id w:val="-1027792585"/>
                              <w:lock w:val="sdtLocked"/>
                            </w:sdtPr>
                            <w:sdtEndPr/>
                            <w:sdtContent>
                              <w:r>
                                <w:rPr>
                                  <w:szCs w:val="24"/>
                                  <w:lang w:eastAsia="lt-LT"/>
                                </w:rPr>
                                <w:t>3.8.4</w:t>
                              </w:r>
                            </w:sdtContent>
                          </w:sdt>
                          <w:r>
                            <w:rPr>
                              <w:szCs w:val="24"/>
                              <w:lang w:eastAsia="lt-LT"/>
                            </w:rPr>
                            <w:t>. už duomenų apie miškų urėdijos veiklos teritorijoje esančių kit</w:t>
                          </w:r>
                          <w:r>
                            <w:rPr>
                              <w:szCs w:val="24"/>
                              <w:lang w:eastAsia="lt-LT"/>
                            </w:rPr>
                            <w:t>ų, ne miškų urėdijų, valdytojų miškų priskyrimą gaisrų rizikos laipsniams teikimo ir pažymų išdavimo subjektams, siekiantiems paramos pagal EŽŪFKP priemones, organizavimą miškų urėdijose.“</w:t>
                          </w:r>
                        </w:p>
                      </w:sdtContent>
                    </w:sdt>
                  </w:sdtContent>
                </w:sdt>
              </w:sdtContent>
            </w:sdt>
          </w:sdtContent>
        </w:sdt>
        <w:sdt>
          <w:sdtPr>
            <w:alias w:val="2 p."/>
            <w:tag w:val="part_a1eb0295da9a468484cf0ebbd853ef15"/>
            <w:id w:val="1731957210"/>
            <w:lock w:val="sdtLocked"/>
          </w:sdtPr>
          <w:sdtEndPr/>
          <w:sdtContent>
            <w:p w14:paraId="120E2A9E" w14:textId="77777777" w:rsidR="006C4102" w:rsidRDefault="00E023E5">
              <w:pPr>
                <w:tabs>
                  <w:tab w:val="left" w:pos="993"/>
                </w:tabs>
                <w:spacing w:line="360" w:lineRule="atLeast"/>
                <w:ind w:firstLine="720"/>
                <w:jc w:val="both"/>
                <w:rPr>
                  <w:szCs w:val="24"/>
                  <w:lang w:eastAsia="lt-LT"/>
                </w:rPr>
              </w:pPr>
              <w:sdt>
                <w:sdtPr>
                  <w:alias w:val="Numeris"/>
                  <w:tag w:val="nr_a1eb0295da9a468484cf0ebbd853ef15"/>
                  <w:id w:val="-1391803974"/>
                  <w:lock w:val="sdtLocked"/>
                </w:sdtPr>
                <w:sdtEndPr/>
                <w:sdtContent>
                  <w:r>
                    <w:rPr>
                      <w:szCs w:val="24"/>
                      <w:lang w:eastAsia="lt-LT"/>
                    </w:rPr>
                    <w:t>2</w:t>
                  </w:r>
                </w:sdtContent>
              </w:sdt>
              <w:r>
                <w:rPr>
                  <w:szCs w:val="24"/>
                  <w:lang w:eastAsia="lt-LT"/>
                </w:rPr>
                <w:t>.</w:t>
              </w:r>
              <w:r>
                <w:rPr>
                  <w:szCs w:val="24"/>
                  <w:lang w:eastAsia="lt-LT"/>
                </w:rPr>
                <w:tab/>
                <w:t>Pakeisti 3.10.1 papunktį ir jį išdėstyti taip:</w:t>
              </w:r>
            </w:p>
            <w:sdt>
              <w:sdtPr>
                <w:alias w:val="citata"/>
                <w:tag w:val="part_b6de1ddf549c47289a1da121d5e5b61e"/>
                <w:id w:val="128142913"/>
                <w:lock w:val="sdtLocked"/>
              </w:sdtPr>
              <w:sdtEndPr/>
              <w:sdtContent>
                <w:sdt>
                  <w:sdtPr>
                    <w:alias w:val="3.10.1 p."/>
                    <w:tag w:val="part_abb039b4c88f46f4a3fd626bf14be4a2"/>
                    <w:id w:val="-1855566594"/>
                    <w:lock w:val="sdtLocked"/>
                  </w:sdtPr>
                  <w:sdtEndPr/>
                  <w:sdtContent>
                    <w:p w14:paraId="120E2A9F" w14:textId="77777777" w:rsidR="006C4102" w:rsidRDefault="00E023E5">
                      <w:pPr>
                        <w:spacing w:line="360" w:lineRule="atLeast"/>
                        <w:ind w:firstLine="720"/>
                        <w:jc w:val="both"/>
                        <w:rPr>
                          <w:szCs w:val="24"/>
                          <w:lang w:eastAsia="lt-LT"/>
                        </w:rPr>
                      </w:pPr>
                      <w:r>
                        <w:rPr>
                          <w:szCs w:val="24"/>
                          <w:lang w:eastAsia="lt-LT"/>
                        </w:rPr>
                        <w:t>„</w:t>
                      </w:r>
                      <w:sdt>
                        <w:sdtPr>
                          <w:alias w:val="Numeris"/>
                          <w:tag w:val="nr_abb039b4c88f46f4a3fd626bf14be4a2"/>
                          <w:id w:val="1370109765"/>
                          <w:lock w:val="sdtLocked"/>
                        </w:sdtPr>
                        <w:sdtEnd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w:t>
                      </w:r>
                      <w:r>
                        <w:rPr>
                          <w:color w:val="000000"/>
                          <w:lang w:eastAsia="lt-LT"/>
                        </w:rPr>
                        <w:t>los sritį „Miško veisimas“</w:t>
                      </w:r>
                      <w:r>
                        <w:rPr>
                          <w:lang w:eastAsia="lt-LT"/>
                        </w:rPr>
                        <w:t>;</w:t>
                      </w:r>
                      <w:r>
                        <w:rPr>
                          <w:szCs w:val="24"/>
                          <w:lang w:eastAsia="lt-LT"/>
                        </w:rPr>
                        <w:t>“.</w:t>
                      </w:r>
                    </w:p>
                  </w:sdtContent>
                </w:sdt>
              </w:sdtContent>
            </w:sdt>
          </w:sdtContent>
        </w:sdt>
        <w:sdt>
          <w:sdtPr>
            <w:alias w:val="3 p."/>
            <w:tag w:val="part_dc77ca8f9a904d2089720ef2153cbc0f"/>
            <w:id w:val="1018422771"/>
            <w:lock w:val="sdtLocked"/>
          </w:sdtPr>
          <w:sdtEndPr/>
          <w:sdtContent>
            <w:p w14:paraId="120E2AA0" w14:textId="77777777" w:rsidR="006C4102" w:rsidRDefault="00E023E5">
              <w:pPr>
                <w:tabs>
                  <w:tab w:val="left" w:pos="993"/>
                </w:tabs>
                <w:spacing w:line="360" w:lineRule="atLeast"/>
                <w:ind w:firstLine="720"/>
                <w:jc w:val="both"/>
                <w:rPr>
                  <w:szCs w:val="24"/>
                  <w:lang w:eastAsia="lt-LT"/>
                </w:rPr>
              </w:pPr>
              <w:sdt>
                <w:sdtPr>
                  <w:alias w:val="Numeris"/>
                  <w:tag w:val="nr_dc77ca8f9a904d2089720ef2153cbc0f"/>
                  <w:id w:val="-1125006299"/>
                  <w:lock w:val="sdtLocked"/>
                </w:sdtPr>
                <w:sdtEndPr/>
                <w:sdtContent>
                  <w:r>
                    <w:rPr>
                      <w:szCs w:val="24"/>
                      <w:lang w:eastAsia="lt-LT"/>
                    </w:rPr>
                    <w:t>3</w:t>
                  </w:r>
                </w:sdtContent>
              </w:sdt>
              <w:r>
                <w:rPr>
                  <w:szCs w:val="24"/>
                  <w:lang w:eastAsia="lt-LT"/>
                </w:rPr>
                <w:t>.</w:t>
              </w:r>
              <w:r>
                <w:rPr>
                  <w:szCs w:val="24"/>
                  <w:lang w:eastAsia="lt-LT"/>
                </w:rPr>
                <w:tab/>
                <w:t>Papildyti 3.10.5 papunkčiu:</w:t>
              </w:r>
            </w:p>
            <w:sdt>
              <w:sdtPr>
                <w:alias w:val="citata"/>
                <w:tag w:val="part_9fb0af68d6c74cd2bdf30d6a18d45a72"/>
                <w:id w:val="-748966075"/>
                <w:lock w:val="sdtLocked"/>
              </w:sdtPr>
              <w:sdtEndPr/>
              <w:sdtContent>
                <w:sdt>
                  <w:sdtPr>
                    <w:alias w:val="3.10.5 p."/>
                    <w:tag w:val="part_3481137cb0f0402ca6c07679cc401285"/>
                    <w:id w:val="-1471434555"/>
                    <w:lock w:val="sdtLocked"/>
                  </w:sdtPr>
                  <w:sdtEndPr/>
                  <w:sdtContent>
                    <w:p w14:paraId="120E2AA1" w14:textId="77777777" w:rsidR="006C4102" w:rsidRDefault="00E023E5">
                      <w:pPr>
                        <w:spacing w:line="360" w:lineRule="atLeast"/>
                        <w:ind w:firstLine="720"/>
                        <w:jc w:val="both"/>
                        <w:rPr>
                          <w:szCs w:val="24"/>
                          <w:lang w:eastAsia="lt-LT"/>
                        </w:rPr>
                      </w:pPr>
                      <w:r>
                        <w:rPr>
                          <w:szCs w:val="24"/>
                          <w:lang w:eastAsia="lt-LT"/>
                        </w:rPr>
                        <w:t>„</w:t>
                      </w:r>
                      <w:sdt>
                        <w:sdtPr>
                          <w:alias w:val="Numeris"/>
                          <w:tag w:val="nr_3481137cb0f0402ca6c07679cc401285"/>
                          <w:id w:val="933936675"/>
                          <w:lock w:val="sdtLocked"/>
                        </w:sdtPr>
                        <w:sdtEndPr/>
                        <w:sdtContent>
                          <w:r>
                            <w:rPr>
                              <w:szCs w:val="24"/>
                              <w:lang w:eastAsia="lt-LT"/>
                            </w:rPr>
                            <w:t>3.10.5</w:t>
                          </w:r>
                        </w:sdtContent>
                      </w:sdt>
                      <w:r>
                        <w:rPr>
                          <w:szCs w:val="24"/>
                          <w:lang w:eastAsia="lt-LT"/>
                        </w:rPr>
                        <w:t>. už duomenų apie stichinių nelaimių pažeistus miškus teikimą Nacionalinei mokėjimo agentūrai;“.</w:t>
                      </w:r>
                    </w:p>
                  </w:sdtContent>
                </w:sdt>
              </w:sdtContent>
            </w:sdt>
          </w:sdtContent>
        </w:sdt>
        <w:sdt>
          <w:sdtPr>
            <w:alias w:val="4 p."/>
            <w:tag w:val="part_b504188546c14774b8c02b76e89b4213"/>
            <w:id w:val="2094197342"/>
            <w:lock w:val="sdtLocked"/>
            <w:placeholder>
              <w:docPart w:val="DefaultPlaceholder_1082065158"/>
            </w:placeholder>
          </w:sdtPr>
          <w:sdtContent>
            <w:p w14:paraId="120E2AA2" w14:textId="78A71F53" w:rsidR="006C4102" w:rsidRDefault="00E023E5">
              <w:pPr>
                <w:keepNext/>
                <w:tabs>
                  <w:tab w:val="left" w:pos="993"/>
                </w:tabs>
                <w:spacing w:line="360" w:lineRule="atLeast"/>
                <w:ind w:firstLine="720"/>
                <w:jc w:val="both"/>
                <w:rPr>
                  <w:szCs w:val="24"/>
                  <w:lang w:eastAsia="lt-LT"/>
                </w:rPr>
              </w:pPr>
              <w:sdt>
                <w:sdtPr>
                  <w:alias w:val="Numeris"/>
                  <w:tag w:val="nr_b504188546c14774b8c02b76e89b4213"/>
                  <w:id w:val="-107045695"/>
                  <w:lock w:val="sdtLocked"/>
                </w:sdtPr>
                <w:sdtEndPr/>
                <w:sdtContent>
                  <w:r>
                    <w:rPr>
                      <w:szCs w:val="24"/>
                      <w:lang w:eastAsia="lt-LT"/>
                    </w:rPr>
                    <w:t>4</w:t>
                  </w:r>
                </w:sdtContent>
              </w:sdt>
              <w:r>
                <w:rPr>
                  <w:szCs w:val="24"/>
                  <w:lang w:eastAsia="lt-LT"/>
                </w:rPr>
                <w:t>.</w:t>
              </w:r>
              <w:r>
                <w:rPr>
                  <w:szCs w:val="24"/>
                  <w:lang w:eastAsia="lt-LT"/>
                </w:rPr>
                <w:tab/>
                <w:t>Papildyti 3.10.6 papunkčiu:</w:t>
              </w:r>
            </w:p>
            <w:sdt>
              <w:sdtPr>
                <w:alias w:val="citata"/>
                <w:tag w:val="part_5204b698ac504fa382a5bf442625f9dd"/>
                <w:id w:val="-1285887071"/>
                <w:lock w:val="sdtLocked"/>
                <w:placeholder>
                  <w:docPart w:val="DefaultPlaceholder_1082065158"/>
                </w:placeholder>
              </w:sdtPr>
              <w:sdtContent>
                <w:sdt>
                  <w:sdtPr>
                    <w:alias w:val="3.10.6 p."/>
                    <w:tag w:val="part_8a262fc4817a45638a2526230e93d729"/>
                    <w:id w:val="-1206708091"/>
                    <w:lock w:val="sdtLocked"/>
                  </w:sdtPr>
                  <w:sdtEndPr/>
                  <w:sdtContent>
                    <w:p w14:paraId="120E2AA3" w14:textId="36F4D197" w:rsidR="006C4102" w:rsidRDefault="00E023E5">
                      <w:pPr>
                        <w:tabs>
                          <w:tab w:val="left" w:pos="993"/>
                        </w:tabs>
                        <w:spacing w:line="360" w:lineRule="atLeast"/>
                        <w:ind w:firstLine="720"/>
                        <w:jc w:val="both"/>
                        <w:rPr>
                          <w:color w:val="000000"/>
                          <w:szCs w:val="24"/>
                          <w:lang w:eastAsia="lt-LT"/>
                        </w:rPr>
                      </w:pPr>
                      <w:r>
                        <w:rPr>
                          <w:color w:val="000000"/>
                          <w:szCs w:val="24"/>
                          <w:lang w:eastAsia="lt-LT"/>
                        </w:rPr>
                        <w:t>„</w:t>
                      </w:r>
                      <w:sdt>
                        <w:sdtPr>
                          <w:alias w:val="Numeris"/>
                          <w:tag w:val="nr_8a262fc4817a45638a2526230e93d729"/>
                          <w:id w:val="83194434"/>
                          <w:lock w:val="sdtLocked"/>
                        </w:sdtPr>
                        <w:sdtEnd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w:t>
                      </w:r>
                      <w:r>
                        <w:rPr>
                          <w:szCs w:val="24"/>
                          <w:lang w:eastAsia="lt-LT"/>
                        </w:rPr>
                        <w:t xml:space="preserve">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 xml:space="preserve">priemonės „Investicijos į miško plotų plėtrą ir miškų gyvybingumo gerinimą“ veiklos sritį „Miškams padarytos žalos </w:t>
                      </w:r>
                      <w:r>
                        <w:rPr>
                          <w:color w:val="000000"/>
                          <w:szCs w:val="24"/>
                          <w:lang w:eastAsia="lt-LT"/>
                        </w:rPr>
                        <w:t>prevencija ir atlyginimas;“.</w:t>
                      </w:r>
                    </w:p>
                  </w:sdtContent>
                </w:sdt>
              </w:sdtContent>
            </w:sdt>
          </w:sdtContent>
        </w:sdt>
        <w:sdt>
          <w:sdtPr>
            <w:alias w:val="5 p."/>
            <w:tag w:val="part_cec63b0512e34d979081cab946b1654a"/>
            <w:id w:val="569237565"/>
            <w:lock w:val="sdtLocked"/>
            <w:placeholder>
              <w:docPart w:val="DefaultPlaceholder_1082065158"/>
            </w:placeholder>
          </w:sdtPr>
          <w:sdtEndPr>
            <w:rPr>
              <w:szCs w:val="24"/>
              <w:lang w:eastAsia="lt-LT"/>
            </w:rPr>
          </w:sdtEndPr>
          <w:sdtContent>
            <w:p w14:paraId="120E2AA4" w14:textId="4E7F9EAC" w:rsidR="006C4102" w:rsidRDefault="00E023E5">
              <w:pPr>
                <w:tabs>
                  <w:tab w:val="left" w:pos="993"/>
                </w:tabs>
                <w:spacing w:line="360" w:lineRule="atLeast"/>
                <w:ind w:firstLine="720"/>
                <w:jc w:val="both"/>
                <w:rPr>
                  <w:szCs w:val="24"/>
                  <w:lang w:eastAsia="lt-LT"/>
                </w:rPr>
              </w:pPr>
              <w:sdt>
                <w:sdtPr>
                  <w:alias w:val="Numeris"/>
                  <w:tag w:val="nr_cec63b0512e34d979081cab946b1654a"/>
                  <w:id w:val="16983880"/>
                  <w:lock w:val="sdtLocked"/>
                </w:sdtPr>
                <w:sdtEndPr/>
                <w:sdtContent>
                  <w:r>
                    <w:rPr>
                      <w:szCs w:val="24"/>
                      <w:lang w:eastAsia="lt-LT"/>
                    </w:rPr>
                    <w:t>5</w:t>
                  </w:r>
                </w:sdtContent>
              </w:sdt>
              <w:r>
                <w:rPr>
                  <w:szCs w:val="24"/>
                  <w:lang w:eastAsia="lt-LT"/>
                </w:rPr>
                <w:t>.</w:t>
              </w:r>
              <w:r>
                <w:rPr>
                  <w:szCs w:val="24"/>
                  <w:lang w:eastAsia="lt-LT"/>
                </w:rPr>
                <w:tab/>
                <w:t>Pakeisti 4.1.1 papunktį ir jį išdėstyti taip:</w:t>
              </w:r>
            </w:p>
            <w:sdt>
              <w:sdtPr>
                <w:rPr>
                  <w:szCs w:val="24"/>
                  <w:lang w:eastAsia="lt-LT"/>
                </w:rPr>
                <w:alias w:val="citata"/>
                <w:tag w:val="part_fbd172d189724b94bd8c2a366f44d4e6"/>
                <w:id w:val="1419442979"/>
                <w:lock w:val="sdtLocked"/>
                <w:placeholder>
                  <w:docPart w:val="DefaultPlaceholder_1082065158"/>
                </w:placeholder>
              </w:sdtPr>
              <w:sdtContent>
                <w:sdt>
                  <w:sdtPr>
                    <w:rPr>
                      <w:szCs w:val="24"/>
                      <w:lang w:eastAsia="lt-LT"/>
                    </w:rPr>
                    <w:alias w:val="4.1.1 p."/>
                    <w:tag w:val="part_4c60f337a0d14965862f9da75d9859d5"/>
                    <w:id w:val="671764132"/>
                    <w:lock w:val="sdtLocked"/>
                    <w:placeholder>
                      <w:docPart w:val="DefaultPlaceholder_1082065158"/>
                    </w:placeholder>
                  </w:sdtPr>
                  <w:sdtContent>
                    <w:p w14:paraId="120E2AA5" w14:textId="3ED5FA5D" w:rsidR="006C4102" w:rsidRDefault="00E023E5">
                      <w:pPr>
                        <w:spacing w:line="360" w:lineRule="atLeast"/>
                        <w:ind w:firstLine="720"/>
                        <w:jc w:val="both"/>
                        <w:rPr>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w:t>
                      </w:r>
                      <w:r>
                        <w:rPr>
                          <w:szCs w:val="24"/>
                          <w:lang w:eastAsia="lt-LT"/>
                        </w:rPr>
                        <w:t>ormacijos ir kaimo verslo centrui pagal duomenų teikimo sutartis ir periodiškai šiuos duomenis atnaujinti;“.</w:t>
                      </w:r>
                    </w:p>
                  </w:sdtContent>
                </w:sdt>
              </w:sdtContent>
            </w:sdt>
          </w:sdtContent>
        </w:sdt>
        <w:sdt>
          <w:sdtPr>
            <w:alias w:val="6 p."/>
            <w:tag w:val="part_a64f046d7fe2416e8a735ef1eabec481"/>
            <w:id w:val="1749532430"/>
            <w:lock w:val="sdtLocked"/>
          </w:sdtPr>
          <w:sdtEndPr/>
          <w:sdtContent>
            <w:p w14:paraId="120E2AA6" w14:textId="77777777" w:rsidR="006C4102" w:rsidRDefault="00E023E5">
              <w:pPr>
                <w:tabs>
                  <w:tab w:val="left" w:pos="993"/>
                </w:tabs>
                <w:spacing w:line="360" w:lineRule="atLeast"/>
                <w:ind w:firstLine="720"/>
                <w:jc w:val="both"/>
                <w:rPr>
                  <w:szCs w:val="24"/>
                  <w:lang w:eastAsia="lt-LT"/>
                </w:rPr>
              </w:pPr>
              <w:sdt>
                <w:sdtPr>
                  <w:alias w:val="Numeris"/>
                  <w:tag w:val="nr_a64f046d7fe2416e8a735ef1eabec481"/>
                  <w:id w:val="-1017779283"/>
                  <w:lock w:val="sdtLocked"/>
                </w:sdtPr>
                <w:sdtEndPr/>
                <w:sdtContent>
                  <w:r>
                    <w:rPr>
                      <w:szCs w:val="24"/>
                      <w:lang w:eastAsia="lt-LT"/>
                    </w:rPr>
                    <w:t>6</w:t>
                  </w:r>
                </w:sdtContent>
              </w:sdt>
              <w:r>
                <w:rPr>
                  <w:szCs w:val="24"/>
                  <w:lang w:eastAsia="lt-LT"/>
                </w:rPr>
                <w:t>.</w:t>
              </w:r>
              <w:r>
                <w:rPr>
                  <w:szCs w:val="24"/>
                  <w:lang w:eastAsia="lt-LT"/>
                </w:rPr>
                <w:tab/>
                <w:t>Pakeisti 4.1.2 papunktį ir jį išdėstyti taip:</w:t>
              </w:r>
            </w:p>
            <w:sdt>
              <w:sdtPr>
                <w:alias w:val="citata"/>
                <w:tag w:val="part_bc0a6caecd74486781d0593e141ed456"/>
                <w:id w:val="-1506968516"/>
                <w:lock w:val="sdtLocked"/>
              </w:sdtPr>
              <w:sdtEndPr/>
              <w:sdtContent>
                <w:sdt>
                  <w:sdtPr>
                    <w:alias w:val="4.1.2 p."/>
                    <w:tag w:val="part_04f1f5acac40446eaea8dee6e3c86a49"/>
                    <w:id w:val="-1068486443"/>
                    <w:lock w:val="sdtLocked"/>
                  </w:sdtPr>
                  <w:sdtEndPr/>
                  <w:sdtContent>
                    <w:p w14:paraId="120E2AA7" w14:textId="77777777" w:rsidR="006C4102" w:rsidRDefault="00E023E5">
                      <w:pPr>
                        <w:spacing w:line="360" w:lineRule="atLeast"/>
                        <w:ind w:firstLine="720"/>
                        <w:jc w:val="both"/>
                        <w:rPr>
                          <w:szCs w:val="24"/>
                          <w:lang w:eastAsia="lt-LT"/>
                        </w:rPr>
                      </w:pPr>
                      <w:r>
                        <w:rPr>
                          <w:szCs w:val="24"/>
                          <w:lang w:eastAsia="lt-LT"/>
                        </w:rPr>
                        <w:t>„</w:t>
                      </w:r>
                      <w:sdt>
                        <w:sdtPr>
                          <w:alias w:val="Numeris"/>
                          <w:tag w:val="nr_04f1f5acac40446eaea8dee6e3c86a49"/>
                          <w:id w:val="-1347176398"/>
                          <w:lock w:val="sdtLocked"/>
                        </w:sdtPr>
                        <w:sdtEndPr/>
                        <w:sdtContent>
                          <w:r>
                            <w:rPr>
                              <w:szCs w:val="24"/>
                              <w:lang w:eastAsia="lt-LT"/>
                            </w:rPr>
                            <w:t>4.1.2</w:t>
                          </w:r>
                        </w:sdtContent>
                      </w:sdt>
                      <w:r>
                        <w:rPr>
                          <w:szCs w:val="24"/>
                          <w:lang w:eastAsia="lt-LT"/>
                        </w:rPr>
                        <w:t>.</w:t>
                      </w:r>
                      <w:r>
                        <w:rPr>
                          <w:b/>
                          <w:bCs/>
                          <w:szCs w:val="24"/>
                          <w:lang w:eastAsia="lt-LT"/>
                        </w:rPr>
                        <w:t xml:space="preserve"> </w:t>
                      </w:r>
                      <w:r>
                        <w:rPr>
                          <w:szCs w:val="24"/>
                          <w:lang w:eastAsia="lt-LT"/>
                        </w:rPr>
                        <w:t xml:space="preserve">iki einamųjų metų kovo 1 d. teikti skaitmenines ribas ir sąrašus Lietuvos </w:t>
                      </w:r>
                      <w:r>
                        <w:rPr>
                          <w:szCs w:val="24"/>
                          <w:lang w:eastAsia="lt-LT"/>
                        </w:rPr>
                        <w:t>saugomų teritorijų ir „Natura 2000“ teritorijų (ar jų dalių), kuriose yra nustatytų žemės ir miškų ūkio veiklos apribojimų ir kuriose žemės valdas turintys fiziniai ir juridiniai asmenys gali pateikti paraiškas pagal EŽŪFKP priemonę „Su Natura 2000 ir Vand</w:t>
                      </w:r>
                      <w:r>
                        <w:rPr>
                          <w:szCs w:val="24"/>
                          <w:lang w:eastAsia="lt-LT"/>
                        </w:rPr>
                        <w:t>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w:t>
                      </w:r>
                      <w:r>
                        <w:rPr>
                          <w:szCs w:val="24"/>
                          <w:lang w:eastAsia="lt-LT"/>
                        </w:rPr>
                        <w:t>torijų tarnybos interneto svetainėje;“.</w:t>
                      </w:r>
                    </w:p>
                  </w:sdtContent>
                </w:sdt>
              </w:sdtContent>
            </w:sdt>
          </w:sdtContent>
        </w:sdt>
        <w:sdt>
          <w:sdtPr>
            <w:alias w:val="7 p."/>
            <w:tag w:val="part_8706e940e19e4380974903f9035c5a25"/>
            <w:id w:val="-601334250"/>
            <w:lock w:val="sdtLocked"/>
          </w:sdtPr>
          <w:sdtEndPr/>
          <w:sdtContent>
            <w:p w14:paraId="120E2AA8" w14:textId="77777777" w:rsidR="006C4102" w:rsidRDefault="00E023E5">
              <w:pPr>
                <w:tabs>
                  <w:tab w:val="left" w:pos="993"/>
                </w:tabs>
                <w:spacing w:line="360" w:lineRule="atLeast"/>
                <w:ind w:firstLine="720"/>
                <w:jc w:val="both"/>
                <w:rPr>
                  <w:szCs w:val="24"/>
                  <w:lang w:eastAsia="lt-LT"/>
                </w:rPr>
              </w:pPr>
              <w:sdt>
                <w:sdtPr>
                  <w:alias w:val="Numeris"/>
                  <w:tag w:val="nr_8706e940e19e4380974903f9035c5a25"/>
                  <w:id w:val="-307936663"/>
                  <w:lock w:val="sdtLocked"/>
                </w:sdtPr>
                <w:sdtEndPr/>
                <w:sdtContent>
                  <w:r>
                    <w:rPr>
                      <w:szCs w:val="24"/>
                      <w:lang w:eastAsia="lt-LT"/>
                    </w:rPr>
                    <w:t>7</w:t>
                  </w:r>
                </w:sdtContent>
              </w:sdt>
              <w:r>
                <w:rPr>
                  <w:szCs w:val="24"/>
                  <w:lang w:eastAsia="lt-LT"/>
                </w:rPr>
                <w:t>.</w:t>
              </w:r>
              <w:r>
                <w:rPr>
                  <w:szCs w:val="24"/>
                  <w:lang w:eastAsia="lt-LT"/>
                </w:rPr>
                <w:tab/>
                <w:t>Pakeisti 4.11 papunktį ir jį išdėstyti taip:</w:t>
              </w:r>
            </w:p>
            <w:sdt>
              <w:sdtPr>
                <w:alias w:val="citata"/>
                <w:tag w:val="part_310a6d0a45394c638caabcff438b0359"/>
                <w:id w:val="1043558599"/>
                <w:lock w:val="sdtLocked"/>
              </w:sdtPr>
              <w:sdtEndPr/>
              <w:sdtContent>
                <w:sdt>
                  <w:sdtPr>
                    <w:alias w:val="4.11 p."/>
                    <w:tag w:val="part_780660afa9704723966bb9435c447c0e"/>
                    <w:id w:val="805520986"/>
                    <w:lock w:val="sdtLocked"/>
                  </w:sdtPr>
                  <w:sdtEndPr/>
                  <w:sdtContent>
                    <w:p w14:paraId="120E2AAC" w14:textId="0FD0A699" w:rsidR="006C4102" w:rsidRDefault="00E023E5" w:rsidP="00E023E5">
                      <w:pPr>
                        <w:spacing w:line="360" w:lineRule="atLeast"/>
                        <w:ind w:firstLine="720"/>
                        <w:jc w:val="both"/>
                        <w:rPr>
                          <w:color w:val="000000"/>
                          <w:lang w:eastAsia="lt-LT"/>
                        </w:rPr>
                      </w:pPr>
                      <w:r>
                        <w:rPr>
                          <w:lang w:eastAsia="lt-LT"/>
                        </w:rPr>
                        <w:t>„</w:t>
                      </w:r>
                      <w:sdt>
                        <w:sdtPr>
                          <w:alias w:val="Numeris"/>
                          <w:tag w:val="nr_780660afa9704723966bb9435c447c0e"/>
                          <w:id w:val="325020863"/>
                          <w:lock w:val="sdtLocked"/>
                        </w:sdtPr>
                        <w:sdtEndPr/>
                        <w:sdtContent>
                          <w:r>
                            <w:rPr>
                              <w:lang w:eastAsia="lt-LT"/>
                            </w:rPr>
                            <w:t>4.11</w:t>
                          </w:r>
                        </w:sdtContent>
                      </w:sdt>
                      <w:r>
                        <w:rPr>
                          <w:lang w:eastAsia="lt-LT"/>
                        </w:rPr>
                        <w:t>. Aplinkos ministerijai ar jos įgaliotoms institucijoms ir įstaigoms – iki einamųjų metų kovo 1 d. teikti skaitmenines ribas ir sąrašus Europos Bendrijos</w:t>
                      </w:r>
                      <w:r>
                        <w:rPr>
                          <w:lang w:eastAsia="lt-LT"/>
                        </w:rPr>
                        <w:t xml:space="preserve">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w:t>
                      </w:r>
                      <w:r>
                        <w:rPr>
                          <w:lang w:eastAsia="lt-LT"/>
                        </w:rPr>
                        <w:t>erslo centrui pagal duomenų teikimo sutartis, periodiškai šiuos duomenis atnaujinti ir skelbti tokių teritorijų sąrašą Aplinkos ministerijos Saugomų rūšių informacinėje sistemoje ir Lietuvos erdvinės informacijos portale;“.</w:t>
                      </w:r>
                    </w:p>
                  </w:sdtContent>
                </w:sdt>
              </w:sdtContent>
            </w:sdt>
          </w:sdtContent>
        </w:sdt>
        <w:sdt>
          <w:sdtPr>
            <w:alias w:val="signatura"/>
            <w:tag w:val="part_93d1f48a7b19493397f12a99568b814b"/>
            <w:id w:val="-1169942660"/>
            <w:lock w:val="sdtLocked"/>
          </w:sdtPr>
          <w:sdtEndPr/>
          <w:sdtContent>
            <w:p w14:paraId="57206486" w14:textId="77777777" w:rsidR="00E023E5" w:rsidRDefault="00E023E5">
              <w:pPr>
                <w:tabs>
                  <w:tab w:val="center" w:pos="-7800"/>
                  <w:tab w:val="left" w:pos="6237"/>
                  <w:tab w:val="right" w:pos="8306"/>
                </w:tabs>
              </w:pPr>
            </w:p>
            <w:p w14:paraId="4A8D98E1" w14:textId="77777777" w:rsidR="00E023E5" w:rsidRDefault="00E023E5">
              <w:pPr>
                <w:tabs>
                  <w:tab w:val="center" w:pos="-7800"/>
                  <w:tab w:val="left" w:pos="6237"/>
                  <w:tab w:val="right" w:pos="8306"/>
                </w:tabs>
              </w:pPr>
            </w:p>
            <w:p w14:paraId="352EDC4F" w14:textId="77777777" w:rsidR="00E023E5" w:rsidRDefault="00E023E5">
              <w:pPr>
                <w:tabs>
                  <w:tab w:val="center" w:pos="-7800"/>
                  <w:tab w:val="left" w:pos="6237"/>
                  <w:tab w:val="right" w:pos="8306"/>
                </w:tabs>
              </w:pPr>
            </w:p>
            <w:p w14:paraId="120E2AAD" w14:textId="10BD55B4" w:rsidR="006C4102" w:rsidRDefault="00E023E5">
              <w:pPr>
                <w:tabs>
                  <w:tab w:val="center" w:pos="-7800"/>
                  <w:tab w:val="left" w:pos="6237"/>
                  <w:tab w:val="right" w:pos="8306"/>
                </w:tabs>
                <w:rPr>
                  <w:lang w:eastAsia="lt-LT"/>
                </w:rPr>
              </w:pPr>
              <w:bookmarkStart w:id="0" w:name="_GoBack"/>
              <w:bookmarkEnd w:id="0"/>
              <w:r>
                <w:rPr>
                  <w:lang w:eastAsia="lt-LT"/>
                </w:rPr>
                <w:t>Ministras Pirmininkas</w:t>
              </w:r>
              <w:r>
                <w:rPr>
                  <w:lang w:eastAsia="lt-LT"/>
                </w:rPr>
                <w:tab/>
              </w:r>
              <w:r>
                <w:rPr>
                  <w:lang w:eastAsia="lt-LT"/>
                </w:rPr>
                <w:t>Algirdas Butkevičius</w:t>
              </w:r>
            </w:p>
            <w:p w14:paraId="120E2AAE" w14:textId="77777777" w:rsidR="006C4102" w:rsidRDefault="006C4102">
              <w:pPr>
                <w:tabs>
                  <w:tab w:val="center" w:pos="-7800"/>
                  <w:tab w:val="left" w:pos="6237"/>
                  <w:tab w:val="right" w:pos="8306"/>
                </w:tabs>
                <w:rPr>
                  <w:lang w:eastAsia="lt-LT"/>
                </w:rPr>
              </w:pPr>
            </w:p>
            <w:p w14:paraId="120E2AAF" w14:textId="77777777" w:rsidR="006C4102" w:rsidRDefault="006C4102">
              <w:pPr>
                <w:tabs>
                  <w:tab w:val="center" w:pos="-7800"/>
                  <w:tab w:val="left" w:pos="6237"/>
                  <w:tab w:val="right" w:pos="8306"/>
                </w:tabs>
                <w:rPr>
                  <w:lang w:eastAsia="lt-LT"/>
                </w:rPr>
              </w:pPr>
            </w:p>
            <w:p w14:paraId="120E2AB0" w14:textId="77777777" w:rsidR="006C4102" w:rsidRDefault="006C4102">
              <w:pPr>
                <w:tabs>
                  <w:tab w:val="center" w:pos="-7800"/>
                  <w:tab w:val="left" w:pos="6237"/>
                  <w:tab w:val="right" w:pos="8306"/>
                </w:tabs>
                <w:rPr>
                  <w:lang w:eastAsia="lt-LT"/>
                </w:rPr>
              </w:pPr>
            </w:p>
            <w:p w14:paraId="120E2AB1" w14:textId="77777777" w:rsidR="006C4102" w:rsidRDefault="00E023E5">
              <w:pPr>
                <w:tabs>
                  <w:tab w:val="center" w:pos="-3686"/>
                  <w:tab w:val="left" w:pos="6237"/>
                  <w:tab w:val="right" w:pos="8306"/>
                </w:tabs>
                <w:rPr>
                  <w:lang w:eastAsia="lt-LT"/>
                </w:rPr>
              </w:pPr>
              <w:r>
                <w:rPr>
                  <w:szCs w:val="24"/>
                  <w:lang w:eastAsia="lt-LT"/>
                </w:rPr>
                <w:t>Žemės ūkio ministrė</w:t>
              </w:r>
              <w:r>
                <w:rPr>
                  <w:lang w:eastAsia="lt-LT"/>
                </w:rPr>
                <w:tab/>
                <w:t>Virginija Baltraitienė</w:t>
              </w:r>
            </w:p>
          </w:sdtContent>
        </w:sdt>
      </w:sdtContent>
    </w:sdt>
    <w:sectPr w:rsidR="006C4102">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0E2AB6" w14:textId="77777777" w:rsidR="006C4102" w:rsidRDefault="00E023E5">
      <w:pPr>
        <w:rPr>
          <w:lang w:eastAsia="lt-LT"/>
        </w:rPr>
      </w:pPr>
      <w:r>
        <w:rPr>
          <w:lang w:eastAsia="lt-LT"/>
        </w:rPr>
        <w:separator/>
      </w:r>
    </w:p>
  </w:endnote>
  <w:endnote w:type="continuationSeparator" w:id="0">
    <w:p w14:paraId="120E2AB7" w14:textId="77777777" w:rsidR="006C4102" w:rsidRDefault="00E023E5">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C" w14:textId="77777777" w:rsidR="006C4102" w:rsidRDefault="006C4102">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D" w14:textId="77777777" w:rsidR="006C4102" w:rsidRDefault="006C4102">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F" w14:textId="77777777" w:rsidR="006C4102" w:rsidRDefault="006C4102">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0E2AB4" w14:textId="77777777" w:rsidR="006C4102" w:rsidRDefault="00E023E5">
      <w:pPr>
        <w:rPr>
          <w:lang w:eastAsia="lt-LT"/>
        </w:rPr>
      </w:pPr>
      <w:r>
        <w:rPr>
          <w:lang w:eastAsia="lt-LT"/>
        </w:rPr>
        <w:separator/>
      </w:r>
    </w:p>
  </w:footnote>
  <w:footnote w:type="continuationSeparator" w:id="0">
    <w:p w14:paraId="120E2AB5" w14:textId="77777777" w:rsidR="006C4102" w:rsidRDefault="00E023E5">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8" w14:textId="77777777" w:rsidR="006C4102" w:rsidRDefault="00E023E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20E2AB9" w14:textId="77777777" w:rsidR="006C4102" w:rsidRDefault="006C4102">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A" w14:textId="77777777" w:rsidR="006C4102" w:rsidRDefault="00E023E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120E2ABB" w14:textId="77777777" w:rsidR="006C4102" w:rsidRDefault="006C4102">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E2ABE" w14:textId="77777777" w:rsidR="006C4102" w:rsidRDefault="006C4102">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C4102"/>
    <w:rsid w:val="00E023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545"/>
    <o:shapelayout v:ext="edit">
      <o:idmap v:ext="edit" data="1"/>
    </o:shapelayout>
  </w:shapeDefaults>
  <w:decimalSymbol w:val=","/>
  <w:listSeparator w:val=";"/>
  <w14:docId w14:val="120E2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23E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23E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6469853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0DF"/>
    <w:rsid w:val="00E96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60D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60D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fb7b0d95f6e411397c047939bc65a09" PartId="b73c6e5450594bf289468713a79aa5e4">
    <Part Type="preambule" DocPartId="a33647ac82114e9aa7d177a0c8362885" PartId="3baa40f80e4d46a38a8bb6112cecf387"/>
    <Part Type="pastraipa" DocPartId="bed5fa020da144149c4b82beb8e6b09b" PartId="fe306d14d59548a5804d527da945b792"/>
    <Part Type="punktas" Nr="1" Abbr="1 p." DocPartId="950ec8cffddc4c9a8742419bdbaf7814" PartId="cca4763f2eab437988f0409665e667de">
      <Part Type="citata" DocPartId="d74049426d0b423baec56f03e7a4a7fd" PartId="95c9f3a392d04be9a1252f7d3672a88d">
        <Part Type="punktas" Nr="3.8" Abbr="3.8 p." DocPartId="b18d3a48b10a4ace99854d643b5752c6" PartId="670f20f42b604413970f333aa6f933db">
          <Part Type="punktas" Nr="3.8.1" Abbr="3.8.1 p." DocPartId="659b8bdeae9a41269fb952102ff85759" PartId="ef48f8d2f3ce4b35a3d6a4250adb579c"/>
          <Part Type="punktas" Nr="3.8.2" Abbr="3.8.2 p." DocPartId="e08701c348be434dbecc640edf8e123c" PartId="21334579de8841f2b51c297491270f5f"/>
          <Part Type="punktas" Nr="3.8.3" Abbr="3.8.3 p." DocPartId="cc0f57efbbb043e5a051f38060af6139" PartId="2375dd44bf724337b8581dbe43e2127c"/>
          <Part Type="punktas" Nr="3.8.4" Abbr="3.8.4 p." DocPartId="ba6ee33617be45fcb5b63337af521844" PartId="4121bfcb04c249858a4a84b834cbc846"/>
        </Part>
      </Part>
    </Part>
    <Part Type="punktas" Nr="2" Abbr="2 p." DocPartId="84d218cd80274618a2f9d70fce401f2e" PartId="a1eb0295da9a468484cf0ebbd853ef15">
      <Part Type="citata" DocPartId="d8dd0a124b334fc4b511572caa7f45e1" PartId="b6de1ddf549c47289a1da121d5e5b61e">
        <Part Type="punktas" Nr="3.10.1" Abbr="3.10.1 p." DocPartId="066effd4f56f4863bd42e169127965e1" PartId="abb039b4c88f46f4a3fd626bf14be4a2"/>
      </Part>
    </Part>
    <Part Type="punktas" Nr="3" Abbr="3 p." DocPartId="06fed62164c14a04ad3df8d432640911" PartId="dc77ca8f9a904d2089720ef2153cbc0f">
      <Part Type="citata" DocPartId="d869ae7e9c9c43a4a0b1a725f31c027c" PartId="9fb0af68d6c74cd2bdf30d6a18d45a72">
        <Part Type="punktas" Nr="3.10.5" Abbr="3.10.5 p." DocPartId="59a376f7407f4175b54ad45adb7208c9" PartId="3481137cb0f0402ca6c07679cc401285"/>
      </Part>
    </Part>
    <Part Type="punktas" Nr="4" Abbr="4 p." DocPartId="41f2506983344070883bda7ee9ed28c7" PartId="b504188546c14774b8c02b76e89b4213">
      <Part Type="citata" DocPartId="27cf58b3e8424d14aa975c5ce088de89" PartId="5204b698ac504fa382a5bf442625f9dd">
        <Part Type="punktas" Nr="3.10.6" Abbr="3.10.6 p." DocPartId="2deaf43959a444d299f7907c13355a44" PartId="8a262fc4817a45638a2526230e93d729"/>
      </Part>
    </Part>
    <Part Type="punktas" Nr="5" Abbr="5 p." DocPartId="3a7b27ab7a42407db0c021ae9eb8ef52" PartId="cec63b0512e34d979081cab946b1654a">
      <Part Type="citata" Nr="" Abbr="" Title="" Notes="" DocPartId="876ad13c7a8c47c4baedc1931005d61c" PartId="fbd172d189724b94bd8c2a366f44d4e6">
        <Part Type="punktas" Nr="4.1.1" Abbr="4.1.1 p." Title="" Notes="" DocPartId="40c7c61a5d0a4ac598b5757d3195e995" PartId="4c60f337a0d14965862f9da75d9859d5"/>
      </Part>
    </Part>
    <Part Type="punktas" Nr="6" Abbr="6 p." DocPartId="e07ae2ce884b49f19faa8910dee61391" PartId="a64f046d7fe2416e8a735ef1eabec481">
      <Part Type="citata" DocPartId="45536aafec1449039c3903c1fd83ced3" PartId="bc0a6caecd74486781d0593e141ed456">
        <Part Type="punktas" Nr="4.1.2" Abbr="4.1.2 p." DocPartId="c2dd81ccda524a6c913a310f00f8f827" PartId="04f1f5acac40446eaea8dee6e3c86a49"/>
      </Part>
    </Part>
    <Part Type="punktas" Nr="7" Abbr="7 p." DocPartId="034a2b19fa584bee8ee63e9e7846c105" PartId="8706e940e19e4380974903f9035c5a25">
      <Part Type="citata" DocPartId="fef9bbec04854d239c266ac2cb09e62f" PartId="310a6d0a45394c638caabcff438b0359">
        <Part Type="punktas" Nr="4.11" Abbr="4.11 p." DocPartId="78a6d93805864b5cab7d99a43721b6ca" PartId="780660afa9704723966bb9435c447c0e"/>
      </Part>
    </Part>
    <Part Type="signatura" DocPartId="f409ecd8c61241aa8555d02e23e5c0c7" PartId="93d1f48a7b19493397f12a99568b814b"/>
  </Part>
</Parts>
</file>

<file path=customXml/itemProps1.xml><?xml version="1.0" encoding="utf-8"?>
<ds:datastoreItem xmlns:ds="http://schemas.openxmlformats.org/officeDocument/2006/customXml" ds:itemID="{7AFFECA6-4B8C-4DC0-8D8E-49ECF37093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551</Words>
  <Characters>3799</Characters>
  <Application>Microsoft Office Word</Application>
  <DocSecurity>0</DocSecurity>
  <Lines>31</Lines>
  <Paragraphs>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4342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2015-09-30T08:17:00Z</cp:lastPrinted>
  <dcterms:created xsi:type="dcterms:W3CDTF">2015-10-06T06:37:00Z</dcterms:created>
  <dcterms:modified xsi:type="dcterms:W3CDTF">2015-10-06T12:41:00Z</dcterms:modified>
</cp:coreProperties>
</file>