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330d69ba0cc491ea369e1c7e4859e54"/>
        <w:id w:val="-1272163641"/>
        <w:lock w:val="sdtLocked"/>
      </w:sdtPr>
      <w:sdtEndPr/>
      <w:sdtContent>
        <w:p w14:paraId="31E20080" w14:textId="04D090E8" w:rsidR="00B177B5" w:rsidRDefault="007B5CB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1E20098" wp14:editId="31E2009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E20082" w14:textId="77777777" w:rsidR="00B177B5" w:rsidRDefault="007B5CB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1E20083" w14:textId="77777777" w:rsidR="00B177B5" w:rsidRDefault="00B177B5">
          <w:pPr>
            <w:jc w:val="center"/>
            <w:rPr>
              <w:caps/>
              <w:lang w:eastAsia="lt-LT"/>
            </w:rPr>
          </w:pPr>
        </w:p>
        <w:p w14:paraId="31E20084" w14:textId="77777777" w:rsidR="00B177B5" w:rsidRDefault="007B5CB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1E20085" w14:textId="77777777" w:rsidR="00B177B5" w:rsidRDefault="007B5CB4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2004 M. BALANDŽIO 29 D. NUTARIMO NR. 526 „DĖL DIENPINIGIŲ IR KITŲ KOMANDIRUOČIŲ IŠLAIDŲ APMOKĖJIMO“ </w:t>
          </w:r>
          <w:r>
            <w:rPr>
              <w:b/>
              <w:caps/>
              <w:lang w:eastAsia="lt-LT"/>
            </w:rPr>
            <w:t>PAKEITIMO</w:t>
          </w:r>
        </w:p>
        <w:p w14:paraId="31E20086" w14:textId="77777777" w:rsidR="00B177B5" w:rsidRDefault="00B177B5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1E20087" w14:textId="39260F05" w:rsidR="00B177B5" w:rsidRDefault="007B5CB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sausio 30 d. </w:t>
          </w:r>
          <w:r>
            <w:rPr>
              <w:lang w:eastAsia="lt-LT"/>
            </w:rPr>
            <w:t>Nr. 105</w:t>
          </w:r>
        </w:p>
        <w:p w14:paraId="31E20088" w14:textId="77777777" w:rsidR="00B177B5" w:rsidRDefault="007B5CB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1E20089" w14:textId="77777777" w:rsidR="00B177B5" w:rsidRDefault="00B177B5">
          <w:pPr>
            <w:jc w:val="center"/>
            <w:rPr>
              <w:lang w:eastAsia="lt-LT"/>
            </w:rPr>
          </w:pPr>
        </w:p>
        <w:p w14:paraId="31E2008A" w14:textId="77777777" w:rsidR="00B177B5" w:rsidRDefault="00B177B5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c3971000bbc4925ad4710f4d671dcee"/>
            <w:id w:val="1562138624"/>
            <w:lock w:val="sdtLocked"/>
          </w:sdtPr>
          <w:sdtEndPr/>
          <w:sdtContent>
            <w:p w14:paraId="31E2008B" w14:textId="77777777" w:rsidR="00B177B5" w:rsidRDefault="007B5CB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5fad78d958045198b71e01d69c63dab"/>
            <w:id w:val="-333762711"/>
            <w:lock w:val="sdtLocked"/>
          </w:sdtPr>
          <w:sdtEndPr/>
          <w:sdtContent>
            <w:p w14:paraId="31E2008C" w14:textId="77777777" w:rsidR="00B177B5" w:rsidRDefault="007B5CB4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Komandiruočių išlaidų apmokėjimo biudžetinėse įstaigose taisyklių, patvirtintų Lietuvos Respublikos Vyriausybės 2004 m. balandžio 29 d. nutarimu Nr. 526 „Dėl dienpinigių ir kitų </w:t>
              </w:r>
              <w:r>
                <w:rPr>
                  <w:szCs w:val="24"/>
                  <w:lang w:eastAsia="lt-LT"/>
                </w:rPr>
                <w:t>komandiruočių išlaidų apmokėjimo“, 2.3 papunktį ir jį išdėstyti taip:</w:t>
              </w:r>
            </w:p>
            <w:sdt>
              <w:sdtPr>
                <w:alias w:val="citata"/>
                <w:tag w:val="part_b79cbb909b394d949805971277825b60"/>
                <w:id w:val="1642691381"/>
                <w:lock w:val="sdtLocked"/>
              </w:sdtPr>
              <w:sdtEndPr/>
              <w:sdtContent>
                <w:sdt>
                  <w:sdtPr>
                    <w:alias w:val="2.3 pp."/>
                    <w:tag w:val="part_566f9d1547ec49c9a98d82a8a72f0889"/>
                    <w:id w:val="1123355873"/>
                    <w:lock w:val="sdtLocked"/>
                  </w:sdtPr>
                  <w:sdtEndPr/>
                  <w:sdtContent>
                    <w:p w14:paraId="31E2008D" w14:textId="77777777" w:rsidR="00B177B5" w:rsidRDefault="007B5CB4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66f9d1547ec49c9a98d82a8a72f0889"/>
                          <w:id w:val="10634501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kario ar darbuotojo išvykimas už Lietuvos Respublikos teritorijos ribų laikotarpiui iki 90 dienų (įskaitytinai), kai karys ar darbuotojas krašto apsaugos ministro ar jo įgalioto </w:t>
                      </w:r>
                      <w:r>
                        <w:rPr>
                          <w:szCs w:val="24"/>
                          <w:lang w:eastAsia="lt-LT"/>
                        </w:rPr>
                        <w:t>asmens įsakymu siunčiamas atlikti tarnybos tarptautinių operacijų kariniame vienete, dalyvauti tarptautinėse karinėse pratybose ar kituose karinio bendradarbiavimo renginiuose, taip pat vykdyti tarnybinių užduočių tarptautinės operacijos vietovėje.</w:t>
                      </w:r>
                    </w:p>
                    <w:p w14:paraId="31E20091" w14:textId="79FA4972" w:rsidR="00B177B5" w:rsidRDefault="007B5CB4" w:rsidP="007B5CB4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Komandi</w:t>
                      </w:r>
                      <w:r>
                        <w:rPr>
                          <w:szCs w:val="24"/>
                          <w:lang w:eastAsia="lt-LT"/>
                        </w:rPr>
                        <w:t>ruotės metu darbuotojui, kai jis siunčiamas vykdyti tarnybinių užduočių tarptautinės operacijos vietovėje, taikomas Lietuvos Respublikos krašto apsaugos sistemos organizavimo ir karo tarnybos įstatymo 61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straipsnyje nustatytas tarnybos apmokėjimas.“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93f4467305a4cb9b2f00885fef5e4be"/>
            <w:id w:val="349772348"/>
            <w:lock w:val="sdtLocked"/>
          </w:sdtPr>
          <w:sdtEndPr/>
          <w:sdtContent>
            <w:p w14:paraId="0986FB1E" w14:textId="77777777" w:rsidR="007B5CB4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5A02B14" w14:textId="77777777" w:rsidR="007B5CB4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</w:pPr>
              <w:bookmarkStart w:id="0" w:name="_GoBack"/>
              <w:bookmarkEnd w:id="0"/>
            </w:p>
            <w:p w14:paraId="4CA18FC8" w14:textId="77777777" w:rsidR="007B5CB4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1E20092" w14:textId="1A5C6520" w:rsidR="00B177B5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31E20093" w14:textId="77777777" w:rsidR="00B177B5" w:rsidRDefault="00B177B5" w:rsidP="007B5C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E20094" w14:textId="77777777" w:rsidR="00B177B5" w:rsidRDefault="00B177B5" w:rsidP="007B5C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E20095" w14:textId="77777777" w:rsidR="00B177B5" w:rsidRDefault="00B177B5" w:rsidP="007B5C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E20096" w14:textId="77777777" w:rsidR="00B177B5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ministras                                                                                                    Vilius Šapoka</w:t>
              </w:r>
            </w:p>
            <w:p w14:paraId="31E20097" w14:textId="77777777" w:rsidR="00B177B5" w:rsidRDefault="007B5CB4" w:rsidP="007B5CB4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B17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E2009C" w14:textId="77777777" w:rsidR="00B177B5" w:rsidRDefault="007B5CB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1E2009D" w14:textId="77777777" w:rsidR="00B177B5" w:rsidRDefault="007B5CB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A2" w14:textId="77777777" w:rsidR="00B177B5" w:rsidRDefault="00B177B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A3" w14:textId="77777777" w:rsidR="00B177B5" w:rsidRDefault="00B177B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A5" w14:textId="77777777" w:rsidR="00B177B5" w:rsidRDefault="00B177B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E2009A" w14:textId="77777777" w:rsidR="00B177B5" w:rsidRDefault="007B5CB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1E2009B" w14:textId="77777777" w:rsidR="00B177B5" w:rsidRDefault="007B5CB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9E" w14:textId="77777777" w:rsidR="00B177B5" w:rsidRDefault="007B5CB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1E2009F" w14:textId="77777777" w:rsidR="00B177B5" w:rsidRDefault="00B177B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A0" w14:textId="77777777" w:rsidR="00B177B5" w:rsidRDefault="007B5CB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31E200A1" w14:textId="77777777" w:rsidR="00B177B5" w:rsidRDefault="00B177B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E200A4" w14:textId="77777777" w:rsidR="00B177B5" w:rsidRDefault="00B177B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7B5CB4"/>
    <w:rsid w:val="00B17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31E200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fd88c8892dd4d179b64dbdaf5d26000" PartId="f330d69ba0cc491ea369e1c7e4859e54">
    <Part Type="preambule" DocPartId="f60f5abf773e4988a91ceef80a4159b4" PartId="0c3971000bbc4925ad4710f4d671dcee"/>
    <Part Type="pastraipa" DocPartId="b34583a100f94694ab383b7ecd68a937" PartId="75fad78d958045198b71e01d69c63dab">
      <Part Type="citata" DocPartId="d28b08a0feb14db4ad137d8d6a944555" PartId="b79cbb909b394d949805971277825b60">
        <Part Type="papunktis" Nr="2.3" Abbr="2.3 pp." DocPartId="ea31e89ad33b49739246bb972cc32f46" PartId="566f9d1547ec49c9a98d82a8a72f0889"/>
      </Part>
    </Part>
    <Part Type="signatura" DocPartId="26618f47792047beb7d6c05cf400a93a" PartId="193f4467305a4cb9b2f00885fef5e4b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C953A1-B276-4EF2-8966-CB978E30353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3286ED2-73D8-44CF-873C-6497D7306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1276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2017-06-01T05:28:00Z</cp:lastPrinted>
  <dcterms:created xsi:type="dcterms:W3CDTF">2019-02-06T06:44:00Z</dcterms:created>
  <dcterms:modified xsi:type="dcterms:W3CDTF">2019-02-06T06:57:00Z</dcterms:modified>
</cp:coreProperties>
</file>