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E40D513" wp14:editId="283B266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VIETOS SAVIVALDOS ĮSTATYMO NR. I-533 31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XIII-2659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31 straipsnio pakeitimas</w:t>
      </w:r>
    </w:p>
    <w:p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31 straipsnio 9 dalį ir ją išdėstyti taip:</w:t>
      </w:r>
    </w:p>
    <w:p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 xml:space="preserve">. Seniūną – ir savivaldybės administracijos filialo, ir biudžetinės įstaigos vadovą – į pareigas priima ir iš jų atleidžia savivaldybės administracijos direktorius, vadovaudamasis šiuo įstatymu ir Valstybės tarnybos įstatymu. Į seniūno pareigas priimama tik konkurso būdu, išskyrus atvejus, kai asmeniui, savo noru atsistatydinusiam iš seniūno pareigų, atkuriamas valstybės tarnautojo statusas taikant Valstybės tarnybos įstatymo 17 straipsnio 2 ir 3 dalyse numatytas garantijas, kai keičiama seniūnijos forma, o seniūno pareigas einantis asmuo atitinka reikalavimus, nustatytus šio straipsnio 10 dalyje, taip pat kai kitai 5 metų kadencijai priimamas seniūnas, kurio iki tol eitos kadencijos metu visi metiniai </w:t>
      </w:r>
      <w:r>
        <w:rPr>
          <w:color w:val="000000"/>
          <w:szCs w:val="24"/>
        </w:rPr>
        <w:t xml:space="preserve">tarnybinės veiklos vertinimai buvo geri arba labai geri. Į seniūno pareigas negali būti priimamas asmuo taikant Valstybės tarnybos įstatymo 49 straipsnio 1 dalyje numatytą garantiją, išskyrus atvejus, kai dėl kitos seniūnijos – biudžetinės įstaigos reorganizavimo ar savivaldybės administracijoje atliekamos seniūnijų, kurių forma yra filialas, struktūrinės pertvarkos naikinama seniūno pareigybė. Priimant į seniūno pareigas taip pat netaikomos Valstybės tarnybos įstatymo nuostatos dėl perkėlimo į seniūno pareigas po karjeros valstybės tarnautojų vertinimo ir tarnybinio kaitumo. </w:t>
      </w:r>
      <w:r>
        <w:rPr>
          <w:szCs w:val="24"/>
        </w:rPr>
        <w:t>Pretendentų į seniūno pareigas konkurso komisija sudaroma iš 7 narių; ne mažiau kaip 3 ir ne daugiau kaip 4 šios komisijos nariai turi būti tos seniūnijos aptarnaujamos teritorijos išplėstinės seniūnaičių sueigos deleguoti asmenys.“</w:t>
      </w:r>
    </w:p>
    <w:p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 ir įgyvendinimas</w:t>
      </w:r>
    </w:p>
    <w:p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2020 m. sausio 1 d.</w:t>
      </w:r>
    </w:p>
    <w:p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Vyriausybė iki 2019 m. gruodžio 31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1835</Characters>
  <Application>Microsoft Office Word</Application>
  <DocSecurity>4</DocSecurity>
  <Lines>39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2101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2019-12-21T11:09:00Z</dcterms:created>
  <dc:creator>MOZERIENĖ Dainora</dc:creator>
  <lastModifiedBy>adlibuser</lastModifiedBy>
  <lastPrinted>2004-12-10T05:45:00Z</lastPrinted>
  <dcterms:modified xsi:type="dcterms:W3CDTF">2019-12-21T11:09:00Z</dcterms:modified>
  <revision>2</revision>
</coreProperties>
</file>