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EAF88" w14:textId="77777777" w:rsidR="00501ECD" w:rsidRDefault="00501EC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D6EAF89" w14:textId="77777777" w:rsidR="00501ECD" w:rsidRDefault="00532B7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D6EAFA6" wp14:editId="6D6EAFA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AF8A" w14:textId="77777777" w:rsidR="00501ECD" w:rsidRDefault="00501ECD">
      <w:pPr>
        <w:jc w:val="center"/>
        <w:rPr>
          <w:caps/>
          <w:sz w:val="12"/>
          <w:szCs w:val="12"/>
        </w:rPr>
      </w:pPr>
    </w:p>
    <w:p w14:paraId="6D6EAF8B" w14:textId="77777777" w:rsidR="00501ECD" w:rsidRDefault="00532B7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D6EAF8C" w14:textId="77777777" w:rsidR="00501ECD" w:rsidRDefault="00532B74">
      <w:pPr>
        <w:jc w:val="center"/>
        <w:rPr>
          <w:b/>
          <w:caps/>
        </w:rPr>
      </w:pPr>
      <w:r>
        <w:rPr>
          <w:b/>
          <w:caps/>
        </w:rPr>
        <w:t>VISUOMENĖS INFORMAVIMO ĮSTATYMO NR. I-1418 22 STRAIPSNIO PAKEITIMO</w:t>
      </w:r>
    </w:p>
    <w:p w14:paraId="6D6EAF8D" w14:textId="77777777" w:rsidR="00501ECD" w:rsidRDefault="00532B74">
      <w:pPr>
        <w:jc w:val="center"/>
        <w:rPr>
          <w:caps/>
        </w:rPr>
      </w:pPr>
      <w:r>
        <w:rPr>
          <w:b/>
          <w:caps/>
        </w:rPr>
        <w:t>ĮSTATYMAS</w:t>
      </w:r>
    </w:p>
    <w:p w14:paraId="6D6EAF8E" w14:textId="77777777" w:rsidR="00501ECD" w:rsidRDefault="00501ECD">
      <w:pPr>
        <w:jc w:val="center"/>
        <w:rPr>
          <w:b/>
          <w:caps/>
        </w:rPr>
      </w:pPr>
    </w:p>
    <w:p w14:paraId="6D6EAF8F" w14:textId="77777777" w:rsidR="00501ECD" w:rsidRDefault="00532B74">
      <w:pPr>
        <w:jc w:val="center"/>
        <w:rPr>
          <w:sz w:val="22"/>
        </w:rPr>
      </w:pPr>
      <w:r>
        <w:rPr>
          <w:sz w:val="22"/>
        </w:rPr>
        <w:t>2015 m. rugsėjo 22 d. Nr. XII-1941</w:t>
      </w:r>
    </w:p>
    <w:p w14:paraId="6D6EAF90" w14:textId="77777777" w:rsidR="00501ECD" w:rsidRDefault="00532B74">
      <w:pPr>
        <w:jc w:val="center"/>
        <w:rPr>
          <w:sz w:val="22"/>
        </w:rPr>
      </w:pPr>
      <w:r>
        <w:rPr>
          <w:sz w:val="22"/>
        </w:rPr>
        <w:t>Vilnius</w:t>
      </w:r>
    </w:p>
    <w:p w14:paraId="6D6EAF91" w14:textId="77777777" w:rsidR="00501ECD" w:rsidRDefault="00501ECD">
      <w:pPr>
        <w:jc w:val="center"/>
        <w:rPr>
          <w:sz w:val="22"/>
        </w:rPr>
      </w:pPr>
    </w:p>
    <w:p w14:paraId="6D6EAF94" w14:textId="77777777" w:rsidR="00501ECD" w:rsidRDefault="00501EC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D6EAF95" w14:textId="77777777" w:rsidR="00501ECD" w:rsidRDefault="00532B74">
      <w:pPr>
        <w:spacing w:line="360" w:lineRule="auto"/>
        <w:ind w:firstLine="72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bCs/>
          <w:szCs w:val="24"/>
          <w:lang w:eastAsia="lt-LT"/>
        </w:rPr>
        <w:t>22 straipsnio pakeitimas</w:t>
      </w:r>
    </w:p>
    <w:p w14:paraId="6D6EAF96" w14:textId="77777777" w:rsidR="00501ECD" w:rsidRDefault="00532B74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22 straipsnio 8 dalį ir ją išdėstyti taip:</w:t>
      </w:r>
    </w:p>
    <w:p w14:paraId="6D6EAF97" w14:textId="77777777" w:rsidR="00501ECD" w:rsidRDefault="00532B7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Cs/>
          <w:szCs w:val="24"/>
          <w:lang w:eastAsia="lt-LT"/>
        </w:rPr>
        <w:t>8</w:t>
      </w:r>
      <w:r>
        <w:rPr>
          <w:bCs/>
          <w:szCs w:val="24"/>
          <w:lang w:eastAsia="lt-LT"/>
        </w:rPr>
        <w:t xml:space="preserve">. Viešosios informacijos rengėjais ir (ar) jų dalyviais negali būti, taip pat negali įgaliojimo pagrindu jų valdyti: </w:t>
      </w:r>
    </w:p>
    <w:p w14:paraId="6D6EAF98" w14:textId="77777777" w:rsidR="00501ECD" w:rsidRDefault="00532B7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) valstybės institucijos ir įstaigos (išskyrus</w:t>
      </w:r>
      <w:r>
        <w:rPr>
          <w:szCs w:val="24"/>
        </w:rPr>
        <w:t xml:space="preserve"> mokslo ir studijų institucijas bei švietimo įstaigas</w:t>
      </w:r>
      <w:r>
        <w:rPr>
          <w:bCs/>
          <w:szCs w:val="24"/>
          <w:lang w:eastAsia="lt-LT"/>
        </w:rPr>
        <w:t xml:space="preserve">), taip pat juridiniai asmenys, kurių steigėjas, dalininkas ar akcininkas yra valstybė, jos institucija ar įstaiga; </w:t>
      </w:r>
    </w:p>
    <w:p w14:paraId="6D6EAF99" w14:textId="77777777" w:rsidR="00501ECD" w:rsidRDefault="00532B7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) savivaldybių institucijos ir į</w:t>
      </w:r>
      <w:r>
        <w:rPr>
          <w:bCs/>
          <w:szCs w:val="24"/>
          <w:lang w:eastAsia="lt-LT"/>
        </w:rPr>
        <w:t>staigos (išskyrus</w:t>
      </w:r>
      <w:r>
        <w:rPr>
          <w:szCs w:val="24"/>
        </w:rPr>
        <w:t xml:space="preserve"> mokslo ir studijų institucijas bei švietimo įstaigas</w:t>
      </w:r>
      <w:r>
        <w:rPr>
          <w:bCs/>
          <w:szCs w:val="24"/>
          <w:lang w:eastAsia="lt-LT"/>
        </w:rPr>
        <w:t xml:space="preserve">), taip pat juridiniai asmenys, kurių steigėjas, dalininkas ar akcininkas yra savivaldybė, jos institucija ar įstaiga; </w:t>
      </w:r>
    </w:p>
    <w:p w14:paraId="6D6EAF9A" w14:textId="77777777" w:rsidR="00501ECD" w:rsidRDefault="00532B7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</w:t>
      </w:r>
      <w:r>
        <w:rPr>
          <w:bCs/>
          <w:szCs w:val="24"/>
          <w:lang w:eastAsia="lt-LT"/>
        </w:rPr>
        <w:t>) bankai ir jų įsteigti ir (ar) valdomi juridiniai asmenys;</w:t>
      </w:r>
    </w:p>
    <w:p w14:paraId="6D6EAF9B" w14:textId="77777777" w:rsidR="00501ECD" w:rsidRDefault="00532B7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4</w:t>
      </w:r>
      <w:r>
        <w:rPr>
          <w:bCs/>
          <w:szCs w:val="24"/>
          <w:lang w:eastAsia="lt-LT"/>
        </w:rPr>
        <w:t>) politinės partijos.“</w:t>
      </w:r>
    </w:p>
    <w:p w14:paraId="6D6EAF9C" w14:textId="77777777" w:rsidR="00501ECD" w:rsidRDefault="00532B74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Papildyti 22 straipsnį nauja 9 dalimi:</w:t>
      </w:r>
    </w:p>
    <w:p w14:paraId="6D6EAF9D" w14:textId="77777777" w:rsidR="00501ECD" w:rsidRDefault="00532B7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Cs/>
          <w:szCs w:val="24"/>
          <w:lang w:eastAsia="lt-LT"/>
        </w:rPr>
        <w:t>9</w:t>
      </w:r>
      <w:r>
        <w:rPr>
          <w:bCs/>
          <w:szCs w:val="24"/>
          <w:lang w:eastAsia="lt-LT"/>
        </w:rPr>
        <w:t>.</w:t>
      </w:r>
      <w:r>
        <w:rPr>
          <w:bCs/>
          <w:szCs w:val="24"/>
        </w:rPr>
        <w:t xml:space="preserve"> Šio straipsnio 8 dalyje nurodyti subjektai gali leisti neperiodinius informacinio pobūdžio leidinius, turėti informacinės visuomenės informavimo priemonių, skirtų visuomen</w:t>
      </w:r>
      <w:r>
        <w:rPr>
          <w:bCs/>
          <w:szCs w:val="24"/>
        </w:rPr>
        <w:t xml:space="preserve">ei informuoti apie savo veiklą. Valstybės ir savivaldybių </w:t>
      </w:r>
      <w:r>
        <w:rPr>
          <w:szCs w:val="24"/>
        </w:rPr>
        <w:t>mokslo ir studijų institucijos bei švietimo įstaigos</w:t>
      </w:r>
      <w:r>
        <w:rPr>
          <w:bCs/>
          <w:szCs w:val="24"/>
        </w:rPr>
        <w:t xml:space="preserve"> turimas informacinės visuomenės informavimo priemones ir jose skleidžiamą viešąją informaciją naudoja tik tiek, kiek tai susiję su mokslo, studij</w:t>
      </w:r>
      <w:r>
        <w:rPr>
          <w:bCs/>
          <w:szCs w:val="24"/>
        </w:rPr>
        <w:t>ų ir švietimo veikla</w:t>
      </w:r>
      <w:r>
        <w:rPr>
          <w:bCs/>
          <w:szCs w:val="24"/>
          <w:lang w:eastAsia="lt-LT"/>
        </w:rPr>
        <w:t>.</w:t>
      </w:r>
      <w:r>
        <w:rPr>
          <w:szCs w:val="24"/>
          <w:lang w:eastAsia="lt-LT"/>
        </w:rPr>
        <w:t>“</w:t>
      </w:r>
    </w:p>
    <w:p w14:paraId="6D6EAF9E" w14:textId="77777777" w:rsidR="00501ECD" w:rsidRDefault="00532B74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Buvusias 22 straipsnio 9 ir 10 dalis laikyti atitinkamai 10 ir 11 dalimis.</w:t>
      </w:r>
    </w:p>
    <w:p w14:paraId="6D6EAF9F" w14:textId="77777777" w:rsidR="00501ECD" w:rsidRDefault="00532B74">
      <w:pPr>
        <w:spacing w:line="320" w:lineRule="atLeast"/>
        <w:ind w:firstLine="720"/>
        <w:rPr>
          <w:szCs w:val="24"/>
        </w:rPr>
      </w:pPr>
    </w:p>
    <w:p w14:paraId="6D6EAFA0" w14:textId="77777777" w:rsidR="00501ECD" w:rsidRDefault="00532B74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 w14:paraId="6D6EAFA1" w14:textId="77777777" w:rsidR="00501ECD" w:rsidRDefault="00532B7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2016 m. sausio 1 d.</w:t>
      </w:r>
    </w:p>
    <w:p w14:paraId="6D6EAFA2" w14:textId="77777777" w:rsidR="00501ECD" w:rsidRDefault="00532B74">
      <w:pPr>
        <w:spacing w:line="360" w:lineRule="auto"/>
        <w:ind w:firstLine="720"/>
        <w:jc w:val="both"/>
        <w:rPr>
          <w:szCs w:val="24"/>
        </w:rPr>
      </w:pPr>
    </w:p>
    <w:bookmarkStart w:id="0" w:name="_GoBack" w:displacedByCustomXml="prev"/>
    <w:p w14:paraId="6D6EAFA3" w14:textId="77777777" w:rsidR="00501ECD" w:rsidRDefault="00532B7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Lietuvos Respublikos Seimo priimtą </w:t>
      </w:r>
      <w:r>
        <w:rPr>
          <w:i/>
          <w:szCs w:val="24"/>
        </w:rPr>
        <w:t>įstatymą.</w:t>
      </w:r>
    </w:p>
    <w:p w14:paraId="6D6EAFA4" w14:textId="77777777" w:rsidR="00501ECD" w:rsidRDefault="00501ECD">
      <w:pPr>
        <w:spacing w:line="360" w:lineRule="auto"/>
        <w:ind w:firstLine="720"/>
        <w:jc w:val="both"/>
        <w:rPr>
          <w:szCs w:val="24"/>
        </w:rPr>
      </w:pPr>
    </w:p>
    <w:p w14:paraId="6D6EAFA5" w14:textId="77777777" w:rsidR="00501ECD" w:rsidRDefault="00532B7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501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AFAA" w14:textId="77777777" w:rsidR="00501ECD" w:rsidRDefault="00532B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D6EAFAB" w14:textId="77777777" w:rsidR="00501ECD" w:rsidRDefault="00532B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AFB0" w14:textId="77777777" w:rsidR="00501ECD" w:rsidRDefault="00532B7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D6EAFB1" w14:textId="77777777" w:rsidR="00501ECD" w:rsidRDefault="00501EC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AFB2" w14:textId="77777777" w:rsidR="00501ECD" w:rsidRDefault="00532B7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6D6EAFB3" w14:textId="77777777" w:rsidR="00501ECD" w:rsidRDefault="00501EC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AFB5" w14:textId="77777777" w:rsidR="00501ECD" w:rsidRDefault="00501EC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EAFA8" w14:textId="77777777" w:rsidR="00501ECD" w:rsidRDefault="00532B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D6EAFA9" w14:textId="77777777" w:rsidR="00501ECD" w:rsidRDefault="00532B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AFAC" w14:textId="77777777" w:rsidR="00501ECD" w:rsidRDefault="00532B7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D6EAFAD" w14:textId="77777777" w:rsidR="00501ECD" w:rsidRDefault="00501EC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AFAE" w14:textId="77777777" w:rsidR="00501ECD" w:rsidRDefault="00532B7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D6EAFAF" w14:textId="77777777" w:rsidR="00501ECD" w:rsidRDefault="00501EC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AFB4" w14:textId="77777777" w:rsidR="00501ECD" w:rsidRDefault="00501EC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D0"/>
    <w:rsid w:val="004D0ED0"/>
    <w:rsid w:val="00501ECD"/>
    <w:rsid w:val="005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EA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1699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2015-09-25T10:27:00Z</dcterms:created>
  <dc:creator>MANIUŠKIENĖ Violeta</dc:creator>
  <lastModifiedBy>GUMBYTĖ Danguolė</lastModifiedBy>
  <lastPrinted>2015-09-22T10:05:00Z</lastPrinted>
  <dcterms:modified xsi:type="dcterms:W3CDTF">2015-09-25T10:43:00Z</dcterms:modified>
  <revision>3</revision>
</coreProperties>
</file>