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b9d5f8a46fd4791ba7a3437200bf748"/>
        <w:id w:val="468949252"/>
        <w:lock w:val="sdtLocked"/>
      </w:sdtPr>
      <w:sdtEndPr/>
      <w:sdtContent>
        <w:p w14:paraId="7227CBC1" w14:textId="4C8EB5FD" w:rsidR="00DE2D7B" w:rsidRDefault="00154D0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227CC08" wp14:editId="7227CC09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227CBC2" w14:textId="77777777" w:rsidR="00DE2D7B" w:rsidRDefault="00DE2D7B">
          <w:pPr>
            <w:rPr>
              <w:sz w:val="10"/>
              <w:szCs w:val="10"/>
            </w:rPr>
          </w:pPr>
        </w:p>
        <w:p w14:paraId="7227CBC3" w14:textId="77777777" w:rsidR="00DE2D7B" w:rsidRDefault="00154D0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227CBC4" w14:textId="77777777" w:rsidR="00DE2D7B" w:rsidRDefault="00DE2D7B">
          <w:pPr>
            <w:jc w:val="center"/>
            <w:rPr>
              <w:caps/>
              <w:lang w:eastAsia="lt-LT"/>
            </w:rPr>
          </w:pPr>
        </w:p>
        <w:p w14:paraId="7227CBC5" w14:textId="77777777" w:rsidR="00DE2D7B" w:rsidRDefault="00154D0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227CBC6" w14:textId="77777777" w:rsidR="00DE2D7B" w:rsidRDefault="00154D0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2016 M. VASARIO 18 D. NUTARIMO NR. 162 „Dėl </w:t>
          </w:r>
          <w:r>
            <w:rPr>
              <w:b/>
              <w:szCs w:val="24"/>
              <w:lang w:eastAsia="lt-LT"/>
            </w:rPr>
            <w:t xml:space="preserve">NACIONALINĖS ŽMOGIŠKŲJŲ IŠTEKLIŲ STEBĖSENOS PAGRINDŲ </w:t>
          </w:r>
          <w:r>
            <w:rPr>
              <w:b/>
              <w:szCs w:val="24"/>
              <w:lang w:eastAsia="lt-LT"/>
            </w:rPr>
            <w:t>APRAŠO PATVIRTINIMO“ PAKEITIMO</w:t>
          </w:r>
        </w:p>
        <w:p w14:paraId="7227CBC7" w14:textId="77777777" w:rsidR="00DE2D7B" w:rsidRDefault="00DE2D7B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7227CBC8" w14:textId="0802EDE2" w:rsidR="00DE2D7B" w:rsidRDefault="00154D0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2018 m. balandžio 4 </w:t>
          </w:r>
          <w:proofErr w:type="spellStart"/>
          <w:r>
            <w:rPr>
              <w:lang w:eastAsia="lt-LT"/>
            </w:rPr>
            <w:t>d.</w:t>
          </w:r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>. 331</w:t>
          </w:r>
        </w:p>
        <w:p w14:paraId="7227CBC9" w14:textId="77777777" w:rsidR="00DE2D7B" w:rsidRDefault="00154D0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227CBCA" w14:textId="77777777" w:rsidR="00DE2D7B" w:rsidRDefault="00DE2D7B">
          <w:pPr>
            <w:jc w:val="center"/>
            <w:rPr>
              <w:lang w:eastAsia="lt-LT"/>
            </w:rPr>
          </w:pPr>
        </w:p>
        <w:p w14:paraId="736CABB3" w14:textId="77777777" w:rsidR="00154D0D" w:rsidRDefault="00154D0D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bf436e374f9947efabbb45005d06e01d"/>
            <w:id w:val="-289509704"/>
            <w:lock w:val="sdtLocked"/>
          </w:sdtPr>
          <w:sdtEndPr/>
          <w:sdtContent>
            <w:p w14:paraId="7227CBCB" w14:textId="77777777" w:rsidR="00DE2D7B" w:rsidRDefault="00154D0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7ef348b047bc4fc0b916238b815b6467"/>
            <w:id w:val="-325986276"/>
            <w:lock w:val="sdtLocked"/>
          </w:sdtPr>
          <w:sdtEndPr/>
          <w:sdtContent>
            <w:p w14:paraId="7227CBCC" w14:textId="77777777" w:rsidR="00DE2D7B" w:rsidRDefault="00154D0D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7ef348b047bc4fc0b916238b815b6467"/>
                  <w:id w:val="-765007423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 xml:space="preserve">. Pakeisti Lietuvos Respublikos Vyriausybės 2016 m. vasario 18 d. nutarimą Nr. 162 „Dėl Nacionalinės žmogiškųjų išteklių </w:t>
              </w:r>
              <w:proofErr w:type="spellStart"/>
              <w:r>
                <w:rPr>
                  <w:rFonts w:eastAsia="Calibri"/>
                  <w:szCs w:val="24"/>
                  <w:lang w:eastAsia="lt-LT"/>
                </w:rPr>
                <w:t>stebėsenos</w:t>
              </w:r>
              <w:proofErr w:type="spellEnd"/>
              <w:r>
                <w:rPr>
                  <w:rFonts w:eastAsia="Calibri"/>
                  <w:szCs w:val="24"/>
                  <w:lang w:eastAsia="lt-LT"/>
                </w:rPr>
                <w:t xml:space="preserve"> pagrindų aprašo patvirtinimo“ ir</w:t>
              </w:r>
              <w:r>
                <w:rPr>
                  <w:rFonts w:eastAsia="Calibri"/>
                  <w:szCs w:val="24"/>
                  <w:lang w:eastAsia="lt-LT"/>
                </w:rPr>
                <w:t xml:space="preserve"> jį išdėstyti nauja redakcija (Nacionalinės žmogiškųjų išteklių </w:t>
              </w:r>
              <w:proofErr w:type="spellStart"/>
              <w:r>
                <w:rPr>
                  <w:rFonts w:eastAsia="Calibri"/>
                  <w:szCs w:val="24"/>
                  <w:lang w:eastAsia="lt-LT"/>
                </w:rPr>
                <w:t>stebėsenos</w:t>
              </w:r>
              <w:proofErr w:type="spellEnd"/>
              <w:r>
                <w:rPr>
                  <w:rFonts w:eastAsia="Calibri"/>
                  <w:szCs w:val="24"/>
                  <w:lang w:eastAsia="lt-LT"/>
                </w:rPr>
                <w:t xml:space="preserve"> pagrindų aprašas nauja redakcija nedėstomas):</w:t>
              </w:r>
            </w:p>
            <w:p w14:paraId="7227CBCD" w14:textId="77777777" w:rsidR="00DE2D7B" w:rsidRDefault="00DE2D7B">
              <w:pPr>
                <w:tabs>
                  <w:tab w:val="left" w:pos="-284"/>
                </w:tabs>
                <w:jc w:val="center"/>
                <w:rPr>
                  <w:color w:val="000000"/>
                  <w:lang w:eastAsia="lt-LT"/>
                </w:rPr>
              </w:pPr>
            </w:p>
            <w:sdt>
              <w:sdtPr>
                <w:alias w:val="citata"/>
                <w:tag w:val="part_426bccdc30a040a7a8c61c08d39b76e9"/>
                <w:id w:val="-1439134715"/>
                <w:lock w:val="sdtLocked"/>
              </w:sdtPr>
              <w:sdtEndPr/>
              <w:sdtContent>
                <w:sdt>
                  <w:sdtPr>
                    <w:alias w:val="pagrindine"/>
                    <w:tag w:val="part_a0beec5ef33749afa1ac16e80f0a82a6"/>
                    <w:id w:val="228117031"/>
                    <w:lock w:val="sdtLocked"/>
                  </w:sdtPr>
                  <w:sdtEndPr/>
                  <w:sdtContent>
                    <w:p w14:paraId="7227CBCE" w14:textId="77777777" w:rsidR="00DE2D7B" w:rsidRDefault="00154D0D">
                      <w:pPr>
                        <w:keepNext/>
                        <w:jc w:val="center"/>
                        <w:rPr>
                          <w:rFonts w:ascii="Arial" w:hAnsi="Arial" w:cs="Arial"/>
                          <w:caps/>
                          <w:sz w:val="36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VYRIAUSYBĖ</w:t>
                      </w:r>
                    </w:p>
                    <w:p w14:paraId="7227CBCF" w14:textId="77777777" w:rsidR="00DE2D7B" w:rsidRDefault="00DE2D7B">
                      <w:pPr>
                        <w:jc w:val="center"/>
                        <w:rPr>
                          <w:b/>
                          <w:caps/>
                          <w:lang w:eastAsia="lt-LT"/>
                        </w:rPr>
                      </w:pPr>
                    </w:p>
                    <w:p w14:paraId="7227CBD0" w14:textId="77777777" w:rsidR="00DE2D7B" w:rsidRDefault="00154D0D">
                      <w:pPr>
                        <w:jc w:val="center"/>
                        <w:rPr>
                          <w:b/>
                          <w:caps/>
                          <w:lang w:eastAsia="lt-LT"/>
                        </w:rPr>
                      </w:pPr>
                      <w:r>
                        <w:rPr>
                          <w:b/>
                          <w:caps/>
                          <w:lang w:eastAsia="lt-LT"/>
                        </w:rPr>
                        <w:t>nutarimas</w:t>
                      </w:r>
                    </w:p>
                    <w:p w14:paraId="7227CBD1" w14:textId="77777777" w:rsidR="00DE2D7B" w:rsidRDefault="00154D0D">
                      <w:pPr>
                        <w:tabs>
                          <w:tab w:val="left" w:pos="-284"/>
                        </w:tabs>
                        <w:jc w:val="center"/>
                        <w:rPr>
                          <w:rFonts w:eastAsia="Calibri"/>
                          <w:color w:val="000000"/>
                          <w:szCs w:val="22"/>
                        </w:rPr>
                      </w:pPr>
                      <w:r>
                        <w:rPr>
                          <w:rFonts w:eastAsia="Calibri"/>
                          <w:b/>
                          <w:caps/>
                          <w:szCs w:val="22"/>
                          <w:lang w:eastAsia="lt-LT"/>
                        </w:rPr>
                        <w:t xml:space="preserve">Dėl </w:t>
                      </w:r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NACIONALINĖS ŽMOGIŠKŲJŲ IŠTEKLIŲ STEBĖSENOS PAGRINDŲ APRAŠO PATVIRTINIMO</w:t>
                      </w:r>
                    </w:p>
                    <w:p w14:paraId="7227CBD2" w14:textId="77777777" w:rsidR="00DE2D7B" w:rsidRDefault="00DE2D7B">
                      <w:pPr>
                        <w:tabs>
                          <w:tab w:val="left" w:pos="-284"/>
                        </w:tabs>
                        <w:jc w:val="center"/>
                        <w:rPr>
                          <w:rFonts w:eastAsia="Calibri"/>
                          <w:color w:val="000000"/>
                          <w:szCs w:val="22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4e15e910cf0c47b396762fb29e049f8c"/>
                        <w:id w:val="-114597462"/>
                        <w:lock w:val="sdtLocked"/>
                      </w:sdtPr>
                      <w:sdtEndPr/>
                      <w:sdtContent>
                        <w:p w14:paraId="7227CBD3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Vadovaudamasi Lietuvos Respublikos užimtumo įstatymo 12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straipsnio 1 dalimi ir siekdama užtikrinti nuolatinę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Lietuvoje, Lietuvos Respublikos Vyriausybė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 xml:space="preserve"> nutari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da2c9ab9fce8418992f30fc18b013789"/>
                        <w:id w:val="2022507862"/>
                        <w:lock w:val="sdtLocked"/>
                      </w:sdtPr>
                      <w:sdtEndPr/>
                      <w:sdtContent>
                        <w:p w14:paraId="7227CBD4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a2c9ab9fce8418992f30fc18b013789"/>
                              <w:id w:val="627647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Patvirtinti Nacionalinės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agrindų aprašą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700d5d4a4e3041f7aaf3a181b1844d83"/>
                        <w:id w:val="1050428238"/>
                        <w:lock w:val="sdtLocked"/>
                      </w:sdtPr>
                      <w:sdtEndPr/>
                      <w:sdtContent>
                        <w:p w14:paraId="7227CBD5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00d5d4a4e3041f7aaf3a181b1844d83"/>
                              <w:id w:val="545905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Nustatyti, kad ministerijos, Lietuvos Respublikos Vyriausybės kanceliarija (toliau – Vyriausybės kanceliarija), Lietuvos Respublikos Vyriausybės (toliau – Vyriausybė) įstaigos ir įstaigos prie ministerijų, kitos Vyriausyb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ei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atskaitingos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institucijos ir įstaigos savo veikloje turi naudoti nacionalinės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informaciją.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282d9e295767414b8dfa5fed8d6dfede"/>
                        <w:id w:val="1127361223"/>
                        <w:lock w:val="sdtLocked"/>
                      </w:sdtPr>
                      <w:sdtEndPr/>
                      <w:sdtContent>
                        <w:p w14:paraId="7227CBD6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82d9e295767414b8dfa5fed8d6dfede"/>
                              <w:id w:val="12657310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Rekomenduoti Vyriausybei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neatskaitingoms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valstybės ir savivaldybių institucijoms ir įstaigoms savo veikloje naudoti nacional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inės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informaciją.</w:t>
                          </w:r>
                        </w:p>
                      </w:sdtContent>
                    </w:sdt>
                    <w:sdt>
                      <w:sdtPr>
                        <w:alias w:val="4 p."/>
                        <w:tag w:val="part_0d10eecee3b64e6493e835ea10cf750e"/>
                        <w:id w:val="1657797799"/>
                        <w:lock w:val="sdtLocked"/>
                      </w:sdtPr>
                      <w:sdtEndPr/>
                      <w:sdtContent>
                        <w:p w14:paraId="7227CBD7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d10eecee3b64e6493e835ea10cf750e"/>
                              <w:id w:val="13970087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Sudaryti Vyriausybės komisiją nacionalinei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stebėsenai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koordinuoti (toliau – Komisija) iš Vyriausybės kanceliarijos, Lietuvos Respublikos švietimo ir mokslo ministerijos, Lietuvos 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espublikos ūkio ministerijos, Lietuvos Respublikos socialinės apsaugos ir darbo ministerijos, Mokslo ir studijų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analizės centro atstovų.</w:t>
                          </w:r>
                        </w:p>
                      </w:sdtContent>
                    </w:sdt>
                    <w:sdt>
                      <w:sdtPr>
                        <w:alias w:val="5 p."/>
                        <w:tag w:val="part_cfb9eb14af6d4ef0bf0792ea50f70e92"/>
                        <w:id w:val="1313139224"/>
                        <w:lock w:val="sdtLocked"/>
                      </w:sdtPr>
                      <w:sdtEndPr/>
                      <w:sdtContent>
                        <w:p w14:paraId="7227CBD8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fb9eb14af6d4ef0bf0792ea50f70e92"/>
                              <w:id w:val="20179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Nustatyti Komisijai šias užduotis:</w:t>
                          </w:r>
                        </w:p>
                        <w:sdt>
                          <w:sdtPr>
                            <w:alias w:val="5.1 pp."/>
                            <w:tag w:val="part_413af433cf16423694d114bb29e370d2"/>
                            <w:id w:val="485831312"/>
                            <w:lock w:val="sdtLocked"/>
                          </w:sdtPr>
                          <w:sdtEndPr/>
                          <w:sdtContent>
                            <w:p w14:paraId="7227CBD9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13af433cf16423694d114bb29e370d2"/>
                                  <w:id w:val="12271897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nacionaliniu lygiu koordinuoti nacionalinės žmogiškųjų 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šteklių,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įskaitant jų pritraukimą,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(toliau –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stebėsena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) vykdymą ir organizavimą tarp institucijų ir įstaigų; </w:t>
                              </w:r>
                            </w:p>
                          </w:sdtContent>
                        </w:sdt>
                        <w:sdt>
                          <w:sdtPr>
                            <w:alias w:val="5.2 pp."/>
                            <w:tag w:val="part_6b87f3a0f5ae497785dea3c188678f75"/>
                            <w:id w:val="372513263"/>
                            <w:lock w:val="sdtLocked"/>
                          </w:sdtPr>
                          <w:sdtEndPr/>
                          <w:sdtContent>
                            <w:p w14:paraId="7227CBDA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b87f3a0f5ae497785dea3c188678f75"/>
                                  <w:id w:val="23829727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vertinti, kiek ir kokių duomenų, rodiklių ir informacijos reikia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stebėsenai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vykdyti;</w:t>
                              </w:r>
                            </w:p>
                          </w:sdtContent>
                        </w:sdt>
                        <w:sdt>
                          <w:sdtPr>
                            <w:alias w:val="5.3 pp."/>
                            <w:tag w:val="part_fdca357e3457471f92d31ba7c8c20182"/>
                            <w:id w:val="1124430476"/>
                            <w:lock w:val="sdtLocked"/>
                          </w:sdtPr>
                          <w:sdtEndPr/>
                          <w:sdtContent>
                            <w:p w14:paraId="7227CBDB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fdca357e3457471f92d31ba7c8c20182"/>
                                  <w:id w:val="7692836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vertinti duomenų rinkimo adminis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tracinę ir finansinę naštą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5.4 pp."/>
                            <w:tag w:val="part_743fe272c3674a75af53ef8fa5bcbcf2"/>
                            <w:id w:val="591047722"/>
                            <w:lock w:val="sdtLocked"/>
                          </w:sdtPr>
                          <w:sdtEndPr/>
                          <w:sdtContent>
                            <w:p w14:paraId="7227CBDC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43fe272c3674a75af53ef8fa5bcbcf2"/>
                                  <w:id w:val="-11838961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vertinti, kaip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informacija taikoma 2 punkte nurodytų įstaigų veikloje;</w:t>
                              </w:r>
                            </w:p>
                          </w:sdtContent>
                        </w:sdt>
                        <w:sdt>
                          <w:sdtPr>
                            <w:alias w:val="5.5 pp."/>
                            <w:tag w:val="part_a9d975534be04a70ae996f1cef8e8972"/>
                            <w:id w:val="-336227958"/>
                            <w:lock w:val="sdtLocked"/>
                          </w:sdtPr>
                          <w:sdtEndPr/>
                          <w:sdtContent>
                            <w:p w14:paraId="7227CBDD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9d975534be04a70ae996f1cef8e8972"/>
                                  <w:id w:val="4188464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svarstyti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vykdytojų pasiūlytas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veiklas;</w:t>
                              </w:r>
                            </w:p>
                          </w:sdtContent>
                        </w:sdt>
                        <w:sdt>
                          <w:sdtPr>
                            <w:alias w:val="5.6 pp."/>
                            <w:tag w:val="part_bedd13999b784dada57b3a96670b1e31"/>
                            <w:id w:val="367960436"/>
                            <w:lock w:val="sdtLocked"/>
                          </w:sdtPr>
                          <w:sdtEndPr/>
                          <w:sdtContent>
                            <w:p w14:paraId="7227CBDE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edd13999b784dada57b3a96670b1e31"/>
                                  <w:id w:val="-10501548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nagrinėti kitus su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stebėsena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susijusius klausimus;</w:t>
                              </w:r>
                            </w:p>
                          </w:sdtContent>
                        </w:sdt>
                        <w:sdt>
                          <w:sdtPr>
                            <w:alias w:val="5.7 pp."/>
                            <w:tag w:val="part_d15517652aee4d1d8da2b3e04ccf673d"/>
                            <w:id w:val="-1381705819"/>
                            <w:lock w:val="sdtLocked"/>
                          </w:sdtPr>
                          <w:sdtEndPr/>
                          <w:sdtContent>
                            <w:p w14:paraId="7227CBDF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15517652aee4d1d8da2b3e04ccf673d"/>
                                  <w:id w:val="13646298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5.7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teikti Vyriausybei žmogiškųjų išteklių srities pasiūlymus dėl:</w:t>
                              </w:r>
                            </w:p>
                            <w:sdt>
                              <w:sdtPr>
                                <w:alias w:val="5.7.1 pp."/>
                                <w:tag w:val="part_23248352fddc432c95a3b08a876ddc17"/>
                                <w:id w:val="-1286503232"/>
                                <w:lock w:val="sdtLocked"/>
                              </w:sdtPr>
                              <w:sdtEndPr/>
                              <w:sdtContent>
                                <w:p w14:paraId="7227CBE0" w14:textId="77777777" w:rsidR="00DE2D7B" w:rsidRDefault="00154D0D">
                                  <w:pPr>
                                    <w:tabs>
                                      <w:tab w:val="left" w:pos="993"/>
                                      <w:tab w:val="left" w:pos="1276"/>
                                      <w:tab w:val="left" w:pos="1560"/>
                                    </w:tabs>
                                    <w:spacing w:line="360" w:lineRule="atLeast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3248352fddc432c95a3b08a876ddc17"/>
                                      <w:id w:val="19988508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5.7.1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stebėsenos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rodiklių tobulinimo;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.7.2 pp."/>
                                <w:tag w:val="part_6063a88bdc92457294046ba10948d70e"/>
                                <w:id w:val="1975945172"/>
                                <w:lock w:val="sdtLocked"/>
                              </w:sdtPr>
                              <w:sdtEndPr/>
                              <w:sdtContent>
                                <w:p w14:paraId="7227CBE1" w14:textId="77777777" w:rsidR="00DE2D7B" w:rsidRDefault="00154D0D">
                                  <w:pPr>
                                    <w:tabs>
                                      <w:tab w:val="left" w:pos="993"/>
                                      <w:tab w:val="left" w:pos="1276"/>
                                      <w:tab w:val="left" w:pos="1560"/>
                                    </w:tabs>
                                    <w:spacing w:line="360" w:lineRule="atLeast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063a88bdc92457294046ba10948d70e"/>
                                      <w:id w:val="43178847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5.7.2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stebėsenos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vykdytojų veiklos tobulinimo;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.7.3 pp."/>
                                <w:tag w:val="part_f9cc47f438464a68ac0c7f6ae2c46127"/>
                                <w:id w:val="-676956191"/>
                                <w:lock w:val="sdtLocked"/>
                              </w:sdtPr>
                              <w:sdtEndPr/>
                              <w:sdtContent>
                                <w:p w14:paraId="7227CBE2" w14:textId="77777777" w:rsidR="00DE2D7B" w:rsidRDefault="00154D0D">
                                  <w:pPr>
                                    <w:tabs>
                                      <w:tab w:val="left" w:pos="993"/>
                                      <w:tab w:val="left" w:pos="1276"/>
                                      <w:tab w:val="left" w:pos="1560"/>
                                    </w:tabs>
                                    <w:spacing w:line="360" w:lineRule="atLeast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9cc47f438464a68ac0c7f6ae2c46127"/>
                                      <w:id w:val="70436488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5.7.3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stebėsenos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veiklos, krypties pasirinkimo;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.7.4 pp."/>
                                <w:tag w:val="part_b4d36e4225b841c69d34953e5448c0f5"/>
                                <w:id w:val="1347212460"/>
                                <w:lock w:val="sdtLocked"/>
                              </w:sdtPr>
                              <w:sdtEndPr/>
                              <w:sdtContent>
                                <w:p w14:paraId="7227CBE3" w14:textId="77777777" w:rsidR="00DE2D7B" w:rsidRDefault="00154D0D">
                                  <w:pPr>
                                    <w:tabs>
                                      <w:tab w:val="left" w:pos="993"/>
                                      <w:tab w:val="left" w:pos="1276"/>
                                      <w:tab w:val="left" w:pos="1560"/>
                                    </w:tabs>
                                    <w:spacing w:line="360" w:lineRule="atLeast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4d36e4225b841c69d34953e5448c0f5"/>
                                      <w:id w:val="136378844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5.7.4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stebėsenos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priemonių pakankamumo,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tinkamumo ir efektyvumo;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.7.5 pp."/>
                                <w:tag w:val="part_25ff42b0c7a8454e82ac840f40dceb39"/>
                                <w:id w:val="1504473666"/>
                                <w:lock w:val="sdtLocked"/>
                              </w:sdtPr>
                              <w:sdtEndPr/>
                              <w:sdtContent>
                                <w:p w14:paraId="7227CBE4" w14:textId="77777777" w:rsidR="00DE2D7B" w:rsidRDefault="00154D0D">
                                  <w:pPr>
                                    <w:tabs>
                                      <w:tab w:val="left" w:pos="993"/>
                                      <w:tab w:val="left" w:pos="1276"/>
                                      <w:tab w:val="left" w:pos="1560"/>
                                    </w:tabs>
                                    <w:spacing w:line="360" w:lineRule="atLeast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5ff42b0c7a8454e82ac840f40dceb39"/>
                                      <w:id w:val="75440832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5.7.5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kitų klausimų, susijusių su žmogiškųjų išteklių sritimi. 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  <w:sdt>
                      <w:sdtPr>
                        <w:alias w:val="6 p."/>
                        <w:tag w:val="part_52ef8b5f84a249c6bc09fd7b20044aca"/>
                        <w:id w:val="1889613167"/>
                        <w:lock w:val="sdtLocked"/>
                      </w:sdtPr>
                      <w:sdtEndPr/>
                      <w:sdtContent>
                        <w:p w14:paraId="7227CBE5" w14:textId="77777777" w:rsidR="00DE2D7B" w:rsidRDefault="00154D0D">
                          <w:pPr>
                            <w:tabs>
                              <w:tab w:val="left" w:pos="993"/>
                              <w:tab w:val="left" w:pos="1276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2ef8b5f84a249c6bc09fd7b20044aca"/>
                              <w:id w:val="1965122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Nustatyti, kad:</w:t>
                          </w:r>
                        </w:p>
                        <w:sdt>
                          <w:sdtPr>
                            <w:alias w:val="6.1 pp."/>
                            <w:tag w:val="part_9c8bedfe122d4d78a423fe9d8ac17df2"/>
                            <w:id w:val="-2098471372"/>
                            <w:lock w:val="sdtLocked"/>
                          </w:sdtPr>
                          <w:sdtEndPr/>
                          <w:sdtContent>
                            <w:p w14:paraId="7227CBE6" w14:textId="77777777" w:rsidR="00DE2D7B" w:rsidRDefault="00154D0D">
                              <w:pPr>
                                <w:tabs>
                                  <w:tab w:val="left" w:pos="993"/>
                                  <w:tab w:val="left" w:pos="1276"/>
                                  <w:tab w:val="left" w:pos="15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c8bedfe122d4d78a423fe9d8ac17df2"/>
                                  <w:id w:val="4214664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6.1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Komisija pasitvirtina darbo planą ir kartą per metus iki kovo 1 d. pateikia Vyriausybei savo metinę veiklos ataskaitą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6.2 pp."/>
                            <w:tag w:val="part_576039b3c933458bb0b934ff9cdaa6b2"/>
                            <w:id w:val="-919251066"/>
                            <w:lock w:val="sdtLocked"/>
                          </w:sdtPr>
                          <w:sdtEndPr/>
                          <w:sdtContent>
                            <w:p w14:paraId="7227CBE7" w14:textId="77777777" w:rsidR="00DE2D7B" w:rsidRDefault="00154D0D">
                              <w:pPr>
                                <w:spacing w:line="360" w:lineRule="atLeast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576039b3c933458bb0b934ff9cdaa6b2"/>
                                  <w:id w:val="-8555677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6.2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lang w:eastAsia="lt-LT"/>
                                </w:rPr>
                                <w:t>Vyriausybės kanceliarija ūkiškai ir techniškai aptarnauja Komisiją;</w:t>
                              </w:r>
                            </w:p>
                          </w:sdtContent>
                        </w:sdt>
                        <w:sdt>
                          <w:sdtPr>
                            <w:alias w:val="6.3 pp."/>
                            <w:tag w:val="part_cb5731ca63ee4a8aa6f5ca435b371d37"/>
                            <w:id w:val="-1350328641"/>
                            <w:lock w:val="sdtLocked"/>
                          </w:sdtPr>
                          <w:sdtEndPr/>
                          <w:sdtContent>
                            <w:p w14:paraId="7227CBE8" w14:textId="77777777" w:rsidR="00DE2D7B" w:rsidRDefault="00154D0D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b5731ca63ee4a8aa6f5ca435b371d37"/>
                                  <w:id w:val="-1101278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6.3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Mokslo ir studijų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stebėsenos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ir analizės centras:</w:t>
                              </w:r>
                            </w:p>
                            <w:sdt>
                              <w:sdtPr>
                                <w:alias w:val="6.3.1 pp."/>
                                <w:tag w:val="part_6532f6badc5041c79826afe9cd2e168e"/>
                                <w:id w:val="927309230"/>
                                <w:lock w:val="sdtLocked"/>
                              </w:sdtPr>
                              <w:sdtEndPr/>
                              <w:sdtContent>
                                <w:p w14:paraId="7227CBE9" w14:textId="77777777" w:rsidR="00DE2D7B" w:rsidRDefault="00154D0D">
                                  <w:pPr>
                                    <w:spacing w:line="360" w:lineRule="atLeast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6532f6badc5041c79826afe9cd2e168e"/>
                                      <w:id w:val="141288770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6.3.1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>teikia Komisijai informaciją, reikalingą jai pavestoms užduotims atlikti;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.3.2 pp."/>
                                <w:tag w:val="part_3855946d5f804e389fed0e0d84d73221"/>
                                <w:id w:val="-1280795050"/>
                                <w:lock w:val="sdtLocked"/>
                              </w:sdtPr>
                              <w:sdtEndPr/>
                              <w:sdtContent>
                                <w:p w14:paraId="7227CBEA" w14:textId="77777777" w:rsidR="00DE2D7B" w:rsidRDefault="00154D0D">
                                  <w:pPr>
                                    <w:spacing w:line="360" w:lineRule="atLeast"/>
                                    <w:ind w:firstLine="720"/>
                                    <w:jc w:val="both"/>
                                    <w:rPr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855946d5f804e389fed0e0d84d73221"/>
                                      <w:id w:val="189917407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6.3.2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rengia metinę 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 xml:space="preserve">statistinę </w:t>
                                  </w:r>
                                  <w:proofErr w:type="spellStart"/>
                                  <w:r>
                                    <w:rPr>
                                      <w:lang w:eastAsia="lt-LT"/>
                                    </w:rPr>
                                    <w:t>stebėsen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>os</w:t>
                                  </w:r>
                                  <w:proofErr w:type="spellEnd"/>
                                  <w:r>
                                    <w:rPr>
                                      <w:lang w:eastAsia="lt-LT"/>
                                    </w:rPr>
                                    <w:t xml:space="preserve"> būklės ataskaitą ir jos rezultatus skelbia iki balandžio 30 d.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  <w:sdt>
                      <w:sdtPr>
                        <w:alias w:val="7 p."/>
                        <w:tag w:val="part_dbc4962e44094b81b1c3f670eb2f4f0d"/>
                        <w:id w:val="-2142797662"/>
                        <w:lock w:val="sdtLocked"/>
                      </w:sdtPr>
                      <w:sdtEndPr/>
                      <w:sdtContent>
                        <w:p w14:paraId="7227CBEB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bc4962e44094b81b1c3f670eb2f4f0d"/>
                              <w:id w:val="10236801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Pavesti Ministrui Pirmininkui tvirtinti personalinę Komisijos sudėtį.</w:t>
                          </w:r>
                        </w:p>
                      </w:sdtContent>
                    </w:sdt>
                    <w:sdt>
                      <w:sdtPr>
                        <w:alias w:val="8 p."/>
                        <w:tag w:val="part_15ca31b86d104aaeab7bc5250fbbf8fe"/>
                        <w:id w:val="-1929175686"/>
                        <w:lock w:val="sdtLocked"/>
                      </w:sdtPr>
                      <w:sdtEndPr/>
                      <w:sdtContent>
                        <w:p w14:paraId="7227CBEC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5ca31b86d104aaeab7bc5250fbbf8fe"/>
                              <w:id w:val="3738158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Įpareigoti Lietuvos Respublikos švietimo ir mokslo ministeriją, suderinus su Lietuvos Respublikos ūkio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ministerija ir Lietuvos Respublikos socialinės apsaugos ir darbo ministerija, tvirtinti Nacionalinės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pagrindų aprašo priede nurodytų rodiklių aprašus.“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2487a4ef4a94265b16ff7f14d3227bf"/>
            <w:id w:val="1970551741"/>
            <w:lock w:val="sdtLocked"/>
          </w:sdtPr>
          <w:sdtEndPr/>
          <w:sdtContent>
            <w:p w14:paraId="7227CBED" w14:textId="77777777" w:rsidR="00DE2D7B" w:rsidRDefault="00154D0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2487a4ef4a94265b16ff7f14d3227bf"/>
                  <w:id w:val="61718116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nurodytu nutarimu patvirtintą Nacionalinės žmogišk</w:t>
              </w:r>
              <w:r>
                <w:rPr>
                  <w:szCs w:val="24"/>
                  <w:lang w:eastAsia="lt-LT"/>
                </w:rPr>
                <w:t xml:space="preserve">ųjų išteklių </w:t>
              </w:r>
              <w:proofErr w:type="spellStart"/>
              <w:r>
                <w:rPr>
                  <w:szCs w:val="24"/>
                  <w:lang w:eastAsia="lt-LT"/>
                </w:rPr>
                <w:t>stebėsenos</w:t>
              </w:r>
              <w:proofErr w:type="spellEnd"/>
              <w:r>
                <w:rPr>
                  <w:szCs w:val="24"/>
                  <w:lang w:eastAsia="lt-LT"/>
                </w:rPr>
                <w:t xml:space="preserve"> pagrindų aprašą:</w:t>
              </w:r>
            </w:p>
            <w:sdt>
              <w:sdtPr>
                <w:alias w:val="2.1 pp."/>
                <w:tag w:val="part_8dc788c23a7c484a855bdf5c78aeb184"/>
                <w:id w:val="-293521525"/>
                <w:lock w:val="sdtLocked"/>
              </w:sdtPr>
              <w:sdtEndPr/>
              <w:sdtContent>
                <w:p w14:paraId="7227CBEE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c788c23a7c484a855bdf5c78aeb184"/>
                      <w:id w:val="-7347776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 punktą ir jį išdėstyti taip:</w:t>
                  </w:r>
                </w:p>
                <w:sdt>
                  <w:sdtPr>
                    <w:alias w:val="citata"/>
                    <w:tag w:val="part_5249c1a938914aee947459b45d76e7b4"/>
                    <w:id w:val="-954322276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ff7fb4a16a984b969938fc3a2c00b3f2"/>
                        <w:id w:val="-53317921"/>
                        <w:lock w:val="sdtLocked"/>
                      </w:sdtPr>
                      <w:sdtEndPr/>
                      <w:sdtContent>
                        <w:p w14:paraId="7227CBEF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f7fb4a16a984b969938fc3a2c00b3f2"/>
                              <w:id w:val="-17836503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Nacionalinė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stebėsena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apima nuolatinį duomenų rinkimą, apdorojimą, analizę ir statistinės informacijos skelbimą, siekiant padėti švietimo subj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ektams (švietimo įstaigos, kiti švietimo teikėjai ir švietimo valdymo subjektai), kurie atlieka švietimo kokybę laiduojančią veiklą, ir kitoms valstybės valdymo institucijoms (toliau – valdymo subjektai) vertinti Lietuvos gyventojų užimtumo, apimančio ūkio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švietimo ir darbo rinkos sritis, būklę, kaitą, procesus įvairiais aspektais ir prognozuoti Lietuvos gyventojų užimtumo, kvalifikacijų poreikio ateities tendencijas, atsižvelgiant į valstybės, savivaldybių, visuomenės ir ūkio poreikius, priimti įrodymais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(duomenimis) pagrįstus sprendimus.“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57248dc19d7a482bb53fca9afd33158b"/>
                <w:id w:val="-882715211"/>
                <w:lock w:val="sdtLocked"/>
              </w:sdtPr>
              <w:sdtEndPr/>
              <w:sdtContent>
                <w:p w14:paraId="7227CBF0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248dc19d7a482bb53fca9afd33158b"/>
                      <w:id w:val="7651899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3 punktą ir jį išdėstyti taip:</w:t>
                  </w:r>
                </w:p>
                <w:sdt>
                  <w:sdtPr>
                    <w:alias w:val="citata"/>
                    <w:tag w:val="part_5378ed0adb614b38b08a98c527f2abf8"/>
                    <w:id w:val="1146862873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240e1dd8f2d84152ac0509f87b8a2a40"/>
                        <w:id w:val="-1174644703"/>
                        <w:lock w:val="sdtLocked"/>
                      </w:sdtPr>
                      <w:sdtEndPr/>
                      <w:sdtContent>
                        <w:p w14:paraId="7227CBF1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40e1dd8f2d84152ac0509f87b8a2a40"/>
                              <w:id w:val="-17008583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Apraše vartojamos sąvokos atitinka Lietuvos Respublikos statistikos įstatyme, Lietuvos Respublikos švietimo įstatyme, Lietuvos Respublikos profesinio mokymo įsta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tyme, Lietuvos Respublikos užimtumo įstatyme ir Lietuvos Respublikos asmens duomenų teisinės apsaugos įstatyme vartojamas sąvokas.“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34e160ccf08a4f0ca46e8e5ac1ddcdf6"/>
                <w:id w:val="829480384"/>
                <w:lock w:val="sdtLocked"/>
              </w:sdtPr>
              <w:sdtEndPr/>
              <w:sdtContent>
                <w:p w14:paraId="7227CBF2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e160ccf08a4f0ca46e8e5ac1ddcdf6"/>
                      <w:id w:val="-4039929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4.1 papunktį ir jį išdėstyti taip:</w:t>
                  </w:r>
                </w:p>
                <w:sdt>
                  <w:sdtPr>
                    <w:alias w:val="citata"/>
                    <w:tag w:val="part_c1b3dff0156748169d2b8a65fe767a3b"/>
                    <w:id w:val="1895848042"/>
                    <w:lock w:val="sdtLocked"/>
                  </w:sdtPr>
                  <w:sdtEndPr/>
                  <w:sdtContent>
                    <w:sdt>
                      <w:sdtPr>
                        <w:alias w:val="4.1 pp."/>
                        <w:tag w:val="part_3b844febc42645d489189cc01ff08848"/>
                        <w:id w:val="1425233120"/>
                        <w:lock w:val="sdtLocked"/>
                      </w:sdtPr>
                      <w:sdtEndPr/>
                      <w:sdtContent>
                        <w:p w14:paraId="7227CBF3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844febc42645d489189cc01ff08848"/>
                              <w:id w:val="-1591613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integralumas – valstybės informacinėse sistemose ir registr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uose tvarkomų duomenų naudojimas, užtikrinantis valdymo subjektų funkcijoms atlikti reikalingą nuolatinę nacionalinę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analizę įvairiais aspektais;“.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8cba64432208419f9d4fcb77e2954f56"/>
                <w:id w:val="-1960633567"/>
                <w:lock w:val="sdtLocked"/>
              </w:sdtPr>
              <w:sdtEndPr/>
              <w:sdtContent>
                <w:p w14:paraId="7227CBF4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ba64432208419f9d4fcb77e2954f56"/>
                      <w:id w:val="18970911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4.3 papunktį ir jį išdėstyti taip:</w:t>
                  </w:r>
                </w:p>
                <w:sdt>
                  <w:sdtPr>
                    <w:alias w:val="citata"/>
                    <w:tag w:val="part_69c59b6cf48346e59d52616bd0c1c444"/>
                    <w:id w:val="-58252174"/>
                    <w:lock w:val="sdtLocked"/>
                  </w:sdtPr>
                  <w:sdtEndPr/>
                  <w:sdtContent>
                    <w:sdt>
                      <w:sdtPr>
                        <w:alias w:val="4.3 pp."/>
                        <w:tag w:val="part_57f47d66560a448ea4ace258af452015"/>
                        <w:id w:val="-1394652473"/>
                        <w:lock w:val="sdtLocked"/>
                      </w:sdtPr>
                      <w:sdtEndPr/>
                      <w:sdtContent>
                        <w:p w14:paraId="7227CBF5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f47d66560a448ea4ace258af452015"/>
                              <w:id w:val="14004840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tikslingum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as – naudojami tik tie duomenys ir informacija, kurių reikia valdymo subjektų veiklai;“.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e8058692f07041bcb2655e9cd8d8dc3a"/>
                <w:id w:val="-697155771"/>
                <w:lock w:val="sdtLocked"/>
              </w:sdtPr>
              <w:sdtEndPr/>
              <w:sdtContent>
                <w:p w14:paraId="7227CBF6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058692f07041bcb2655e9cd8d8dc3a"/>
                      <w:id w:val="226001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5.1 papunktį ir jį išdėstyti taip:</w:t>
                  </w:r>
                </w:p>
                <w:sdt>
                  <w:sdtPr>
                    <w:alias w:val="citata"/>
                    <w:tag w:val="part_cc88048675d341dc8ed1037989da86fa"/>
                    <w:id w:val="1425382472"/>
                    <w:lock w:val="sdtLocked"/>
                  </w:sdtPr>
                  <w:sdtEndPr/>
                  <w:sdtContent>
                    <w:sdt>
                      <w:sdtPr>
                        <w:alias w:val="5.1 pp."/>
                        <w:tag w:val="part_0429c3b424f740a09f15826996f44b04"/>
                        <w:id w:val="141545901"/>
                        <w:lock w:val="sdtLocked"/>
                      </w:sdtPr>
                      <w:sdtEndPr/>
                      <w:sdtContent>
                        <w:p w14:paraId="7227CBF7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29c3b424f740a09f15826996f44b04"/>
                              <w:id w:val="4314794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 xml:space="preserve">valdymo subjektams įgalinti naudoti nacionalinės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informaciją sprendimam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 jų veikloje priimti;“.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e9fbaea021594ba0b59ab11f26cefaad"/>
                <w:id w:val="293184655"/>
                <w:lock w:val="sdtLocked"/>
              </w:sdtPr>
              <w:sdtEndPr/>
              <w:sdtContent>
                <w:p w14:paraId="7227CBF8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9fbaea021594ba0b59ab11f26cefaad"/>
                      <w:id w:val="-18932553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8 punktą ir jį išdėstyti taip:</w:t>
                  </w:r>
                </w:p>
                <w:sdt>
                  <w:sdtPr>
                    <w:alias w:val="citata"/>
                    <w:tag w:val="part_cb929a075bb448c4a353b14524b49b3a"/>
                    <w:id w:val="2092804334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57b5b2d83618469fbce20ad70bb49b82"/>
                        <w:id w:val="1245298890"/>
                        <w:lock w:val="sdtLocked"/>
                      </w:sdtPr>
                      <w:sdtEndPr/>
                      <w:sdtContent>
                        <w:p w14:paraId="7227CBF9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b5b2d83618469fbce20ad70bb49b82"/>
                              <w:id w:val="-3987555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Nacionalinę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vykdo Lietuvos Respublikos švietimo ir mokslo ministerija, Lietuvos Respublikos ūkio ministerija, Lietuvos Respublikos socialinės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apsaugos ir darbo ministerija ir jų įgaliotos įstaigos, Mokslo ir studijų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analizės centras, taip pat Vyriausybės kanceliarija (toliau –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vykdytojai).“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3671b1f7584245a1abba93e389ca6a9f"/>
                <w:id w:val="421453819"/>
                <w:lock w:val="sdtLocked"/>
              </w:sdtPr>
              <w:sdtEndPr/>
              <w:sdtContent>
                <w:p w14:paraId="7227CBFA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71b1f7584245a1abba93e389ca6a9f"/>
                      <w:id w:val="18796594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9.2 papunktį ir jį išdėstyti taip:</w:t>
                  </w:r>
                </w:p>
                <w:sdt>
                  <w:sdtPr>
                    <w:alias w:val="citata"/>
                    <w:tag w:val="part_4b8af51bbb844c2e81c234bbdfbff90b"/>
                    <w:id w:val="-686282310"/>
                    <w:lock w:val="sdtLocked"/>
                  </w:sdtPr>
                  <w:sdtEndPr/>
                  <w:sdtContent>
                    <w:sdt>
                      <w:sdtPr>
                        <w:alias w:val="9.2 pp."/>
                        <w:tag w:val="part_2c7c64559fb14b15a5a90036b4eae64b"/>
                        <w:id w:val="-1296371063"/>
                        <w:lock w:val="sdtLocked"/>
                      </w:sdtPr>
                      <w:sdtEndPr/>
                      <w:sdtContent>
                        <w:p w14:paraId="7227CBFB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c7c64559fb14b15a5a90036b4eae64b"/>
                              <w:id w:val="15616800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Lietuvos Respubl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ikos ūkio ministerija ir jos įgaliotos įstaigos – žmogiškųjų išteklių srities valstybės politikai įgyvendinti, verslo subjektų konkurencingumo didėjimui skatinti,</w:t>
                          </w:r>
                          <w:r>
                            <w:rPr>
                              <w:b/>
                              <w:bCs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investicijoms planuoti, pramonės, prekybos, paslaugų, verslo būklės ir raidos tendencijoms an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alizuoti,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visuomenei ir suinteresuotosioms grupėms informuoti apie žmogiškųjų išteklių paklausą, kitoms teisės aktuose nustatytoms funkcijos atlikti;“.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d58c8890165d45c5a596851c0c476e7c"/>
                <w:id w:val="490221469"/>
                <w:lock w:val="sdtLocked"/>
              </w:sdtPr>
              <w:sdtEndPr/>
              <w:sdtContent>
                <w:p w14:paraId="7227CBFC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58c8890165d45c5a596851c0c476e7c"/>
                      <w:id w:val="4774158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9.4 papunktį ir jį išdėstyti taip:</w:t>
                  </w:r>
                </w:p>
                <w:sdt>
                  <w:sdtPr>
                    <w:alias w:val="citata"/>
                    <w:tag w:val="part_6e3df0be0fcc4b87b532eb39a5321cfc"/>
                    <w:id w:val="-1343630465"/>
                    <w:lock w:val="sdtLocked"/>
                  </w:sdtPr>
                  <w:sdtEndPr/>
                  <w:sdtContent>
                    <w:sdt>
                      <w:sdtPr>
                        <w:alias w:val="9.4 pp."/>
                        <w:tag w:val="part_a5ade848c1e24870ac665a9c7349b21f"/>
                        <w:id w:val="1482431509"/>
                        <w:lock w:val="sdtLocked"/>
                      </w:sdtPr>
                      <w:sdtEndPr/>
                      <w:sdtContent>
                        <w:p w14:paraId="7227CBFD" w14:textId="77777777" w:rsidR="00DE2D7B" w:rsidRDefault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ade848c1e24870ac665a9c7349b21f"/>
                              <w:id w:val="20084753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Mokslo ir studijų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analizė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 centras – žmogiškųjų išteklių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stebėsenai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, statistiniams tyrimams ir prognozavimui atlikti, informacijai ir rekomendacijoms teikti užimtumo, profesinio mokymo, mokslo ir studijų, inovacijų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stebėsenai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, vertinimams bei kitoms teisės aktuose nustatytoms funk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cijoms atlikti;“.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51d3ef56c7ef45bfbf002007e49e36e6"/>
                <w:id w:val="-1953541229"/>
                <w:lock w:val="sdtLocked"/>
              </w:sdtPr>
              <w:sdtEndPr/>
              <w:sdtContent>
                <w:p w14:paraId="7227CBFE" w14:textId="77777777" w:rsidR="00DE2D7B" w:rsidRDefault="00154D0D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d3ef56c7ef45bfbf002007e49e36e6"/>
                      <w:id w:val="-6811277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9.5 papunkčiu:</w:t>
                  </w:r>
                </w:p>
                <w:sdt>
                  <w:sdtPr>
                    <w:alias w:val="citata"/>
                    <w:tag w:val="part_ffc9d591d7c9495e8f1d01a5ae83280d"/>
                    <w:id w:val="249545027"/>
                    <w:lock w:val="sdtLocked"/>
                  </w:sdtPr>
                  <w:sdtEndPr/>
                  <w:sdtContent>
                    <w:sdt>
                      <w:sdtPr>
                        <w:alias w:val="9.5 pp."/>
                        <w:tag w:val="part_ea51e2a652a047199bed43acc26328ff"/>
                        <w:id w:val="1195807076"/>
                        <w:lock w:val="sdtLocked"/>
                      </w:sdtPr>
                      <w:sdtEndPr/>
                      <w:sdtContent>
                        <w:p w14:paraId="7227CC02" w14:textId="45897645" w:rsidR="00DE2D7B" w:rsidRDefault="00154D0D" w:rsidP="00154D0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51e2a652a047199bed43acc26328ff"/>
                              <w:id w:val="2356674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Vyriausybės kanceliarija – padėti Vyriausybei ir Ministrui Pirmininkui atlikti žmogiškųjų išteklių srities funkcijas.“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bdd86d961f34300888d57fe79b35f71"/>
            <w:id w:val="235128639"/>
            <w:lock w:val="sdtLocked"/>
          </w:sdtPr>
          <w:sdtEndPr/>
          <w:sdtContent>
            <w:p w14:paraId="22321A6A" w14:textId="77777777" w:rsidR="00154D0D" w:rsidRDefault="00154D0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1128B02" w14:textId="77777777" w:rsidR="00154D0D" w:rsidRDefault="00154D0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F6BB3CD" w14:textId="77777777" w:rsidR="00154D0D" w:rsidRDefault="00154D0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227CC03" w14:textId="772C1445" w:rsidR="00DE2D7B" w:rsidRDefault="00154D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7227CC04" w14:textId="77777777" w:rsidR="00DE2D7B" w:rsidRDefault="00DE2D7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227CC05" w14:textId="77777777" w:rsidR="00DE2D7B" w:rsidRDefault="00DE2D7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227CC06" w14:textId="77777777" w:rsidR="00DE2D7B" w:rsidRDefault="00DE2D7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227CC07" w14:textId="77777777" w:rsidR="00DE2D7B" w:rsidRDefault="00154D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Švietimo ir mokslo</w:t>
              </w:r>
              <w:r>
                <w:rPr>
                  <w:lang w:eastAsia="lt-LT"/>
                </w:rPr>
                <w:t xml:space="preserve"> ministrė</w:t>
              </w:r>
              <w:r>
                <w:rPr>
                  <w:lang w:eastAsia="lt-LT"/>
                </w:rPr>
                <w:tab/>
                <w:t>Jurgita Petrauskienė</w:t>
              </w:r>
            </w:p>
          </w:sdtContent>
        </w:sdt>
      </w:sdtContent>
    </w:sdt>
    <w:sectPr w:rsidR="00DE2D7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27CC0C" w14:textId="77777777" w:rsidR="00DE2D7B" w:rsidRDefault="00154D0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227CC0D" w14:textId="77777777" w:rsidR="00DE2D7B" w:rsidRDefault="00154D0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7CC12" w14:textId="77777777" w:rsidR="00DE2D7B" w:rsidRDefault="00DE2D7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7CC13" w14:textId="77777777" w:rsidR="00DE2D7B" w:rsidRDefault="00DE2D7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7CC15" w14:textId="77777777" w:rsidR="00DE2D7B" w:rsidRDefault="00DE2D7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27CC0A" w14:textId="77777777" w:rsidR="00DE2D7B" w:rsidRDefault="00154D0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227CC0B" w14:textId="77777777" w:rsidR="00DE2D7B" w:rsidRDefault="00154D0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7CC0E" w14:textId="77777777" w:rsidR="00DE2D7B" w:rsidRDefault="00154D0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227CC0F" w14:textId="77777777" w:rsidR="00DE2D7B" w:rsidRDefault="00DE2D7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7CC10" w14:textId="77777777" w:rsidR="00DE2D7B" w:rsidRDefault="00154D0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7227CC11" w14:textId="77777777" w:rsidR="00DE2D7B" w:rsidRDefault="00DE2D7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7CC14" w14:textId="77777777" w:rsidR="00DE2D7B" w:rsidRDefault="00DE2D7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154D0D"/>
    <w:rsid w:val="004C66E7"/>
    <w:rsid w:val="00DE2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7227CBB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83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fb0e41e30654505b7fd704f598a9425" PartId="1b9d5f8a46fd4791ba7a3437200bf748">
    <Part Type="preambule" DocPartId="20df2a902a10439e8184158a71127008" PartId="bf436e374f9947efabbb45005d06e01d"/>
    <Part Type="punktas" Nr="1" Abbr="1 p." DocPartId="fc7c88c9518a4e9186bee1dd7d6d24e0" PartId="7ef348b047bc4fc0b916238b815b6467">
      <Part Type="citata" DocPartId="fef70617cd9b4bd49855870c940de345" PartId="426bccdc30a040a7a8c61c08d39b76e9">
        <Part Type="pagrindine" DocPartId="599ed71f38b7441ebac9b3517768cd25" PartId="a0beec5ef33749afa1ac16e80f0a82a6">
          <Part Type="preambule" DocPartId="f045a6f7e3a24671975f49520bef474d" PartId="4e15e910cf0c47b396762fb29e049f8c"/>
          <Part Type="punktas" Nr="1" Abbr="1 p." DocPartId="1d89f25f218949ffad873cc6552432a6" PartId="da2c9ab9fce8418992f30fc18b013789"/>
          <Part Type="punktas" Nr="2" Abbr="2 p." DocPartId="2a5489861541406da71778a45ff55148" PartId="700d5d4a4e3041f7aaf3a181b1844d83"/>
          <Part Type="punktas" Nr="3" Abbr="3 p." DocPartId="a0dafd88420e4bb0a231bfa1010ac29e" PartId="282d9e295767414b8dfa5fed8d6dfede"/>
          <Part Type="punktas" Nr="4" Abbr="4 p." DocPartId="298f23c6898c4a6a9a3818ca7efbc5de" PartId="0d10eecee3b64e6493e835ea10cf750e"/>
          <Part Type="punktas" Nr="5" Abbr="5 p." DocPartId="4eb47c446d0c4f97914eb6b0e875e9bd" PartId="cfb9eb14af6d4ef0bf0792ea50f70e92">
            <Part Type="papunktis" Nr="5.1" Abbr="5.1 pp." DocPartId="834157a364af4de0a228d186c1512fe6" PartId="413af433cf16423694d114bb29e370d2"/>
            <Part Type="papunktis" Nr="5.2" Abbr="5.2 pp." DocPartId="95ba480b543749bb8fd7503374ab0c27" PartId="6b87f3a0f5ae497785dea3c188678f75"/>
            <Part Type="papunktis" Nr="5.3" Abbr="5.3 pp." DocPartId="4a0cd9f253c04d03a933395bd6567915" PartId="fdca357e3457471f92d31ba7c8c20182"/>
            <Part Type="papunktis" Nr="5.4" Abbr="5.4 pp." DocPartId="06773d1222ff4ac09c89b0d6d6b6c606" PartId="743fe272c3674a75af53ef8fa5bcbcf2"/>
            <Part Type="papunktis" Nr="5.5" Abbr="5.5 pp." DocPartId="1c20b56f874f4c8cae37cffb5ddc4dc2" PartId="a9d975534be04a70ae996f1cef8e8972"/>
            <Part Type="papunktis" Nr="5.6" Abbr="5.6 pp." DocPartId="de70cafdb01042dcbe4517739be65d6c" PartId="bedd13999b784dada57b3a96670b1e31"/>
            <Part Type="papunktis" Nr="5.7" Abbr="5.7 pp." DocPartId="4d836d2dc1644b73adf2ccae74a438f7" PartId="d15517652aee4d1d8da2b3e04ccf673d">
              <Part Type="papunktis" Nr="5.7.1" Abbr="5.7.1 pp." DocPartId="52465decfabd46f598e1dba35f62853a" PartId="23248352fddc432c95a3b08a876ddc17"/>
              <Part Type="papunktis" Nr="5.7.2" Abbr="5.7.2 pp." DocPartId="9e89f24a904b429ebdb3ddf9f593f0c4" PartId="6063a88bdc92457294046ba10948d70e"/>
              <Part Type="papunktis" Nr="5.7.3" Abbr="5.7.3 pp." DocPartId="519b194cfe854c87a31d1ef5542dda78" PartId="f9cc47f438464a68ac0c7f6ae2c46127"/>
              <Part Type="papunktis" Nr="5.7.4" Abbr="5.7.4 pp." DocPartId="f4a08724ff2c4a788574b6562ff61f37" PartId="b4d36e4225b841c69d34953e5448c0f5"/>
              <Part Type="papunktis" Nr="5.7.5" Abbr="5.7.5 pp." DocPartId="2e9b9ea00b3940fd96787a49f1f532ab" PartId="25ff42b0c7a8454e82ac840f40dceb39"/>
            </Part>
          </Part>
          <Part Type="punktas" Nr="6" Abbr="6 p." DocPartId="124436cd3a8f4c71baa084e185ced23b" PartId="52ef8b5f84a249c6bc09fd7b20044aca">
            <Part Type="papunktis" Nr="6.1" Abbr="6.1 pp." DocPartId="980eb46a5d62482aa2598f62dd4ac2d2" PartId="9c8bedfe122d4d78a423fe9d8ac17df2"/>
            <Part Type="papunktis" Nr="6.2" Abbr="6.2 pp." DocPartId="2769aa791c034bf79d4f6aefeb907f2c" PartId="576039b3c933458bb0b934ff9cdaa6b2"/>
            <Part Type="papunktis" Nr="6.3" Abbr="6.3 pp." DocPartId="87aa08905c4a4c81acd6564887fea6af" PartId="cb5731ca63ee4a8aa6f5ca435b371d37">
              <Part Type="papunktis" Nr="6.3.1" Abbr="6.3.1 pp." DocPartId="b3dc640c8e9341238231e12982d0be95" PartId="6532f6badc5041c79826afe9cd2e168e"/>
              <Part Type="papunktis" Nr="6.3.2" Abbr="6.3.2 pp." DocPartId="0b168d9d7dee49e598dae2a1550355d4" PartId="3855946d5f804e389fed0e0d84d73221"/>
            </Part>
          </Part>
          <Part Type="punktas" Nr="7" Abbr="7 p." DocPartId="c81ac8963f10494995882498189e2f9e" PartId="dbc4962e44094b81b1c3f670eb2f4f0d"/>
          <Part Type="punktas" Nr="8" Abbr="8 p." DocPartId="072361c22192405fba2b04e5e634c1d5" PartId="15ca31b86d104aaeab7bc5250fbbf8fe"/>
        </Part>
      </Part>
    </Part>
    <Part Type="punktas" Nr="2" Abbr="2 p." DocPartId="750db48c16ee4b40be9ed62c835c1346" PartId="f2487a4ef4a94265b16ff7f14d3227bf">
      <Part Type="papunktis" Nr="2.1" Abbr="2.1 pp." DocPartId="2900f2f523a94d85b4ef975ef9334efd" PartId="8dc788c23a7c484a855bdf5c78aeb184">
        <Part Type="citata" DocPartId="e8f3a8182b03467186e5c672774ded52" PartId="5249c1a938914aee947459b45d76e7b4">
          <Part Type="punktas" Nr="2" Abbr="2 p." DocPartId="f475fda14e59434b9307e7ef34c72fa8" PartId="ff7fb4a16a984b969938fc3a2c00b3f2"/>
        </Part>
      </Part>
      <Part Type="papunktis" Nr="2.2" Abbr="2.2 pp." DocPartId="8b64ff6bebf64a43bfbe1eeb5551470c" PartId="57248dc19d7a482bb53fca9afd33158b">
        <Part Type="citata" DocPartId="27e0e8017f554f878e4c6325235cfa67" PartId="5378ed0adb614b38b08a98c527f2abf8">
          <Part Type="punktas" Nr="3" Abbr="3 p." DocPartId="395cce7a06b641c2af0c3adc210d7bd8" PartId="240e1dd8f2d84152ac0509f87b8a2a40"/>
        </Part>
      </Part>
      <Part Type="papunktis" Nr="2.3" Abbr="2.3 pp." DocPartId="cf57c7ccaaa2466ba5ff2b6841758b88" PartId="34e160ccf08a4f0ca46e8e5ac1ddcdf6">
        <Part Type="citata" DocPartId="e3fd5635ba78420782ea54502109c43f" PartId="c1b3dff0156748169d2b8a65fe767a3b">
          <Part Type="papunktis" Nr="4.1" Abbr="4.1 pp." DocPartId="ee1500ca3af34f48bafb1c11992bd4d9" PartId="3b844febc42645d489189cc01ff08848"/>
        </Part>
      </Part>
      <Part Type="papunktis" Nr="2.4" Abbr="2.4 pp." DocPartId="06f8d8ac2ec64b47810541f9890dcd64" PartId="8cba64432208419f9d4fcb77e2954f56">
        <Part Type="citata" DocPartId="3e8c426869444d7cb11da7a87b266c05" PartId="69c59b6cf48346e59d52616bd0c1c444">
          <Part Type="papunktis" Nr="4.3" Abbr="4.3 pp." DocPartId="c687468bf6fd45299bbfd3f34638b815" PartId="57f47d66560a448ea4ace258af452015"/>
        </Part>
      </Part>
      <Part Type="papunktis" Nr="2.5" Abbr="2.5 pp." DocPartId="c29529598d4945ecad8d7548d4330fc0" PartId="e8058692f07041bcb2655e9cd8d8dc3a">
        <Part Type="citata" DocPartId="57d17d0f20044d5fbc19e98c6ff7a26d" PartId="cc88048675d341dc8ed1037989da86fa">
          <Part Type="papunktis" Nr="5.1" Abbr="5.1 pp." DocPartId="18acefe3ef1546c8893913708f42726c" PartId="0429c3b424f740a09f15826996f44b04"/>
        </Part>
      </Part>
      <Part Type="papunktis" Nr="2.6" Abbr="2.6 pp." DocPartId="dc54fbc2b2134713a1d34c3b80ac9a4a" PartId="e9fbaea021594ba0b59ab11f26cefaad">
        <Part Type="citata" DocPartId="478d15d1ac24490d9cc004e4e237af99" PartId="cb929a075bb448c4a353b14524b49b3a">
          <Part Type="punktas" Nr="8" Abbr="8 p." DocPartId="a172e92427254fb69654bc12622921ff" PartId="57b5b2d83618469fbce20ad70bb49b82"/>
        </Part>
      </Part>
      <Part Type="papunktis" Nr="2.7" Abbr="2.7 pp." DocPartId="d2ee52ba8efe4e80b0e8788409cc8cda" PartId="3671b1f7584245a1abba93e389ca6a9f">
        <Part Type="citata" DocPartId="7d3d37e79fd2490a919619ae414cabac" PartId="4b8af51bbb844c2e81c234bbdfbff90b">
          <Part Type="papunktis" Nr="9.2" Abbr="9.2 pp." DocPartId="8f5c1771a3c54d5685674b6cf1a0b9af" PartId="2c7c64559fb14b15a5a90036b4eae64b"/>
        </Part>
      </Part>
      <Part Type="papunktis" Nr="2.8" Abbr="2.8 pp." DocPartId="71d97e21c89040ed852e9dd7ede9ecfc" PartId="d58c8890165d45c5a596851c0c476e7c">
        <Part Type="citata" DocPartId="94f8fb337b26425499bcabc62d76db2a" PartId="6e3df0be0fcc4b87b532eb39a5321cfc">
          <Part Type="papunktis" Nr="9.4" Abbr="9.4 pp." DocPartId="1f8e7b0670a4424a8ab95b1c90e4dd5a" PartId="a5ade848c1e24870ac665a9c7349b21f"/>
        </Part>
      </Part>
      <Part Type="papunktis" Nr="2.9" Abbr="2.9 pp." DocPartId="3d8e21779b8240f6a8177ae6aa9703f7" PartId="51d3ef56c7ef45bfbf002007e49e36e6">
        <Part Type="citata" DocPartId="e36630d87ab94bfeb5694ef6670316f3" PartId="ffc9d591d7c9495e8f1d01a5ae83280d">
          <Part Type="papunktis" Nr="9.5" Abbr="9.5 pp." DocPartId="dfd493e8c9d14cf5b5cd7b8b1778d3ec" PartId="ea51e2a652a047199bed43acc26328ff"/>
        </Part>
      </Part>
    </Part>
    <Part Type="signatura" DocPartId="05dcdc749e0a4dde86ec67f16b3ee6f7" PartId="ebdd86d961f34300888d57fe79b35f71"/>
  </Part>
</Parts>
</file>

<file path=customXml/itemProps1.xml><?xml version="1.0" encoding="utf-8"?>
<ds:datastoreItem xmlns:ds="http://schemas.openxmlformats.org/officeDocument/2006/customXml" ds:itemID="{B17B4B97-3535-4424-B05B-53BC4810F2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805</Words>
  <Characters>6335</Characters>
  <Application>Microsoft Office Word</Application>
  <DocSecurity>0</DocSecurity>
  <Lines>52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7126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2017-06-01T05:28:00Z</cp:lastPrinted>
  <dcterms:created xsi:type="dcterms:W3CDTF">2018-04-10T06:51:00Z</dcterms:created>
  <dcterms:modified xsi:type="dcterms:W3CDTF">2018-04-10T09:33:00Z</dcterms:modified>
</cp:coreProperties>
</file>