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cc0516512b14e2ca0a23c0f40482438"/>
        <w:id w:val="-1602089834"/>
        <w:lock w:val="sdtLocked"/>
      </w:sdtPr>
      <w:sdtEndPr/>
      <w:sdtContent>
        <w:p w14:paraId="2A89B0E9" w14:textId="64DC4A69" w:rsidR="004D4AF1" w:rsidRDefault="004D4AF1" w:rsidP="009A2186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</w:rPr>
          </w:pPr>
        </w:p>
        <w:p w14:paraId="7FED62AB" w14:textId="3FFA070B" w:rsidR="004D4AF1" w:rsidRDefault="009A2186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75ED01C4" wp14:editId="2069B511">
                <wp:extent cx="466725" cy="552450"/>
                <wp:effectExtent l="0" t="0" r="9525" b="0"/>
                <wp:docPr id="1" name="Paveikslėlis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/>
                        <pic:cNvPicPr/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6725" cy="5524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50EF3694" w14:textId="77777777" w:rsidR="004D4AF1" w:rsidRDefault="004D4AF1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040D9A5F" w14:textId="77777777" w:rsidR="004D4AF1" w:rsidRDefault="009A2186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18E7D062" w14:textId="77777777" w:rsidR="004D4AF1" w:rsidRDefault="004D4AF1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1031F6FA" w14:textId="77777777" w:rsidR="004D4AF1" w:rsidRDefault="009A2186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67DC9136" w14:textId="77777777" w:rsidR="004D4AF1" w:rsidRDefault="009A2186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2000 M. GEGUŽĖS 31 D. ĮSAKYMO NR. 301 „</w:t>
          </w:r>
          <w:r>
            <w:rPr>
              <w:b/>
              <w:szCs w:val="24"/>
              <w:lang w:eastAsia="lt-LT"/>
            </w:rPr>
            <w:t xml:space="preserve">DĖL PROFILAKTINIŲ SVEIKATOS </w:t>
          </w:r>
          <w:r>
            <w:rPr>
              <w:b/>
              <w:szCs w:val="24"/>
              <w:lang w:eastAsia="lt-LT"/>
            </w:rPr>
            <w:t>TIKRINIMŲ SVEIKATOS PRIEŽIŪROS ĮSTAIGOSE</w:t>
          </w:r>
          <w:r>
            <w:rPr>
              <w:b/>
              <w:bCs/>
              <w:szCs w:val="24"/>
            </w:rPr>
            <w:t>“ PAKEITIMO</w:t>
          </w:r>
        </w:p>
        <w:p w14:paraId="13BBADE5" w14:textId="77777777" w:rsidR="004D4AF1" w:rsidRDefault="004D4AF1">
          <w:pPr>
            <w:tabs>
              <w:tab w:val="left" w:pos="0"/>
            </w:tabs>
            <w:jc w:val="center"/>
            <w:rPr>
              <w:szCs w:val="24"/>
            </w:rPr>
          </w:pPr>
        </w:p>
        <w:p w14:paraId="220AE589" w14:textId="2D772BD4" w:rsidR="004D4AF1" w:rsidRDefault="009A2186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 xml:space="preserve">2020 m. rugsėjo 4 </w:t>
          </w:r>
          <w:r>
            <w:rPr>
              <w:szCs w:val="24"/>
            </w:rPr>
            <w:t>d. Nr. V-1978</w:t>
          </w:r>
        </w:p>
        <w:p w14:paraId="17148D37" w14:textId="77777777" w:rsidR="004D4AF1" w:rsidRDefault="009A2186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FB50D2D" w14:textId="77777777" w:rsidR="004D4AF1" w:rsidRDefault="004D4AF1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p w14:paraId="4FD9395C" w14:textId="77777777" w:rsidR="009A2186" w:rsidRDefault="009A2186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sdt>
          <w:sdtPr>
            <w:rPr>
              <w:szCs w:val="24"/>
            </w:rPr>
            <w:alias w:val="pastraipa"/>
            <w:tag w:val="part_e79840b6cdeb4d2bb4af97aa2a2873bf"/>
            <w:id w:val="40797816"/>
            <w:lock w:val="sdtLocked"/>
            <w:placeholder>
              <w:docPart w:val="DefaultPlaceholder_1082065158"/>
            </w:placeholder>
          </w:sdtPr>
          <w:sdtContent>
            <w:p w14:paraId="64C2601D" w14:textId="2BAF5AB3" w:rsidR="004D4AF1" w:rsidRDefault="009A2186">
              <w:pPr>
                <w:tabs>
                  <w:tab w:val="left" w:pos="142"/>
                  <w:tab w:val="left" w:pos="851"/>
                  <w:tab w:val="left" w:pos="1560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</w:rPr>
                <w:t xml:space="preserve">Asmenų, dirbančių darbo aplinkoje, kurioje galima profesinė rizika (kenksmingų veiksnių poveikis ir (ar) pavojingas darbas), privalomo sveikatos tikrinimo tvarkos aprašą, patvirtintą  </w:t>
              </w:r>
              <w:r>
                <w:rPr>
                  <w:bCs/>
                  <w:szCs w:val="24"/>
                </w:rPr>
                <w:t>Lietuvos Respublikos sveikatos apsaugos ministro 2000 m. gegužės 31 d. į</w:t>
              </w:r>
              <w:r>
                <w:rPr>
                  <w:bCs/>
                  <w:szCs w:val="24"/>
                </w:rPr>
                <w:t>sakymu Nr. 301 „</w:t>
              </w:r>
              <w:r>
                <w:rPr>
                  <w:szCs w:val="24"/>
                  <w:lang w:eastAsia="lt-LT"/>
                </w:rPr>
                <w:t xml:space="preserve">Dėl profilaktinių sveikatos tikrinimų sveikatos priežiūros įstaigose“, </w:t>
              </w:r>
              <w:r>
                <w:rPr>
                  <w:szCs w:val="24"/>
                </w:rPr>
                <w:t>ir 4 punktą išdėstau taip:</w:t>
              </w:r>
            </w:p>
            <w:sdt>
              <w:sdtPr>
                <w:alias w:val="citata"/>
                <w:tag w:val="part_73165ad0f4934c0bb9117b7815644a9c"/>
                <w:id w:val="1671671475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sdt>
                  <w:sdtPr>
                    <w:alias w:val="4 p."/>
                    <w:tag w:val="part_c22d68bd6fcf4ad8a5f0b9e64f050771"/>
                    <w:id w:val="-2072100979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szCs w:val="24"/>
                    </w:rPr>
                  </w:sdtEndPr>
                  <w:sdtContent>
                    <w:p w14:paraId="49221B63" w14:textId="44BE16F0" w:rsidR="004D4AF1" w:rsidRDefault="009A2186">
                      <w:pPr>
                        <w:tabs>
                          <w:tab w:val="left" w:pos="142"/>
                          <w:tab w:val="left" w:pos="851"/>
                          <w:tab w:val="left" w:pos="1560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356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851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c22d68bd6fcf4ad8a5f0b9e64f050771"/>
                          <w:id w:val="118163164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</w:rPr>
                        <w:t xml:space="preserve"> Aprašu nustatyta tvarka taikoma atsižvelgiant į konkretų pavojingą darbą ir (ar) kenksmingą veiksnį. Vadovaujamasi Aprašo 1 lentelės „Da</w:t>
                      </w:r>
                      <w:r>
                        <w:rPr>
                          <w:color w:val="000000"/>
                          <w:szCs w:val="24"/>
                        </w:rPr>
                        <w:t>rbai, įrašyti į pavojingų darbų sąrašą, kuriuos dirbant ir (ar) priimant į darbą privaloma tikrintis sveikatą. Tikrinimų periodiškumas ir mastas. Papildomos kontraindikacijos“ ir (ar) 2 lentelės „Privalomų sveikatos tikrinimų tvarka priimant į darbą ir (ar</w:t>
                      </w:r>
                      <w:r>
                        <w:rPr>
                          <w:color w:val="000000"/>
                          <w:szCs w:val="24"/>
                        </w:rPr>
                        <w:t>) dirbant kenksmingų rizikos veiksnių poveikyje (kai kuriais atvejais – pakeitus darbą ar darbovietę)“ nuostatomis, išskyrus atvejus, kai dėl žmonių užkrečiamųjų ligų plitimo grėsmės Lietuvos Respublikos Vyriausybės yra paskelbta valstybės lygio ekstremali</w:t>
                      </w:r>
                      <w:r>
                        <w:rPr>
                          <w:color w:val="000000"/>
                          <w:szCs w:val="24"/>
                        </w:rPr>
                        <w:t xml:space="preserve">oji situacija ir (ar) karantinas visoje Lietuvos Respublikos teritorijoje (toliau – ypatingi įvykiai), </w:t>
                      </w:r>
                      <w:r>
                        <w:rPr>
                          <w:szCs w:val="24"/>
                        </w:rPr>
                        <w:t xml:space="preserve">– šiais atvejais Aprašo 1 ir 2 lentelėse nurodytas darbuotojų sveikatos tikrinimo periodiškumas netaikomas ir darbuotojams išduotos F Nr. 047/a ir F Nr. </w:t>
                      </w:r>
                      <w:r>
                        <w:rPr>
                          <w:szCs w:val="24"/>
                        </w:rPr>
                        <w:t xml:space="preserve">048/a, kurių galiojimas baigėsi ne anksčiau kaip prieš vieną mėnesį iki ypatingo įvykio paskelbimo dienos arba jo paskelbimo metu, laikomos galiojančiomis 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ypatingo įvykio paskelbimo laikotarpiu</w:t>
                      </w:r>
                      <w:r>
                        <w:rPr>
                          <w:szCs w:val="24"/>
                        </w:rPr>
                        <w:t xml:space="preserve"> ir 3 mėnesius po jo pabaigos.“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2abfcdb556354388be6f0218921ff288"/>
            <w:id w:val="-530105821"/>
            <w:lock w:val="sdtLocked"/>
            <w:placeholder>
              <w:docPart w:val="DefaultPlaceholder_1082065158"/>
            </w:placeholder>
          </w:sdtPr>
          <w:sdtContent>
            <w:p w14:paraId="7E871293" w14:textId="71FC1EBD" w:rsidR="004D4AF1" w:rsidRDefault="004D4AF1">
              <w:pPr>
                <w:jc w:val="both"/>
                <w:rPr>
                  <w:szCs w:val="24"/>
                </w:rPr>
              </w:pPr>
            </w:p>
            <w:p w14:paraId="3A3494F1" w14:textId="4909EFBD" w:rsidR="004D4AF1" w:rsidRDefault="004D4AF1">
              <w:pPr>
                <w:jc w:val="both"/>
                <w:rPr>
                  <w:szCs w:val="24"/>
                </w:rPr>
              </w:pPr>
            </w:p>
            <w:p w14:paraId="768C8E01" w14:textId="5CF1D889" w:rsidR="004D4AF1" w:rsidRDefault="004D4AF1">
              <w:pPr>
                <w:jc w:val="both"/>
                <w:rPr>
                  <w:szCs w:val="24"/>
                </w:rPr>
              </w:pPr>
            </w:p>
            <w:p w14:paraId="451CAA95" w14:textId="09D2F19E" w:rsidR="004D4AF1" w:rsidRDefault="009A2186" w:rsidP="009A2186">
              <w:pPr>
                <w:tabs>
                  <w:tab w:val="left" w:pos="6804"/>
                </w:tabs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  <w:t>Aurelijus Veryga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4D4AF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2" w:right="567" w:bottom="851" w:left="1701" w:header="340" w:footer="510" w:gutter="0"/>
      <w:pgNumType w:start="1"/>
      <w:cols w:space="1296"/>
      <w:titlePg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8C9024" w16cex:dateUtc="2020-06-11T08:12:00Z"/>
  <w16cex:commentExtensible w16cex:durableId="228CC78A" w16cex:dateUtc="2020-06-11T12:08:00Z"/>
  <w16cex:commentExtensible w16cex:durableId="228CC6C8" w16cex:dateUtc="2020-06-11T12:05:00Z"/>
</w16cex:commentsExtensible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1E60289" w14:textId="77777777" w:rsidR="004D4AF1" w:rsidRDefault="009A2186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29D81216" w14:textId="77777777" w:rsidR="004D4AF1" w:rsidRDefault="009A2186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D71364" w14:textId="77777777" w:rsidR="004D4AF1" w:rsidRDefault="004D4AF1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6F6AA1" w14:textId="77777777" w:rsidR="004D4AF1" w:rsidRDefault="004D4AF1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0783B5" w14:textId="77777777" w:rsidR="004D4AF1" w:rsidRDefault="004D4AF1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87FA660" w14:textId="77777777" w:rsidR="004D4AF1" w:rsidRDefault="009A2186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517D4E82" w14:textId="77777777" w:rsidR="004D4AF1" w:rsidRDefault="009A2186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71925D" w14:textId="77777777" w:rsidR="004D4AF1" w:rsidRDefault="004D4AF1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3EA3D9" w14:textId="26ED4965" w:rsidR="004D4AF1" w:rsidRDefault="009A2186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5</w:t>
    </w:r>
    <w:r>
      <w:rPr>
        <w:sz w:val="22"/>
        <w:szCs w:val="22"/>
      </w:rPr>
      <w:fldChar w:fldCharType="end"/>
    </w:r>
  </w:p>
  <w:p w14:paraId="6D209BBD" w14:textId="77777777" w:rsidR="004D4AF1" w:rsidRDefault="004D4AF1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858E23" w14:textId="7F54A6FE" w:rsidR="004D4AF1" w:rsidRDefault="004D4AF1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652"/>
    <w:rsid w:val="00021652"/>
    <w:rsid w:val="004D4AF1"/>
    <w:rsid w:val="009A2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CC1229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A2186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A218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7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66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92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62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233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6152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6070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1236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992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0738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217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0313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444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4594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4052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0292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8237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4034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529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8140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359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34151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361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792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072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382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1265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160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1296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63930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037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0387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5976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0778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686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88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300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00206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890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9721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0386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3576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848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705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7126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51145916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90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879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7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57575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7152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9439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0165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56656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43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93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3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76270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1705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3304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823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7053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41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9009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0957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54069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7533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964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4197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4769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991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071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146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5861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9262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492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771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93159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0681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756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8349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09659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447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2664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1735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0567928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86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460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788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419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897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82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66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8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8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5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6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68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398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03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18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24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510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67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156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418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4975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42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01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275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43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16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8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14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78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253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30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074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8122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19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7213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251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367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1864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98274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4380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4036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9477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2589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067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0799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4635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6115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95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1107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68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5421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518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646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554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62872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900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34898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7078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7118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852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438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6691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74153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717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1413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630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960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6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0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0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1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microsoft.com/office/2018/08/relationships/commentsExtensible" Target="commentsExtensi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6D4A"/>
    <w:rsid w:val="00876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76D4A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76D4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c37ad36d9f945498fb5fd0960f07701" PartId="bcc0516512b14e2ca0a23c0f40482438">
    <Part Type="pastraipa" DocPartId="2385151a5b07439999ac82a8b98fd512" PartId="e79840b6cdeb4d2bb4af97aa2a2873bf">
      <Part Type="citata" DocPartId="0dd52f104a424e6b91852a802d3d9e20" PartId="73165ad0f4934c0bb9117b7815644a9c">
        <Part Type="punktas" Nr="4" Abbr="4 p." DocPartId="6cfd65690eae43c2979cf41e185c64a0" PartId="c22d68bd6fcf4ad8a5f0b9e64f050771"/>
      </Part>
    </Part>
    <Part Type="signatura" DocPartId="a6c5d4a649d047f5972a6946944b0f2a" PartId="2abfcdb556354388be6f0218921ff288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TURABIAN.XSL" StyleName="Turabian"/>
</file>

<file path=customXml/itemProps1.xml><?xml version="1.0" encoding="utf-8"?>
<ds:datastoreItem xmlns:ds="http://schemas.openxmlformats.org/officeDocument/2006/customXml" ds:itemID="{69EBAF64-023D-48EB-9018-54E4078E262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3F990F01-5763-4176-BE00-B5469F9FB1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1184</Words>
  <Characters>675</Characters>
  <Application>Microsoft Office Word</Application>
  <DocSecurity>0</DocSecurity>
  <Lines>5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 Sveikatos apsaugos ministerija</Company>
  <LinksUpToDate>false</LinksUpToDate>
  <CharactersWithSpaces>1856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Danutė Spundzevičienė</dc:creator>
  <cp:lastModifiedBy>PAPINIGIENĖ Augustė</cp:lastModifiedBy>
  <cp:revision>3</cp:revision>
  <cp:lastPrinted>2020-09-03T13:26:00Z</cp:lastPrinted>
  <dcterms:created xsi:type="dcterms:W3CDTF">2020-09-04T11:09:00Z</dcterms:created>
  <dcterms:modified xsi:type="dcterms:W3CDTF">2020-09-04T12:00:00Z</dcterms:modified>
</cp:coreProperties>
</file>