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5B9C2E0E" w14:textId="01EC03B4">
      <w:pPr>
        <w:keepNext/>
        <w:widowControl w:val="0"/>
        <w:ind w:right="-113"/>
        <w:jc w:val="right"/>
        <w:rPr>
          <w:b/>
          <w:lang w:eastAsia="lt-LT"/>
        </w:rPr>
      </w:pPr>
      <w:r>
        <w:rPr>
          <w:lang w:val="en-US"/>
        </w:rPr>
        <w:drawing>
          <wp:anchor distT="0" distB="0" distL="114300" distR="114300" simplePos="0" relativeHeight="251659264" behindDoc="0" locked="0" layoutInCell="1" allowOverlap="1" wp14:anchorId="033894AA" wp14:editId="2CABE2C6">
            <wp:simplePos x="0" y="0"/>
            <wp:positionH relativeFrom="column">
              <wp:posOffset>2792095</wp:posOffset>
            </wp:positionH>
            <wp:positionV relativeFrom="paragraph">
              <wp:posOffset>17145</wp:posOffset>
            </wp:positionV>
            <wp:extent cx="523240" cy="615950"/>
            <wp:effectExtent l="0" t="0" r="0" b="0"/>
            <wp:wrapTopAndBottom/>
            <wp:docPr id="1" name="Paveikslėlis 1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Nidos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FBEE2" w14:textId="77777777">
      <w:pPr>
        <w:widowControl w:val="0"/>
        <w:tabs>
          <w:tab w:val="left" w:pos="6379"/>
        </w:tabs>
        <w:ind w:right="-113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NERINGOS SAVIVALDYBĖS TARYBA</w:t>
      </w:r>
    </w:p>
    <w:p w14:paraId="4831CDC1" w14:textId="0138509F">
      <w:pPr>
        <w:widowControl w:val="0"/>
        <w:jc w:val="center"/>
        <w:rPr>
          <w:b/>
          <w:bCs/>
          <w:szCs w:val="24"/>
          <w:lang w:eastAsia="lt-LT"/>
        </w:rPr>
      </w:pPr>
    </w:p>
    <w:p w14:paraId="68799357" w14:textId="77777777">
      <w:pPr>
        <w:widowControl w:val="0"/>
        <w:jc w:val="center"/>
        <w:rPr>
          <w:b/>
          <w:bCs/>
          <w:szCs w:val="24"/>
          <w:lang w:eastAsia="lt-LT"/>
        </w:rPr>
      </w:pPr>
    </w:p>
    <w:p w14:paraId="39AF51C3" w14:textId="77777777">
      <w:pPr>
        <w:keepNext/>
        <w:widowControl w:val="0"/>
        <w:tabs>
          <w:tab w:val="left" w:pos="7655"/>
        </w:tabs>
        <w:jc w:val="center"/>
        <w:outlineLvl w:val="2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SPRENDIMAS</w:t>
      </w:r>
    </w:p>
    <w:p w14:paraId="15E067DB" w14:textId="77777777">
      <w:pPr>
        <w:widowControl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DĖL NERINGOS SAVIVALDYBĖS TARYBOS 2016 M. BALANDŽIO 21 D. SPRENDIMO NR. T1-90 „DĖL PARDUODAMŲ NERINGOS SAVIVALDYBĖS BŪSTŲ IR PAGALBINIO ŪKIO PASKIRTIES PASTATŲ SĄRAŠO PATVIRTINIMO“ PAKEITIMO</w:t>
      </w:r>
    </w:p>
    <w:p w14:paraId="5CFCF102" w14:textId="77777777">
      <w:pPr>
        <w:widowControl w:val="0"/>
        <w:jc w:val="center"/>
        <w:rPr>
          <w:szCs w:val="24"/>
          <w:lang w:eastAsia="lt-LT"/>
        </w:rPr>
      </w:pPr>
    </w:p>
    <w:p w14:paraId="6EB6B942" w14:textId="219ED5E4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2021</w:t>
      </w:r>
      <w:r>
        <w:rPr>
          <w:szCs w:val="24"/>
          <w:lang w:val="de-DE" w:eastAsia="lt-LT"/>
        </w:rPr>
        <w:t xml:space="preserve"> </w:t>
      </w:r>
      <w:r>
        <w:rPr>
          <w:szCs w:val="24"/>
          <w:lang w:eastAsia="lt-LT"/>
        </w:rPr>
        <w:t>m. balandžio 29 d. Nr. T1-82</w:t>
      </w:r>
    </w:p>
    <w:p w14:paraId="72EE0984" w14:textId="77777777">
      <w:pPr>
        <w:keepNext/>
        <w:widowControl w:val="0"/>
        <w:jc w:val="center"/>
        <w:outlineLvl w:val="3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Neringa</w:t>
      </w:r>
    </w:p>
    <w:p w14:paraId="30F00690" w14:textId="77777777">
      <w:pPr>
        <w:widowControl w:val="0"/>
        <w:tabs>
          <w:tab w:val="left" w:pos="6379"/>
        </w:tabs>
        <w:jc w:val="center"/>
        <w:rPr>
          <w:b/>
          <w:szCs w:val="24"/>
          <w:lang w:eastAsia="lt-LT"/>
        </w:rPr>
      </w:pPr>
    </w:p>
    <w:p w14:paraId="5376F5F7" w14:textId="77777777">
      <w:pPr>
        <w:widowControl w:val="0"/>
        <w:jc w:val="both"/>
        <w:rPr>
          <w:szCs w:val="24"/>
          <w:lang w:eastAsia="lt-LT"/>
        </w:rPr>
      </w:pPr>
    </w:p>
    <w:p w14:paraId="1DE54FFB" w14:textId="693A679F">
      <w:pPr>
        <w:widowControl w:val="0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vietos savivaldos įstatymo 18 straipsnio 1 dalimi, </w:t>
        <w:br/>
        <w:t xml:space="preserve">Neringos savivaldybės taryba </w:t>
      </w:r>
      <w:r>
        <w:rPr>
          <w:spacing w:val="60"/>
          <w:szCs w:val="24"/>
          <w:lang w:eastAsia="lt-LT"/>
        </w:rPr>
        <w:t>nusprendžia</w:t>
      </w:r>
    </w:p>
    <w:p w14:paraId="013A0217" w14:textId="7D39526F">
      <w:pPr>
        <w:widowControl w:val="0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Parduodamų Neringos savivaldybės būstų ir pagalbinio ūkio paskirties pastatų sąrašą, patvirtintą Neringos savivaldybės tarybos 2016 m. balandžio 21 d. sprendimu Nr. T1-90 „Dėl parduodamų Neringos savivaldybės būstų ir pagalbinio ūkio paskirties pastatų sąrašo patvirtinimo“, ir išdėstyti jį nauja redakcija (pridedama).</w:t>
      </w:r>
    </w:p>
    <w:p w14:paraId="296EDEC9" w14:textId="2E7911D3">
      <w:pPr>
        <w:widowControl w:val="0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Šis sprendimas gali būti skundžiamas Lietuvos Respublikos administracinių bylų teisenos įstatymo nustatyta tvarka Lietuvos administracinių ginčų komisijos Klaipėdos apygardos skyriui </w:t>
        <w:br/>
        <w:t>(H. Manto g. 37, Klaipėda) arba Regionų apygardos administracinio teismo Klaipėdos rūmams (Galinio Pylimo g. 9, Klaipėda) per vieną mėnesį nuo šio teisės akto paskelbimo arba įteikimo suinteresuotam asmeniui dienos.</w:t>
      </w:r>
    </w:p>
    <w:p w14:paraId="1D6581DD" w14:textId="77777777">
      <w:pPr>
        <w:rPr>
          <w:color w:val="000000"/>
          <w:szCs w:val="24"/>
          <w:lang w:eastAsia="lt-LT"/>
        </w:rPr>
      </w:pPr>
    </w:p>
    <w:p w14:paraId="1051DC13" w14:textId="77777777">
      <w:pPr>
        <w:rPr>
          <w:color w:val="000000"/>
          <w:szCs w:val="24"/>
          <w:lang w:eastAsia="lt-LT"/>
        </w:rPr>
      </w:pPr>
    </w:p>
    <w:p w14:paraId="2F74759B" w14:textId="77777777">
      <w:pPr>
        <w:rPr>
          <w:color w:val="000000"/>
          <w:szCs w:val="24"/>
          <w:lang w:eastAsia="lt-LT"/>
        </w:rPr>
      </w:pPr>
    </w:p>
    <w:p w14:paraId="21D097B3" w14:textId="6E18379E">
      <w:pPr>
        <w:rPr>
          <w:bCs/>
          <w:sz w:val="23"/>
          <w:szCs w:val="23"/>
          <w:lang w:eastAsia="lt-LT"/>
        </w:rPr>
      </w:pPr>
      <w:r>
        <w:rPr>
          <w:color w:val="000000"/>
          <w:szCs w:val="24"/>
          <w:lang w:eastAsia="lt-LT"/>
        </w:rPr>
        <w:t xml:space="preserve">Savivaldybės mero pavaduotojas </w:t>
        <w:tab/>
        <w:tab/>
        <w:tab/>
        <w:tab/>
        <w:t>Narūnas Lendraitis</w:t>
      </w:r>
    </w:p>
    <w:p w14:paraId="5A586014" w14:textId="77777777">
      <w:pPr>
        <w:rPr>
          <w:bCs/>
          <w:sz w:val="23"/>
          <w:szCs w:val="23"/>
          <w:lang w:eastAsia="lt-LT"/>
        </w:rPr>
      </w:pPr>
    </w:p>
    <w:p w14:paraId="0B6AC5FF" w14:textId="77777777">
      <w:pPr>
        <w:rPr>
          <w:bCs/>
          <w:sz w:val="23"/>
          <w:szCs w:val="23"/>
          <w:lang w:eastAsia="lt-LT"/>
        </w:rPr>
      </w:pPr>
    </w:p>
    <w:p w14:paraId="4846A7D5" w14:textId="77777777">
      <w:pPr>
        <w:rPr>
          <w:bCs/>
          <w:sz w:val="23"/>
          <w:szCs w:val="23"/>
          <w:lang w:eastAsia="lt-LT"/>
        </w:rPr>
      </w:pPr>
    </w:p>
    <w:p w14:paraId="2340B029" w14:textId="77777777">
      <w:pPr>
        <w:rPr>
          <w:bCs/>
          <w:sz w:val="23"/>
          <w:szCs w:val="23"/>
          <w:lang w:eastAsia="lt-LT"/>
        </w:rPr>
      </w:pPr>
    </w:p>
    <w:p w14:paraId="01891EF7" w14:textId="77777777">
      <w:pPr>
        <w:rPr>
          <w:bCs/>
          <w:sz w:val="23"/>
          <w:szCs w:val="23"/>
          <w:lang w:eastAsia="lt-LT"/>
        </w:rPr>
      </w:pPr>
    </w:p>
    <w:p w14:paraId="2FCC240A" w14:textId="77777777">
      <w:pPr>
        <w:rPr>
          <w:bCs/>
          <w:sz w:val="23"/>
          <w:szCs w:val="23"/>
          <w:lang w:eastAsia="lt-LT"/>
        </w:rPr>
      </w:pPr>
    </w:p>
    <w:p w14:paraId="28E1E026" w14:textId="77777777">
      <w:pPr>
        <w:rPr>
          <w:bCs/>
          <w:sz w:val="23"/>
          <w:szCs w:val="23"/>
          <w:lang w:eastAsia="lt-LT"/>
        </w:rPr>
      </w:pPr>
    </w:p>
    <w:p w14:paraId="2A76EA8F" w14:textId="77777777">
      <w:pPr>
        <w:rPr>
          <w:bCs/>
          <w:sz w:val="23"/>
          <w:szCs w:val="23"/>
          <w:lang w:eastAsia="lt-LT"/>
        </w:rPr>
      </w:pPr>
    </w:p>
    <w:p w14:paraId="428B3B9C" w14:textId="77777777">
      <w:pPr>
        <w:rPr>
          <w:bCs/>
          <w:sz w:val="23"/>
          <w:szCs w:val="23"/>
          <w:lang w:eastAsia="lt-LT"/>
        </w:rPr>
      </w:pPr>
    </w:p>
    <w:p w14:paraId="67EB0B11" w14:textId="77777777">
      <w:pPr>
        <w:rPr>
          <w:bCs/>
          <w:sz w:val="23"/>
          <w:szCs w:val="23"/>
          <w:lang w:eastAsia="lt-LT"/>
        </w:rPr>
      </w:pPr>
    </w:p>
    <w:p w14:paraId="1261D7D8" w14:textId="77777777">
      <w:pPr>
        <w:rPr>
          <w:bCs/>
          <w:sz w:val="23"/>
          <w:szCs w:val="23"/>
          <w:lang w:eastAsia="lt-LT"/>
        </w:rPr>
      </w:pPr>
    </w:p>
    <w:p w14:paraId="402FBFBD" w14:textId="77777777">
      <w:pPr>
        <w:rPr>
          <w:bCs/>
          <w:sz w:val="23"/>
          <w:szCs w:val="23"/>
          <w:lang w:eastAsia="lt-LT"/>
        </w:rPr>
      </w:pPr>
    </w:p>
    <w:p w14:paraId="3D0E684F" w14:textId="77777777">
      <w:pPr>
        <w:rPr>
          <w:bCs/>
          <w:sz w:val="23"/>
          <w:szCs w:val="23"/>
          <w:lang w:eastAsia="lt-LT"/>
        </w:rPr>
      </w:pPr>
    </w:p>
    <w:p w14:paraId="481D7123" w14:textId="77777777">
      <w:pPr>
        <w:rPr>
          <w:bCs/>
          <w:sz w:val="23"/>
          <w:szCs w:val="23"/>
          <w:lang w:eastAsia="lt-LT"/>
        </w:rPr>
      </w:pPr>
    </w:p>
    <w:p w14:paraId="49039EF3" w14:textId="77777777">
      <w:pPr>
        <w:rPr>
          <w:bCs/>
          <w:sz w:val="23"/>
          <w:szCs w:val="23"/>
          <w:lang w:eastAsia="lt-LT"/>
        </w:rPr>
      </w:pPr>
    </w:p>
    <w:p w14:paraId="2E8EC6EF" w14:textId="77777777">
      <w:pPr>
        <w:rPr>
          <w:bCs/>
          <w:sz w:val="23"/>
          <w:szCs w:val="23"/>
          <w:lang w:eastAsia="lt-LT"/>
        </w:rPr>
      </w:pPr>
    </w:p>
    <w:p w14:paraId="616F306F" w14:textId="77777777">
      <w:pPr>
        <w:rPr>
          <w:bCs/>
          <w:sz w:val="23"/>
          <w:szCs w:val="23"/>
          <w:lang w:eastAsia="lt-LT"/>
        </w:rPr>
      </w:pPr>
    </w:p>
    <w:p w14:paraId="3E10005C" w14:textId="77777777">
      <w:pPr>
        <w:rPr>
          <w:bCs/>
          <w:sz w:val="23"/>
          <w:szCs w:val="23"/>
          <w:lang w:eastAsia="lt-LT"/>
        </w:rPr>
      </w:pPr>
    </w:p>
    <w:p w14:paraId="1C396189" w14:textId="77777777">
      <w:pPr>
        <w:rPr>
          <w:bCs/>
          <w:sz w:val="23"/>
          <w:szCs w:val="23"/>
          <w:lang w:eastAsia="lt-LT"/>
        </w:rPr>
      </w:pPr>
    </w:p>
    <w:p w14:paraId="0AB01CA6" w14:textId="12E2A750">
      <w:pPr>
        <w:rPr>
          <w:color w:val="000000"/>
          <w:szCs w:val="24"/>
          <w:lang w:eastAsia="lt-LT"/>
        </w:rPr>
      </w:pPr>
      <w:r>
        <w:rPr>
          <w:bCs/>
          <w:sz w:val="23"/>
          <w:szCs w:val="23"/>
          <w:lang w:eastAsia="lt-LT"/>
        </w:rPr>
        <w:t>Aina Kisielienė</w:t>
      </w:r>
    </w:p>
    <w:p w14:paraId="1A3A7C3D" w14:textId="12E9AF6E">
      <w:pPr>
        <w:rPr>
          <w:bCs/>
          <w:sz w:val="23"/>
          <w:szCs w:val="23"/>
          <w:lang w:eastAsia="lt-LT"/>
        </w:rPr>
      </w:pPr>
      <w:r>
        <w:rPr>
          <w:szCs w:val="24"/>
          <w:lang w:eastAsia="lt-LT"/>
        </w:rPr>
        <w:t>2021-04-29</w:t>
      </w:r>
    </w:p>
    <w:sectPr>
      <w:footerReference w:type="default" r:id="rId8"/>
      <w:pgSz w:w="11906" w:h="16838"/>
      <w:pgMar w:top="1134" w:right="567" w:bottom="1134" w:left="1701" w:header="1134" w:footer="627" w:gutter="0"/>
      <w:cols w:space="129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AC526" w14:textId="77777777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endnote>
  <w:endnote w:type="continuationSeparator" w:id="0">
    <w:p w14:paraId="408C933C" w14:textId="77777777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84"/>
      <w:gridCol w:w="3285"/>
    </w:tblGrid>
    <w:tr w14:paraId="3DA7E0BF" w14:textId="77777777">
      <w:tc>
        <w:tcPr>
          <w:tcW w:w="3484" w:type="dxa"/>
          <w:tcBorders>
            <w:top w:val="nil"/>
            <w:left w:val="nil"/>
            <w:bottom w:val="nil"/>
            <w:right w:val="nil"/>
          </w:tcBorders>
        </w:tcPr>
        <w:p w14:paraId="70BEB2BE" w14:textId="77777777">
          <w:pPr>
            <w:widowControl w:val="0"/>
            <w:tabs>
              <w:tab w:val="center" w:pos="4153"/>
              <w:tab w:val="right" w:pos="8306"/>
            </w:tabs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 xml:space="preserve"> </w:t>
          </w:r>
        </w:p>
      </w:tc>
      <w:tc>
        <w:tcPr>
          <w:tcW w:w="3285" w:type="dxa"/>
          <w:tcBorders>
            <w:top w:val="nil"/>
            <w:left w:val="nil"/>
            <w:bottom w:val="nil"/>
            <w:right w:val="nil"/>
          </w:tcBorders>
        </w:tcPr>
        <w:p w14:paraId="5EDC1F41" w14:textId="77777777">
          <w:pPr>
            <w:widowControl w:val="0"/>
            <w:tabs>
              <w:tab w:val="center" w:pos="4153"/>
              <w:tab w:val="right" w:pos="8306"/>
            </w:tabs>
            <w:rPr>
              <w:szCs w:val="24"/>
              <w:lang w:eastAsia="lt-LT"/>
            </w:rPr>
          </w:pPr>
        </w:p>
      </w:tc>
    </w:tr>
  </w:tbl>
  <w:p w14:paraId="6C65DAF2" w14:textId="77777777">
    <w:pPr>
      <w:widowControl w:val="0"/>
      <w:tabs>
        <w:tab w:val="center" w:pos="4153"/>
        <w:tab w:val="right" w:pos="8306"/>
      </w:tabs>
      <w:rPr>
        <w:sz w:val="20"/>
        <w:lang w:eastAsia="lt-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4453E" w14:textId="77777777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footnote>
  <w:footnote w:type="continuationSeparator" w:id="0">
    <w:p w14:paraId="55EE09C1" w14:textId="77777777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footnote>
</w:footnote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AE479D5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3434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1086</Characters>
  <Application>Microsoft Office Word</Application>
  <DocSecurity>4</DocSecurity>
  <Lines>51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PARDUODAMŲ BŪSTŲ SĄRAŠO</vt:lpstr>
    </vt:vector>
  </TitlesOfParts>
  <Company>Neringos Savivaldybe</Company>
  <LinksUpToDate>false</LinksUpToDate>
  <CharactersWithSpaces>1228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2021-06-22T13:20:00Z</dcterms:created>
  <dc:creator>Ramutė Jasaitienė</dc:creator>
  <lastModifiedBy>adlibuser</lastModifiedBy>
  <lastPrinted>2021-06-22T13:14:00Z</lastPrinted>
  <dcterms:modified xsi:type="dcterms:W3CDTF">2021-06-22T13:20:00Z</dcterms:modified>
  <revision>2</revision>
  <dc:title>DĖL PARDUODAMŲ BŪSTŲ SĄRAŠO</dc:title>
</coreProperties>
</file>