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178A" w:rsidRPr="00BE68AC" w:rsidRDefault="008B0CFA" w:rsidP="003B214E">
      <w:pPr>
        <w:tabs>
          <w:tab w:val="center" w:pos="4153"/>
          <w:tab w:val="right" w:pos="8306"/>
        </w:tabs>
        <w:spacing w:after="0" w:line="240" w:lineRule="auto"/>
        <w:jc w:val="center"/>
        <w:rPr>
          <w:rFonts w:ascii="Times New Roman" w:hAnsi="Times New Roman"/>
          <w:sz w:val="24"/>
          <w:szCs w:val="24"/>
          <w:lang w:val="lt-LT" w:eastAsia="lt-LT"/>
        </w:rPr>
      </w:pPr>
      <w:r>
        <w:rPr>
          <w:noProof/>
          <w:lang w:val="lt-LT" w:eastAsia="lt-LT"/>
        </w:rPr>
        <w:drawing>
          <wp:inline distT="0" distB="0" distL="0" distR="0" wp14:anchorId="5C3F7B3B">
            <wp:extent cx="588645" cy="715645"/>
            <wp:effectExtent l="0" t="0" r="0" b="0"/>
            <wp:docPr id="1" name="Paveikslėlis 3" descr="isgyaz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isgyaz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a:ln>
                      <a:noFill/>
                    </a:ln>
                  </pic:spPr>
                </pic:pic>
              </a:graphicData>
            </a:graphic>
          </wp:inline>
        </w:drawing>
      </w:r>
    </w:p>
    <w:p w:rsidR="00F8178A" w:rsidRPr="00BE68AC" w:rsidRDefault="00F8178A" w:rsidP="003D3ACE">
      <w:pPr>
        <w:spacing w:after="0" w:line="240" w:lineRule="auto"/>
        <w:jc w:val="center"/>
        <w:rPr>
          <w:rFonts w:ascii="Times New Roman" w:hAnsi="Times New Roman"/>
          <w:b/>
          <w:sz w:val="24"/>
          <w:szCs w:val="24"/>
          <w:lang w:val="lt-LT"/>
        </w:rPr>
      </w:pPr>
      <w:r w:rsidRPr="00BE68AC">
        <w:rPr>
          <w:rFonts w:ascii="Times New Roman" w:hAnsi="Times New Roman"/>
          <w:b/>
          <w:sz w:val="24"/>
          <w:szCs w:val="24"/>
          <w:lang w:val="lt-LT"/>
        </w:rPr>
        <w:t>PAKRUOJO RAJONO SAVIVALDYBĖS</w:t>
      </w:r>
    </w:p>
    <w:p w:rsidR="00F8178A" w:rsidRPr="00BE68AC" w:rsidRDefault="00F8178A" w:rsidP="003D3ACE">
      <w:pPr>
        <w:spacing w:after="0" w:line="240" w:lineRule="auto"/>
        <w:jc w:val="center"/>
        <w:rPr>
          <w:rFonts w:ascii="Times New Roman" w:hAnsi="Times New Roman"/>
          <w:b/>
          <w:sz w:val="24"/>
          <w:szCs w:val="24"/>
          <w:lang w:val="lt-LT"/>
        </w:rPr>
      </w:pPr>
      <w:r w:rsidRPr="00BE68AC">
        <w:rPr>
          <w:rFonts w:ascii="Times New Roman" w:hAnsi="Times New Roman"/>
          <w:b/>
          <w:sz w:val="24"/>
          <w:szCs w:val="24"/>
          <w:lang w:val="lt-LT"/>
        </w:rPr>
        <w:t>ADMINISTRACIJOS DIREKTORIUS</w:t>
      </w:r>
      <w:r>
        <w:rPr>
          <w:rFonts w:ascii="Times New Roman" w:hAnsi="Times New Roman"/>
          <w:b/>
          <w:sz w:val="24"/>
          <w:szCs w:val="24"/>
          <w:lang w:val="lt-LT"/>
        </w:rPr>
        <w:t xml:space="preserve"> </w:t>
      </w:r>
    </w:p>
    <w:p w:rsidR="00F8178A" w:rsidRPr="00BE68AC" w:rsidRDefault="00F8178A" w:rsidP="003D3ACE">
      <w:pPr>
        <w:spacing w:after="0" w:line="240" w:lineRule="auto"/>
        <w:jc w:val="center"/>
        <w:rPr>
          <w:rFonts w:ascii="Times New Roman" w:hAnsi="Times New Roman"/>
          <w:b/>
          <w:sz w:val="24"/>
          <w:szCs w:val="24"/>
          <w:lang w:val="lt-LT"/>
        </w:rPr>
      </w:pPr>
    </w:p>
    <w:p w:rsidR="00F8178A" w:rsidRPr="00BE68AC" w:rsidRDefault="00F8178A" w:rsidP="003D3ACE">
      <w:pPr>
        <w:spacing w:after="0" w:line="240" w:lineRule="auto"/>
        <w:jc w:val="center"/>
        <w:rPr>
          <w:rFonts w:ascii="Times New Roman" w:hAnsi="Times New Roman"/>
          <w:b/>
          <w:sz w:val="24"/>
          <w:szCs w:val="24"/>
          <w:lang w:val="lt-LT"/>
        </w:rPr>
      </w:pPr>
      <w:r w:rsidRPr="00BE68AC">
        <w:rPr>
          <w:rFonts w:ascii="Times New Roman" w:hAnsi="Times New Roman"/>
          <w:b/>
          <w:sz w:val="24"/>
          <w:szCs w:val="24"/>
          <w:lang w:val="lt-LT"/>
        </w:rPr>
        <w:t>ĮSAKYMAS</w:t>
      </w:r>
    </w:p>
    <w:p w:rsidR="008B4A69" w:rsidRPr="00466A73" w:rsidRDefault="008B4A69" w:rsidP="008B4A69">
      <w:pPr>
        <w:spacing w:after="0" w:line="240" w:lineRule="auto"/>
        <w:jc w:val="center"/>
        <w:rPr>
          <w:rFonts w:ascii="Times New Roman" w:eastAsia="Times New Roman" w:hAnsi="Times New Roman"/>
          <w:b/>
          <w:caps/>
          <w:sz w:val="24"/>
          <w:szCs w:val="24"/>
          <w:lang w:val="lt-LT" w:eastAsia="lt-LT"/>
        </w:rPr>
      </w:pPr>
      <w:r w:rsidRPr="00466A73">
        <w:rPr>
          <w:rFonts w:ascii="Times New Roman" w:eastAsia="Times New Roman" w:hAnsi="Times New Roman"/>
          <w:b/>
          <w:sz w:val="24"/>
          <w:szCs w:val="24"/>
          <w:lang w:val="lt-LT" w:eastAsia="lt-LT"/>
        </w:rPr>
        <w:t xml:space="preserve">DĖL </w:t>
      </w:r>
      <w:r w:rsidRPr="00466A73">
        <w:rPr>
          <w:rFonts w:ascii="Times New Roman" w:eastAsia="Times New Roman" w:hAnsi="Times New Roman"/>
          <w:b/>
          <w:caps/>
          <w:sz w:val="24"/>
          <w:szCs w:val="20"/>
          <w:lang w:val="lt-LT" w:eastAsia="lt-LT"/>
        </w:rPr>
        <w:t>b</w:t>
      </w:r>
      <w:r w:rsidRPr="00466A73">
        <w:rPr>
          <w:rFonts w:ascii="Times New Roman" w:eastAsia="Times New Roman" w:hAnsi="Times New Roman"/>
          <w:b/>
          <w:caps/>
          <w:sz w:val="24"/>
          <w:szCs w:val="24"/>
          <w:lang w:val="lt-LT" w:eastAsia="lt-LT"/>
        </w:rPr>
        <w:t>utų ir kitų patalpų savininkų bendrijų</w:t>
      </w:r>
    </w:p>
    <w:p w:rsidR="008B4A69" w:rsidRPr="00466A73" w:rsidRDefault="008B4A69" w:rsidP="008B4A69">
      <w:pPr>
        <w:spacing w:after="0" w:line="240" w:lineRule="auto"/>
        <w:ind w:firstLine="62"/>
        <w:jc w:val="center"/>
        <w:rPr>
          <w:rFonts w:ascii="Times New Roman" w:eastAsia="Times New Roman" w:hAnsi="Times New Roman"/>
          <w:b/>
          <w:caps/>
          <w:sz w:val="24"/>
          <w:szCs w:val="24"/>
          <w:lang w:val="lt-LT" w:eastAsia="lt-LT"/>
        </w:rPr>
      </w:pPr>
      <w:r w:rsidRPr="00466A73">
        <w:rPr>
          <w:rFonts w:ascii="Times New Roman" w:eastAsia="Times New Roman" w:hAnsi="Times New Roman"/>
          <w:b/>
          <w:caps/>
          <w:sz w:val="24"/>
          <w:szCs w:val="24"/>
          <w:lang w:val="lt-LT" w:eastAsia="lt-LT"/>
        </w:rPr>
        <w:t>valdymo organų, jungtinės veiklos sutartimi įgaliotų asmenų</w:t>
      </w:r>
    </w:p>
    <w:p w:rsidR="00F8178A" w:rsidRPr="00C82C31" w:rsidRDefault="008B4A69" w:rsidP="008B4A69">
      <w:pPr>
        <w:keepNext/>
        <w:spacing w:after="0" w:line="240" w:lineRule="auto"/>
        <w:jc w:val="center"/>
        <w:outlineLvl w:val="3"/>
        <w:rPr>
          <w:rFonts w:ascii="Times New Roman" w:hAnsi="Times New Roman"/>
          <w:b/>
          <w:bCs/>
          <w:color w:val="000000"/>
          <w:sz w:val="24"/>
          <w:szCs w:val="24"/>
          <w:lang w:val="lt-LT" w:eastAsia="lt-LT"/>
        </w:rPr>
      </w:pPr>
      <w:r w:rsidRPr="00466A73">
        <w:rPr>
          <w:rFonts w:ascii="Times New Roman" w:eastAsia="Times New Roman" w:hAnsi="Times New Roman"/>
          <w:b/>
          <w:caps/>
          <w:sz w:val="24"/>
          <w:szCs w:val="24"/>
          <w:lang w:val="lt-LT" w:eastAsia="lt-LT"/>
        </w:rPr>
        <w:t>ir savivaldybės</w:t>
      </w:r>
      <w:r w:rsidRPr="008B4A69">
        <w:rPr>
          <w:rFonts w:ascii="Times New Roman" w:eastAsia="Times New Roman" w:hAnsi="Times New Roman"/>
          <w:b/>
          <w:caps/>
          <w:sz w:val="24"/>
          <w:szCs w:val="24"/>
          <w:lang w:val="lt-LT" w:eastAsia="lt-LT"/>
        </w:rPr>
        <w:t xml:space="preserve"> vykdomosios institucijos paskirtų bendrojo naudojimo objektų administratorių (valdytojų), kurių veiklą planuojama tikrinti, </w:t>
      </w:r>
      <w:r w:rsidRPr="008B4A69">
        <w:rPr>
          <w:rFonts w:ascii="Times New Roman" w:eastAsia="Times New Roman" w:hAnsi="Times New Roman"/>
          <w:b/>
          <w:caps/>
          <w:sz w:val="24"/>
          <w:szCs w:val="20"/>
          <w:lang w:val="lt-LT"/>
        </w:rPr>
        <w:t>atrankos kriterijų ir rizikos veiksnių</w:t>
      </w:r>
      <w:r w:rsidRPr="008B4A69">
        <w:rPr>
          <w:rFonts w:ascii="Times New Roman" w:eastAsia="Times New Roman" w:hAnsi="Times New Roman"/>
          <w:sz w:val="24"/>
          <w:szCs w:val="20"/>
          <w:lang w:val="lt-LT"/>
        </w:rPr>
        <w:t xml:space="preserve"> </w:t>
      </w:r>
      <w:r w:rsidRPr="008B4A69">
        <w:rPr>
          <w:rFonts w:ascii="Times New Roman" w:eastAsia="Times New Roman" w:hAnsi="Times New Roman"/>
          <w:b/>
          <w:color w:val="000000"/>
          <w:sz w:val="24"/>
          <w:szCs w:val="24"/>
          <w:lang w:val="lt-LT" w:eastAsia="lt-LT"/>
        </w:rPr>
        <w:t>SĄRAŠO PATVIRTINIMO</w:t>
      </w:r>
      <w:r w:rsidR="00F8178A">
        <w:rPr>
          <w:rFonts w:ascii="Times New Roman" w:hAnsi="Times New Roman"/>
          <w:b/>
          <w:bCs/>
          <w:color w:val="3C4043"/>
          <w:sz w:val="24"/>
          <w:szCs w:val="24"/>
          <w:lang w:val="lt-LT"/>
        </w:rPr>
        <w:t xml:space="preserve"> </w:t>
      </w:r>
    </w:p>
    <w:p w:rsidR="00F8178A" w:rsidRPr="00BE68AC" w:rsidRDefault="00F8178A" w:rsidP="003D3ACE">
      <w:pPr>
        <w:spacing w:after="0" w:line="240" w:lineRule="auto"/>
        <w:ind w:hanging="30"/>
        <w:jc w:val="center"/>
        <w:rPr>
          <w:rFonts w:ascii="Times New Roman" w:hAnsi="Times New Roman"/>
          <w:b/>
          <w:bCs/>
          <w:sz w:val="24"/>
          <w:szCs w:val="24"/>
          <w:lang w:val="lt-LT" w:eastAsia="lt-LT"/>
        </w:rPr>
      </w:pPr>
    </w:p>
    <w:p w:rsidR="00F8178A" w:rsidRPr="00466A73" w:rsidRDefault="00F8178A" w:rsidP="003D3ACE">
      <w:pPr>
        <w:spacing w:after="0" w:line="240" w:lineRule="auto"/>
        <w:ind w:hanging="30"/>
        <w:jc w:val="center"/>
        <w:rPr>
          <w:rFonts w:ascii="Times New Roman" w:hAnsi="Times New Roman"/>
          <w:sz w:val="24"/>
          <w:szCs w:val="24"/>
          <w:lang w:val="lt-LT" w:eastAsia="lt-LT"/>
        </w:rPr>
      </w:pPr>
      <w:r w:rsidRPr="00BE68AC">
        <w:rPr>
          <w:rFonts w:ascii="Times New Roman" w:hAnsi="Times New Roman"/>
          <w:sz w:val="24"/>
          <w:szCs w:val="24"/>
          <w:lang w:val="lt-LT" w:eastAsia="lt-LT"/>
        </w:rPr>
        <w:t>2020 m</w:t>
      </w:r>
      <w:r w:rsidRPr="00466A73">
        <w:rPr>
          <w:rFonts w:ascii="Times New Roman" w:hAnsi="Times New Roman"/>
          <w:sz w:val="24"/>
          <w:szCs w:val="24"/>
          <w:lang w:val="lt-LT" w:eastAsia="lt-LT"/>
        </w:rPr>
        <w:t xml:space="preserve">. </w:t>
      </w:r>
      <w:r w:rsidR="00466A73" w:rsidRPr="00466A73">
        <w:rPr>
          <w:rFonts w:ascii="Times New Roman" w:hAnsi="Times New Roman"/>
          <w:sz w:val="24"/>
          <w:szCs w:val="24"/>
          <w:lang w:val="lt-LT" w:eastAsia="lt-LT"/>
        </w:rPr>
        <w:t>gegužės</w:t>
      </w:r>
      <w:r w:rsidRPr="00466A73">
        <w:rPr>
          <w:rFonts w:ascii="Times New Roman" w:hAnsi="Times New Roman"/>
          <w:sz w:val="24"/>
          <w:szCs w:val="24"/>
          <w:lang w:val="lt-LT" w:eastAsia="lt-LT"/>
        </w:rPr>
        <w:t xml:space="preserve">   d. Nr. AV-</w:t>
      </w:r>
    </w:p>
    <w:p w:rsidR="00F8178A" w:rsidRPr="00466A73" w:rsidRDefault="00F8178A" w:rsidP="003D3ACE">
      <w:pPr>
        <w:spacing w:after="0" w:line="240" w:lineRule="auto"/>
        <w:ind w:hanging="30"/>
        <w:jc w:val="center"/>
        <w:rPr>
          <w:rFonts w:ascii="Times New Roman" w:hAnsi="Times New Roman"/>
          <w:sz w:val="24"/>
          <w:szCs w:val="24"/>
          <w:lang w:val="lt-LT" w:eastAsia="lt-LT"/>
        </w:rPr>
      </w:pPr>
      <w:r w:rsidRPr="00466A73">
        <w:rPr>
          <w:rFonts w:ascii="Times New Roman" w:hAnsi="Times New Roman"/>
          <w:sz w:val="24"/>
          <w:szCs w:val="24"/>
          <w:lang w:val="lt-LT" w:eastAsia="lt-LT"/>
        </w:rPr>
        <w:t>Pakruojis</w:t>
      </w:r>
    </w:p>
    <w:p w:rsidR="00F8178A" w:rsidRPr="00BE68AC" w:rsidRDefault="00F8178A" w:rsidP="003D3ACE">
      <w:pPr>
        <w:spacing w:after="0" w:line="240" w:lineRule="auto"/>
        <w:ind w:hanging="30"/>
        <w:jc w:val="center"/>
        <w:rPr>
          <w:rFonts w:ascii="Times New Roman" w:hAnsi="Times New Roman"/>
          <w:sz w:val="24"/>
          <w:szCs w:val="24"/>
          <w:lang w:val="lt-LT" w:eastAsia="lt-LT"/>
        </w:rPr>
      </w:pPr>
    </w:p>
    <w:p w:rsidR="008B4A69" w:rsidRPr="008B4A69" w:rsidRDefault="008B4A69" w:rsidP="00437309">
      <w:pPr>
        <w:widowControl w:val="0"/>
        <w:suppressAutoHyphens/>
        <w:spacing w:after="0" w:line="240" w:lineRule="auto"/>
        <w:ind w:firstLine="851"/>
        <w:jc w:val="both"/>
        <w:rPr>
          <w:rFonts w:ascii="Times New Roman" w:eastAsia="SimSun" w:hAnsi="Times New Roman"/>
          <w:color w:val="FF0000"/>
          <w:kern w:val="1"/>
          <w:sz w:val="24"/>
          <w:szCs w:val="24"/>
          <w:lang w:val="lt-LT" w:eastAsia="hi-IN" w:bidi="hi-IN"/>
        </w:rPr>
      </w:pPr>
      <w:r w:rsidRPr="008B4A69">
        <w:rPr>
          <w:rFonts w:ascii="Times New Roman" w:eastAsia="SimSun" w:hAnsi="Times New Roman" w:cs="Mangal"/>
          <w:kern w:val="1"/>
          <w:sz w:val="24"/>
          <w:szCs w:val="24"/>
          <w:lang w:val="lt-LT" w:eastAsia="hi-IN" w:bidi="hi-IN"/>
        </w:rPr>
        <w:t xml:space="preserve">Vadovaudamasi Lietuvos Respublikos vietos savivaldos įstatymo 29 straipsnio 8 dalies 2 punktu, </w:t>
      </w:r>
      <w:r w:rsidR="00BB2B42" w:rsidRPr="008B0CFA">
        <w:rPr>
          <w:rFonts w:ascii="Times New Roman" w:hAnsi="Times New Roman"/>
          <w:sz w:val="24"/>
          <w:szCs w:val="24"/>
          <w:lang w:val="lt-LT"/>
        </w:rPr>
        <w:t xml:space="preserve">Pakruojo rajono savivaldybės tarybos 2020 m. </w:t>
      </w:r>
      <w:r w:rsidR="00437309" w:rsidRPr="008B0CFA">
        <w:rPr>
          <w:rFonts w:ascii="Times New Roman" w:hAnsi="Times New Roman"/>
          <w:sz w:val="24"/>
          <w:szCs w:val="24"/>
          <w:lang w:val="lt-LT"/>
        </w:rPr>
        <w:t>baland</w:t>
      </w:r>
      <w:r w:rsidR="00437309" w:rsidRPr="00466A73">
        <w:rPr>
          <w:rFonts w:ascii="Times New Roman" w:hAnsi="Times New Roman"/>
          <w:sz w:val="24"/>
          <w:szCs w:val="24"/>
          <w:lang w:val="lt-LT"/>
        </w:rPr>
        <w:t>žio</w:t>
      </w:r>
      <w:r w:rsidR="00BB2B42" w:rsidRPr="008B0CFA">
        <w:rPr>
          <w:rFonts w:ascii="Times New Roman" w:hAnsi="Times New Roman"/>
          <w:sz w:val="24"/>
          <w:szCs w:val="24"/>
          <w:lang w:val="lt-LT"/>
        </w:rPr>
        <w:t xml:space="preserve"> </w:t>
      </w:r>
      <w:r w:rsidR="00437309" w:rsidRPr="008B0CFA">
        <w:rPr>
          <w:rFonts w:ascii="Times New Roman" w:hAnsi="Times New Roman"/>
          <w:sz w:val="24"/>
          <w:szCs w:val="24"/>
          <w:lang w:val="lt-LT"/>
        </w:rPr>
        <w:t>30</w:t>
      </w:r>
      <w:r w:rsidR="00BB2B42" w:rsidRPr="008B0CFA">
        <w:rPr>
          <w:rFonts w:ascii="Times New Roman" w:hAnsi="Times New Roman"/>
          <w:sz w:val="24"/>
          <w:szCs w:val="24"/>
          <w:lang w:val="lt-LT"/>
        </w:rPr>
        <w:t xml:space="preserve"> d. sprendim</w:t>
      </w:r>
      <w:r w:rsidR="00437309" w:rsidRPr="008B0CFA">
        <w:rPr>
          <w:rFonts w:ascii="Times New Roman" w:hAnsi="Times New Roman"/>
          <w:sz w:val="24"/>
          <w:szCs w:val="24"/>
          <w:lang w:val="lt-LT"/>
        </w:rPr>
        <w:t>u</w:t>
      </w:r>
      <w:r w:rsidR="00BB2B42" w:rsidRPr="008B0CFA">
        <w:rPr>
          <w:rFonts w:ascii="Times New Roman" w:hAnsi="Times New Roman"/>
          <w:sz w:val="24"/>
          <w:szCs w:val="24"/>
          <w:lang w:val="lt-LT"/>
        </w:rPr>
        <w:t xml:space="preserve"> Nr. T-</w:t>
      </w:r>
      <w:r w:rsidR="00466A73" w:rsidRPr="008B0CFA">
        <w:rPr>
          <w:rFonts w:ascii="Times New Roman" w:hAnsi="Times New Roman"/>
          <w:sz w:val="24"/>
          <w:szCs w:val="24"/>
          <w:lang w:val="lt-LT"/>
        </w:rPr>
        <w:t>127</w:t>
      </w:r>
      <w:r w:rsidR="00437309" w:rsidRPr="008B0CFA">
        <w:rPr>
          <w:rFonts w:ascii="Times New Roman" w:hAnsi="Times New Roman"/>
          <w:sz w:val="24"/>
          <w:szCs w:val="24"/>
          <w:lang w:val="lt-LT"/>
        </w:rPr>
        <w:t xml:space="preserve"> </w:t>
      </w:r>
      <w:r w:rsidR="00BB2B42" w:rsidRPr="008B0CFA">
        <w:rPr>
          <w:rFonts w:ascii="Times New Roman" w:hAnsi="Times New Roman"/>
          <w:sz w:val="24"/>
          <w:szCs w:val="24"/>
          <w:lang w:val="lt-LT"/>
        </w:rPr>
        <w:t xml:space="preserve">„Dėl </w:t>
      </w:r>
      <w:r w:rsidR="00437309" w:rsidRPr="008B0CFA">
        <w:rPr>
          <w:rFonts w:ascii="Times New Roman" w:hAnsi="Times New Roman"/>
          <w:sz w:val="24"/>
          <w:szCs w:val="24"/>
          <w:lang w:val="lt-LT"/>
        </w:rPr>
        <w:t>B</w:t>
      </w:r>
      <w:r w:rsidR="00BB2B42" w:rsidRPr="008B0CFA">
        <w:rPr>
          <w:rFonts w:ascii="Times New Roman" w:hAnsi="Times New Roman"/>
          <w:sz w:val="24"/>
          <w:szCs w:val="24"/>
          <w:lang w:val="lt-LT" w:eastAsia="lt-LT"/>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w:t>
      </w:r>
      <w:r w:rsidR="00437309" w:rsidRPr="008B0CFA">
        <w:rPr>
          <w:rFonts w:ascii="Times New Roman" w:hAnsi="Times New Roman"/>
          <w:sz w:val="24"/>
          <w:szCs w:val="24"/>
          <w:lang w:val="lt-LT" w:eastAsia="lt-LT"/>
        </w:rPr>
        <w:t xml:space="preserve"> patvirtintų </w:t>
      </w:r>
      <w:r w:rsidR="00437309" w:rsidRPr="008B0CFA">
        <w:rPr>
          <w:rFonts w:ascii="Times New Roman" w:hAnsi="Times New Roman"/>
          <w:sz w:val="24"/>
          <w:szCs w:val="24"/>
          <w:lang w:val="lt-LT"/>
        </w:rPr>
        <w:t>B</w:t>
      </w:r>
      <w:r w:rsidR="00437309" w:rsidRPr="008B0CFA">
        <w:rPr>
          <w:rFonts w:ascii="Times New Roman" w:hAnsi="Times New Roman"/>
          <w:sz w:val="24"/>
          <w:szCs w:val="24"/>
          <w:lang w:val="lt-LT" w:eastAsia="lt-LT"/>
        </w:rPr>
        <w:t xml:space="preserve">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5 </w:t>
      </w:r>
      <w:r w:rsidR="00437309" w:rsidRPr="00D2248F">
        <w:rPr>
          <w:rFonts w:ascii="Times New Roman" w:hAnsi="Times New Roman"/>
          <w:sz w:val="24"/>
          <w:szCs w:val="24"/>
          <w:lang w:val="lt-LT" w:eastAsia="lt-LT"/>
        </w:rPr>
        <w:t>punktu</w:t>
      </w:r>
      <w:r w:rsidR="008B0CFA" w:rsidRPr="00D2248F">
        <w:rPr>
          <w:rFonts w:ascii="Times New Roman" w:hAnsi="Times New Roman"/>
          <w:sz w:val="24"/>
          <w:szCs w:val="24"/>
          <w:lang w:val="lt-LT" w:eastAsia="lt-LT"/>
        </w:rPr>
        <w:t>:</w:t>
      </w:r>
    </w:p>
    <w:p w:rsidR="008B4A69" w:rsidRPr="00D2248F" w:rsidRDefault="008B4A69" w:rsidP="008B0CFA">
      <w:pPr>
        <w:pStyle w:val="Betarp"/>
        <w:ind w:firstLine="993"/>
        <w:jc w:val="both"/>
        <w:rPr>
          <w:rFonts w:ascii="Times New Roman" w:hAnsi="Times New Roman"/>
          <w:kern w:val="1"/>
          <w:sz w:val="24"/>
          <w:szCs w:val="24"/>
          <w:lang w:val="lt-LT" w:eastAsia="hi-IN" w:bidi="hi-IN"/>
        </w:rPr>
      </w:pPr>
      <w:r w:rsidRPr="008B0CFA">
        <w:rPr>
          <w:rFonts w:ascii="Times New Roman" w:hAnsi="Times New Roman"/>
          <w:kern w:val="1"/>
          <w:sz w:val="24"/>
          <w:szCs w:val="24"/>
          <w:lang w:val="lt-LT" w:eastAsia="hi-IN" w:bidi="hi-IN"/>
        </w:rPr>
        <w:t>1.</w:t>
      </w:r>
      <w:r w:rsidR="008B0CFA" w:rsidRPr="008B0CFA">
        <w:rPr>
          <w:rFonts w:ascii="Times New Roman" w:hAnsi="Times New Roman"/>
          <w:kern w:val="1"/>
          <w:sz w:val="24"/>
          <w:szCs w:val="24"/>
          <w:lang w:val="lt-LT" w:eastAsia="hi-IN" w:bidi="hi-IN"/>
        </w:rPr>
        <w:t xml:space="preserve"> </w:t>
      </w:r>
      <w:r w:rsidRPr="00D2248F">
        <w:rPr>
          <w:rFonts w:ascii="Times New Roman" w:hAnsi="Times New Roman"/>
          <w:spacing w:val="60"/>
          <w:sz w:val="24"/>
          <w:szCs w:val="24"/>
          <w:lang w:val="lt-LT" w:eastAsia="hi-IN" w:bidi="hi-IN"/>
        </w:rPr>
        <w:t>Tvirtinu</w:t>
      </w:r>
      <w:r w:rsidRPr="00D2248F">
        <w:rPr>
          <w:rFonts w:ascii="Times New Roman" w:hAnsi="Times New Roman"/>
          <w:kern w:val="1"/>
          <w:sz w:val="24"/>
          <w:szCs w:val="24"/>
          <w:lang w:val="lt-LT" w:eastAsia="hi-IN" w:bidi="hi-IN"/>
        </w:rPr>
        <w:t xml:space="preserve"> </w:t>
      </w:r>
      <w:r w:rsidR="008B0CFA" w:rsidRPr="00D2248F">
        <w:rPr>
          <w:rFonts w:ascii="Times New Roman" w:hAnsi="Times New Roman"/>
          <w:kern w:val="1"/>
          <w:sz w:val="24"/>
          <w:szCs w:val="24"/>
          <w:lang w:val="lt-LT" w:eastAsia="hi-IN" w:bidi="hi-IN"/>
        </w:rPr>
        <w:t>pridedamą B</w:t>
      </w:r>
      <w:r w:rsidRPr="00D2248F">
        <w:rPr>
          <w:rFonts w:ascii="Times New Roman" w:hAnsi="Times New Roman"/>
          <w:kern w:val="1"/>
          <w:sz w:val="24"/>
          <w:szCs w:val="24"/>
          <w:lang w:val="lt-LT" w:eastAsia="hi-IN" w:bidi="hi-IN"/>
        </w:rPr>
        <w:t>utų ir kitų patalpų savininkų bendrijų valdymo organų, jungtinės veiklos sutartimi įgaliotų asmenų ir savivaldybės vykdomosios</w:t>
      </w:r>
      <w:r w:rsidR="008B0CFA" w:rsidRPr="00D2248F">
        <w:rPr>
          <w:rFonts w:ascii="Times New Roman" w:hAnsi="Times New Roman"/>
          <w:kern w:val="1"/>
          <w:sz w:val="24"/>
          <w:szCs w:val="24"/>
          <w:lang w:val="lt-LT" w:eastAsia="hi-IN" w:bidi="hi-IN"/>
        </w:rPr>
        <w:t xml:space="preserve"> </w:t>
      </w:r>
      <w:r w:rsidRPr="00D2248F">
        <w:rPr>
          <w:rFonts w:ascii="Times New Roman" w:hAnsi="Times New Roman"/>
          <w:kern w:val="1"/>
          <w:sz w:val="24"/>
          <w:szCs w:val="24"/>
          <w:lang w:val="lt-LT" w:eastAsia="hi-IN" w:bidi="hi-IN"/>
        </w:rPr>
        <w:t>institucijos paskirtų</w:t>
      </w:r>
      <w:r w:rsidR="008B0CFA" w:rsidRPr="00D2248F">
        <w:rPr>
          <w:rFonts w:ascii="Times New Roman" w:hAnsi="Times New Roman"/>
          <w:kern w:val="1"/>
          <w:sz w:val="24"/>
          <w:szCs w:val="24"/>
          <w:lang w:val="lt-LT" w:eastAsia="hi-IN" w:bidi="hi-IN"/>
        </w:rPr>
        <w:t xml:space="preserve"> </w:t>
      </w:r>
      <w:r w:rsidRPr="00D2248F">
        <w:rPr>
          <w:rFonts w:ascii="Times New Roman" w:hAnsi="Times New Roman"/>
          <w:kern w:val="1"/>
          <w:sz w:val="24"/>
          <w:szCs w:val="24"/>
          <w:lang w:val="lt-LT" w:eastAsia="hi-IN" w:bidi="hi-IN"/>
        </w:rPr>
        <w:t>bendrojo naudojimo objektų</w:t>
      </w:r>
      <w:r w:rsidR="008B0CFA" w:rsidRPr="00D2248F">
        <w:rPr>
          <w:rFonts w:ascii="Times New Roman" w:hAnsi="Times New Roman"/>
          <w:kern w:val="1"/>
          <w:sz w:val="24"/>
          <w:szCs w:val="24"/>
          <w:lang w:val="lt-LT" w:eastAsia="hi-IN" w:bidi="hi-IN"/>
        </w:rPr>
        <w:t xml:space="preserve"> </w:t>
      </w:r>
      <w:r w:rsidRPr="00D2248F">
        <w:rPr>
          <w:rFonts w:ascii="Times New Roman" w:hAnsi="Times New Roman"/>
          <w:kern w:val="1"/>
          <w:sz w:val="24"/>
          <w:szCs w:val="24"/>
          <w:lang w:val="lt-LT" w:eastAsia="hi-IN" w:bidi="hi-IN"/>
        </w:rPr>
        <w:t xml:space="preserve">administratorių (valdytojų), kurių veiklą planuojama tikrinti, </w:t>
      </w:r>
      <w:r w:rsidRPr="00D2248F">
        <w:rPr>
          <w:rFonts w:ascii="Times New Roman" w:hAnsi="Times New Roman"/>
          <w:kern w:val="1"/>
          <w:sz w:val="24"/>
          <w:szCs w:val="24"/>
          <w:lang w:val="lt-LT" w:bidi="hi-IN"/>
        </w:rPr>
        <w:t>atrankos kriterijų ir rizikos veiksnių</w:t>
      </w:r>
      <w:r w:rsidR="008B0CFA" w:rsidRPr="00D2248F">
        <w:rPr>
          <w:rFonts w:ascii="Times New Roman" w:hAnsi="Times New Roman"/>
          <w:kern w:val="1"/>
          <w:sz w:val="24"/>
          <w:szCs w:val="24"/>
          <w:lang w:val="lt-LT" w:bidi="hi-IN"/>
        </w:rPr>
        <w:t xml:space="preserve"> </w:t>
      </w:r>
      <w:r w:rsidRPr="00D2248F">
        <w:rPr>
          <w:rFonts w:ascii="Times New Roman" w:hAnsi="Times New Roman"/>
          <w:kern w:val="1"/>
          <w:sz w:val="24"/>
          <w:szCs w:val="24"/>
          <w:lang w:val="lt-LT" w:bidi="hi-IN"/>
        </w:rPr>
        <w:t>sąrašą (</w:t>
      </w:r>
      <w:r w:rsidR="008B0CFA" w:rsidRPr="00D2248F">
        <w:rPr>
          <w:rFonts w:ascii="Times New Roman" w:hAnsi="Times New Roman"/>
          <w:kern w:val="1"/>
          <w:sz w:val="24"/>
          <w:szCs w:val="24"/>
          <w:lang w:val="lt-LT" w:bidi="hi-IN"/>
        </w:rPr>
        <w:t>toliau – Sąrašas)</w:t>
      </w:r>
      <w:r w:rsidRPr="00D2248F">
        <w:rPr>
          <w:rFonts w:ascii="Times New Roman" w:hAnsi="Times New Roman"/>
          <w:kern w:val="1"/>
          <w:sz w:val="24"/>
          <w:szCs w:val="24"/>
          <w:lang w:val="lt-LT" w:bidi="hi-IN"/>
        </w:rPr>
        <w:t>.</w:t>
      </w:r>
    </w:p>
    <w:p w:rsidR="008B0CFA" w:rsidRPr="008B0CFA" w:rsidRDefault="008B4A69" w:rsidP="008B0CFA">
      <w:pPr>
        <w:spacing w:after="0"/>
        <w:ind w:firstLine="993"/>
        <w:jc w:val="both"/>
        <w:rPr>
          <w:rFonts w:ascii="Times New Roman" w:hAnsi="Times New Roman"/>
          <w:color w:val="FF0000"/>
          <w:sz w:val="24"/>
          <w:szCs w:val="24"/>
          <w:lang w:val="lt-LT" w:eastAsia="lt-LT"/>
        </w:rPr>
      </w:pPr>
      <w:r w:rsidRPr="008B0CFA">
        <w:rPr>
          <w:rFonts w:ascii="Times New Roman" w:hAnsi="Times New Roman"/>
          <w:sz w:val="24"/>
          <w:lang w:val="lt-LT" w:eastAsia="hi-IN" w:bidi="hi-IN"/>
        </w:rPr>
        <w:t>2.</w:t>
      </w:r>
      <w:r w:rsidRPr="008B0CFA">
        <w:rPr>
          <w:rFonts w:ascii="Times New Roman" w:hAnsi="Times New Roman"/>
          <w:sz w:val="24"/>
          <w:lang w:val="lt-LT" w:eastAsia="hi-IN" w:bidi="hi-IN"/>
        </w:rPr>
        <w:tab/>
      </w:r>
      <w:r w:rsidRPr="008B0CFA">
        <w:rPr>
          <w:rFonts w:ascii="Times New Roman" w:hAnsi="Times New Roman"/>
          <w:spacing w:val="60"/>
          <w:sz w:val="24"/>
          <w:szCs w:val="24"/>
          <w:lang w:val="lt-LT" w:eastAsia="hi-IN" w:bidi="hi-IN"/>
        </w:rPr>
        <w:t>Nustata</w:t>
      </w:r>
      <w:r w:rsidRPr="008B0CFA">
        <w:rPr>
          <w:rFonts w:ascii="Times New Roman" w:hAnsi="Times New Roman"/>
          <w:sz w:val="24"/>
          <w:szCs w:val="24"/>
          <w:lang w:val="lt-LT" w:eastAsia="hi-IN" w:bidi="hi-IN"/>
        </w:rPr>
        <w:t xml:space="preserve">u, kad valdytojas, atrenkamas planiniam valdytojų veiklos patikrinimui, turi atitikti bent </w:t>
      </w:r>
      <w:r w:rsidRPr="00D2248F">
        <w:rPr>
          <w:rFonts w:ascii="Times New Roman" w:hAnsi="Times New Roman"/>
          <w:sz w:val="24"/>
          <w:szCs w:val="24"/>
          <w:lang w:val="lt-LT" w:eastAsia="hi-IN" w:bidi="hi-IN"/>
        </w:rPr>
        <w:t xml:space="preserve">vieną </w:t>
      </w:r>
      <w:r w:rsidR="008B0CFA" w:rsidRPr="00D2248F">
        <w:rPr>
          <w:rFonts w:ascii="Times New Roman" w:hAnsi="Times New Roman"/>
          <w:sz w:val="24"/>
          <w:szCs w:val="24"/>
          <w:lang w:val="lt-LT" w:eastAsia="lt-LT"/>
        </w:rPr>
        <w:t>iš Sąraše nurodytų kriterijų.</w:t>
      </w:r>
    </w:p>
    <w:p w:rsidR="00F8178A" w:rsidRPr="008B0CFA" w:rsidRDefault="00F8178A" w:rsidP="008B0CFA">
      <w:pPr>
        <w:ind w:firstLine="993"/>
        <w:jc w:val="both"/>
        <w:rPr>
          <w:rFonts w:ascii="Times New Roman" w:hAnsi="Times New Roman"/>
          <w:color w:val="FF0000"/>
          <w:sz w:val="24"/>
          <w:szCs w:val="24"/>
          <w:lang w:val="lt-LT" w:eastAsia="lt-LT"/>
        </w:rPr>
      </w:pPr>
      <w:r w:rsidRPr="00BB2B42">
        <w:rPr>
          <w:rFonts w:ascii="Times New Roman" w:hAnsi="Times New Roman"/>
          <w:sz w:val="24"/>
          <w:szCs w:val="24"/>
          <w:lang w:val="lt-LT" w:eastAsia="lt-LT"/>
        </w:rPr>
        <w:t>Šis įsakymas gali būti skundžiamas Lietuvos Respublikos administracinių</w:t>
      </w:r>
      <w:r w:rsidRPr="000A6774">
        <w:rPr>
          <w:rFonts w:ascii="Times New Roman" w:hAnsi="Times New Roman"/>
          <w:sz w:val="24"/>
          <w:szCs w:val="24"/>
          <w:lang w:val="lt-LT" w:eastAsia="lt-LT"/>
        </w:rPr>
        <w:t xml:space="preserve"> bylų teisenos įstatymo nustatyta tvarka.</w:t>
      </w:r>
    </w:p>
    <w:p w:rsidR="00F8178A" w:rsidRDefault="00F8178A" w:rsidP="003D3ACE">
      <w:pPr>
        <w:spacing w:after="0" w:line="240" w:lineRule="auto"/>
        <w:rPr>
          <w:rFonts w:ascii="Times New Roman" w:hAnsi="Times New Roman"/>
          <w:sz w:val="24"/>
          <w:szCs w:val="24"/>
          <w:lang w:val="lt-LT"/>
        </w:rPr>
      </w:pPr>
    </w:p>
    <w:p w:rsidR="00F8178A" w:rsidRDefault="00F8178A" w:rsidP="003D3ACE">
      <w:pPr>
        <w:spacing w:after="0" w:line="240" w:lineRule="auto"/>
        <w:rPr>
          <w:rFonts w:ascii="Times New Roman" w:hAnsi="Times New Roman"/>
          <w:sz w:val="24"/>
          <w:szCs w:val="24"/>
          <w:lang w:val="lt-LT"/>
        </w:rPr>
      </w:pPr>
    </w:p>
    <w:p w:rsidR="00F8178A" w:rsidRPr="000A6774" w:rsidRDefault="00F8178A" w:rsidP="003D3ACE">
      <w:pPr>
        <w:spacing w:after="0" w:line="240" w:lineRule="auto"/>
        <w:rPr>
          <w:rFonts w:ascii="Times New Roman" w:hAnsi="Times New Roman"/>
          <w:sz w:val="24"/>
          <w:szCs w:val="24"/>
          <w:lang w:val="lt-LT"/>
        </w:rPr>
      </w:pPr>
    </w:p>
    <w:p w:rsidR="00F8178A" w:rsidRDefault="00F8178A" w:rsidP="00526396">
      <w:pPr>
        <w:spacing w:after="0" w:line="240" w:lineRule="auto"/>
        <w:rPr>
          <w:rFonts w:ascii="Times New Roman" w:hAnsi="Times New Roman"/>
          <w:sz w:val="24"/>
          <w:szCs w:val="24"/>
          <w:lang w:val="lt-LT" w:eastAsia="lt-LT"/>
        </w:rPr>
      </w:pPr>
      <w:r w:rsidRPr="000A6774">
        <w:rPr>
          <w:rFonts w:ascii="Times New Roman" w:hAnsi="Times New Roman"/>
          <w:sz w:val="24"/>
          <w:szCs w:val="24"/>
          <w:lang w:val="lt-LT" w:eastAsia="lt-LT"/>
        </w:rPr>
        <w:t>Administracijos direktorė</w:t>
      </w:r>
      <w:r w:rsidR="00E84959">
        <w:rPr>
          <w:rFonts w:ascii="Times New Roman" w:hAnsi="Times New Roman"/>
          <w:sz w:val="24"/>
          <w:szCs w:val="24"/>
          <w:lang w:val="lt-LT" w:eastAsia="lt-LT"/>
        </w:rPr>
        <w:t xml:space="preserve">                                                                                         </w:t>
      </w:r>
      <w:r w:rsidRPr="000A6774">
        <w:rPr>
          <w:rFonts w:ascii="Times New Roman" w:hAnsi="Times New Roman"/>
          <w:sz w:val="24"/>
          <w:szCs w:val="24"/>
          <w:lang w:val="lt-LT" w:eastAsia="lt-LT"/>
        </w:rPr>
        <w:t xml:space="preserve">Ilona </w:t>
      </w:r>
      <w:proofErr w:type="spellStart"/>
      <w:r w:rsidRPr="000A6774">
        <w:rPr>
          <w:rFonts w:ascii="Times New Roman" w:hAnsi="Times New Roman"/>
          <w:sz w:val="24"/>
          <w:szCs w:val="24"/>
          <w:lang w:val="lt-LT" w:eastAsia="lt-LT"/>
        </w:rPr>
        <w:t>Gelažnikienė</w:t>
      </w:r>
      <w:proofErr w:type="spellEnd"/>
    </w:p>
    <w:p w:rsidR="00F8178A" w:rsidRDefault="00F8178A" w:rsidP="00526396">
      <w:pPr>
        <w:spacing w:after="0" w:line="240" w:lineRule="auto"/>
        <w:rPr>
          <w:rFonts w:ascii="Times New Roman" w:hAnsi="Times New Roman"/>
          <w:sz w:val="24"/>
          <w:szCs w:val="24"/>
          <w:lang w:val="lt-LT" w:eastAsia="lt-LT"/>
        </w:rPr>
      </w:pPr>
    </w:p>
    <w:p w:rsidR="00C52CBA" w:rsidRDefault="00C52CBA" w:rsidP="00526396">
      <w:pPr>
        <w:spacing w:after="0" w:line="240" w:lineRule="auto"/>
        <w:rPr>
          <w:rFonts w:ascii="Times New Roman" w:hAnsi="Times New Roman"/>
          <w:sz w:val="24"/>
          <w:szCs w:val="24"/>
          <w:lang w:val="lt-LT" w:eastAsia="lt-LT"/>
        </w:rPr>
      </w:pPr>
    </w:p>
    <w:p w:rsidR="00C52CBA" w:rsidRDefault="00C52CBA" w:rsidP="00526396">
      <w:pPr>
        <w:spacing w:after="0" w:line="240" w:lineRule="auto"/>
        <w:rPr>
          <w:rFonts w:ascii="Times New Roman" w:hAnsi="Times New Roman"/>
          <w:sz w:val="24"/>
          <w:szCs w:val="24"/>
          <w:lang w:val="lt-LT" w:eastAsia="lt-LT"/>
        </w:rPr>
      </w:pPr>
    </w:p>
    <w:p w:rsidR="00C52CBA" w:rsidRDefault="00C52CBA" w:rsidP="00526396">
      <w:pPr>
        <w:spacing w:after="0" w:line="240" w:lineRule="auto"/>
        <w:rPr>
          <w:rFonts w:ascii="Times New Roman" w:hAnsi="Times New Roman"/>
          <w:sz w:val="24"/>
          <w:szCs w:val="24"/>
          <w:lang w:val="lt-LT" w:eastAsia="lt-LT"/>
        </w:rPr>
      </w:pPr>
    </w:p>
    <w:p w:rsidR="00C52CBA" w:rsidRDefault="00C52CBA" w:rsidP="00526396">
      <w:pPr>
        <w:spacing w:after="0" w:line="240" w:lineRule="auto"/>
        <w:rPr>
          <w:rFonts w:ascii="Times New Roman" w:hAnsi="Times New Roman"/>
          <w:sz w:val="24"/>
          <w:szCs w:val="24"/>
          <w:lang w:val="lt-LT" w:eastAsia="lt-LT"/>
        </w:rPr>
      </w:pPr>
    </w:p>
    <w:p w:rsidR="00C52CBA" w:rsidRDefault="00C52CBA" w:rsidP="00526396">
      <w:pPr>
        <w:spacing w:after="0" w:line="240" w:lineRule="auto"/>
        <w:rPr>
          <w:rFonts w:ascii="Times New Roman" w:hAnsi="Times New Roman"/>
          <w:sz w:val="24"/>
          <w:szCs w:val="24"/>
          <w:lang w:val="lt-LT" w:eastAsia="lt-LT"/>
        </w:rPr>
      </w:pPr>
    </w:p>
    <w:p w:rsidR="00C52CBA" w:rsidRDefault="00C52CBA" w:rsidP="00526396">
      <w:pPr>
        <w:spacing w:after="0" w:line="240" w:lineRule="auto"/>
        <w:rPr>
          <w:rFonts w:ascii="Times New Roman" w:hAnsi="Times New Roman"/>
          <w:sz w:val="24"/>
          <w:szCs w:val="24"/>
          <w:lang w:val="lt-LT" w:eastAsia="lt-LT"/>
        </w:rPr>
      </w:pPr>
    </w:p>
    <w:p w:rsidR="00C52CBA" w:rsidRDefault="00C52CBA" w:rsidP="00526396">
      <w:pPr>
        <w:spacing w:after="0" w:line="240" w:lineRule="auto"/>
        <w:rPr>
          <w:rFonts w:ascii="Times New Roman" w:hAnsi="Times New Roman"/>
          <w:sz w:val="24"/>
          <w:szCs w:val="24"/>
          <w:lang w:val="lt-LT" w:eastAsia="lt-LT"/>
        </w:rPr>
      </w:pPr>
    </w:p>
    <w:p w:rsidR="00C52CBA" w:rsidRDefault="00C52CBA" w:rsidP="00526396">
      <w:pPr>
        <w:spacing w:after="0" w:line="240" w:lineRule="auto"/>
        <w:rPr>
          <w:rFonts w:ascii="Times New Roman" w:hAnsi="Times New Roman"/>
          <w:sz w:val="24"/>
          <w:szCs w:val="24"/>
          <w:lang w:val="lt-LT" w:eastAsia="lt-LT"/>
        </w:rPr>
      </w:pPr>
    </w:p>
    <w:p w:rsidR="00C52CBA" w:rsidRDefault="00C52CBA" w:rsidP="00526396">
      <w:pPr>
        <w:spacing w:after="0" w:line="240" w:lineRule="auto"/>
        <w:rPr>
          <w:rFonts w:ascii="Times New Roman" w:hAnsi="Times New Roman"/>
          <w:sz w:val="24"/>
          <w:szCs w:val="24"/>
          <w:lang w:val="lt-LT" w:eastAsia="lt-LT"/>
        </w:rPr>
      </w:pPr>
    </w:p>
    <w:p w:rsidR="00C52CBA" w:rsidRDefault="00C52CBA" w:rsidP="00526396">
      <w:pPr>
        <w:spacing w:after="0" w:line="240" w:lineRule="auto"/>
        <w:rPr>
          <w:rFonts w:ascii="Times New Roman" w:hAnsi="Times New Roman"/>
          <w:sz w:val="24"/>
          <w:szCs w:val="24"/>
          <w:lang w:val="lt-LT" w:eastAsia="lt-LT"/>
        </w:rPr>
      </w:pPr>
    </w:p>
    <w:p w:rsidR="00C52CBA" w:rsidRDefault="00C52CBA" w:rsidP="00526396">
      <w:pPr>
        <w:spacing w:after="0" w:line="240" w:lineRule="auto"/>
        <w:rPr>
          <w:rFonts w:ascii="Times New Roman" w:hAnsi="Times New Roman"/>
          <w:sz w:val="24"/>
          <w:szCs w:val="24"/>
          <w:lang w:val="lt-LT" w:eastAsia="lt-LT"/>
        </w:rPr>
      </w:pPr>
    </w:p>
    <w:p w:rsidR="00437309" w:rsidRDefault="00437309" w:rsidP="00C52CBA">
      <w:pPr>
        <w:widowControl w:val="0"/>
        <w:tabs>
          <w:tab w:val="left" w:pos="1134"/>
          <w:tab w:val="left" w:pos="7230"/>
        </w:tabs>
        <w:suppressAutoHyphens/>
        <w:spacing w:after="0" w:line="240" w:lineRule="auto"/>
        <w:ind w:firstLine="6521"/>
        <w:rPr>
          <w:rFonts w:ascii="Times New Roman" w:eastAsia="SimSun" w:hAnsi="Times New Roman" w:cs="Mangal"/>
          <w:kern w:val="1"/>
          <w:sz w:val="24"/>
          <w:szCs w:val="24"/>
          <w:lang w:val="lt-LT" w:eastAsia="hi-IN" w:bidi="hi-IN"/>
        </w:rPr>
      </w:pPr>
    </w:p>
    <w:p w:rsidR="00C52CBA" w:rsidRPr="00C52CBA" w:rsidRDefault="00C52CBA" w:rsidP="00C52CBA">
      <w:pPr>
        <w:widowControl w:val="0"/>
        <w:tabs>
          <w:tab w:val="left" w:pos="1134"/>
          <w:tab w:val="left" w:pos="7230"/>
        </w:tabs>
        <w:suppressAutoHyphens/>
        <w:spacing w:after="0" w:line="240" w:lineRule="auto"/>
        <w:ind w:firstLine="6521"/>
        <w:rPr>
          <w:rFonts w:ascii="Times New Roman" w:eastAsia="SimSun" w:hAnsi="Times New Roman" w:cs="Mangal"/>
          <w:kern w:val="1"/>
          <w:sz w:val="24"/>
          <w:szCs w:val="24"/>
          <w:lang w:val="lt-LT" w:eastAsia="hi-IN" w:bidi="hi-IN"/>
        </w:rPr>
      </w:pPr>
      <w:r w:rsidRPr="00C52CBA">
        <w:rPr>
          <w:rFonts w:ascii="Times New Roman" w:eastAsia="SimSun" w:hAnsi="Times New Roman" w:cs="Mangal"/>
          <w:kern w:val="1"/>
          <w:sz w:val="24"/>
          <w:szCs w:val="24"/>
          <w:lang w:val="lt-LT" w:eastAsia="hi-IN" w:bidi="hi-IN"/>
        </w:rPr>
        <w:t>PATVIRTINTA</w:t>
      </w:r>
    </w:p>
    <w:p w:rsidR="00C52CBA" w:rsidRPr="00C52CBA" w:rsidRDefault="00C52CBA" w:rsidP="00C52CBA">
      <w:pPr>
        <w:widowControl w:val="0"/>
        <w:tabs>
          <w:tab w:val="left" w:pos="1134"/>
          <w:tab w:val="left" w:pos="7230"/>
        </w:tabs>
        <w:suppressAutoHyphens/>
        <w:spacing w:after="0" w:line="240" w:lineRule="auto"/>
        <w:ind w:firstLine="6521"/>
        <w:rPr>
          <w:rFonts w:ascii="Times New Roman" w:eastAsia="SimSun" w:hAnsi="Times New Roman" w:cs="Mangal"/>
          <w:kern w:val="1"/>
          <w:sz w:val="24"/>
          <w:szCs w:val="24"/>
          <w:lang w:val="lt-LT" w:eastAsia="hi-IN" w:bidi="hi-IN"/>
        </w:rPr>
      </w:pPr>
      <w:r>
        <w:rPr>
          <w:rFonts w:ascii="Times New Roman" w:eastAsia="SimSun" w:hAnsi="Times New Roman" w:cs="Mangal"/>
          <w:kern w:val="1"/>
          <w:sz w:val="24"/>
          <w:szCs w:val="24"/>
          <w:lang w:val="lt-LT" w:eastAsia="hi-IN" w:bidi="hi-IN"/>
        </w:rPr>
        <w:t>Pakruojo</w:t>
      </w:r>
      <w:r w:rsidRPr="00C52CBA">
        <w:rPr>
          <w:rFonts w:ascii="Times New Roman" w:eastAsia="SimSun" w:hAnsi="Times New Roman" w:cs="Mangal"/>
          <w:kern w:val="1"/>
          <w:sz w:val="24"/>
          <w:szCs w:val="24"/>
          <w:lang w:val="lt-LT" w:eastAsia="hi-IN" w:bidi="hi-IN"/>
        </w:rPr>
        <w:t xml:space="preserve"> rajono savivaldybės </w:t>
      </w:r>
    </w:p>
    <w:p w:rsidR="00C52CBA" w:rsidRPr="00C52CBA" w:rsidRDefault="00C52CBA" w:rsidP="00C52CBA">
      <w:pPr>
        <w:widowControl w:val="0"/>
        <w:tabs>
          <w:tab w:val="left" w:pos="1134"/>
          <w:tab w:val="left" w:pos="7230"/>
        </w:tabs>
        <w:suppressAutoHyphens/>
        <w:spacing w:after="0" w:line="240" w:lineRule="auto"/>
        <w:ind w:firstLine="6521"/>
        <w:rPr>
          <w:rFonts w:ascii="Times New Roman" w:eastAsia="SimSun" w:hAnsi="Times New Roman" w:cs="Mangal"/>
          <w:kern w:val="1"/>
          <w:sz w:val="24"/>
          <w:szCs w:val="24"/>
          <w:lang w:val="lt-LT" w:eastAsia="hi-IN" w:bidi="hi-IN"/>
        </w:rPr>
      </w:pPr>
      <w:r w:rsidRPr="00C52CBA">
        <w:rPr>
          <w:rFonts w:ascii="Times New Roman" w:eastAsia="SimSun" w:hAnsi="Times New Roman" w:cs="Mangal"/>
          <w:kern w:val="1"/>
          <w:sz w:val="24"/>
          <w:szCs w:val="24"/>
          <w:lang w:val="lt-LT" w:eastAsia="hi-IN" w:bidi="hi-IN"/>
        </w:rPr>
        <w:t xml:space="preserve">administracijos direktoriaus </w:t>
      </w:r>
    </w:p>
    <w:p w:rsidR="00C52CBA" w:rsidRPr="00C52CBA" w:rsidRDefault="00C52CBA" w:rsidP="00C52CBA">
      <w:pPr>
        <w:widowControl w:val="0"/>
        <w:tabs>
          <w:tab w:val="left" w:pos="1134"/>
          <w:tab w:val="left" w:pos="7230"/>
        </w:tabs>
        <w:suppressAutoHyphens/>
        <w:spacing w:after="0" w:line="240" w:lineRule="auto"/>
        <w:ind w:firstLine="6521"/>
        <w:rPr>
          <w:rFonts w:ascii="Times New Roman" w:eastAsia="SimSun" w:hAnsi="Times New Roman" w:cs="Mangal"/>
          <w:kern w:val="1"/>
          <w:sz w:val="24"/>
          <w:szCs w:val="24"/>
          <w:lang w:val="lt-LT" w:eastAsia="hi-IN" w:bidi="hi-IN"/>
        </w:rPr>
      </w:pPr>
      <w:r w:rsidRPr="00C52CBA">
        <w:rPr>
          <w:rFonts w:ascii="Times New Roman" w:eastAsia="SimSun" w:hAnsi="Times New Roman" w:cs="Mangal"/>
          <w:kern w:val="1"/>
          <w:sz w:val="24"/>
          <w:szCs w:val="24"/>
          <w:lang w:val="lt-LT" w:eastAsia="hi-IN" w:bidi="hi-IN"/>
        </w:rPr>
        <w:t xml:space="preserve">2020 m. </w:t>
      </w:r>
      <w:r w:rsidR="00466A73" w:rsidRPr="00466A73">
        <w:rPr>
          <w:rFonts w:ascii="Times New Roman" w:eastAsia="SimSun" w:hAnsi="Times New Roman" w:cs="Mangal"/>
          <w:kern w:val="1"/>
          <w:sz w:val="24"/>
          <w:szCs w:val="24"/>
          <w:lang w:val="lt-LT" w:eastAsia="hi-IN" w:bidi="hi-IN"/>
        </w:rPr>
        <w:t>gegužės</w:t>
      </w:r>
      <w:r w:rsidRPr="00466A73">
        <w:rPr>
          <w:rFonts w:ascii="Times New Roman" w:eastAsia="SimSun" w:hAnsi="Times New Roman" w:cs="Mangal"/>
          <w:kern w:val="1"/>
          <w:sz w:val="24"/>
          <w:szCs w:val="24"/>
          <w:lang w:val="lt-LT" w:eastAsia="hi-IN" w:bidi="hi-IN"/>
        </w:rPr>
        <w:t xml:space="preserve">  </w:t>
      </w:r>
      <w:r>
        <w:rPr>
          <w:rFonts w:ascii="Times New Roman" w:eastAsia="SimSun" w:hAnsi="Times New Roman" w:cs="Mangal"/>
          <w:kern w:val="1"/>
          <w:sz w:val="24"/>
          <w:szCs w:val="24"/>
          <w:lang w:val="lt-LT" w:eastAsia="hi-IN" w:bidi="hi-IN"/>
        </w:rPr>
        <w:t xml:space="preserve">  </w:t>
      </w:r>
      <w:r w:rsidRPr="00C52CBA">
        <w:rPr>
          <w:rFonts w:ascii="Times New Roman" w:eastAsia="SimSun" w:hAnsi="Times New Roman" w:cs="Mangal"/>
          <w:kern w:val="1"/>
          <w:sz w:val="24"/>
          <w:szCs w:val="24"/>
          <w:lang w:val="lt-LT" w:eastAsia="hi-IN" w:bidi="hi-IN"/>
        </w:rPr>
        <w:t>d.</w:t>
      </w:r>
    </w:p>
    <w:p w:rsidR="00C52CBA" w:rsidRPr="00C52CBA" w:rsidRDefault="00C52CBA" w:rsidP="00C52CBA">
      <w:pPr>
        <w:widowControl w:val="0"/>
        <w:tabs>
          <w:tab w:val="left" w:pos="1134"/>
          <w:tab w:val="left" w:pos="7230"/>
        </w:tabs>
        <w:suppressAutoHyphens/>
        <w:spacing w:after="0" w:line="240" w:lineRule="auto"/>
        <w:ind w:firstLine="6521"/>
        <w:rPr>
          <w:rFonts w:ascii="Times New Roman" w:eastAsia="SimSun" w:hAnsi="Times New Roman" w:cs="Mangal"/>
          <w:kern w:val="1"/>
          <w:sz w:val="24"/>
          <w:szCs w:val="24"/>
          <w:lang w:val="lt-LT" w:eastAsia="hi-IN" w:bidi="hi-IN"/>
        </w:rPr>
      </w:pPr>
      <w:r w:rsidRPr="00C52CBA">
        <w:rPr>
          <w:rFonts w:ascii="Times New Roman" w:eastAsia="SimSun" w:hAnsi="Times New Roman" w:cs="Mangal"/>
          <w:kern w:val="1"/>
          <w:sz w:val="24"/>
          <w:szCs w:val="24"/>
          <w:lang w:val="lt-LT" w:eastAsia="hi-IN" w:bidi="hi-IN"/>
        </w:rPr>
        <w:t xml:space="preserve">įsakymu Nr. </w:t>
      </w:r>
    </w:p>
    <w:p w:rsidR="00C52CBA" w:rsidRPr="00C52CBA" w:rsidRDefault="00C52CBA" w:rsidP="00C52CBA">
      <w:pPr>
        <w:widowControl w:val="0"/>
        <w:tabs>
          <w:tab w:val="left" w:pos="1134"/>
          <w:tab w:val="left" w:pos="7797"/>
        </w:tabs>
        <w:suppressAutoHyphens/>
        <w:spacing w:after="0" w:line="240" w:lineRule="auto"/>
        <w:jc w:val="right"/>
        <w:rPr>
          <w:rFonts w:ascii="Times New Roman" w:eastAsia="SimSun" w:hAnsi="Times New Roman" w:cs="Mangal"/>
          <w:kern w:val="1"/>
          <w:sz w:val="24"/>
          <w:szCs w:val="24"/>
          <w:lang w:val="lt-LT" w:eastAsia="hi-IN" w:bidi="hi-IN"/>
        </w:rPr>
      </w:pPr>
    </w:p>
    <w:p w:rsidR="00C52CBA" w:rsidRPr="00C52CBA" w:rsidRDefault="00C52CBA" w:rsidP="00C52CBA">
      <w:pPr>
        <w:widowControl w:val="0"/>
        <w:tabs>
          <w:tab w:val="left" w:pos="1134"/>
          <w:tab w:val="left" w:pos="7797"/>
        </w:tabs>
        <w:suppressAutoHyphens/>
        <w:spacing w:after="0" w:line="240" w:lineRule="auto"/>
        <w:jc w:val="right"/>
        <w:rPr>
          <w:rFonts w:ascii="Times New Roman" w:eastAsia="SimSun" w:hAnsi="Times New Roman" w:cs="Mangal"/>
          <w:kern w:val="1"/>
          <w:sz w:val="24"/>
          <w:szCs w:val="24"/>
          <w:lang w:val="lt-LT" w:eastAsia="hi-IN" w:bidi="hi-IN"/>
        </w:rPr>
      </w:pPr>
    </w:p>
    <w:p w:rsidR="00C52CBA" w:rsidRPr="00C52CBA" w:rsidRDefault="00C52CBA" w:rsidP="00C52CBA">
      <w:pPr>
        <w:widowControl w:val="0"/>
        <w:tabs>
          <w:tab w:val="left" w:pos="1134"/>
          <w:tab w:val="left" w:pos="7797"/>
        </w:tabs>
        <w:suppressAutoHyphens/>
        <w:spacing w:after="0" w:line="240" w:lineRule="auto"/>
        <w:jc w:val="center"/>
        <w:rPr>
          <w:rFonts w:ascii="Times New Roman" w:eastAsia="SimSun" w:hAnsi="Times New Roman" w:cs="Mangal"/>
          <w:b/>
          <w:caps/>
          <w:kern w:val="24"/>
          <w:sz w:val="24"/>
          <w:szCs w:val="24"/>
          <w:lang w:val="lt-LT" w:eastAsia="hi-IN" w:bidi="hi-IN"/>
        </w:rPr>
      </w:pPr>
      <w:r w:rsidRPr="00C52CBA">
        <w:rPr>
          <w:rFonts w:ascii="Times New Roman" w:eastAsia="SimSun" w:hAnsi="Times New Roman" w:cs="Mangal"/>
          <w:b/>
          <w:caps/>
          <w:color w:val="000000"/>
          <w:kern w:val="24"/>
          <w:sz w:val="24"/>
          <w:szCs w:val="21"/>
          <w:lang w:val="lt-LT" w:eastAsia="hi-IN" w:bidi="hi-IN"/>
        </w:rPr>
        <w:t>b</w:t>
      </w:r>
      <w:r w:rsidRPr="00C52CBA">
        <w:rPr>
          <w:rFonts w:ascii="Times New Roman" w:eastAsia="SimSun" w:hAnsi="Times New Roman" w:cs="Mangal"/>
          <w:b/>
          <w:caps/>
          <w:kern w:val="24"/>
          <w:sz w:val="24"/>
          <w:szCs w:val="24"/>
          <w:lang w:val="lt-LT" w:eastAsia="hi-IN" w:bidi="hi-IN"/>
        </w:rPr>
        <w:t>utų ir kitų patalpų savininkų bendrijų valdymo organų, jungtinės veiklos sutartimi įgaliotų asmenų ir savivaldybės vykdomosios institucijos paskirtų bendrojo naudojimo objektų administratorių (valdytojų</w:t>
      </w:r>
      <w:r w:rsidRPr="00C52CBA">
        <w:rPr>
          <w:rFonts w:ascii="Times New Roman" w:eastAsia="SimSun" w:hAnsi="Times New Roman" w:cs="Mangal"/>
          <w:b/>
          <w:kern w:val="1"/>
          <w:sz w:val="24"/>
          <w:szCs w:val="24"/>
          <w:lang w:val="lt-LT" w:eastAsia="hi-IN" w:bidi="hi-IN"/>
        </w:rPr>
        <w:t>)</w:t>
      </w:r>
      <w:r w:rsidRPr="00C52CBA">
        <w:rPr>
          <w:rFonts w:ascii="Times New Roman" w:eastAsia="SimSun" w:hAnsi="Times New Roman" w:cs="Mangal"/>
          <w:b/>
          <w:caps/>
          <w:kern w:val="24"/>
          <w:sz w:val="24"/>
          <w:szCs w:val="24"/>
          <w:lang w:val="lt-LT" w:eastAsia="hi-IN" w:bidi="hi-IN"/>
        </w:rPr>
        <w:t xml:space="preserve">, kurių veiklą planuojama tikrinti, </w:t>
      </w:r>
      <w:r w:rsidRPr="00C52CBA">
        <w:rPr>
          <w:rFonts w:ascii="Times New Roman" w:eastAsia="SimSun" w:hAnsi="Times New Roman" w:cs="Mangal"/>
          <w:b/>
          <w:caps/>
          <w:kern w:val="24"/>
          <w:sz w:val="24"/>
          <w:szCs w:val="21"/>
          <w:lang w:val="lt-LT" w:bidi="hi-IN"/>
        </w:rPr>
        <w:t>atrankos kriterijų ir rizikos veiksnių sąrašas</w:t>
      </w:r>
    </w:p>
    <w:p w:rsidR="00C52CBA" w:rsidRPr="00C52CBA" w:rsidRDefault="00C52CBA" w:rsidP="00C52CBA">
      <w:pPr>
        <w:widowControl w:val="0"/>
        <w:tabs>
          <w:tab w:val="left" w:pos="1134"/>
          <w:tab w:val="left" w:pos="7797"/>
        </w:tabs>
        <w:suppressAutoHyphens/>
        <w:spacing w:after="0" w:line="240" w:lineRule="auto"/>
        <w:jc w:val="both"/>
        <w:rPr>
          <w:rFonts w:ascii="Times New Roman" w:eastAsia="SimSun" w:hAnsi="Times New Roman" w:cs="Mangal"/>
          <w:kern w:val="1"/>
          <w:sz w:val="24"/>
          <w:szCs w:val="24"/>
          <w:lang w:val="lt-LT" w:eastAsia="hi-IN" w:bidi="hi-IN"/>
        </w:rPr>
      </w:pPr>
    </w:p>
    <w:p w:rsidR="00C52CBA" w:rsidRPr="00C52CBA" w:rsidRDefault="00C52CBA" w:rsidP="00C52CBA">
      <w:pPr>
        <w:widowControl w:val="0"/>
        <w:tabs>
          <w:tab w:val="left" w:pos="1134"/>
          <w:tab w:val="left" w:pos="7797"/>
        </w:tabs>
        <w:suppressAutoHyphens/>
        <w:spacing w:after="0" w:line="240" w:lineRule="auto"/>
        <w:jc w:val="both"/>
        <w:rPr>
          <w:rFonts w:ascii="Times New Roman" w:eastAsia="SimSun" w:hAnsi="Times New Roman" w:cs="Mangal"/>
          <w:kern w:val="1"/>
          <w:sz w:val="24"/>
          <w:szCs w:val="24"/>
          <w:lang w:val="lt-LT" w:eastAsia="hi-IN" w:bidi="hi-IN"/>
        </w:rPr>
      </w:pPr>
    </w:p>
    <w:p w:rsidR="00C52CBA" w:rsidRPr="00C52CBA" w:rsidRDefault="00C52CBA" w:rsidP="00C52CBA">
      <w:pPr>
        <w:widowControl w:val="0"/>
        <w:tabs>
          <w:tab w:val="left" w:pos="851"/>
        </w:tabs>
        <w:suppressAutoHyphens/>
        <w:spacing w:after="0" w:line="240" w:lineRule="auto"/>
        <w:ind w:firstLine="567"/>
        <w:jc w:val="both"/>
        <w:rPr>
          <w:rFonts w:ascii="Times New Roman" w:eastAsia="SimSun" w:hAnsi="Times New Roman" w:cs="Mangal"/>
          <w:kern w:val="1"/>
          <w:sz w:val="24"/>
          <w:szCs w:val="24"/>
          <w:lang w:val="lt-LT" w:eastAsia="hi-IN" w:bidi="hi-IN"/>
        </w:rPr>
      </w:pPr>
      <w:r w:rsidRPr="00C52CBA">
        <w:rPr>
          <w:rFonts w:ascii="Times New Roman" w:eastAsia="SimSun" w:hAnsi="Times New Roman" w:cs="Mangal"/>
          <w:kern w:val="1"/>
          <w:sz w:val="24"/>
          <w:szCs w:val="21"/>
          <w:lang w:val="lt-LT" w:eastAsia="hi-IN" w:bidi="hi-IN"/>
        </w:rPr>
        <w:t>1.</w:t>
      </w:r>
      <w:r w:rsidRPr="00C52CBA">
        <w:rPr>
          <w:rFonts w:ascii="Times New Roman" w:eastAsia="SimSun" w:hAnsi="Times New Roman" w:cs="Mangal"/>
          <w:kern w:val="1"/>
          <w:sz w:val="24"/>
          <w:szCs w:val="21"/>
          <w:lang w:val="lt-LT" w:eastAsia="hi-IN" w:bidi="hi-IN"/>
        </w:rPr>
        <w:tab/>
      </w:r>
      <w:r w:rsidRPr="00C52CBA">
        <w:rPr>
          <w:rFonts w:ascii="Times New Roman" w:eastAsia="SimSun" w:hAnsi="Times New Roman" w:cs="Mangal"/>
          <w:kern w:val="1"/>
          <w:sz w:val="24"/>
          <w:szCs w:val="24"/>
          <w:lang w:val="lt-LT" w:eastAsia="hi-IN" w:bidi="hi-IN"/>
        </w:rPr>
        <w:t>Valdytojo veikla nebuvo tikrinta per paskutinius 5 kalendorinius metus.</w:t>
      </w:r>
    </w:p>
    <w:p w:rsidR="00C52CBA" w:rsidRPr="00C52CBA" w:rsidRDefault="00C52CBA" w:rsidP="00C52CBA">
      <w:pPr>
        <w:widowControl w:val="0"/>
        <w:tabs>
          <w:tab w:val="left" w:pos="851"/>
        </w:tabs>
        <w:suppressAutoHyphens/>
        <w:spacing w:after="0" w:line="240" w:lineRule="auto"/>
        <w:ind w:firstLine="567"/>
        <w:jc w:val="both"/>
        <w:rPr>
          <w:rFonts w:ascii="Times New Roman" w:eastAsia="SimSun" w:hAnsi="Times New Roman" w:cs="Mangal"/>
          <w:kern w:val="1"/>
          <w:sz w:val="24"/>
          <w:szCs w:val="24"/>
          <w:lang w:val="lt-LT" w:eastAsia="hi-IN" w:bidi="hi-IN"/>
        </w:rPr>
      </w:pPr>
      <w:r w:rsidRPr="00C52CBA">
        <w:rPr>
          <w:rFonts w:ascii="Times New Roman" w:eastAsia="SimSun" w:hAnsi="Times New Roman" w:cs="Mangal"/>
          <w:kern w:val="1"/>
          <w:sz w:val="24"/>
          <w:szCs w:val="21"/>
          <w:lang w:val="lt-LT" w:eastAsia="hi-IN" w:bidi="hi-IN"/>
        </w:rPr>
        <w:t>2.</w:t>
      </w:r>
      <w:r w:rsidRPr="00C52CBA">
        <w:rPr>
          <w:rFonts w:ascii="Times New Roman" w:eastAsia="SimSun" w:hAnsi="Times New Roman" w:cs="Mangal"/>
          <w:kern w:val="1"/>
          <w:sz w:val="24"/>
          <w:szCs w:val="21"/>
          <w:lang w:val="lt-LT" w:eastAsia="hi-IN" w:bidi="hi-IN"/>
        </w:rPr>
        <w:tab/>
      </w:r>
      <w:r w:rsidRPr="00C52CBA">
        <w:rPr>
          <w:rFonts w:ascii="Times New Roman" w:eastAsia="SimSun" w:hAnsi="Times New Roman" w:cs="Mangal"/>
          <w:kern w:val="1"/>
          <w:sz w:val="24"/>
          <w:szCs w:val="24"/>
          <w:lang w:val="lt-LT" w:eastAsia="hi-IN" w:bidi="hi-IN"/>
        </w:rPr>
        <w:t>Praėjusiais ar einamaisiais metais valdytojo veikloje buvo nustatyti teisės aktų pažeidimai.</w:t>
      </w:r>
    </w:p>
    <w:p w:rsidR="00C52CBA" w:rsidRPr="00C52CBA" w:rsidRDefault="00C52CBA" w:rsidP="00C52CBA">
      <w:pPr>
        <w:widowControl w:val="0"/>
        <w:tabs>
          <w:tab w:val="left" w:pos="851"/>
        </w:tabs>
        <w:suppressAutoHyphens/>
        <w:spacing w:after="0" w:line="240" w:lineRule="auto"/>
        <w:ind w:firstLine="567"/>
        <w:jc w:val="both"/>
        <w:rPr>
          <w:rFonts w:ascii="Times New Roman" w:eastAsia="SimSun" w:hAnsi="Times New Roman" w:cs="Mangal"/>
          <w:kern w:val="1"/>
          <w:sz w:val="24"/>
          <w:szCs w:val="24"/>
          <w:lang w:val="lt-LT" w:bidi="hi-IN"/>
        </w:rPr>
      </w:pPr>
      <w:r w:rsidRPr="00C52CBA">
        <w:rPr>
          <w:rFonts w:ascii="Times New Roman" w:eastAsia="SimSun" w:hAnsi="Times New Roman" w:cs="Mangal"/>
          <w:kern w:val="1"/>
          <w:sz w:val="24"/>
          <w:szCs w:val="21"/>
          <w:lang w:val="lt-LT" w:bidi="hi-IN"/>
        </w:rPr>
        <w:t>3.</w:t>
      </w:r>
      <w:r w:rsidRPr="00C52CBA">
        <w:rPr>
          <w:rFonts w:ascii="Times New Roman" w:eastAsia="SimSun" w:hAnsi="Times New Roman" w:cs="Mangal"/>
          <w:kern w:val="1"/>
          <w:sz w:val="24"/>
          <w:szCs w:val="21"/>
          <w:lang w:val="lt-LT" w:bidi="hi-IN"/>
        </w:rPr>
        <w:tab/>
      </w:r>
      <w:r w:rsidRPr="00C52CBA">
        <w:rPr>
          <w:rFonts w:ascii="Times New Roman" w:eastAsia="SimSun" w:hAnsi="Times New Roman" w:cs="Mangal"/>
          <w:kern w:val="1"/>
          <w:sz w:val="24"/>
          <w:szCs w:val="24"/>
          <w:lang w:val="lt-LT" w:eastAsia="hi-IN" w:bidi="hi-IN"/>
        </w:rPr>
        <w:t xml:space="preserve">Praėjusiais ar einamaisiais metais buvo gauti 3 ir daugiau argumentuotų </w:t>
      </w:r>
      <w:r w:rsidRPr="00C52CBA">
        <w:rPr>
          <w:rFonts w:ascii="Times New Roman" w:eastAsia="SimSun" w:hAnsi="Times New Roman" w:cs="Mangal"/>
          <w:color w:val="000000"/>
          <w:kern w:val="1"/>
          <w:sz w:val="24"/>
          <w:szCs w:val="24"/>
          <w:lang w:val="lt-LT" w:eastAsia="hi-IN" w:bidi="hi-IN"/>
        </w:rPr>
        <w:t xml:space="preserve">fizinių ar juridinių asmenų, viešojo administravimo subjektų, </w:t>
      </w:r>
      <w:r w:rsidRPr="00C52CBA">
        <w:rPr>
          <w:rFonts w:ascii="Times New Roman" w:eastAsia="SimSun" w:hAnsi="Times New Roman" w:cs="Mangal"/>
          <w:kern w:val="1"/>
          <w:sz w:val="24"/>
          <w:szCs w:val="24"/>
          <w:lang w:val="lt-LT" w:eastAsia="hi-IN" w:bidi="hi-IN"/>
        </w:rPr>
        <w:t xml:space="preserve">butų ir kitų patalpų savininkų skundų, pretenzijų, pranešimų dėl valdytojo valdymo organų galimai netinkamai atliekamų funkcijų, </w:t>
      </w:r>
      <w:r w:rsidRPr="00C52CBA">
        <w:rPr>
          <w:rFonts w:ascii="Times New Roman" w:eastAsia="SimSun" w:hAnsi="Times New Roman" w:cs="Mangal"/>
          <w:color w:val="000000"/>
          <w:kern w:val="1"/>
          <w:sz w:val="24"/>
          <w:szCs w:val="24"/>
          <w:lang w:val="lt-LT" w:eastAsia="hi-IN" w:bidi="hi-IN"/>
        </w:rPr>
        <w:t>vykdant administravimo veiklą konkrečiame name.</w:t>
      </w:r>
    </w:p>
    <w:p w:rsidR="00C52CBA" w:rsidRPr="00C52CBA" w:rsidRDefault="00C52CBA" w:rsidP="00C52CBA">
      <w:pPr>
        <w:widowControl w:val="0"/>
        <w:tabs>
          <w:tab w:val="left" w:pos="851"/>
        </w:tabs>
        <w:suppressAutoHyphens/>
        <w:spacing w:after="0" w:line="240" w:lineRule="auto"/>
        <w:ind w:firstLine="567"/>
        <w:jc w:val="both"/>
        <w:rPr>
          <w:rFonts w:ascii="Times New Roman" w:eastAsia="SimSun" w:hAnsi="Times New Roman" w:cs="Mangal"/>
          <w:kern w:val="1"/>
          <w:sz w:val="24"/>
          <w:szCs w:val="24"/>
          <w:lang w:val="lt-LT" w:eastAsia="hi-IN" w:bidi="hi-IN"/>
        </w:rPr>
      </w:pPr>
      <w:r w:rsidRPr="00C52CBA">
        <w:rPr>
          <w:rFonts w:ascii="Times New Roman" w:eastAsia="SimSun" w:hAnsi="Times New Roman" w:cs="Mangal"/>
          <w:kern w:val="1"/>
          <w:sz w:val="24"/>
          <w:szCs w:val="21"/>
          <w:lang w:val="lt-LT" w:eastAsia="hi-IN" w:bidi="hi-IN"/>
        </w:rPr>
        <w:t>4.</w:t>
      </w:r>
      <w:r w:rsidRPr="00C52CBA">
        <w:rPr>
          <w:rFonts w:ascii="Times New Roman" w:eastAsia="SimSun" w:hAnsi="Times New Roman" w:cs="Mangal"/>
          <w:kern w:val="1"/>
          <w:sz w:val="24"/>
          <w:szCs w:val="21"/>
          <w:lang w:val="lt-LT" w:eastAsia="hi-IN" w:bidi="hi-IN"/>
        </w:rPr>
        <w:tab/>
      </w:r>
      <w:r w:rsidRPr="00C52CBA">
        <w:rPr>
          <w:rFonts w:ascii="Times New Roman" w:eastAsia="SimSun" w:hAnsi="Times New Roman" w:cs="Mangal"/>
          <w:color w:val="000000"/>
          <w:kern w:val="1"/>
          <w:sz w:val="24"/>
          <w:szCs w:val="24"/>
          <w:lang w:val="lt-LT" w:eastAsia="hi-IN" w:bidi="hi-IN"/>
        </w:rPr>
        <w:t xml:space="preserve">Ankstesnių patikrinimų metu nustatyti reikalavimai trūkumams pašalinti neįvykdyti </w:t>
      </w:r>
      <w:r w:rsidRPr="00C52CBA">
        <w:rPr>
          <w:rFonts w:ascii="Times New Roman" w:eastAsia="SimSun" w:hAnsi="Times New Roman" w:cs="Mangal"/>
          <w:kern w:val="1"/>
          <w:sz w:val="24"/>
          <w:szCs w:val="24"/>
          <w:lang w:val="lt-LT" w:eastAsia="hi-IN" w:bidi="hi-IN"/>
        </w:rPr>
        <w:t>per vienus metus nuo valdytojo patikrinimo akto registravimo datos.</w:t>
      </w:r>
    </w:p>
    <w:p w:rsidR="00C52CBA" w:rsidRPr="00C52CBA" w:rsidRDefault="00C52CBA" w:rsidP="00C52CBA">
      <w:pPr>
        <w:widowControl w:val="0"/>
        <w:tabs>
          <w:tab w:val="left" w:pos="851"/>
        </w:tabs>
        <w:suppressAutoHyphens/>
        <w:spacing w:after="0" w:line="240" w:lineRule="auto"/>
        <w:ind w:firstLine="567"/>
        <w:jc w:val="both"/>
        <w:rPr>
          <w:rFonts w:ascii="Times New Roman" w:eastAsia="SimSun" w:hAnsi="Times New Roman" w:cs="Mangal"/>
          <w:kern w:val="1"/>
          <w:sz w:val="24"/>
          <w:szCs w:val="24"/>
          <w:lang w:val="lt-LT" w:eastAsia="hi-IN" w:bidi="hi-IN"/>
        </w:rPr>
      </w:pPr>
      <w:r w:rsidRPr="00C52CBA">
        <w:rPr>
          <w:rFonts w:ascii="Times New Roman" w:eastAsia="SimSun" w:hAnsi="Times New Roman" w:cs="Mangal"/>
          <w:kern w:val="1"/>
          <w:sz w:val="24"/>
          <w:szCs w:val="21"/>
          <w:lang w:val="lt-LT" w:eastAsia="hi-IN" w:bidi="hi-IN"/>
        </w:rPr>
        <w:t>5.</w:t>
      </w:r>
      <w:r w:rsidRPr="00C52CBA">
        <w:rPr>
          <w:rFonts w:ascii="Times New Roman" w:eastAsia="SimSun" w:hAnsi="Times New Roman" w:cs="Mangal"/>
          <w:kern w:val="1"/>
          <w:sz w:val="24"/>
          <w:szCs w:val="21"/>
          <w:lang w:val="lt-LT" w:eastAsia="hi-IN" w:bidi="hi-IN"/>
        </w:rPr>
        <w:tab/>
      </w:r>
      <w:r w:rsidRPr="00C52CBA">
        <w:rPr>
          <w:rFonts w:ascii="Times New Roman" w:eastAsia="SimSun" w:hAnsi="Times New Roman" w:cs="Mangal"/>
          <w:kern w:val="1"/>
          <w:sz w:val="24"/>
          <w:szCs w:val="24"/>
          <w:lang w:val="lt-LT" w:eastAsia="hi-IN" w:bidi="hi-IN"/>
        </w:rPr>
        <w:t>Valdytojas buvo įrašytas į praėjusių kalendorinių metų sąrašą, tačiau, valdytojui nepateikus patikrinimui atlikti prašomų dokumentų, jo veikla nebuvo patikrinta.</w:t>
      </w:r>
    </w:p>
    <w:p w:rsidR="00C52CBA" w:rsidRPr="00C52CBA" w:rsidRDefault="00C52CBA" w:rsidP="00C52CBA">
      <w:pPr>
        <w:widowControl w:val="0"/>
        <w:tabs>
          <w:tab w:val="left" w:pos="851"/>
        </w:tabs>
        <w:suppressAutoHyphens/>
        <w:spacing w:after="0" w:line="240" w:lineRule="auto"/>
        <w:ind w:firstLine="567"/>
        <w:jc w:val="both"/>
        <w:rPr>
          <w:rFonts w:ascii="Times New Roman" w:eastAsia="SimSun" w:hAnsi="Times New Roman" w:cs="Mangal"/>
          <w:kern w:val="1"/>
          <w:sz w:val="24"/>
          <w:szCs w:val="24"/>
          <w:lang w:val="lt-LT" w:eastAsia="hi-IN" w:bidi="hi-IN"/>
        </w:rPr>
      </w:pPr>
      <w:r w:rsidRPr="00C52CBA">
        <w:rPr>
          <w:rFonts w:ascii="Times New Roman" w:eastAsia="SimSun" w:hAnsi="Times New Roman" w:cs="Mangal"/>
          <w:kern w:val="1"/>
          <w:sz w:val="24"/>
          <w:szCs w:val="21"/>
          <w:lang w:val="lt-LT" w:eastAsia="hi-IN" w:bidi="hi-IN"/>
        </w:rPr>
        <w:t>6.</w:t>
      </w:r>
      <w:r w:rsidRPr="00C52CBA">
        <w:rPr>
          <w:rFonts w:ascii="Times New Roman" w:eastAsia="SimSun" w:hAnsi="Times New Roman" w:cs="Mangal"/>
          <w:kern w:val="1"/>
          <w:sz w:val="24"/>
          <w:szCs w:val="21"/>
          <w:lang w:val="lt-LT" w:eastAsia="hi-IN" w:bidi="hi-IN"/>
        </w:rPr>
        <w:tab/>
      </w:r>
      <w:r w:rsidRPr="00C52CBA">
        <w:rPr>
          <w:rFonts w:ascii="Times New Roman" w:eastAsia="SimSun" w:hAnsi="Times New Roman" w:cs="Mangal"/>
          <w:kern w:val="1"/>
          <w:sz w:val="24"/>
          <w:szCs w:val="24"/>
          <w:lang w:val="lt-LT" w:eastAsia="hi-IN" w:bidi="hi-IN"/>
        </w:rPr>
        <w:t>Planuotas valdytojo veiklos patikrinimas nebuvo atliktas.</w:t>
      </w:r>
    </w:p>
    <w:p w:rsidR="00C52CBA" w:rsidRPr="00C52CBA" w:rsidRDefault="00C52CBA" w:rsidP="00C52CBA">
      <w:pPr>
        <w:widowControl w:val="0"/>
        <w:tabs>
          <w:tab w:val="left" w:pos="851"/>
        </w:tabs>
        <w:suppressAutoHyphens/>
        <w:spacing w:after="0" w:line="240" w:lineRule="auto"/>
        <w:ind w:firstLine="567"/>
        <w:jc w:val="both"/>
        <w:rPr>
          <w:rFonts w:ascii="Times New Roman" w:eastAsia="SimSun" w:hAnsi="Times New Roman" w:cs="Mangal"/>
          <w:kern w:val="1"/>
          <w:sz w:val="24"/>
          <w:szCs w:val="24"/>
          <w:lang w:val="lt-LT" w:eastAsia="hi-IN" w:bidi="hi-IN"/>
        </w:rPr>
      </w:pPr>
    </w:p>
    <w:p w:rsidR="00C52CBA" w:rsidRPr="00C52CBA" w:rsidRDefault="00C52CBA" w:rsidP="00C52CBA">
      <w:pPr>
        <w:widowControl w:val="0"/>
        <w:tabs>
          <w:tab w:val="left" w:pos="1134"/>
        </w:tabs>
        <w:suppressAutoHyphens/>
        <w:spacing w:after="0" w:line="240" w:lineRule="auto"/>
        <w:jc w:val="center"/>
        <w:rPr>
          <w:rFonts w:ascii="Times New Roman" w:eastAsia="SimSun" w:hAnsi="Times New Roman" w:cs="Mangal"/>
          <w:kern w:val="1"/>
          <w:sz w:val="24"/>
          <w:szCs w:val="21"/>
          <w:u w:val="single"/>
          <w:lang w:val="lt-LT" w:eastAsia="hi-IN" w:bidi="hi-IN"/>
        </w:rPr>
      </w:pPr>
      <w:r w:rsidRPr="00C52CBA">
        <w:rPr>
          <w:rFonts w:ascii="Times New Roman" w:eastAsia="SimSun" w:hAnsi="Times New Roman" w:cs="Mangal"/>
          <w:kern w:val="1"/>
          <w:sz w:val="24"/>
          <w:szCs w:val="21"/>
          <w:u w:val="single"/>
          <w:lang w:val="lt-LT" w:eastAsia="hi-IN" w:bidi="hi-IN"/>
        </w:rPr>
        <w:t>________________________________</w:t>
      </w:r>
    </w:p>
    <w:p w:rsidR="00C52CBA" w:rsidRPr="00D07227" w:rsidRDefault="00C52CBA" w:rsidP="00526396">
      <w:pPr>
        <w:spacing w:after="0" w:line="240" w:lineRule="auto"/>
        <w:rPr>
          <w:rFonts w:ascii="Times New Roman" w:hAnsi="Times New Roman"/>
          <w:sz w:val="24"/>
          <w:szCs w:val="24"/>
          <w:lang w:val="lt-LT" w:eastAsia="lt-LT"/>
        </w:rPr>
      </w:pPr>
    </w:p>
    <w:sectPr w:rsidR="00C52CBA" w:rsidRPr="00D07227" w:rsidSect="00BE68A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19A"/>
    <w:multiLevelType w:val="hybridMultilevel"/>
    <w:tmpl w:val="7F96227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35D383A"/>
    <w:multiLevelType w:val="hybridMultilevel"/>
    <w:tmpl w:val="FDF43452"/>
    <w:lvl w:ilvl="0" w:tplc="40C8C85C">
      <w:start w:val="1"/>
      <w:numFmt w:val="bullet"/>
      <w:lvlText w:val="–"/>
      <w:lvlJc w:val="left"/>
      <w:pPr>
        <w:ind w:left="1080" w:hanging="360"/>
      </w:pPr>
      <w:rPr>
        <w:rFonts w:ascii="Times New Roman" w:eastAsia="Times New Roman" w:hAnsi="Times New Roman"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C162600"/>
    <w:multiLevelType w:val="multilevel"/>
    <w:tmpl w:val="5252A0C2"/>
    <w:lvl w:ilvl="0">
      <w:start w:val="1"/>
      <w:numFmt w:val="decimal"/>
      <w:lvlText w:val="%1."/>
      <w:lvlJc w:val="left"/>
      <w:pPr>
        <w:ind w:left="1211" w:hanging="360"/>
      </w:pPr>
      <w:rPr>
        <w:rFonts w:cs="Times New Roman" w:hint="default"/>
      </w:rPr>
    </w:lvl>
    <w:lvl w:ilvl="1">
      <w:start w:val="1"/>
      <w:numFmt w:val="decimal"/>
      <w:isLgl/>
      <w:lvlText w:val="%1.%2."/>
      <w:lvlJc w:val="left"/>
      <w:pPr>
        <w:ind w:left="1751" w:hanging="540"/>
      </w:pPr>
      <w:rPr>
        <w:rFonts w:eastAsia="Times New Roman" w:cs="Times New Roman" w:hint="default"/>
      </w:rPr>
    </w:lvl>
    <w:lvl w:ilvl="2">
      <w:start w:val="1"/>
      <w:numFmt w:val="decimal"/>
      <w:isLgl/>
      <w:lvlText w:val="%1.%2.%3."/>
      <w:lvlJc w:val="left"/>
      <w:pPr>
        <w:ind w:left="2291" w:hanging="720"/>
      </w:pPr>
      <w:rPr>
        <w:rFonts w:eastAsia="Times New Roman" w:cs="Times New Roman" w:hint="default"/>
      </w:rPr>
    </w:lvl>
    <w:lvl w:ilvl="3">
      <w:start w:val="1"/>
      <w:numFmt w:val="decimal"/>
      <w:isLgl/>
      <w:lvlText w:val="%1.%2.%3.%4."/>
      <w:lvlJc w:val="left"/>
      <w:pPr>
        <w:ind w:left="2651" w:hanging="720"/>
      </w:pPr>
      <w:rPr>
        <w:rFonts w:eastAsia="Times New Roman" w:cs="Times New Roman" w:hint="default"/>
      </w:rPr>
    </w:lvl>
    <w:lvl w:ilvl="4">
      <w:start w:val="1"/>
      <w:numFmt w:val="decimal"/>
      <w:isLgl/>
      <w:lvlText w:val="%1.%2.%3.%4.%5."/>
      <w:lvlJc w:val="left"/>
      <w:pPr>
        <w:ind w:left="3371" w:hanging="1080"/>
      </w:pPr>
      <w:rPr>
        <w:rFonts w:eastAsia="Times New Roman" w:cs="Times New Roman" w:hint="default"/>
      </w:rPr>
    </w:lvl>
    <w:lvl w:ilvl="5">
      <w:start w:val="1"/>
      <w:numFmt w:val="decimal"/>
      <w:isLgl/>
      <w:lvlText w:val="%1.%2.%3.%4.%5.%6."/>
      <w:lvlJc w:val="left"/>
      <w:pPr>
        <w:ind w:left="3731" w:hanging="1080"/>
      </w:pPr>
      <w:rPr>
        <w:rFonts w:eastAsia="Times New Roman" w:cs="Times New Roman" w:hint="default"/>
      </w:rPr>
    </w:lvl>
    <w:lvl w:ilvl="6">
      <w:start w:val="1"/>
      <w:numFmt w:val="decimal"/>
      <w:isLgl/>
      <w:lvlText w:val="%1.%2.%3.%4.%5.%6.%7."/>
      <w:lvlJc w:val="left"/>
      <w:pPr>
        <w:ind w:left="4451" w:hanging="1440"/>
      </w:pPr>
      <w:rPr>
        <w:rFonts w:eastAsia="Times New Roman" w:cs="Times New Roman" w:hint="default"/>
      </w:rPr>
    </w:lvl>
    <w:lvl w:ilvl="7">
      <w:start w:val="1"/>
      <w:numFmt w:val="decimal"/>
      <w:isLgl/>
      <w:lvlText w:val="%1.%2.%3.%4.%5.%6.%7.%8."/>
      <w:lvlJc w:val="left"/>
      <w:pPr>
        <w:ind w:left="4811" w:hanging="1440"/>
      </w:pPr>
      <w:rPr>
        <w:rFonts w:eastAsia="Times New Roman" w:cs="Times New Roman" w:hint="default"/>
      </w:rPr>
    </w:lvl>
    <w:lvl w:ilvl="8">
      <w:start w:val="1"/>
      <w:numFmt w:val="decimal"/>
      <w:isLgl/>
      <w:lvlText w:val="%1.%2.%3.%4.%5.%6.%7.%8.%9."/>
      <w:lvlJc w:val="left"/>
      <w:pPr>
        <w:ind w:left="5531" w:hanging="1800"/>
      </w:pPr>
      <w:rPr>
        <w:rFonts w:eastAsia="Times New Roman" w:cs="Times New Roman" w:hint="default"/>
      </w:rPr>
    </w:lvl>
  </w:abstractNum>
  <w:abstractNum w:abstractNumId="3" w15:restartNumberingAfterBreak="0">
    <w:nsid w:val="399B1CFB"/>
    <w:multiLevelType w:val="hybridMultilevel"/>
    <w:tmpl w:val="99361DEC"/>
    <w:lvl w:ilvl="0" w:tplc="0342718C">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15:restartNumberingAfterBreak="0">
    <w:nsid w:val="39FF2453"/>
    <w:multiLevelType w:val="hybridMultilevel"/>
    <w:tmpl w:val="74A6A03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59F26E8A"/>
    <w:multiLevelType w:val="hybridMultilevel"/>
    <w:tmpl w:val="5BCE5332"/>
    <w:lvl w:ilvl="0" w:tplc="F5125F8E">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6" w15:restartNumberingAfterBreak="0">
    <w:nsid w:val="649E5FEE"/>
    <w:multiLevelType w:val="multilevel"/>
    <w:tmpl w:val="5252A0C2"/>
    <w:lvl w:ilvl="0">
      <w:start w:val="1"/>
      <w:numFmt w:val="decimal"/>
      <w:lvlText w:val="%1."/>
      <w:lvlJc w:val="left"/>
      <w:pPr>
        <w:ind w:left="1211" w:hanging="360"/>
      </w:pPr>
      <w:rPr>
        <w:rFonts w:cs="Times New Roman" w:hint="default"/>
      </w:rPr>
    </w:lvl>
    <w:lvl w:ilvl="1">
      <w:start w:val="1"/>
      <w:numFmt w:val="decimal"/>
      <w:isLgl/>
      <w:lvlText w:val="%1.%2."/>
      <w:lvlJc w:val="left"/>
      <w:pPr>
        <w:ind w:left="1751" w:hanging="540"/>
      </w:pPr>
      <w:rPr>
        <w:rFonts w:eastAsia="Times New Roman" w:cs="Times New Roman" w:hint="default"/>
      </w:rPr>
    </w:lvl>
    <w:lvl w:ilvl="2">
      <w:start w:val="1"/>
      <w:numFmt w:val="decimal"/>
      <w:isLgl/>
      <w:lvlText w:val="%1.%2.%3."/>
      <w:lvlJc w:val="left"/>
      <w:pPr>
        <w:ind w:left="2291" w:hanging="720"/>
      </w:pPr>
      <w:rPr>
        <w:rFonts w:eastAsia="Times New Roman" w:cs="Times New Roman" w:hint="default"/>
      </w:rPr>
    </w:lvl>
    <w:lvl w:ilvl="3">
      <w:start w:val="1"/>
      <w:numFmt w:val="decimal"/>
      <w:isLgl/>
      <w:lvlText w:val="%1.%2.%3.%4."/>
      <w:lvlJc w:val="left"/>
      <w:pPr>
        <w:ind w:left="2651" w:hanging="720"/>
      </w:pPr>
      <w:rPr>
        <w:rFonts w:eastAsia="Times New Roman" w:cs="Times New Roman" w:hint="default"/>
      </w:rPr>
    </w:lvl>
    <w:lvl w:ilvl="4">
      <w:start w:val="1"/>
      <w:numFmt w:val="decimal"/>
      <w:isLgl/>
      <w:lvlText w:val="%1.%2.%3.%4.%5."/>
      <w:lvlJc w:val="left"/>
      <w:pPr>
        <w:ind w:left="3371" w:hanging="1080"/>
      </w:pPr>
      <w:rPr>
        <w:rFonts w:eastAsia="Times New Roman" w:cs="Times New Roman" w:hint="default"/>
      </w:rPr>
    </w:lvl>
    <w:lvl w:ilvl="5">
      <w:start w:val="1"/>
      <w:numFmt w:val="decimal"/>
      <w:isLgl/>
      <w:lvlText w:val="%1.%2.%3.%4.%5.%6."/>
      <w:lvlJc w:val="left"/>
      <w:pPr>
        <w:ind w:left="3731" w:hanging="1080"/>
      </w:pPr>
      <w:rPr>
        <w:rFonts w:eastAsia="Times New Roman" w:cs="Times New Roman" w:hint="default"/>
      </w:rPr>
    </w:lvl>
    <w:lvl w:ilvl="6">
      <w:start w:val="1"/>
      <w:numFmt w:val="decimal"/>
      <w:isLgl/>
      <w:lvlText w:val="%1.%2.%3.%4.%5.%6.%7."/>
      <w:lvlJc w:val="left"/>
      <w:pPr>
        <w:ind w:left="4451" w:hanging="1440"/>
      </w:pPr>
      <w:rPr>
        <w:rFonts w:eastAsia="Times New Roman" w:cs="Times New Roman" w:hint="default"/>
      </w:rPr>
    </w:lvl>
    <w:lvl w:ilvl="7">
      <w:start w:val="1"/>
      <w:numFmt w:val="decimal"/>
      <w:isLgl/>
      <w:lvlText w:val="%1.%2.%3.%4.%5.%6.%7.%8."/>
      <w:lvlJc w:val="left"/>
      <w:pPr>
        <w:ind w:left="4811" w:hanging="1440"/>
      </w:pPr>
      <w:rPr>
        <w:rFonts w:eastAsia="Times New Roman" w:cs="Times New Roman" w:hint="default"/>
      </w:rPr>
    </w:lvl>
    <w:lvl w:ilvl="8">
      <w:start w:val="1"/>
      <w:numFmt w:val="decimal"/>
      <w:isLgl/>
      <w:lvlText w:val="%1.%2.%3.%4.%5.%6.%7.%8.%9."/>
      <w:lvlJc w:val="left"/>
      <w:pPr>
        <w:ind w:left="5531" w:hanging="1800"/>
      </w:pPr>
      <w:rPr>
        <w:rFonts w:eastAsia="Times New Roman" w:cs="Times New Roman" w:hint="default"/>
      </w:rPr>
    </w:lvl>
  </w:abstractNum>
  <w:abstractNum w:abstractNumId="7" w15:restartNumberingAfterBreak="0">
    <w:nsid w:val="70E84EC8"/>
    <w:multiLevelType w:val="hybridMultilevel"/>
    <w:tmpl w:val="74A6A03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7DA452DF"/>
    <w:multiLevelType w:val="hybridMultilevel"/>
    <w:tmpl w:val="0B1EB8A0"/>
    <w:lvl w:ilvl="0" w:tplc="CE2C14D8">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CE"/>
    <w:rsid w:val="00086C50"/>
    <w:rsid w:val="000A6774"/>
    <w:rsid w:val="00145E3E"/>
    <w:rsid w:val="001F18C5"/>
    <w:rsid w:val="001F70EA"/>
    <w:rsid w:val="00227A29"/>
    <w:rsid w:val="002E53E9"/>
    <w:rsid w:val="00316128"/>
    <w:rsid w:val="00345AC4"/>
    <w:rsid w:val="003572A5"/>
    <w:rsid w:val="00370965"/>
    <w:rsid w:val="003B214E"/>
    <w:rsid w:val="003D3ACE"/>
    <w:rsid w:val="00437309"/>
    <w:rsid w:val="00466A73"/>
    <w:rsid w:val="00526396"/>
    <w:rsid w:val="005410DE"/>
    <w:rsid w:val="0056359F"/>
    <w:rsid w:val="00570743"/>
    <w:rsid w:val="00576A50"/>
    <w:rsid w:val="005B686F"/>
    <w:rsid w:val="005F6A4B"/>
    <w:rsid w:val="00604B8D"/>
    <w:rsid w:val="006B7700"/>
    <w:rsid w:val="006C3EFA"/>
    <w:rsid w:val="00700DB2"/>
    <w:rsid w:val="00727F94"/>
    <w:rsid w:val="00754304"/>
    <w:rsid w:val="00773C7D"/>
    <w:rsid w:val="00806865"/>
    <w:rsid w:val="00815CB4"/>
    <w:rsid w:val="00826A5A"/>
    <w:rsid w:val="00872DAA"/>
    <w:rsid w:val="008765CE"/>
    <w:rsid w:val="008B0CFA"/>
    <w:rsid w:val="008B4006"/>
    <w:rsid w:val="008B4A69"/>
    <w:rsid w:val="00A12DDD"/>
    <w:rsid w:val="00A27A76"/>
    <w:rsid w:val="00A35445"/>
    <w:rsid w:val="00A57C4F"/>
    <w:rsid w:val="00AA535C"/>
    <w:rsid w:val="00AA7D37"/>
    <w:rsid w:val="00AC3E2D"/>
    <w:rsid w:val="00AE6BB4"/>
    <w:rsid w:val="00AF5032"/>
    <w:rsid w:val="00B231BD"/>
    <w:rsid w:val="00B3469A"/>
    <w:rsid w:val="00B72507"/>
    <w:rsid w:val="00BB2B42"/>
    <w:rsid w:val="00BE68AC"/>
    <w:rsid w:val="00C368AA"/>
    <w:rsid w:val="00C37F30"/>
    <w:rsid w:val="00C52CBA"/>
    <w:rsid w:val="00C60BF1"/>
    <w:rsid w:val="00C82C31"/>
    <w:rsid w:val="00CC311E"/>
    <w:rsid w:val="00CE723E"/>
    <w:rsid w:val="00D07227"/>
    <w:rsid w:val="00D2248F"/>
    <w:rsid w:val="00D2476D"/>
    <w:rsid w:val="00D41953"/>
    <w:rsid w:val="00D438DF"/>
    <w:rsid w:val="00DA7803"/>
    <w:rsid w:val="00DE606B"/>
    <w:rsid w:val="00DF5FED"/>
    <w:rsid w:val="00E524F0"/>
    <w:rsid w:val="00E81C8F"/>
    <w:rsid w:val="00E84959"/>
    <w:rsid w:val="00F0799D"/>
    <w:rsid w:val="00F60264"/>
    <w:rsid w:val="00F8178A"/>
    <w:rsid w:val="00FF2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4F8CE"/>
  <w14:defaultImageDpi w14:val="0"/>
  <w15:docId w15:val="{4ABCBD8D-D729-4774-88F6-E46081A4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3ACE"/>
    <w:pPr>
      <w:spacing w:after="160" w:line="259" w:lineRule="auto"/>
    </w:pPr>
    <w:rPr>
      <w:sz w:val="22"/>
      <w:szCs w:val="2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AE6BB4"/>
    <w:pPr>
      <w:ind w:left="720"/>
      <w:contextualSpacing/>
    </w:pPr>
  </w:style>
  <w:style w:type="paragraph" w:styleId="Betarp">
    <w:name w:val="No Spacing"/>
    <w:uiPriority w:val="1"/>
    <w:qFormat/>
    <w:rsid w:val="008B0CFA"/>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media/image1.png"
                 Type="http://schemas.openxmlformats.org/officeDocument/2006/relationships/image"/>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2915</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2020-05-05T13:46:00Z</dcterms:created>
  <dc:creator>RitaN</dc:creator>
  <cp:lastModifiedBy>Ramūnas</cp:lastModifiedBy>
  <cp:lastPrinted>2020-03-24T09:43:00Z</cp:lastPrinted>
  <dcterms:modified xsi:type="dcterms:W3CDTF">2020-05-05T13:46:00Z</dcterms:modified>
  <cp:revision>2</cp:revision>
</cp:coreProperties>
</file>