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f379351ec874afb9602df0ceeeed7c5"/>
        <w:id w:val="976503081"/>
        <w:lock w:val="sdtLocked"/>
      </w:sdtPr>
      <w:sdtEndPr/>
      <w:sdtContent>
        <w:p w14:paraId="5780FF35" w14:textId="34217025" w:rsidR="00B20995" w:rsidRDefault="005C7374">
          <w:pPr>
            <w:keepNext/>
            <w:jc w:val="center"/>
            <w:outlineLvl w:val="1"/>
            <w:rPr>
              <w:rFonts w:ascii="Calibri" w:eastAsia="Calibri" w:hAnsi="Calibri"/>
            </w:rPr>
          </w:pPr>
          <w:r>
            <w:rPr>
              <w:rFonts w:ascii="Calibri" w:eastAsia="Calibri" w:hAnsi="Calibri"/>
            </w:rPr>
            <w:object w:dxaOrig="720" w:dyaOrig="825" w14:anchorId="05233E8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4pt" o:ole="" fillcolor="window">
                <v:imagedata r:id="rId6" o:title=""/>
              </v:shape>
              <o:OLEObject Type="Embed" ProgID="CorelDraw.Graphic.8" ShapeID="_x0000_i1025" DrawAspect="Content" ObjectID="_1755503801" r:id="rId7"/>
            </w:object>
          </w:r>
        </w:p>
        <w:p w14:paraId="448F825F" w14:textId="77777777" w:rsidR="00B20995" w:rsidRDefault="00B20995">
          <w:pPr>
            <w:keepNext/>
            <w:jc w:val="center"/>
            <w:outlineLvl w:val="1"/>
            <w:rPr>
              <w:b/>
            </w:rPr>
          </w:pPr>
        </w:p>
        <w:p w14:paraId="0ACB6C26" w14:textId="77777777" w:rsidR="00B20995" w:rsidRDefault="005C7374">
          <w:pPr>
            <w:keepNext/>
            <w:jc w:val="center"/>
            <w:outlineLvl w:val="1"/>
            <w:rPr>
              <w:b/>
            </w:rPr>
          </w:pPr>
          <w:r>
            <w:rPr>
              <w:b/>
            </w:rPr>
            <w:t>RADVILIŠKIO RAJONO SAVIVALDYBĖS TARYBA</w:t>
          </w:r>
        </w:p>
        <w:p w14:paraId="3900A3C1" w14:textId="77777777" w:rsidR="00B20995" w:rsidRDefault="00B20995">
          <w:pPr>
            <w:jc w:val="center"/>
            <w:rPr>
              <w:b/>
              <w:bCs/>
            </w:rPr>
          </w:pPr>
        </w:p>
        <w:p w14:paraId="6896F48F" w14:textId="77777777" w:rsidR="00B20995" w:rsidRDefault="005C737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0230FCCD" w14:textId="2A0A3449" w:rsidR="00B20995" w:rsidRDefault="005C7374">
          <w:pPr>
            <w:tabs>
              <w:tab w:val="left" w:pos="360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</w:t>
          </w:r>
          <w:r>
            <w:rPr>
              <w:b/>
              <w:bCs/>
              <w:szCs w:val="24"/>
            </w:rPr>
            <w:t>RADVILIŠKIO MIESTO TERITORIJOS BENDROJO PLANO KEITIMO</w:t>
          </w:r>
          <w:r>
            <w:rPr>
              <w:b/>
              <w:szCs w:val="24"/>
            </w:rPr>
            <w:t xml:space="preserve"> PATVIRTINIMO</w:t>
          </w:r>
        </w:p>
        <w:p w14:paraId="2C5EF8B3" w14:textId="77777777" w:rsidR="00B20995" w:rsidRDefault="00B20995">
          <w:pPr>
            <w:tabs>
              <w:tab w:val="left" w:pos="360"/>
            </w:tabs>
            <w:jc w:val="center"/>
            <w:rPr>
              <w:szCs w:val="24"/>
            </w:rPr>
          </w:pPr>
        </w:p>
        <w:p w14:paraId="5277B5A8" w14:textId="2FA22E33" w:rsidR="00B20995" w:rsidRDefault="005C7374">
          <w:pPr>
            <w:tabs>
              <w:tab w:val="left" w:pos="360"/>
            </w:tabs>
            <w:jc w:val="center"/>
            <w:rPr>
              <w:szCs w:val="24"/>
            </w:rPr>
          </w:pPr>
          <w:r>
            <w:rPr>
              <w:szCs w:val="24"/>
            </w:rPr>
            <w:t>2023 m. rugpjūčio 31 d. Nr. T-116</w:t>
          </w:r>
        </w:p>
        <w:p w14:paraId="5580DB93" w14:textId="77777777" w:rsidR="00B20995" w:rsidRDefault="005C7374">
          <w:pPr>
            <w:tabs>
              <w:tab w:val="left" w:pos="360"/>
            </w:tabs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4B7485AC" w14:textId="77777777" w:rsidR="00B20995" w:rsidRDefault="00B20995">
          <w:pPr>
            <w:rPr>
              <w:sz w:val="18"/>
              <w:szCs w:val="18"/>
            </w:rPr>
          </w:pPr>
        </w:p>
        <w:p w14:paraId="5038E735" w14:textId="77777777" w:rsidR="00B20995" w:rsidRDefault="00B20995">
          <w:pPr>
            <w:rPr>
              <w:sz w:val="18"/>
              <w:szCs w:val="18"/>
            </w:rPr>
          </w:pPr>
        </w:p>
        <w:sdt>
          <w:sdtPr>
            <w:alias w:val="preambule"/>
            <w:tag w:val="part_6665f7d0c4d14b3a90f5c4324499271c"/>
            <w:id w:val="2031914190"/>
            <w:lock w:val="sdtLocked"/>
          </w:sdtPr>
          <w:sdtEndPr/>
          <w:sdtContent>
            <w:p w14:paraId="320AC049" w14:textId="69107ACD" w:rsidR="00B20995" w:rsidRDefault="005C7374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15 straipsnio 2 dalies 24 punktu, Lietuvos Respublikos teritorijų planavimo įstatymo 27 straipsnio 1 ir 3 dalimi, 28 straipsnio 1 dalimi, Lietuvos Respublikos aplinkos ministro 2014 m. sausio 2 </w:t>
              </w:r>
              <w:r>
                <w:rPr>
                  <w:szCs w:val="24"/>
                </w:rPr>
                <w:t xml:space="preserve">d. įsakymu Nr. D1-8 „Dėl Kompleksinio teritorijų planavimo dokumentų rengimo taisyklių patvirtinimo“ patvirtintų Kompleksinio teritorijų planavimo dokumentų rengimo taisyklių 217 punktu ir </w:t>
              </w:r>
              <w:r>
                <w:rPr>
                  <w:szCs w:val="24"/>
                  <w:lang w:eastAsia="lt-LT"/>
                </w:rPr>
                <w:t>atsižvelgdama į Valstybinės teritorijų planavimo ir statybos inspek</w:t>
              </w:r>
              <w:r>
                <w:rPr>
                  <w:szCs w:val="24"/>
                  <w:lang w:eastAsia="lt-LT"/>
                </w:rPr>
                <w:t>cijos prie Aplinkos ministerijos 2023 m. rugpjūčio 22 d. Teritorijų planavimo dokumento patikrinimo aktą Nr. REG291612,</w:t>
              </w:r>
              <w:r>
                <w:rPr>
                  <w:szCs w:val="24"/>
                </w:rPr>
                <w:t xml:space="preserve"> Radviliškio rajono savivaldybės taryba </w:t>
              </w:r>
              <w:r>
                <w:rPr>
                  <w:spacing w:val="50"/>
                  <w:szCs w:val="24"/>
                </w:rPr>
                <w:t>nusprendžia:</w:t>
              </w:r>
            </w:p>
          </w:sdtContent>
        </w:sdt>
        <w:sdt>
          <w:sdtPr>
            <w:alias w:val="1 p."/>
            <w:tag w:val="part_e873cd2844284e3ab6434f7e914ea5c6"/>
            <w:id w:val="-1278484430"/>
            <w:lock w:val="sdtLocked"/>
          </w:sdtPr>
          <w:sdtEndPr/>
          <w:sdtContent>
            <w:p w14:paraId="617F76CD" w14:textId="007F2584" w:rsidR="00B20995" w:rsidRDefault="005C7374">
              <w:pPr>
                <w:tabs>
                  <w:tab w:val="left" w:pos="1134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873cd2844284e3ab6434f7e914ea5c6"/>
                  <w:id w:val="70769120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</w:rPr>
                <w:t>Patvirtinti Radviliškio miesto teritorijos bendrojo plano, patvirtinto Radvil</w:t>
              </w:r>
              <w:r>
                <w:rPr>
                  <w:szCs w:val="24"/>
                </w:rPr>
                <w:t xml:space="preserve">iškio rajono savivaldybės tarybos </w:t>
              </w:r>
              <w:r>
                <w:rPr>
                  <w:szCs w:val="24"/>
                  <w:lang w:eastAsia="lt-LT"/>
                </w:rPr>
                <w:t>2008 m.</w:t>
              </w:r>
              <w:r>
                <w:rPr>
                  <w:color w:val="3D3D3D"/>
                  <w:szCs w:val="24"/>
                  <w:shd w:val="clear" w:color="auto" w:fill="FFFFFF"/>
                  <w:lang w:eastAsia="lt-LT"/>
                </w:rPr>
                <w:t xml:space="preserve"> </w:t>
              </w:r>
              <w:r>
                <w:rPr>
                  <w:szCs w:val="24"/>
                  <w:shd w:val="clear" w:color="auto" w:fill="FFFFFF"/>
                  <w:lang w:eastAsia="lt-LT"/>
                </w:rPr>
                <w:t>birželio 26</w:t>
              </w:r>
              <w:r>
                <w:rPr>
                  <w:color w:val="3D3D3D"/>
                  <w:szCs w:val="24"/>
                  <w:shd w:val="clear" w:color="auto" w:fill="FFFFFF"/>
                  <w:lang w:eastAsia="lt-LT"/>
                </w:rPr>
                <w:t xml:space="preserve"> </w:t>
              </w:r>
              <w:r>
                <w:rPr>
                  <w:szCs w:val="24"/>
                  <w:shd w:val="clear" w:color="auto" w:fill="FFFFFF"/>
                  <w:lang w:eastAsia="lt-LT"/>
                </w:rPr>
                <w:t>d.</w:t>
              </w:r>
              <w:r>
                <w:rPr>
                  <w:color w:val="3D3D3D"/>
                  <w:szCs w:val="24"/>
                  <w:shd w:val="clear" w:color="auto" w:fill="FFFFFF"/>
                  <w:lang w:eastAsia="lt-LT"/>
                </w:rPr>
                <w:t xml:space="preserve"> 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sprendimu Nr. T-440 „Dėl </w:t>
              </w:r>
              <w:r>
                <w:rPr>
                  <w:szCs w:val="24"/>
                  <w:lang w:eastAsia="lt-LT"/>
                </w:rPr>
                <w:t>Radviliškio miesto bendrojo plano tvirtinimo“</w:t>
              </w:r>
              <w:r>
                <w:rPr>
                  <w:szCs w:val="24"/>
                </w:rPr>
                <w:t>,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bCs/>
                  <w:szCs w:val="24"/>
                </w:rPr>
                <w:t xml:space="preserve">keitimą (Lietuvos Respublikos teritorijų planavimo dokumentų rengimo ir teritorijų planavimo proceso valstybinės priežiūros informacinėje sistemoje (TPDRIS) teritorijų planavimo dokumentas (TPD) Nr. K-VT-71-21-382). </w:t>
              </w:r>
            </w:p>
          </w:sdtContent>
        </w:sdt>
        <w:sdt>
          <w:sdtPr>
            <w:alias w:val="2 p."/>
            <w:tag w:val="part_1dd107f681ed4623a48f61c2f517e291"/>
            <w:id w:val="1523511887"/>
            <w:lock w:val="sdtLocked"/>
          </w:sdtPr>
          <w:sdtEndPr/>
          <w:sdtContent>
            <w:p w14:paraId="60506598" w14:textId="004AA306" w:rsidR="00B20995" w:rsidRDefault="005C7374" w:rsidP="005C7374">
              <w:pPr>
                <w:tabs>
                  <w:tab w:val="left" w:pos="1134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dd107f681ed4623a48f61c2f517e291"/>
                  <w:id w:val="93247304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bCs/>
                  <w:szCs w:val="24"/>
                </w:rPr>
                <w:t xml:space="preserve">Pripažinti netekusiu galios </w:t>
              </w:r>
              <w:r>
                <w:rPr>
                  <w:szCs w:val="24"/>
                </w:rPr>
                <w:t>Radv</w:t>
              </w:r>
              <w:r>
                <w:rPr>
                  <w:szCs w:val="24"/>
                </w:rPr>
                <w:t>iliškio rajono savivaldybės tarybos 2008 m. birželio 26 d. sprendimą Nr. T-440 „Dėl Radviliškio miesto teritorijos bendrojo plano tvirtinimo“.</w:t>
              </w:r>
            </w:p>
          </w:sdtContent>
        </w:sdt>
        <w:sdt>
          <w:sdtPr>
            <w:alias w:val="signatura"/>
            <w:tag w:val="part_7013c1c3daf24160976d9944424309a2"/>
            <w:id w:val="491375894"/>
            <w:lock w:val="sdtLocked"/>
          </w:sdtPr>
          <w:sdtEndPr/>
          <w:sdtContent>
            <w:p w14:paraId="256758E6" w14:textId="77777777" w:rsidR="005C7374" w:rsidRDefault="005C7374">
              <w:pPr>
                <w:jc w:val="both"/>
              </w:pPr>
            </w:p>
            <w:p w14:paraId="4EA030B7" w14:textId="77777777" w:rsidR="005C7374" w:rsidRDefault="005C7374">
              <w:pPr>
                <w:jc w:val="both"/>
              </w:pPr>
            </w:p>
            <w:p w14:paraId="42207BCA" w14:textId="77777777" w:rsidR="005C7374" w:rsidRDefault="005C7374">
              <w:pPr>
                <w:jc w:val="both"/>
              </w:pPr>
            </w:p>
            <w:p w14:paraId="075662EC" w14:textId="65E03A79" w:rsidR="00B20995" w:rsidRDefault="005C7374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 xml:space="preserve">Kazimieras </w:t>
              </w:r>
              <w:proofErr w:type="spellStart"/>
              <w:r>
                <w:rPr>
                  <w:szCs w:val="24"/>
                </w:rPr>
                <w:t>Račkauskis</w:t>
              </w:r>
              <w:proofErr w:type="spellEnd"/>
            </w:p>
            <w:p w14:paraId="3D94FBC0" w14:textId="6F4DFAEE" w:rsidR="00B20995" w:rsidRDefault="005C7374">
              <w:pPr>
                <w:jc w:val="both"/>
                <w:rPr>
                  <w:rFonts w:eastAsia="Calibri"/>
                  <w:szCs w:val="24"/>
                </w:rPr>
              </w:pPr>
            </w:p>
          </w:sdtContent>
        </w:sdt>
      </w:sdtContent>
    </w:sdt>
    <w:sectPr w:rsidR="00B20995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4BB6"/>
    <w:rsid w:val="005C7374"/>
    <w:rsid w:val="007E4BB6"/>
    <w:rsid w:val="00B20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B5A175D"/>
  <w15:docId w15:val="{B41CD88C-95B3-4433-A870-965932EF3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994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4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4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594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07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3125212">
          <w:marLeft w:val="0"/>
          <w:marRight w:val="0"/>
          <w:marTop w:val="0"/>
          <w:marBottom w:val="24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186786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105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582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528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0598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595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3930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1017820">
          <w:marLeft w:val="0"/>
          <w:marRight w:val="0"/>
          <w:marTop w:val="0"/>
          <w:marBottom w:val="24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191431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936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1111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8205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63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1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31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83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291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03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22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7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0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1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52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4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9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07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19792">
          <w:marLeft w:val="270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46615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single" w:sz="6" w:space="4" w:color="CCCCCC"/>
                <w:right w:val="none" w:sz="0" w:space="0" w:color="auto"/>
              </w:divBdr>
            </w:div>
            <w:div w:id="116119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01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37733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single" w:sz="6" w:space="4" w:color="CCCCCC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495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4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2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2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0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81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87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533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470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6073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8190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2799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7442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2861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37094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97707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24261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6733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61793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281606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124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841752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192290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374415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154779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3864660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4744364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3595131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97020984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5bd343b44ad496ba4c4bc77c6aafbec" PartId="df379351ec874afb9602df0ceeeed7c5">
    <Part Type="preambule" DocPartId="7828b21d18674b23aac8f5b7689b7af9" PartId="6665f7d0c4d14b3a90f5c4324499271c"/>
    <Part Type="punktas" Nr="1" Abbr="1 p." DocPartId="59bab6fc2ea0439cb984b3aa138340a7" PartId="e873cd2844284e3ab6434f7e914ea5c6"/>
    <Part Type="punktas" Nr="2" Abbr="2 p." DocPartId="14777ecb7cca44bfa07f7266c9294660" PartId="1dd107f681ed4623a48f61c2f517e291"/>
    <Part Type="signatura" DocPartId="9a219dfa030b41a5b5e0c2e85befb204" PartId="7013c1c3daf24160976d9944424309a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1AD99F-1840-4C03-BFE3-B64957792D9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F61D31B-81BB-4EDF-9D3E-E2B2CD791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989</Words>
  <Characters>565</Characters>
  <Application>Microsoft Office Word</Application>
  <DocSecurity>0</DocSecurity>
  <Lines>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No.2</dc:creator>
  <cp:lastModifiedBy>DZIKAITĖ Jolanta</cp:lastModifiedBy>
  <cp:revision>3</cp:revision>
  <cp:lastPrinted>2023-04-05T05:33:00Z</cp:lastPrinted>
  <dcterms:created xsi:type="dcterms:W3CDTF">2023-09-06T07:54:00Z</dcterms:created>
  <dcterms:modified xsi:type="dcterms:W3CDTF">2023-09-06T08:10:00Z</dcterms:modified>
</cp:coreProperties>
</file>