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2107816d04e442b86c0ee70b9909867"/>
        <w:id w:val="-687292109"/>
        <w:lock w:val="sdtLocked"/>
      </w:sdtPr>
      <w:sdtEndPr/>
      <w:sdtContent>
        <w:p w14:paraId="69D45359" w14:textId="77777777" w:rsidR="00A52CEA" w:rsidRDefault="00A52CEA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42078BED" w14:textId="77777777" w:rsidR="00A52CEA" w:rsidRDefault="00DB52A6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84C3536" wp14:editId="371A0CC6">
                <wp:extent cx="457200" cy="548640"/>
                <wp:effectExtent l="0" t="0" r="0" b="3810"/>
                <wp:docPr id="1341557201" name="Paveikslėlis 1" descr="Paveikslėlis, kuriame yra eskizas, piešimas, iliustracija, men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41557201" name="Paveikslėlis 1" descr="Paveikslėlis, kuriame yra eskizas, piešimas, iliustracija, men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68FE1A9" w14:textId="77777777" w:rsidR="00A52CEA" w:rsidRDefault="00A52CEA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48D0D82D" w14:textId="10A4D0C6" w:rsidR="00A52CEA" w:rsidRDefault="00DB52A6" w:rsidP="00DB52A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0F0210A4" w14:textId="77777777" w:rsidR="00A52CEA" w:rsidRDefault="00A52CEA" w:rsidP="00DB52A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D451255" w14:textId="77777777" w:rsidR="00A52CEA" w:rsidRDefault="00DB52A6" w:rsidP="00DB52A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DDD2DE8" w14:textId="77777777" w:rsidR="00A52CEA" w:rsidRDefault="00DB52A6" w:rsidP="00DB52A6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2022–2030 METŲ PLĖTROS PROGRAMOS VALDYTOJOS LIETUVOS RESPUBLIKOS </w:t>
          </w:r>
          <w:r>
            <w:rPr>
              <w:b/>
              <w:bCs/>
              <w:szCs w:val="24"/>
            </w:rPr>
            <w:t>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7B4BE219" w14:textId="77777777" w:rsidR="00A52CEA" w:rsidRDefault="00A52CEA">
          <w:pPr>
            <w:jc w:val="center"/>
            <w:rPr>
              <w:szCs w:val="24"/>
            </w:rPr>
          </w:pPr>
        </w:p>
        <w:p w14:paraId="292DC2E2" w14:textId="1714B65D" w:rsidR="00A52CEA" w:rsidRDefault="00DB52A6">
          <w:pPr>
            <w:jc w:val="center"/>
            <w:rPr>
              <w:szCs w:val="24"/>
            </w:rPr>
          </w:pPr>
          <w:r>
            <w:t>2024 m. lapkričio 5 d.</w:t>
          </w:r>
          <w:r>
            <w:t xml:space="preserve"> </w:t>
          </w:r>
          <w:r>
            <w:rPr>
              <w:szCs w:val="24"/>
            </w:rPr>
            <w:t xml:space="preserve">Nr. </w:t>
          </w:r>
          <w:r w:rsidRPr="00DB52A6">
            <w:rPr>
              <w:szCs w:val="24"/>
            </w:rPr>
            <w:t>V-1081</w:t>
          </w:r>
        </w:p>
        <w:p w14:paraId="5B9A1DDC" w14:textId="77777777" w:rsidR="00A52CEA" w:rsidRDefault="00DB52A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785EE2" w14:textId="77777777" w:rsidR="00A52CEA" w:rsidRDefault="00A52CEA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1EDCD567" w14:textId="77777777" w:rsidR="00A52CEA" w:rsidRDefault="00A52CEA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rPr>
              <w:szCs w:val="24"/>
            </w:rPr>
            <w:alias w:val="preambule"/>
            <w:tag w:val="part_da3cb2dcfd0d436ca9fea0d97b1046a5"/>
            <w:id w:val="1834020537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777C70EE" w14:textId="416E11AA" w:rsidR="00A52CEA" w:rsidRDefault="00DB52A6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</w:t>
              </w:r>
              <w:r>
                <w:rPr>
                  <w:caps/>
                  <w:szCs w:val="24"/>
                </w:rPr>
                <w:t>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sveikatos apsaugos ministro 2022 m. gegužės 20 d. įsakymu Nr. V-988 „Dėl 2022–2030 metų plėtros programos valdytojos Lietuvos Respublikos sveikato</w:t>
              </w:r>
              <w:r>
                <w:rPr>
                  <w:szCs w:val="24"/>
                </w:rPr>
                <w:t>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20 priedo 2.7 papunktį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79a65ccf806d42de9754480eb16c3ace"/>
                <w:id w:val="1263181875"/>
                <w:lock w:val="sdtLocked"/>
              </w:sdtPr>
              <w:sdtEndPr/>
              <w:sdtContent>
                <w:sdt>
                  <w:sdtPr>
                    <w:alias w:val="2.7 pp."/>
                    <w:tag w:val="part_c7f124f10c1f4a2e9f55b44729f18660"/>
                    <w:id w:val="558365338"/>
                    <w:lock w:val="sdtLocked"/>
                  </w:sdtPr>
                  <w:sdtEndPr/>
                  <w:sdtContent>
                    <w:p w14:paraId="7C055138" w14:textId="3678429F" w:rsidR="00A52CEA" w:rsidRDefault="00DB52A6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7f124f10c1f4a2e9f55b44729f18660"/>
                          <w:id w:val="76766383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val="pt-BR"/>
                            </w:rPr>
                            <w:t>2.7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val="pt-BR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Finans</w:t>
                      </w:r>
                      <w:bookmarkStart w:id="0" w:name="_GoBack"/>
                      <w:bookmarkEnd w:id="0"/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uojamos veiklos turi būti baigtos įgyvendinti iki 2025 m. birželio 30 d.“</w:t>
                      </w:r>
                    </w:p>
                    <w:p w14:paraId="61787B2C" w14:textId="77777777" w:rsidR="00A52CEA" w:rsidRDefault="00A52CEA">
                      <w:pPr>
                        <w:rPr>
                          <w:szCs w:val="24"/>
                        </w:rPr>
                      </w:pPr>
                    </w:p>
                    <w:p w14:paraId="56A833BA" w14:textId="3E393A87" w:rsidR="00A52CEA" w:rsidRDefault="00DB52A6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d30be3bf387449b914bbec3f48847be"/>
            <w:id w:val="-1216430619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26130F3B" w14:textId="5E00B228" w:rsidR="00A52CEA" w:rsidRDefault="00DB52A6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</w:p>
            <w:p w14:paraId="5291B304" w14:textId="61681ED0" w:rsidR="00A52CEA" w:rsidRDefault="00DB52A6">
              <w:pPr>
                <w:rPr>
                  <w:szCs w:val="24"/>
                </w:rPr>
              </w:pPr>
            </w:p>
          </w:sdtContent>
        </w:sdt>
      </w:sdtContent>
    </w:sdt>
    <w:sectPr w:rsidR="00A52C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12" w:right="566" w:bottom="1135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399F97" w14:textId="77777777" w:rsidR="00A52CEA" w:rsidRDefault="00DB52A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F26578F" w14:textId="77777777" w:rsidR="00A52CEA" w:rsidRDefault="00DB52A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743AA" w14:textId="77777777" w:rsidR="00A52CEA" w:rsidRDefault="00A52CEA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1E17A" w14:textId="77777777" w:rsidR="00A52CEA" w:rsidRDefault="00A52CEA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D4CB5" w14:textId="77777777" w:rsidR="00A52CEA" w:rsidRDefault="00A52CEA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41CD3" w14:textId="77777777" w:rsidR="00A52CEA" w:rsidRDefault="00DB52A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C549D6E" w14:textId="77777777" w:rsidR="00A52CEA" w:rsidRDefault="00DB52A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22472" w14:textId="77777777" w:rsidR="00A52CEA" w:rsidRDefault="00A52CE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EE6532" w14:textId="6E8630C7" w:rsidR="00A52CEA" w:rsidRDefault="00DB52A6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8ACFC7E" w14:textId="77777777" w:rsidR="00A52CEA" w:rsidRDefault="00A52CE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659E7" w14:textId="77777777" w:rsidR="00A52CEA" w:rsidRDefault="00A52CE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CD"/>
    <w:rsid w:val="00A52CEA"/>
    <w:rsid w:val="00C440CD"/>
    <w:rsid w:val="00DB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FA9BF"/>
  <w15:chartTrackingRefBased/>
  <w15:docId w15:val="{7941249C-F7D7-44E8-BF88-2BBFB77D8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52A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E1A5E72-A873-48FF-8D6D-BF6F4B2BAB54}"/>
      </w:docPartPr>
      <w:docPartBody>
        <w:p w:rsidR="00000000" w:rsidRDefault="00444915">
          <w:r w:rsidRPr="00BB6B8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915"/>
    <w:rsid w:val="00444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4491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b9201aef1a04f49a6c1438f5136c04c" PartId="c2107816d04e442b86c0ee70b9909867">
    <Part Type="preambule" DocPartId="c8a987e7667a4217a0100399e761a0a5" PartId="da3cb2dcfd0d436ca9fea0d97b1046a5">
      <Part Type="citata" DocPartId="f5d99f29a33f4770bbadf5f8b0e94cda" PartId="79a65ccf806d42de9754480eb16c3ace">
        <Part Type="papunktis" Nr="2.7" Abbr="2.7 pp." DocPartId="74a1d829ebfe447495a58a213418f5b6" PartId="c7f124f10c1f4a2e9f55b44729f18660"/>
      </Part>
    </Part>
    <Part Type="signatura" DocPartId="d586a15424264d799dcfe2e9d9547d9a" PartId="5d30be3bf387449b914bbec3f48847be"/>
  </Part>
</Parts>
</file>

<file path=customXml/itemProps1.xml><?xml version="1.0" encoding="utf-8"?>
<ds:datastoreItem xmlns:ds="http://schemas.openxmlformats.org/officeDocument/2006/customXml" ds:itemID="{F75A6BA4-2BB6-4D45-9593-C36A11CB5D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895</Words>
  <Characters>511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JUOSPONIENĖ Karolina</cp:lastModifiedBy>
  <cp:revision>3</cp:revision>
  <dcterms:created xsi:type="dcterms:W3CDTF">2024-11-05T13:58:00Z</dcterms:created>
  <dcterms:modified xsi:type="dcterms:W3CDTF">2024-11-05T15:22:00Z</dcterms:modified>
</cp:coreProperties>
</file>