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GB"/>
        </w:rPr>
        <w:alias w:val="pagrindine"/>
        <w:tag w:val="part_298003c49b2a4134922f63ca06691f37"/>
        <w:id w:val="1047877496"/>
        <w:lock w:val="sdtLocked"/>
        <w:placeholder>
          <w:docPart w:val="DefaultPlaceholder_-1854013440"/>
        </w:placeholder>
      </w:sdtPr>
      <w:sdtEndPr>
        <w:rPr>
          <w:sz w:val="24"/>
          <w:szCs w:val="20"/>
          <w:lang w:val="lt-LT"/>
        </w:rPr>
      </w:sdtEndPr>
      <w:sdtContent>
        <w:p w:rsidR="004448EF" w:rsidRPr="00F83027" w:rsidRDefault="00F83027" w:rsidP="00F83027">
          <w:pPr>
            <w:tabs>
              <w:tab w:val="center" w:pos="4819"/>
              <w:tab w:val="right" w:pos="9638"/>
            </w:tabs>
            <w:jc w:val="center"/>
            <w:rPr>
              <w:b/>
              <w:bCs/>
              <w:szCs w:val="24"/>
            </w:rPr>
          </w:pPr>
          <w:r w:rsidRPr="00F83027">
            <w:rPr>
              <w:b/>
              <w:bCs/>
              <w:noProof/>
              <w:szCs w:val="24"/>
              <w:lang w:eastAsia="lt-LT"/>
            </w:rPr>
            <w:drawing>
              <wp:inline distT="0" distB="0" distL="0" distR="0" wp14:anchorId="13C855E1" wp14:editId="006479EA">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4448EF" w:rsidRPr="00F83027" w:rsidRDefault="004448EF">
          <w:pPr>
            <w:rPr>
              <w:sz w:val="2"/>
              <w:szCs w:val="2"/>
            </w:rPr>
          </w:pPr>
        </w:p>
        <w:p w:rsidR="004448EF" w:rsidRPr="00F83027" w:rsidRDefault="004448EF">
          <w:pPr>
            <w:jc w:val="center"/>
            <w:rPr>
              <w:b/>
              <w:bCs/>
              <w:szCs w:val="24"/>
            </w:rPr>
          </w:pPr>
        </w:p>
        <w:p w:rsidR="004448EF" w:rsidRPr="00F83027" w:rsidRDefault="004448EF">
          <w:pPr>
            <w:rPr>
              <w:sz w:val="2"/>
              <w:szCs w:val="2"/>
            </w:rPr>
          </w:pPr>
        </w:p>
        <w:p w:rsidR="004448EF" w:rsidRPr="00F83027" w:rsidRDefault="00F83027">
          <w:pPr>
            <w:ind w:firstLine="57"/>
            <w:jc w:val="center"/>
            <w:rPr>
              <w:szCs w:val="24"/>
            </w:rPr>
          </w:pPr>
          <w:r w:rsidRPr="00F83027">
            <w:rPr>
              <w:b/>
              <w:bCs/>
              <w:szCs w:val="24"/>
            </w:rPr>
            <w:t>LIETUVOS RESPUBLIKOS ŠVIETIMO, MOKSLO IR SPORTO MINISTRAS</w:t>
          </w:r>
        </w:p>
        <w:p w:rsidR="004448EF" w:rsidRPr="00F83027" w:rsidRDefault="004448EF">
          <w:pPr>
            <w:overflowPunct w:val="0"/>
            <w:jc w:val="center"/>
            <w:textAlignment w:val="baseline"/>
            <w:rPr>
              <w:szCs w:val="24"/>
            </w:rPr>
          </w:pPr>
        </w:p>
        <w:p w:rsidR="004448EF" w:rsidRPr="00F83027" w:rsidRDefault="00F83027">
          <w:pPr>
            <w:overflowPunct w:val="0"/>
            <w:jc w:val="center"/>
            <w:textAlignment w:val="baseline"/>
            <w:rPr>
              <w:b/>
              <w:bCs/>
              <w:szCs w:val="24"/>
            </w:rPr>
          </w:pPr>
          <w:r w:rsidRPr="00F83027">
            <w:rPr>
              <w:b/>
              <w:bCs/>
              <w:szCs w:val="24"/>
            </w:rPr>
            <w:t>ĮSAKYMAS</w:t>
          </w:r>
        </w:p>
        <w:p w:rsidR="00F83027" w:rsidRPr="00F83027" w:rsidRDefault="00F83027" w:rsidP="00F83027">
          <w:pPr>
            <w:suppressAutoHyphens/>
            <w:ind w:right="-1"/>
            <w:jc w:val="center"/>
            <w:rPr>
              <w:b/>
              <w:bCs/>
              <w:szCs w:val="24"/>
              <w:shd w:val="clear" w:color="auto" w:fill="FFFFFF"/>
            </w:rPr>
          </w:pPr>
          <w:r w:rsidRPr="00F83027">
            <w:rPr>
              <w:b/>
              <w:bCs/>
              <w:szCs w:val="24"/>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sidRPr="00F83027">
            <w:rPr>
              <w:b/>
              <w:bCs/>
              <w:szCs w:val="24"/>
            </w:rPr>
            <w:t>STIPRINTI INOVACIJŲ EKOSISTEMAS MOKSLO CENTRUOSE</w:t>
          </w:r>
          <w:r w:rsidRPr="00F83027">
            <w:rPr>
              <w:b/>
              <w:bCs/>
              <w:szCs w:val="24"/>
              <w:shd w:val="clear" w:color="auto" w:fill="FFFFFF"/>
            </w:rPr>
            <w:t>“ APRAŠO PATVIRTINIMO“ PAKEITIMO</w:t>
          </w:r>
        </w:p>
        <w:p w:rsidR="00F83027" w:rsidRPr="00F83027" w:rsidRDefault="00F83027" w:rsidP="00F83027">
          <w:pPr>
            <w:keepNext/>
            <w:overflowPunct w:val="0"/>
            <w:jc w:val="center"/>
            <w:textAlignment w:val="baseline"/>
            <w:outlineLvl w:val="2"/>
            <w:rPr>
              <w:sz w:val="22"/>
              <w:szCs w:val="22"/>
            </w:rPr>
          </w:pPr>
        </w:p>
        <w:p w:rsidR="00F83027" w:rsidRPr="00F83027" w:rsidRDefault="00F83027" w:rsidP="00F83027">
          <w:pPr>
            <w:overflowPunct w:val="0"/>
            <w:jc w:val="center"/>
            <w:textAlignment w:val="baseline"/>
            <w:rPr>
              <w:szCs w:val="24"/>
            </w:rPr>
          </w:pPr>
          <w:r w:rsidRPr="00F83027">
            <w:rPr>
              <w:szCs w:val="24"/>
            </w:rPr>
            <w:t xml:space="preserve">2025 m. sausio </w:t>
          </w:r>
          <w:r>
            <w:rPr>
              <w:szCs w:val="24"/>
            </w:rPr>
            <w:t>17</w:t>
          </w:r>
          <w:r w:rsidRPr="00F83027">
            <w:rPr>
              <w:szCs w:val="24"/>
            </w:rPr>
            <w:t xml:space="preserve"> d. Nr. V-</w:t>
          </w:r>
          <w:r>
            <w:rPr>
              <w:szCs w:val="24"/>
            </w:rPr>
            <w:t>51</w:t>
          </w:r>
        </w:p>
        <w:p w:rsidR="00F83027" w:rsidRPr="00F83027" w:rsidRDefault="00F83027" w:rsidP="00F83027">
          <w:pPr>
            <w:overflowPunct w:val="0"/>
            <w:jc w:val="center"/>
            <w:textAlignment w:val="baseline"/>
            <w:rPr>
              <w:szCs w:val="24"/>
            </w:rPr>
          </w:pPr>
          <w:r w:rsidRPr="00F83027">
            <w:rPr>
              <w:szCs w:val="24"/>
            </w:rPr>
            <w:t>Vilnius</w:t>
          </w:r>
        </w:p>
        <w:p w:rsidR="00F83027" w:rsidRPr="00F83027" w:rsidRDefault="00F83027" w:rsidP="00F83027">
          <w:pPr>
            <w:jc w:val="center"/>
            <w:rPr>
              <w:sz w:val="2"/>
              <w:szCs w:val="2"/>
            </w:rPr>
          </w:pPr>
        </w:p>
        <w:p w:rsidR="00F83027" w:rsidRPr="00F83027" w:rsidRDefault="00F83027" w:rsidP="00F83027">
          <w:pPr>
            <w:overflowPunct w:val="0"/>
            <w:jc w:val="center"/>
            <w:textAlignment w:val="baseline"/>
            <w:rPr>
              <w:sz w:val="22"/>
              <w:szCs w:val="22"/>
            </w:rPr>
          </w:pPr>
        </w:p>
        <w:p w:rsidR="00F83027" w:rsidRPr="00F83027" w:rsidRDefault="00F83027" w:rsidP="00F83027">
          <w:pPr>
            <w:jc w:val="center"/>
            <w:rPr>
              <w:sz w:val="2"/>
              <w:szCs w:val="2"/>
            </w:rPr>
          </w:pPr>
        </w:p>
        <w:p w:rsidR="00F83027" w:rsidRPr="00F83027" w:rsidRDefault="00F83027" w:rsidP="00F83027">
          <w:pPr>
            <w:overflowPunct w:val="0"/>
            <w:jc w:val="center"/>
            <w:textAlignment w:val="baseline"/>
            <w:rPr>
              <w:sz w:val="22"/>
              <w:szCs w:val="22"/>
            </w:rPr>
          </w:pPr>
        </w:p>
        <w:p w:rsidR="00F83027" w:rsidRPr="00F83027" w:rsidRDefault="00F83027" w:rsidP="00F83027">
          <w:pPr>
            <w:spacing w:line="259" w:lineRule="auto"/>
            <w:jc w:val="center"/>
            <w:rPr>
              <w:sz w:val="22"/>
              <w:szCs w:val="22"/>
            </w:rPr>
          </w:pPr>
        </w:p>
        <w:sdt>
          <w:sdtPr>
            <w:rPr>
              <w:szCs w:val="24"/>
            </w:rPr>
            <w:alias w:val="preambule"/>
            <w:tag w:val="part_fcb0e195e6fb405f9cfcd911d67989cc"/>
            <w:id w:val="1761786809"/>
            <w:lock w:val="sdtLocked"/>
            <w:placeholder>
              <w:docPart w:val="DefaultPlaceholder_-1854013440"/>
            </w:placeholder>
          </w:sdtPr>
          <w:sdtEndPr>
            <w:rPr>
              <w:lang w:eastAsia="en-GB"/>
            </w:rPr>
          </w:sdtEndPr>
          <w:sdtContent>
            <w:p w:rsidR="004448EF" w:rsidRPr="00F83027" w:rsidRDefault="00F83027">
              <w:pPr>
                <w:overflowPunct w:val="0"/>
                <w:ind w:right="141" w:firstLine="1276"/>
                <w:jc w:val="both"/>
                <w:textAlignment w:val="baseline"/>
                <w:rPr>
                  <w:color w:val="201F1E"/>
                  <w:szCs w:val="24"/>
                </w:rPr>
              </w:pPr>
              <w:r w:rsidRPr="00F83027">
                <w:rPr>
                  <w:szCs w:val="24"/>
                </w:rPr>
                <w:t xml:space="preserve">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sidRPr="00F83027">
                <w:rPr>
                  <w:szCs w:val="24"/>
                  <w:lang w:eastAsia="en-GB"/>
                </w:rPr>
                <w:t>finansų ministro</w:t>
              </w:r>
              <w:r w:rsidRPr="00F83027">
                <w:rPr>
                  <w:szCs w:val="24"/>
                </w:rPr>
                <w:t xml:space="preserve"> </w:t>
              </w:r>
              <w:r w:rsidRPr="00F83027">
                <w:rPr>
                  <w:szCs w:val="24"/>
                  <w:lang w:eastAsia="en-GB"/>
                </w:rPr>
                <w:t>2022 m. birželio 22 d. įsakymu Nr. 1K-237</w:t>
              </w:r>
              <w:r w:rsidRPr="00F83027">
                <w:rPr>
                  <w:szCs w:val="24"/>
                </w:rPr>
                <w:t xml:space="preserve"> „Dėl </w:t>
              </w:r>
              <w:r w:rsidRPr="00F83027">
                <w:rPr>
                  <w:szCs w:val="24"/>
                  <w:shd w:val="clear" w:color="auto" w:fill="FFFFFF"/>
                </w:rPr>
                <w:t>2021–2027 metų Europos Sąjungos fondų investicijų programos ir Ekonomikos gaivinimo ir atsparumo didinimo plano „Naujos kartos Lietuva“ įgyvendinimo</w:t>
              </w:r>
              <w:r w:rsidRPr="00F83027">
                <w:rPr>
                  <w:szCs w:val="24"/>
                </w:rPr>
                <w:t xml:space="preserve">“, 95 ir </w:t>
              </w:r>
              <w:r w:rsidRPr="00F83027">
                <w:rPr>
                  <w:szCs w:val="24"/>
                  <w:lang w:eastAsia="en-GB"/>
                </w:rPr>
                <w:t>96 punktu:</w:t>
              </w:r>
            </w:p>
          </w:sdtContent>
        </w:sdt>
        <w:sdt>
          <w:sdtPr>
            <w:rPr>
              <w:szCs w:val="24"/>
            </w:rPr>
            <w:alias w:val="pastraipa"/>
            <w:tag w:val="part_74497a80b5c24816a6a78ccf5d76ec5b"/>
            <w:id w:val="1262642370"/>
            <w:lock w:val="sdtLocked"/>
            <w:placeholder>
              <w:docPart w:val="DefaultPlaceholder_-1854013440"/>
            </w:placeholder>
          </w:sdtPr>
          <w:sdtEndPr>
            <w:rPr>
              <w:sz w:val="22"/>
              <w:szCs w:val="22"/>
            </w:rPr>
          </w:sdtEndPr>
          <w:sdtContent>
            <w:bookmarkStart w:id="0" w:name="_GoBack" w:displacedByCustomXml="prev"/>
            <w:p w:rsidR="004448EF" w:rsidRPr="00F83027" w:rsidRDefault="00F83027">
              <w:pPr>
                <w:overflowPunct w:val="0"/>
                <w:ind w:right="141" w:firstLine="1276"/>
                <w:jc w:val="both"/>
                <w:textAlignment w:val="baseline"/>
                <w:rPr>
                  <w:szCs w:val="24"/>
                </w:rPr>
                <w:sectPr w:rsidR="004448EF" w:rsidRPr="00F83027" w:rsidSect="00F83027">
                  <w:headerReference w:type="even" r:id="rId9"/>
                  <w:headerReference w:type="default" r:id="rId10"/>
                  <w:footerReference w:type="even" r:id="rId11"/>
                  <w:footerReference w:type="default" r:id="rId12"/>
                  <w:headerReference w:type="first" r:id="rId13"/>
                  <w:footerReference w:type="first" r:id="rId14"/>
                  <w:pgSz w:w="11906" w:h="16838"/>
                  <w:pgMar w:top="993" w:right="567" w:bottom="1134" w:left="1701" w:header="567" w:footer="567" w:gutter="0"/>
                  <w:cols w:space="1296"/>
                  <w:titlePg/>
                  <w:docGrid w:linePitch="360"/>
                </w:sectPr>
              </w:pPr>
              <w:r w:rsidRPr="00F83027">
                <w:rPr>
                  <w:szCs w:val="24"/>
                </w:rPr>
                <w:t xml:space="preserve">P a k e i č i u 2022–2030 m. plėtros programos valdytojos Lietuvos Respublikos švietimo, mokslo ir sporto ministerijos mokslo plėtros programos pažangos priemonės Nr. 12-001-01-02-01 „Stiprinti inovacijų ekosistemas mokslo centruose“ aprašo, patvirtinto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w:t>
              </w:r>
              <w:r w:rsidRPr="00F83027">
                <w:rPr>
                  <w:color w:val="000000"/>
                  <w:szCs w:val="24"/>
                </w:rPr>
                <w:t>aprašo patvirtinimo</w:t>
              </w:r>
              <w:r w:rsidRPr="00F83027">
                <w:rPr>
                  <w:szCs w:val="24"/>
                </w:rPr>
                <w:t>“, 13 priedo 14 punktą ir jį išdėstau taip:</w:t>
              </w:r>
            </w:p>
            <w:p w:rsidR="004448EF" w:rsidRPr="00F83027" w:rsidRDefault="004448EF">
              <w:pPr>
                <w:overflowPunct w:val="0"/>
                <w:ind w:right="141" w:firstLine="1276"/>
                <w:jc w:val="both"/>
                <w:textAlignment w:val="baseline"/>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4448EF" w:rsidRPr="00F83027">
                <w:trPr>
                  <w:trHeight w:val="349"/>
                </w:trPr>
                <w:tc>
                  <w:tcPr>
                    <w:tcW w:w="14709" w:type="dxa"/>
                  </w:tcPr>
                  <w:p w:rsidR="004448EF" w:rsidRPr="00F83027" w:rsidRDefault="00F83027">
                    <w:pPr>
                      <w:jc w:val="both"/>
                      <w:rPr>
                        <w:szCs w:val="24"/>
                      </w:rPr>
                    </w:pPr>
                    <w:r w:rsidRPr="00F83027">
                      <w:rPr>
                        <w:b/>
                        <w:szCs w:val="24"/>
                      </w:rPr>
                      <w:t>„14. Projektų veiklų ir jungtinio projekto projektų įgyvendinimui taikomi supaprastintai apmokamų išlaidų dydžiai</w:t>
                    </w:r>
                  </w:p>
                </w:tc>
              </w:tr>
              <w:tr w:rsidR="004448EF" w:rsidRPr="00F83027">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4448EF" w:rsidRPr="00F83027">
                      <w:tc>
                        <w:tcPr>
                          <w:tcW w:w="14449" w:type="dxa"/>
                          <w:gridSpan w:val="5"/>
                          <w:tcBorders>
                            <w:top w:val="single" w:sz="8" w:space="0" w:color="auto"/>
                            <w:left w:val="single" w:sz="8" w:space="0" w:color="auto"/>
                            <w:bottom w:val="single" w:sz="8" w:space="0" w:color="auto"/>
                            <w:right w:val="single" w:sz="8" w:space="0" w:color="auto"/>
                          </w:tcBorders>
                        </w:tcPr>
                        <w:bookmarkEnd w:id="0"/>
                        <w:p w:rsidR="004448EF" w:rsidRPr="00F83027" w:rsidRDefault="00F83027">
                          <w:pPr>
                            <w:jc w:val="both"/>
                            <w:rPr>
                              <w:b/>
                              <w:bCs/>
                              <w:szCs w:val="24"/>
                            </w:rPr>
                          </w:pPr>
                          <w:r w:rsidRPr="00F83027">
                            <w:rPr>
                              <w:rFonts w:ascii="Segoe UI Symbol" w:eastAsia="MS Gothic" w:hAnsi="Segoe UI Symbol" w:cs="Segoe UI Symbol"/>
                              <w:b/>
                              <w:bCs/>
                              <w:szCs w:val="24"/>
                            </w:rPr>
                            <w:t>☐</w:t>
                          </w:r>
                          <w:r w:rsidRPr="00F83027">
                            <w:rPr>
                              <w:b/>
                              <w:bCs/>
                              <w:szCs w:val="24"/>
                            </w:rPr>
                            <w:t xml:space="preserve"> Indeksuojama</w:t>
                          </w:r>
                        </w:p>
                        <w:p w:rsidR="004448EF" w:rsidRPr="00F83027" w:rsidRDefault="00F83027">
                          <w:pPr>
                            <w:jc w:val="both"/>
                            <w:rPr>
                              <w:b/>
                              <w:bCs/>
                              <w:szCs w:val="24"/>
                            </w:rPr>
                          </w:pPr>
                          <w:r w:rsidRPr="00F83027">
                            <w:rPr>
                              <w:rFonts w:eastAsia="MS Gothic"/>
                              <w:b/>
                              <w:bCs/>
                              <w:szCs w:val="24"/>
                            </w:rPr>
                            <w:t xml:space="preserve">X </w:t>
                          </w:r>
                          <w:r w:rsidRPr="00F83027">
                            <w:rPr>
                              <w:b/>
                              <w:bCs/>
                              <w:szCs w:val="24"/>
                            </w:rPr>
                            <w:t>Neindeksuojama</w:t>
                          </w: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b/>
                              <w:bCs/>
                              <w:szCs w:val="24"/>
                            </w:rPr>
                          </w:pPr>
                          <w:r w:rsidRPr="00F83027">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b/>
                              <w:bCs/>
                              <w:szCs w:val="24"/>
                            </w:rPr>
                          </w:pPr>
                          <w:r w:rsidRPr="00F83027">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b/>
                              <w:bCs/>
                              <w:i/>
                              <w:iCs/>
                              <w:color w:val="808080"/>
                              <w:szCs w:val="24"/>
                            </w:rPr>
                          </w:pPr>
                          <w:r w:rsidRPr="00F83027">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b/>
                              <w:bCs/>
                              <w:szCs w:val="24"/>
                            </w:rPr>
                          </w:pPr>
                          <w:r w:rsidRPr="00F83027">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b/>
                              <w:bCs/>
                              <w:szCs w:val="24"/>
                            </w:rPr>
                          </w:pPr>
                          <w:r w:rsidRPr="00F83027">
                            <w:rPr>
                              <w:b/>
                              <w:bCs/>
                              <w:szCs w:val="24"/>
                            </w:rPr>
                            <w:t>Papildoma informacija</w:t>
                          </w: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rPr>
                              <w:szCs w:val="24"/>
                            </w:rPr>
                          </w:pPr>
                          <w:r w:rsidRPr="00F83027">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jc w:val="center"/>
                            <w:rPr>
                              <w:i/>
                              <w:iCs/>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rPr>
                              <w:szCs w:val="24"/>
                            </w:rPr>
                          </w:pPr>
                          <w:r w:rsidRPr="00F83027">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FĮ-58-01</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both"/>
                            <w:rPr>
                              <w:szCs w:val="24"/>
                            </w:rPr>
                          </w:pPr>
                          <w:proofErr w:type="spellStart"/>
                          <w:r w:rsidRPr="00F83027">
                            <w:rPr>
                              <w:szCs w:val="24"/>
                              <w:lang w:val="en-GB"/>
                            </w:rPr>
                            <w:t>Įkainis</w:t>
                          </w:r>
                          <w:proofErr w:type="spellEnd"/>
                          <w:r w:rsidRPr="00F83027">
                            <w:rPr>
                              <w:szCs w:val="24"/>
                              <w:lang w:val="en-GB"/>
                            </w:rPr>
                            <w:t xml:space="preserve"> </w:t>
                          </w:r>
                          <w:proofErr w:type="spellStart"/>
                          <w:r w:rsidRPr="00F83027">
                            <w:rPr>
                              <w:szCs w:val="24"/>
                              <w:lang w:val="en-GB"/>
                            </w:rPr>
                            <w:t>taikomas</w:t>
                          </w:r>
                          <w:proofErr w:type="spellEnd"/>
                          <w:r w:rsidRPr="00F83027">
                            <w:rPr>
                              <w:szCs w:val="24"/>
                              <w:lang w:val="en-GB"/>
                            </w:rPr>
                            <w:t xml:space="preserve"> </w:t>
                          </w:r>
                          <w:proofErr w:type="spellStart"/>
                          <w:r w:rsidRPr="00F83027">
                            <w:rPr>
                              <w:szCs w:val="24"/>
                              <w:lang w:val="en-GB"/>
                            </w:rPr>
                            <w:t>tik</w:t>
                          </w:r>
                          <w:proofErr w:type="spellEnd"/>
                          <w:r w:rsidRPr="00F83027">
                            <w:rPr>
                              <w:szCs w:val="24"/>
                              <w:lang w:val="en-GB"/>
                            </w:rPr>
                            <w:t xml:space="preserve"> „</w:t>
                          </w:r>
                          <w:proofErr w:type="spellStart"/>
                          <w:r w:rsidRPr="00F83027">
                            <w:rPr>
                              <w:szCs w:val="24"/>
                              <w:lang w:val="en-GB"/>
                            </w:rPr>
                            <w:t>investicijoms</w:t>
                          </w:r>
                          <w:proofErr w:type="spellEnd"/>
                          <w:r w:rsidRPr="00F83027">
                            <w:rPr>
                              <w:szCs w:val="24"/>
                              <w:lang w:val="en-GB"/>
                            </w:rPr>
                            <w:t xml:space="preserve"> </w:t>
                          </w:r>
                          <w:proofErr w:type="spellStart"/>
                          <w:r w:rsidRPr="00F83027">
                            <w:rPr>
                              <w:szCs w:val="24"/>
                              <w:lang w:val="en-GB"/>
                            </w:rPr>
                            <w:t>pagal</w:t>
                          </w:r>
                          <w:proofErr w:type="spellEnd"/>
                          <w:r w:rsidRPr="00F83027">
                            <w:rPr>
                              <w:szCs w:val="24"/>
                              <w:lang w:val="en-GB"/>
                            </w:rPr>
                            <w:t xml:space="preserve"> </w:t>
                          </w:r>
                          <w:proofErr w:type="spellStart"/>
                          <w:r w:rsidRPr="00F83027">
                            <w:rPr>
                              <w:szCs w:val="24"/>
                              <w:lang w:val="en-GB"/>
                            </w:rPr>
                            <w:t>intervencinių</w:t>
                          </w:r>
                          <w:proofErr w:type="spellEnd"/>
                          <w:r w:rsidRPr="00F83027">
                            <w:rPr>
                              <w:szCs w:val="24"/>
                              <w:lang w:val="en-GB"/>
                            </w:rPr>
                            <w:t xml:space="preserve"> </w:t>
                          </w:r>
                          <w:proofErr w:type="spellStart"/>
                          <w:r w:rsidRPr="00F83027">
                            <w:rPr>
                              <w:szCs w:val="24"/>
                              <w:lang w:val="en-GB"/>
                            </w:rPr>
                            <w:t>priemonių</w:t>
                          </w:r>
                          <w:proofErr w:type="spellEnd"/>
                          <w:r w:rsidRPr="00F83027">
                            <w:rPr>
                              <w:szCs w:val="24"/>
                              <w:lang w:val="en-GB"/>
                            </w:rPr>
                            <w:t xml:space="preserve"> </w:t>
                          </w:r>
                          <w:proofErr w:type="spellStart"/>
                          <w:r w:rsidRPr="00F83027">
                            <w:rPr>
                              <w:szCs w:val="24"/>
                              <w:lang w:val="en-GB"/>
                            </w:rPr>
                            <w:t>sritį</w:t>
                          </w:r>
                          <w:proofErr w:type="spellEnd"/>
                          <w:r w:rsidRPr="00F83027">
                            <w:rPr>
                              <w:szCs w:val="24"/>
                              <w:lang w:val="en-GB"/>
                            </w:rPr>
                            <w:t xml:space="preserve"> 012 „</w:t>
                          </w:r>
                          <w:proofErr w:type="spellStart"/>
                          <w:r w:rsidRPr="00F83027">
                            <w:rPr>
                              <w:szCs w:val="24"/>
                              <w:lang w:val="en-GB"/>
                            </w:rPr>
                            <w:t>Viešųjų</w:t>
                          </w:r>
                          <w:proofErr w:type="spellEnd"/>
                          <w:r w:rsidRPr="00F83027">
                            <w:rPr>
                              <w:szCs w:val="24"/>
                              <w:lang w:val="en-GB"/>
                            </w:rPr>
                            <w:t xml:space="preserve"> </w:t>
                          </w:r>
                          <w:proofErr w:type="spellStart"/>
                          <w:r w:rsidRPr="00F83027">
                            <w:rPr>
                              <w:szCs w:val="24"/>
                              <w:lang w:val="en-GB"/>
                            </w:rPr>
                            <w:t>mokslinių</w:t>
                          </w:r>
                          <w:proofErr w:type="spellEnd"/>
                          <w:r w:rsidRPr="00F83027">
                            <w:rPr>
                              <w:szCs w:val="24"/>
                              <w:lang w:val="en-GB"/>
                            </w:rPr>
                            <w:t xml:space="preserve"> </w:t>
                          </w:r>
                          <w:proofErr w:type="spellStart"/>
                          <w:r w:rsidRPr="00F83027">
                            <w:rPr>
                              <w:szCs w:val="24"/>
                              <w:lang w:val="en-GB"/>
                            </w:rPr>
                            <w:t>tyrimų</w:t>
                          </w:r>
                          <w:proofErr w:type="spellEnd"/>
                          <w:r w:rsidRPr="00F83027">
                            <w:rPr>
                              <w:szCs w:val="24"/>
                              <w:lang w:val="en-GB"/>
                            </w:rPr>
                            <w:t xml:space="preserve"> </w:t>
                          </w:r>
                          <w:proofErr w:type="spellStart"/>
                          <w:r w:rsidRPr="00F83027">
                            <w:rPr>
                              <w:szCs w:val="24"/>
                              <w:lang w:val="en-GB"/>
                            </w:rPr>
                            <w:t>centrų</w:t>
                          </w:r>
                          <w:proofErr w:type="spellEnd"/>
                          <w:r w:rsidRPr="00F83027">
                            <w:rPr>
                              <w:szCs w:val="24"/>
                              <w:lang w:val="en-GB"/>
                            </w:rPr>
                            <w:t xml:space="preserve">, </w:t>
                          </w:r>
                          <w:proofErr w:type="spellStart"/>
                          <w:r w:rsidRPr="00F83027">
                            <w:rPr>
                              <w:szCs w:val="24"/>
                              <w:lang w:val="en-GB"/>
                            </w:rPr>
                            <w:t>aukštojo</w:t>
                          </w:r>
                          <w:proofErr w:type="spellEnd"/>
                          <w:r w:rsidRPr="00F83027">
                            <w:rPr>
                              <w:szCs w:val="24"/>
                              <w:lang w:val="en-GB"/>
                            </w:rPr>
                            <w:t xml:space="preserve"> </w:t>
                          </w:r>
                          <w:proofErr w:type="spellStart"/>
                          <w:r w:rsidRPr="00F83027">
                            <w:rPr>
                              <w:szCs w:val="24"/>
                              <w:lang w:val="en-GB"/>
                            </w:rPr>
                            <w:t>mokslo</w:t>
                          </w:r>
                          <w:proofErr w:type="spellEnd"/>
                          <w:r w:rsidRPr="00F83027">
                            <w:rPr>
                              <w:szCs w:val="24"/>
                              <w:lang w:val="en-GB"/>
                            </w:rPr>
                            <w:t xml:space="preserve"> </w:t>
                          </w:r>
                          <w:proofErr w:type="spellStart"/>
                          <w:r w:rsidRPr="00F83027">
                            <w:rPr>
                              <w:szCs w:val="24"/>
                              <w:lang w:val="en-GB"/>
                            </w:rPr>
                            <w:t>įstaigų</w:t>
                          </w:r>
                          <w:proofErr w:type="spellEnd"/>
                          <w:r w:rsidRPr="00F83027">
                            <w:rPr>
                              <w:szCs w:val="24"/>
                              <w:lang w:val="en-GB"/>
                            </w:rPr>
                            <w:t xml:space="preserve"> </w:t>
                          </w:r>
                          <w:proofErr w:type="spellStart"/>
                          <w:r w:rsidRPr="00F83027">
                            <w:rPr>
                              <w:szCs w:val="24"/>
                              <w:lang w:val="en-GB"/>
                            </w:rPr>
                            <w:t>ir</w:t>
                          </w:r>
                          <w:proofErr w:type="spellEnd"/>
                          <w:r w:rsidRPr="00F83027">
                            <w:rPr>
                              <w:szCs w:val="24"/>
                              <w:lang w:val="en-GB"/>
                            </w:rPr>
                            <w:t xml:space="preserve"> </w:t>
                          </w:r>
                          <w:proofErr w:type="spellStart"/>
                          <w:r w:rsidRPr="00F83027">
                            <w:rPr>
                              <w:szCs w:val="24"/>
                              <w:lang w:val="en-GB"/>
                            </w:rPr>
                            <w:t>kompetencijos</w:t>
                          </w:r>
                          <w:proofErr w:type="spellEnd"/>
                          <w:r w:rsidRPr="00F83027">
                            <w:rPr>
                              <w:szCs w:val="24"/>
                              <w:lang w:val="en-GB"/>
                            </w:rPr>
                            <w:t xml:space="preserve"> </w:t>
                          </w:r>
                          <w:proofErr w:type="spellStart"/>
                          <w:r w:rsidRPr="00F83027">
                            <w:rPr>
                              <w:szCs w:val="24"/>
                              <w:lang w:val="en-GB"/>
                            </w:rPr>
                            <w:t>centrų</w:t>
                          </w:r>
                          <w:proofErr w:type="spellEnd"/>
                          <w:r w:rsidRPr="00F83027">
                            <w:rPr>
                              <w:szCs w:val="24"/>
                              <w:lang w:val="en-GB"/>
                            </w:rPr>
                            <w:t xml:space="preserve"> </w:t>
                          </w:r>
                          <w:proofErr w:type="spellStart"/>
                          <w:r w:rsidRPr="00F83027">
                            <w:rPr>
                              <w:szCs w:val="24"/>
                              <w:lang w:val="en-GB"/>
                            </w:rPr>
                            <w:t>mokslinių</w:t>
                          </w:r>
                          <w:proofErr w:type="spellEnd"/>
                          <w:r w:rsidRPr="00F83027">
                            <w:rPr>
                              <w:szCs w:val="24"/>
                              <w:lang w:val="en-GB"/>
                            </w:rPr>
                            <w:t xml:space="preserve"> </w:t>
                          </w:r>
                          <w:proofErr w:type="spellStart"/>
                          <w:r w:rsidRPr="00F83027">
                            <w:rPr>
                              <w:szCs w:val="24"/>
                              <w:lang w:val="en-GB"/>
                            </w:rPr>
                            <w:t>tyrimų</w:t>
                          </w:r>
                          <w:proofErr w:type="spellEnd"/>
                          <w:r w:rsidRPr="00F83027">
                            <w:rPr>
                              <w:szCs w:val="24"/>
                              <w:lang w:val="en-GB"/>
                            </w:rPr>
                            <w:t xml:space="preserve"> </w:t>
                          </w:r>
                          <w:proofErr w:type="spellStart"/>
                          <w:r w:rsidRPr="00F83027">
                            <w:rPr>
                              <w:szCs w:val="24"/>
                              <w:lang w:val="en-GB"/>
                            </w:rPr>
                            <w:t>ir</w:t>
                          </w:r>
                          <w:proofErr w:type="spellEnd"/>
                          <w:r w:rsidRPr="00F83027">
                            <w:rPr>
                              <w:szCs w:val="24"/>
                              <w:lang w:val="en-GB"/>
                            </w:rPr>
                            <w:t xml:space="preserve"> </w:t>
                          </w:r>
                          <w:proofErr w:type="spellStart"/>
                          <w:r w:rsidRPr="00F83027">
                            <w:rPr>
                              <w:szCs w:val="24"/>
                              <w:lang w:val="en-GB"/>
                            </w:rPr>
                            <w:t>inovacijų</w:t>
                          </w:r>
                          <w:proofErr w:type="spellEnd"/>
                          <w:r w:rsidRPr="00F83027">
                            <w:rPr>
                              <w:szCs w:val="24"/>
                              <w:lang w:val="en-GB"/>
                            </w:rPr>
                            <w:t xml:space="preserve"> </w:t>
                          </w:r>
                          <w:proofErr w:type="spellStart"/>
                          <w:r w:rsidRPr="00F83027">
                            <w:rPr>
                              <w:szCs w:val="24"/>
                              <w:lang w:val="en-GB"/>
                            </w:rPr>
                            <w:t>veikla</w:t>
                          </w:r>
                          <w:proofErr w:type="spellEnd"/>
                          <w:r w:rsidRPr="00F83027">
                            <w:rPr>
                              <w:szCs w:val="24"/>
                              <w:lang w:val="en-GB"/>
                            </w:rPr>
                            <w:t xml:space="preserve">, </w:t>
                          </w:r>
                          <w:proofErr w:type="spellStart"/>
                          <w:r w:rsidRPr="00F83027">
                            <w:rPr>
                              <w:szCs w:val="24"/>
                              <w:lang w:val="en-GB"/>
                            </w:rPr>
                            <w:t>įskaitant</w:t>
                          </w:r>
                          <w:proofErr w:type="spellEnd"/>
                          <w:r w:rsidRPr="00F83027">
                            <w:rPr>
                              <w:szCs w:val="24"/>
                              <w:lang w:val="en-GB"/>
                            </w:rPr>
                            <w:t xml:space="preserve"> </w:t>
                          </w:r>
                          <w:proofErr w:type="spellStart"/>
                          <w:r w:rsidRPr="00F83027">
                            <w:rPr>
                              <w:szCs w:val="24"/>
                              <w:lang w:val="en-GB"/>
                            </w:rPr>
                            <w:t>tinklaveiką</w:t>
                          </w:r>
                          <w:proofErr w:type="spellEnd"/>
                          <w:r w:rsidRPr="00F83027">
                            <w:rPr>
                              <w:szCs w:val="24"/>
                              <w:lang w:val="en-GB"/>
                            </w:rPr>
                            <w:t xml:space="preserve"> (</w:t>
                          </w:r>
                          <w:proofErr w:type="spellStart"/>
                          <w:r w:rsidRPr="00F83027">
                            <w:rPr>
                              <w:szCs w:val="24"/>
                              <w:lang w:val="en-GB"/>
                            </w:rPr>
                            <w:t>pramoniniai</w:t>
                          </w:r>
                          <w:proofErr w:type="spellEnd"/>
                          <w:r w:rsidRPr="00F83027">
                            <w:rPr>
                              <w:szCs w:val="24"/>
                              <w:lang w:val="en-GB"/>
                            </w:rPr>
                            <w:t xml:space="preserve"> </w:t>
                          </w:r>
                          <w:proofErr w:type="spellStart"/>
                          <w:r w:rsidRPr="00F83027">
                            <w:rPr>
                              <w:szCs w:val="24"/>
                              <w:lang w:val="en-GB"/>
                            </w:rPr>
                            <w:t>tyrimai</w:t>
                          </w:r>
                          <w:proofErr w:type="spellEnd"/>
                          <w:r w:rsidRPr="00F83027">
                            <w:rPr>
                              <w:szCs w:val="24"/>
                              <w:lang w:val="en-GB"/>
                            </w:rPr>
                            <w:t xml:space="preserve">, </w:t>
                          </w:r>
                          <w:proofErr w:type="spellStart"/>
                          <w:r w:rsidRPr="00F83027">
                            <w:rPr>
                              <w:szCs w:val="24"/>
                              <w:lang w:val="en-GB"/>
                            </w:rPr>
                            <w:t>eksperimentinė</w:t>
                          </w:r>
                          <w:proofErr w:type="spellEnd"/>
                          <w:r w:rsidRPr="00F83027">
                            <w:rPr>
                              <w:szCs w:val="24"/>
                              <w:lang w:val="en-GB"/>
                            </w:rPr>
                            <w:t xml:space="preserve"> </w:t>
                          </w:r>
                          <w:proofErr w:type="spellStart"/>
                          <w:r w:rsidRPr="00F83027">
                            <w:rPr>
                              <w:szCs w:val="24"/>
                              <w:lang w:val="en-GB"/>
                            </w:rPr>
                            <w:t>plėtra</w:t>
                          </w:r>
                          <w:proofErr w:type="spellEnd"/>
                          <w:r w:rsidRPr="00F83027">
                            <w:rPr>
                              <w:szCs w:val="24"/>
                              <w:lang w:val="en-GB"/>
                            </w:rPr>
                            <w:t xml:space="preserve">, </w:t>
                          </w:r>
                          <w:proofErr w:type="spellStart"/>
                          <w:r w:rsidRPr="00F83027">
                            <w:rPr>
                              <w:szCs w:val="24"/>
                              <w:lang w:val="en-GB"/>
                            </w:rPr>
                            <w:t>galimybių</w:t>
                          </w:r>
                          <w:proofErr w:type="spellEnd"/>
                          <w:r w:rsidRPr="00F83027">
                            <w:rPr>
                              <w:szCs w:val="24"/>
                              <w:lang w:val="en-GB"/>
                            </w:rPr>
                            <w:t xml:space="preserve"> </w:t>
                          </w:r>
                          <w:proofErr w:type="spellStart"/>
                          <w:r w:rsidRPr="00F83027">
                            <w:rPr>
                              <w:szCs w:val="24"/>
                              <w:lang w:val="en-GB"/>
                            </w:rPr>
                            <w:t>studijos</w:t>
                          </w:r>
                          <w:proofErr w:type="spellEnd"/>
                          <w:r w:rsidRPr="00F83027">
                            <w:rPr>
                              <w:szCs w:val="24"/>
                              <w:lang w:val="en-GB"/>
                            </w:rPr>
                            <w:t>)“</w:t>
                          </w: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rPr>
                              <w:szCs w:val="24"/>
                            </w:rPr>
                          </w:pPr>
                          <w:r w:rsidRPr="00F83027">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FĮ-58-02</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both"/>
                            <w:rPr>
                              <w:color w:val="000000"/>
                              <w:szCs w:val="24"/>
                            </w:rPr>
                          </w:pPr>
                          <w:proofErr w:type="spellStart"/>
                          <w:r w:rsidRPr="00F83027">
                            <w:rPr>
                              <w:color w:val="000000"/>
                              <w:szCs w:val="24"/>
                              <w:lang w:val="en-GB"/>
                            </w:rPr>
                            <w:t>Įkainis</w:t>
                          </w:r>
                          <w:proofErr w:type="spellEnd"/>
                          <w:r w:rsidRPr="00F83027">
                            <w:rPr>
                              <w:color w:val="000000"/>
                              <w:szCs w:val="24"/>
                              <w:lang w:val="en-GB"/>
                            </w:rPr>
                            <w:t xml:space="preserve"> </w:t>
                          </w:r>
                          <w:proofErr w:type="spellStart"/>
                          <w:r w:rsidRPr="00F83027">
                            <w:rPr>
                              <w:color w:val="000000"/>
                              <w:szCs w:val="24"/>
                              <w:lang w:val="en-GB"/>
                            </w:rPr>
                            <w:t>taikomas</w:t>
                          </w:r>
                          <w:proofErr w:type="spellEnd"/>
                          <w:r w:rsidRPr="00F83027">
                            <w:rPr>
                              <w:color w:val="000000"/>
                              <w:szCs w:val="24"/>
                              <w:lang w:val="en-GB"/>
                            </w:rPr>
                            <w:t xml:space="preserve"> </w:t>
                          </w:r>
                          <w:proofErr w:type="spellStart"/>
                          <w:r w:rsidRPr="00F83027">
                            <w:rPr>
                              <w:color w:val="000000"/>
                              <w:szCs w:val="24"/>
                              <w:lang w:val="en-GB"/>
                            </w:rPr>
                            <w:t>tik</w:t>
                          </w:r>
                          <w:proofErr w:type="spellEnd"/>
                          <w:r w:rsidRPr="00F83027">
                            <w:rPr>
                              <w:color w:val="000000"/>
                              <w:szCs w:val="24"/>
                              <w:lang w:val="en-GB"/>
                            </w:rPr>
                            <w:t xml:space="preserve"> „</w:t>
                          </w:r>
                          <w:proofErr w:type="spellStart"/>
                          <w:r w:rsidRPr="00F83027">
                            <w:rPr>
                              <w:color w:val="000000"/>
                              <w:szCs w:val="24"/>
                              <w:lang w:val="en-GB"/>
                            </w:rPr>
                            <w:t>investicijoms</w:t>
                          </w:r>
                          <w:proofErr w:type="spellEnd"/>
                          <w:r w:rsidRPr="00F83027">
                            <w:rPr>
                              <w:color w:val="000000"/>
                              <w:szCs w:val="24"/>
                              <w:lang w:val="en-GB"/>
                            </w:rPr>
                            <w:t xml:space="preserve"> </w:t>
                          </w:r>
                          <w:proofErr w:type="spellStart"/>
                          <w:r w:rsidRPr="00F83027">
                            <w:rPr>
                              <w:color w:val="000000"/>
                              <w:szCs w:val="24"/>
                              <w:lang w:val="en-GB"/>
                            </w:rPr>
                            <w:t>pagal</w:t>
                          </w:r>
                          <w:proofErr w:type="spellEnd"/>
                          <w:r w:rsidRPr="00F83027">
                            <w:rPr>
                              <w:color w:val="000000"/>
                              <w:szCs w:val="24"/>
                              <w:lang w:val="en-GB"/>
                            </w:rPr>
                            <w:t xml:space="preserve"> </w:t>
                          </w:r>
                          <w:proofErr w:type="spellStart"/>
                          <w:r w:rsidRPr="00F83027">
                            <w:rPr>
                              <w:color w:val="000000"/>
                              <w:szCs w:val="24"/>
                              <w:lang w:val="en-GB"/>
                            </w:rPr>
                            <w:t>intervencinių</w:t>
                          </w:r>
                          <w:proofErr w:type="spellEnd"/>
                          <w:r w:rsidRPr="00F83027">
                            <w:rPr>
                              <w:color w:val="000000"/>
                              <w:szCs w:val="24"/>
                              <w:lang w:val="en-GB"/>
                            </w:rPr>
                            <w:t xml:space="preserve"> </w:t>
                          </w:r>
                          <w:proofErr w:type="spellStart"/>
                          <w:r w:rsidRPr="00F83027">
                            <w:rPr>
                              <w:color w:val="000000"/>
                              <w:szCs w:val="24"/>
                              <w:lang w:val="en-GB"/>
                            </w:rPr>
                            <w:t>priemonių</w:t>
                          </w:r>
                          <w:proofErr w:type="spellEnd"/>
                          <w:r w:rsidRPr="00F83027">
                            <w:rPr>
                              <w:color w:val="000000"/>
                              <w:szCs w:val="24"/>
                              <w:lang w:val="en-GB"/>
                            </w:rPr>
                            <w:t xml:space="preserve"> </w:t>
                          </w:r>
                          <w:proofErr w:type="spellStart"/>
                          <w:r w:rsidRPr="00F83027">
                            <w:rPr>
                              <w:color w:val="000000"/>
                              <w:szCs w:val="24"/>
                              <w:lang w:val="en-GB"/>
                            </w:rPr>
                            <w:t>sritį</w:t>
                          </w:r>
                          <w:proofErr w:type="spellEnd"/>
                          <w:r w:rsidRPr="00F83027">
                            <w:rPr>
                              <w:color w:val="000000"/>
                              <w:szCs w:val="24"/>
                              <w:lang w:val="en-GB"/>
                            </w:rPr>
                            <w:t xml:space="preserve"> 012 „</w:t>
                          </w:r>
                          <w:proofErr w:type="spellStart"/>
                          <w:r w:rsidRPr="00F83027">
                            <w:rPr>
                              <w:color w:val="000000"/>
                              <w:szCs w:val="24"/>
                              <w:lang w:val="en-GB"/>
                            </w:rPr>
                            <w:t>Viešųjų</w:t>
                          </w:r>
                          <w:proofErr w:type="spellEnd"/>
                          <w:r w:rsidRPr="00F83027">
                            <w:rPr>
                              <w:color w:val="000000"/>
                              <w:szCs w:val="24"/>
                              <w:lang w:val="en-GB"/>
                            </w:rPr>
                            <w:t xml:space="preserve"> </w:t>
                          </w:r>
                          <w:proofErr w:type="spellStart"/>
                          <w:r w:rsidRPr="00F83027">
                            <w:rPr>
                              <w:color w:val="000000"/>
                              <w:szCs w:val="24"/>
                              <w:lang w:val="en-GB"/>
                            </w:rPr>
                            <w:t>mokslinių</w:t>
                          </w:r>
                          <w:proofErr w:type="spellEnd"/>
                          <w:r w:rsidRPr="00F83027">
                            <w:rPr>
                              <w:color w:val="000000"/>
                              <w:szCs w:val="24"/>
                              <w:lang w:val="en-GB"/>
                            </w:rPr>
                            <w:t xml:space="preserve"> </w:t>
                          </w:r>
                          <w:proofErr w:type="spellStart"/>
                          <w:r w:rsidRPr="00F83027">
                            <w:rPr>
                              <w:color w:val="000000"/>
                              <w:szCs w:val="24"/>
                              <w:lang w:val="en-GB"/>
                            </w:rPr>
                            <w:t>tyrimų</w:t>
                          </w:r>
                          <w:proofErr w:type="spellEnd"/>
                          <w:r w:rsidRPr="00F83027">
                            <w:rPr>
                              <w:color w:val="000000"/>
                              <w:szCs w:val="24"/>
                              <w:lang w:val="en-GB"/>
                            </w:rPr>
                            <w:t xml:space="preserve"> </w:t>
                          </w:r>
                          <w:proofErr w:type="spellStart"/>
                          <w:r w:rsidRPr="00F83027">
                            <w:rPr>
                              <w:color w:val="000000"/>
                              <w:szCs w:val="24"/>
                              <w:lang w:val="en-GB"/>
                            </w:rPr>
                            <w:t>centrų</w:t>
                          </w:r>
                          <w:proofErr w:type="spellEnd"/>
                          <w:r w:rsidRPr="00F83027">
                            <w:rPr>
                              <w:color w:val="000000"/>
                              <w:szCs w:val="24"/>
                              <w:lang w:val="en-GB"/>
                            </w:rPr>
                            <w:t xml:space="preserve">, </w:t>
                          </w:r>
                          <w:proofErr w:type="spellStart"/>
                          <w:r w:rsidRPr="00F83027">
                            <w:rPr>
                              <w:color w:val="000000"/>
                              <w:szCs w:val="24"/>
                              <w:lang w:val="en-GB"/>
                            </w:rPr>
                            <w:t>aukštojo</w:t>
                          </w:r>
                          <w:proofErr w:type="spellEnd"/>
                          <w:r w:rsidRPr="00F83027">
                            <w:rPr>
                              <w:color w:val="000000"/>
                              <w:szCs w:val="24"/>
                              <w:lang w:val="en-GB"/>
                            </w:rPr>
                            <w:t xml:space="preserve"> </w:t>
                          </w:r>
                          <w:proofErr w:type="spellStart"/>
                          <w:r w:rsidRPr="00F83027">
                            <w:rPr>
                              <w:color w:val="000000"/>
                              <w:szCs w:val="24"/>
                              <w:lang w:val="en-GB"/>
                            </w:rPr>
                            <w:t>mokslo</w:t>
                          </w:r>
                          <w:proofErr w:type="spellEnd"/>
                          <w:r w:rsidRPr="00F83027">
                            <w:rPr>
                              <w:color w:val="000000"/>
                              <w:szCs w:val="24"/>
                              <w:lang w:val="en-GB"/>
                            </w:rPr>
                            <w:t xml:space="preserve"> </w:t>
                          </w:r>
                          <w:proofErr w:type="spellStart"/>
                          <w:r w:rsidRPr="00F83027">
                            <w:rPr>
                              <w:color w:val="000000"/>
                              <w:szCs w:val="24"/>
                              <w:lang w:val="en-GB"/>
                            </w:rPr>
                            <w:t>įstaigų</w:t>
                          </w:r>
                          <w:proofErr w:type="spellEnd"/>
                          <w:r w:rsidRPr="00F83027">
                            <w:rPr>
                              <w:color w:val="000000"/>
                              <w:szCs w:val="24"/>
                              <w:lang w:val="en-GB"/>
                            </w:rPr>
                            <w:t xml:space="preserve"> </w:t>
                          </w:r>
                          <w:proofErr w:type="spellStart"/>
                          <w:r w:rsidRPr="00F83027">
                            <w:rPr>
                              <w:color w:val="000000"/>
                              <w:szCs w:val="24"/>
                              <w:lang w:val="en-GB"/>
                            </w:rPr>
                            <w:t>ir</w:t>
                          </w:r>
                          <w:proofErr w:type="spellEnd"/>
                          <w:r w:rsidRPr="00F83027">
                            <w:rPr>
                              <w:color w:val="000000"/>
                              <w:szCs w:val="24"/>
                              <w:lang w:val="en-GB"/>
                            </w:rPr>
                            <w:t xml:space="preserve"> </w:t>
                          </w:r>
                          <w:proofErr w:type="spellStart"/>
                          <w:r w:rsidRPr="00F83027">
                            <w:rPr>
                              <w:color w:val="000000"/>
                              <w:szCs w:val="24"/>
                              <w:lang w:val="en-GB"/>
                            </w:rPr>
                            <w:t>kompetencijos</w:t>
                          </w:r>
                          <w:proofErr w:type="spellEnd"/>
                          <w:r w:rsidRPr="00F83027">
                            <w:rPr>
                              <w:color w:val="000000"/>
                              <w:szCs w:val="24"/>
                              <w:lang w:val="en-GB"/>
                            </w:rPr>
                            <w:t xml:space="preserve"> </w:t>
                          </w:r>
                          <w:proofErr w:type="spellStart"/>
                          <w:r w:rsidRPr="00F83027">
                            <w:rPr>
                              <w:color w:val="000000"/>
                              <w:szCs w:val="24"/>
                              <w:lang w:val="en-GB"/>
                            </w:rPr>
                            <w:t>centrų</w:t>
                          </w:r>
                          <w:proofErr w:type="spellEnd"/>
                          <w:r w:rsidRPr="00F83027">
                            <w:rPr>
                              <w:color w:val="000000"/>
                              <w:szCs w:val="24"/>
                              <w:lang w:val="en-GB"/>
                            </w:rPr>
                            <w:t xml:space="preserve"> </w:t>
                          </w:r>
                          <w:proofErr w:type="spellStart"/>
                          <w:r w:rsidRPr="00F83027">
                            <w:rPr>
                              <w:color w:val="000000"/>
                              <w:szCs w:val="24"/>
                              <w:lang w:val="en-GB"/>
                            </w:rPr>
                            <w:t>mokslinių</w:t>
                          </w:r>
                          <w:proofErr w:type="spellEnd"/>
                          <w:r w:rsidRPr="00F83027">
                            <w:rPr>
                              <w:color w:val="000000"/>
                              <w:szCs w:val="24"/>
                              <w:lang w:val="en-GB"/>
                            </w:rPr>
                            <w:t xml:space="preserve"> </w:t>
                          </w:r>
                          <w:proofErr w:type="spellStart"/>
                          <w:r w:rsidRPr="00F83027">
                            <w:rPr>
                              <w:color w:val="000000"/>
                              <w:szCs w:val="24"/>
                              <w:lang w:val="en-GB"/>
                            </w:rPr>
                            <w:t>tyrimų</w:t>
                          </w:r>
                          <w:proofErr w:type="spellEnd"/>
                          <w:r w:rsidRPr="00F83027">
                            <w:rPr>
                              <w:color w:val="000000"/>
                              <w:szCs w:val="24"/>
                              <w:lang w:val="en-GB"/>
                            </w:rPr>
                            <w:t xml:space="preserve"> </w:t>
                          </w:r>
                          <w:proofErr w:type="spellStart"/>
                          <w:r w:rsidRPr="00F83027">
                            <w:rPr>
                              <w:color w:val="000000"/>
                              <w:szCs w:val="24"/>
                              <w:lang w:val="en-GB"/>
                            </w:rPr>
                            <w:t>ir</w:t>
                          </w:r>
                          <w:proofErr w:type="spellEnd"/>
                          <w:r w:rsidRPr="00F83027">
                            <w:rPr>
                              <w:color w:val="000000"/>
                              <w:szCs w:val="24"/>
                              <w:lang w:val="en-GB"/>
                            </w:rPr>
                            <w:t xml:space="preserve"> </w:t>
                          </w:r>
                          <w:proofErr w:type="spellStart"/>
                          <w:r w:rsidRPr="00F83027">
                            <w:rPr>
                              <w:color w:val="000000"/>
                              <w:szCs w:val="24"/>
                              <w:lang w:val="en-GB"/>
                            </w:rPr>
                            <w:t>inovacijų</w:t>
                          </w:r>
                          <w:proofErr w:type="spellEnd"/>
                          <w:r w:rsidRPr="00F83027">
                            <w:rPr>
                              <w:color w:val="000000"/>
                              <w:szCs w:val="24"/>
                              <w:lang w:val="en-GB"/>
                            </w:rPr>
                            <w:t xml:space="preserve"> </w:t>
                          </w:r>
                          <w:proofErr w:type="spellStart"/>
                          <w:r w:rsidRPr="00F83027">
                            <w:rPr>
                              <w:color w:val="000000"/>
                              <w:szCs w:val="24"/>
                              <w:lang w:val="en-GB"/>
                            </w:rPr>
                            <w:t>veikla</w:t>
                          </w:r>
                          <w:proofErr w:type="spellEnd"/>
                          <w:r w:rsidRPr="00F83027">
                            <w:rPr>
                              <w:color w:val="000000"/>
                              <w:szCs w:val="24"/>
                              <w:lang w:val="en-GB"/>
                            </w:rPr>
                            <w:t xml:space="preserve">, </w:t>
                          </w:r>
                          <w:proofErr w:type="spellStart"/>
                          <w:r w:rsidRPr="00F83027">
                            <w:rPr>
                              <w:color w:val="000000"/>
                              <w:szCs w:val="24"/>
                              <w:lang w:val="en-GB"/>
                            </w:rPr>
                            <w:t>įskaitant</w:t>
                          </w:r>
                          <w:proofErr w:type="spellEnd"/>
                          <w:r w:rsidRPr="00F83027">
                            <w:rPr>
                              <w:color w:val="000000"/>
                              <w:szCs w:val="24"/>
                              <w:lang w:val="en-GB"/>
                            </w:rPr>
                            <w:t xml:space="preserve"> </w:t>
                          </w:r>
                          <w:proofErr w:type="spellStart"/>
                          <w:r w:rsidRPr="00F83027">
                            <w:rPr>
                              <w:color w:val="000000"/>
                              <w:szCs w:val="24"/>
                              <w:lang w:val="en-GB"/>
                            </w:rPr>
                            <w:lastRenderedPageBreak/>
                            <w:t>tinklaveiką</w:t>
                          </w:r>
                          <w:proofErr w:type="spellEnd"/>
                          <w:r w:rsidRPr="00F83027">
                            <w:rPr>
                              <w:color w:val="000000"/>
                              <w:szCs w:val="24"/>
                              <w:lang w:val="en-GB"/>
                            </w:rPr>
                            <w:t xml:space="preserve"> (</w:t>
                          </w:r>
                          <w:proofErr w:type="spellStart"/>
                          <w:r w:rsidRPr="00F83027">
                            <w:rPr>
                              <w:color w:val="000000"/>
                              <w:szCs w:val="24"/>
                              <w:lang w:val="en-GB"/>
                            </w:rPr>
                            <w:t>pramoniniai</w:t>
                          </w:r>
                          <w:proofErr w:type="spellEnd"/>
                          <w:r w:rsidRPr="00F83027">
                            <w:rPr>
                              <w:color w:val="000000"/>
                              <w:szCs w:val="24"/>
                              <w:lang w:val="en-GB"/>
                            </w:rPr>
                            <w:t xml:space="preserve"> </w:t>
                          </w:r>
                          <w:proofErr w:type="spellStart"/>
                          <w:r w:rsidRPr="00F83027">
                            <w:rPr>
                              <w:color w:val="000000"/>
                              <w:szCs w:val="24"/>
                              <w:lang w:val="en-GB"/>
                            </w:rPr>
                            <w:t>tyrimai</w:t>
                          </w:r>
                          <w:proofErr w:type="spellEnd"/>
                          <w:r w:rsidRPr="00F83027">
                            <w:rPr>
                              <w:color w:val="000000"/>
                              <w:szCs w:val="24"/>
                              <w:lang w:val="en-GB"/>
                            </w:rPr>
                            <w:t xml:space="preserve">, </w:t>
                          </w:r>
                          <w:proofErr w:type="spellStart"/>
                          <w:r w:rsidRPr="00F83027">
                            <w:rPr>
                              <w:color w:val="000000"/>
                              <w:szCs w:val="24"/>
                              <w:lang w:val="en-GB"/>
                            </w:rPr>
                            <w:t>eksperimentinė</w:t>
                          </w:r>
                          <w:proofErr w:type="spellEnd"/>
                          <w:r w:rsidRPr="00F83027">
                            <w:rPr>
                              <w:color w:val="000000"/>
                              <w:szCs w:val="24"/>
                              <w:lang w:val="en-GB"/>
                            </w:rPr>
                            <w:t xml:space="preserve"> </w:t>
                          </w:r>
                          <w:proofErr w:type="spellStart"/>
                          <w:r w:rsidRPr="00F83027">
                            <w:rPr>
                              <w:color w:val="000000"/>
                              <w:szCs w:val="24"/>
                              <w:lang w:val="en-GB"/>
                            </w:rPr>
                            <w:t>plėtra</w:t>
                          </w:r>
                          <w:proofErr w:type="spellEnd"/>
                          <w:r w:rsidRPr="00F83027">
                            <w:rPr>
                              <w:color w:val="000000"/>
                              <w:szCs w:val="24"/>
                              <w:lang w:val="en-GB"/>
                            </w:rPr>
                            <w:t xml:space="preserve">, </w:t>
                          </w:r>
                          <w:proofErr w:type="spellStart"/>
                          <w:r w:rsidRPr="00F83027">
                            <w:rPr>
                              <w:color w:val="000000"/>
                              <w:szCs w:val="24"/>
                              <w:lang w:val="en-GB"/>
                            </w:rPr>
                            <w:t>galimybių</w:t>
                          </w:r>
                          <w:proofErr w:type="spellEnd"/>
                          <w:r w:rsidRPr="00F83027">
                            <w:rPr>
                              <w:color w:val="000000"/>
                              <w:szCs w:val="24"/>
                              <w:lang w:val="en-GB"/>
                            </w:rPr>
                            <w:t xml:space="preserve"> </w:t>
                          </w:r>
                          <w:proofErr w:type="spellStart"/>
                          <w:r w:rsidRPr="00F83027">
                            <w:rPr>
                              <w:color w:val="000000"/>
                              <w:szCs w:val="24"/>
                              <w:lang w:val="en-GB"/>
                            </w:rPr>
                            <w:t>studijos</w:t>
                          </w:r>
                          <w:proofErr w:type="spellEnd"/>
                          <w:r w:rsidRPr="00F83027">
                            <w:rPr>
                              <w:color w:val="000000"/>
                              <w:szCs w:val="24"/>
                              <w:lang w:val="en-GB"/>
                            </w:rPr>
                            <w:t>)”</w:t>
                          </w: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both"/>
                            <w:rPr>
                              <w:szCs w:val="24"/>
                            </w:rPr>
                          </w:pPr>
                          <w:r w:rsidRPr="00F83027">
                            <w:rPr>
                              <w:szCs w:val="24"/>
                            </w:rPr>
                            <w:lastRenderedPageBreak/>
                            <w:t>Privalomos projektų matomumo ir informavimo apie projektus priemonės</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jc w:val="center"/>
                            <w:rPr>
                              <w:i/>
                              <w:iCs/>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both"/>
                            <w:rPr>
                              <w:szCs w:val="24"/>
                            </w:rPr>
                          </w:pPr>
                          <w:r w:rsidRPr="00F83027">
                            <w:rPr>
                              <w:szCs w:val="24"/>
                            </w:rPr>
                            <w:t>Privalomos projektų matomumo ir informavimo apie projektus priemonės</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jc w:val="center"/>
                            <w:rPr>
                              <w:i/>
                              <w:iCs/>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rPr>
                              <w:szCs w:val="24"/>
                            </w:rPr>
                          </w:pPr>
                        </w:p>
                        <w:p w:rsidR="004448EF" w:rsidRPr="00F83027" w:rsidRDefault="00F83027">
                          <w:pPr>
                            <w:rPr>
                              <w:szCs w:val="24"/>
                            </w:rPr>
                          </w:pPr>
                          <w:r w:rsidRPr="00F83027">
                            <w:rPr>
                              <w:szCs w:val="24"/>
                            </w:rPr>
                            <w:t>Privalomos projektų matomumo ir informavimo apie projektus priemonės</w:t>
                          </w:r>
                        </w:p>
                        <w:p w:rsidR="004448EF" w:rsidRPr="00F83027" w:rsidRDefault="004448EF">
                          <w:pPr>
                            <w:rPr>
                              <w:szCs w:val="24"/>
                            </w:rPr>
                          </w:pPr>
                        </w:p>
                        <w:p w:rsidR="004448EF" w:rsidRPr="00F83027" w:rsidRDefault="004448EF">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jc w:val="center"/>
                            <w:rPr>
                              <w:i/>
                              <w:iCs/>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rPr>
                              <w:szCs w:val="24"/>
                            </w:rPr>
                          </w:pPr>
                        </w:p>
                        <w:p w:rsidR="004448EF" w:rsidRPr="00F83027" w:rsidRDefault="00F83027">
                          <w:pPr>
                            <w:rPr>
                              <w:szCs w:val="24"/>
                            </w:rPr>
                          </w:pPr>
                          <w:r w:rsidRPr="00F83027">
                            <w:rPr>
                              <w:szCs w:val="24"/>
                            </w:rPr>
                            <w:t>Privalomos projektų matomumo ir informavimo apie projektus priemonės</w:t>
                          </w:r>
                        </w:p>
                        <w:p w:rsidR="004448EF" w:rsidRPr="00F83027" w:rsidRDefault="004448EF">
                          <w:pPr>
                            <w:rPr>
                              <w:szCs w:val="24"/>
                            </w:rPr>
                          </w:pPr>
                        </w:p>
                        <w:p w:rsidR="004448EF" w:rsidRPr="00F83027" w:rsidRDefault="004448EF">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F83027">
                          <w:pPr>
                            <w:jc w:val="center"/>
                            <w:rPr>
                              <w:szCs w:val="24"/>
                            </w:rPr>
                          </w:pPr>
                          <w:r w:rsidRPr="00F83027">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4448EF" w:rsidRPr="00F83027" w:rsidRDefault="004448EF">
                          <w:pPr>
                            <w:jc w:val="center"/>
                            <w:rPr>
                              <w:i/>
                              <w:iCs/>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 xml:space="preserve">Projektą vykdančio personalo darbo užmokesčio išlaidų dalis per mėnesį, skirta kasmetinėms atostogoms, kuri apskaičiuojama nuo </w:t>
                          </w:r>
                          <w:r w:rsidRPr="00F83027">
                            <w:rPr>
                              <w:szCs w:val="24"/>
                            </w:rPr>
                            <w:lastRenderedPageBreak/>
                            <w:t>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Fiksuotoji norma, taikoma, kai priklauso 20 d. d. (jeigu dirbama 5 d. d. per savaitę) arba 24 d. d. (jeigu dirbama 6 d. d. per savaitę) kasmetinių atostogų</w:t>
                          </w:r>
                        </w:p>
                        <w:p w:rsidR="004448EF" w:rsidRPr="00F83027" w:rsidRDefault="004448EF">
                          <w:pP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 xml:space="preserve">Projektą vykdančio personalo darbo užmokesčio išlaidų dalis per mėnesį, skirta kasmetinėms atostogoms, kuri apskaičiuojama nuo </w:t>
                          </w:r>
                          <w:r w:rsidRPr="00F83027">
                            <w:rPr>
                              <w:szCs w:val="24"/>
                            </w:rPr>
                            <w:lastRenderedPageBreak/>
                            <w:t>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 xml:space="preserve">Fiksuotoji norma, taikoma, kai priklauso nuo 31 iki 36 d. d. (jeigu dirbama 5 d. d. per savaitę) arba nuo 37 iki 42 d. d. (jeigu dirbama 6 d. </w:t>
                          </w:r>
                          <w:r w:rsidRPr="00F83027">
                            <w:rPr>
                              <w:szCs w:val="24"/>
                            </w:rPr>
                            <w:lastRenderedPageBreak/>
                            <w:t>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r w:rsidR="004448EF" w:rsidRPr="00F83027">
                      <w:tc>
                        <w:tcPr>
                          <w:tcW w:w="2889"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 xml:space="preserve">Projektą vykdančio personalo darbo užmokesčio išlaidų dalis per mėnesį, skirta kasmetinėms atostogoms, kuri apskaičiuojama nuo </w:t>
                          </w:r>
                          <w:r w:rsidRPr="00F83027">
                            <w:rPr>
                              <w:szCs w:val="24"/>
                            </w:rPr>
                            <w:lastRenderedPageBreak/>
                            <w:t>tinkamų finansuoti faktiškai patirtų darbo užmokesčio išlaidų už faktiškai dirbtą laiką</w:t>
                          </w:r>
                        </w:p>
                        <w:p w:rsidR="004448EF" w:rsidRPr="00F83027" w:rsidRDefault="004448EF">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4448EF">
                          <w:pPr>
                            <w:jc w:val="center"/>
                            <w:rPr>
                              <w:szCs w:val="24"/>
                            </w:rPr>
                          </w:pPr>
                        </w:p>
                        <w:p w:rsidR="004448EF" w:rsidRPr="00F83027" w:rsidRDefault="00F83027">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F83027">
                          <w:pPr>
                            <w:jc w:val="center"/>
                            <w:rPr>
                              <w:szCs w:val="24"/>
                            </w:rPr>
                          </w:pPr>
                          <w:r w:rsidRPr="00F83027">
                            <w:rPr>
                              <w:szCs w:val="24"/>
                            </w:rPr>
                            <w:t xml:space="preserve">Fiksuotoji norma, taikoma, kai priklauso nuo 41 d. d. (jeigu dirbama 5 d. d. per savaitę) arba nuo 49 d. d. (jeigu dirbama 6 d. d. per </w:t>
                          </w:r>
                          <w:r w:rsidRPr="00F83027">
                            <w:rPr>
                              <w:szCs w:val="24"/>
                            </w:rPr>
                            <w:lastRenderedPageBreak/>
                            <w:t>savaitę) kasmetinių atostogų“</w:t>
                          </w:r>
                        </w:p>
                      </w:tc>
                      <w:tc>
                        <w:tcPr>
                          <w:tcW w:w="2890" w:type="dxa"/>
                          <w:tcBorders>
                            <w:top w:val="single" w:sz="8" w:space="0" w:color="auto"/>
                            <w:left w:val="single" w:sz="8" w:space="0" w:color="auto"/>
                            <w:bottom w:val="single" w:sz="8" w:space="0" w:color="auto"/>
                            <w:right w:val="single" w:sz="8" w:space="0" w:color="auto"/>
                          </w:tcBorders>
                        </w:tcPr>
                        <w:p w:rsidR="004448EF" w:rsidRPr="00F83027" w:rsidRDefault="004448EF">
                          <w:pPr>
                            <w:rPr>
                              <w:szCs w:val="24"/>
                            </w:rPr>
                          </w:pPr>
                        </w:p>
                      </w:tc>
                    </w:tr>
                  </w:tbl>
                  <w:p w:rsidR="004448EF" w:rsidRPr="00F83027" w:rsidRDefault="004448EF">
                    <w:pPr>
                      <w:jc w:val="both"/>
                      <w:rPr>
                        <w:i/>
                        <w:iCs/>
                        <w:szCs w:val="24"/>
                      </w:rPr>
                    </w:pPr>
                  </w:p>
                  <w:p w:rsidR="004448EF" w:rsidRPr="00F83027" w:rsidRDefault="004448EF">
                    <w:pPr>
                      <w:jc w:val="both"/>
                      <w:rPr>
                        <w:i/>
                        <w:iCs/>
                        <w:szCs w:val="24"/>
                      </w:rPr>
                    </w:pPr>
                  </w:p>
                  <w:p w:rsidR="004448EF" w:rsidRPr="00F83027" w:rsidRDefault="004448EF">
                    <w:pPr>
                      <w:jc w:val="both"/>
                      <w:rPr>
                        <w:i/>
                        <w:iCs/>
                        <w:szCs w:val="24"/>
                      </w:rPr>
                    </w:pPr>
                  </w:p>
                </w:tc>
              </w:tr>
            </w:tbl>
            <w:p w:rsidR="004448EF" w:rsidRPr="00F83027" w:rsidRDefault="006D42DD">
              <w:pPr>
                <w:overflowPunct w:val="0"/>
                <w:ind w:right="141" w:firstLine="1276"/>
                <w:jc w:val="both"/>
                <w:textAlignment w:val="baseline"/>
                <w:rPr>
                  <w:sz w:val="22"/>
                  <w:szCs w:val="22"/>
                </w:rPr>
              </w:pPr>
            </w:p>
          </w:sdtContent>
        </w:sdt>
        <w:sdt>
          <w:sdtPr>
            <w:alias w:val="signatura"/>
            <w:tag w:val="part_b3015a3745174de6a2a196f86611c83a"/>
            <w:id w:val="1187260671"/>
            <w:lock w:val="sdtLocked"/>
          </w:sdtPr>
          <w:sdtEndPr/>
          <w:sdtContent>
            <w:p w:rsidR="006D42DD" w:rsidRDefault="006D42DD">
              <w:pPr>
                <w:spacing w:line="259" w:lineRule="auto"/>
              </w:pPr>
            </w:p>
            <w:p w:rsidR="006D42DD" w:rsidRDefault="006D42DD">
              <w:pPr>
                <w:spacing w:line="259" w:lineRule="auto"/>
              </w:pPr>
            </w:p>
            <w:p w:rsidR="006D42DD" w:rsidRDefault="006D42DD">
              <w:pPr>
                <w:spacing w:line="259" w:lineRule="auto"/>
              </w:pPr>
            </w:p>
            <w:p w:rsidR="004448EF" w:rsidRPr="00F83027" w:rsidRDefault="00F83027">
              <w:pPr>
                <w:spacing w:line="259" w:lineRule="auto"/>
                <w:rPr>
                  <w:szCs w:val="24"/>
                  <w:lang w:val="en-GB"/>
                </w:rPr>
              </w:pPr>
              <w:proofErr w:type="spellStart"/>
              <w:r w:rsidRPr="00F83027">
                <w:rPr>
                  <w:szCs w:val="24"/>
                  <w:lang w:val="en-GB"/>
                </w:rPr>
                <w:t>Švietimo</w:t>
              </w:r>
              <w:proofErr w:type="spellEnd"/>
              <w:r w:rsidRPr="00F83027">
                <w:rPr>
                  <w:szCs w:val="24"/>
                  <w:lang w:val="en-GB"/>
                </w:rPr>
                <w:t xml:space="preserve">, </w:t>
              </w:r>
              <w:proofErr w:type="spellStart"/>
              <w:r w:rsidRPr="00F83027">
                <w:rPr>
                  <w:szCs w:val="24"/>
                  <w:lang w:val="en-GB"/>
                </w:rPr>
                <w:t>mokslo</w:t>
              </w:r>
              <w:proofErr w:type="spellEnd"/>
              <w:r w:rsidRPr="00F83027">
                <w:rPr>
                  <w:szCs w:val="24"/>
                  <w:lang w:val="en-GB"/>
                </w:rPr>
                <w:t xml:space="preserve"> </w:t>
              </w:r>
              <w:proofErr w:type="spellStart"/>
              <w:r w:rsidRPr="00F83027">
                <w:rPr>
                  <w:szCs w:val="24"/>
                  <w:lang w:val="en-GB"/>
                </w:rPr>
                <w:t>ir</w:t>
              </w:r>
              <w:proofErr w:type="spellEnd"/>
              <w:r w:rsidRPr="00F83027">
                <w:rPr>
                  <w:szCs w:val="24"/>
                  <w:lang w:val="en-GB"/>
                </w:rPr>
                <w:t xml:space="preserve"> </w:t>
              </w:r>
              <w:proofErr w:type="spellStart"/>
              <w:r w:rsidRPr="00F83027">
                <w:rPr>
                  <w:szCs w:val="24"/>
                  <w:lang w:val="en-GB"/>
                </w:rPr>
                <w:t>sporto</w:t>
              </w:r>
              <w:proofErr w:type="spellEnd"/>
              <w:r w:rsidRPr="00F83027">
                <w:rPr>
                  <w:szCs w:val="24"/>
                  <w:lang w:val="en-GB"/>
                </w:rPr>
                <w:t xml:space="preserve"> </w:t>
              </w:r>
              <w:proofErr w:type="spellStart"/>
              <w:r w:rsidRPr="00F83027">
                <w:rPr>
                  <w:szCs w:val="24"/>
                  <w:lang w:val="en-GB"/>
                </w:rPr>
                <w:t>ministrė</w:t>
              </w:r>
              <w:proofErr w:type="spellEnd"/>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proofErr w:type="spellStart"/>
              <w:r w:rsidRPr="00F83027">
                <w:rPr>
                  <w:szCs w:val="24"/>
                  <w:lang w:val="en-GB"/>
                </w:rPr>
                <w:t>Raminta</w:t>
              </w:r>
              <w:proofErr w:type="spellEnd"/>
              <w:r w:rsidRPr="00F83027">
                <w:rPr>
                  <w:szCs w:val="24"/>
                  <w:lang w:val="en-GB"/>
                </w:rPr>
                <w:t xml:space="preserve"> </w:t>
              </w:r>
              <w:proofErr w:type="spellStart"/>
              <w:r w:rsidRPr="00F83027">
                <w:rPr>
                  <w:szCs w:val="24"/>
                  <w:lang w:val="en-GB"/>
                </w:rPr>
                <w:t>Popovienė</w:t>
              </w:r>
              <w:proofErr w:type="spellEnd"/>
            </w:p>
          </w:sdtContent>
        </w:sdt>
      </w:sdtContent>
    </w:sdt>
    <w:sectPr w:rsidR="004448EF" w:rsidRPr="00F83027">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48EF" w:rsidRDefault="00F83027">
      <w:pPr>
        <w:rPr>
          <w:sz w:val="22"/>
          <w:szCs w:val="22"/>
          <w:lang w:val="en-GB"/>
        </w:rPr>
      </w:pPr>
      <w:r>
        <w:rPr>
          <w:sz w:val="22"/>
          <w:szCs w:val="22"/>
          <w:lang w:val="en-GB"/>
        </w:rPr>
        <w:separator/>
      </w:r>
    </w:p>
  </w:endnote>
  <w:endnote w:type="continuationSeparator" w:id="0">
    <w:p w:rsidR="004448EF" w:rsidRDefault="00F83027">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4448EF">
    <w:pPr>
      <w:tabs>
        <w:tab w:val="center" w:pos="4819"/>
        <w:tab w:val="right" w:pos="9638"/>
      </w:tabs>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4448EF">
    <w:pPr>
      <w:tabs>
        <w:tab w:val="center" w:pos="4819"/>
        <w:tab w:val="right" w:pos="9638"/>
      </w:tabs>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4448EF">
    <w:pPr>
      <w:tabs>
        <w:tab w:val="center" w:pos="4819"/>
        <w:tab w:val="right" w:pos="9638"/>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48EF" w:rsidRDefault="00F83027">
      <w:pPr>
        <w:rPr>
          <w:sz w:val="22"/>
          <w:szCs w:val="22"/>
          <w:lang w:val="en-GB"/>
        </w:rPr>
      </w:pPr>
      <w:r>
        <w:rPr>
          <w:sz w:val="22"/>
          <w:szCs w:val="22"/>
          <w:lang w:val="en-GB"/>
        </w:rPr>
        <w:separator/>
      </w:r>
    </w:p>
  </w:footnote>
  <w:footnote w:type="continuationSeparator" w:id="0">
    <w:p w:rsidR="004448EF" w:rsidRDefault="00F83027">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4448EF">
    <w:pPr>
      <w:tabs>
        <w:tab w:val="center" w:pos="4819"/>
        <w:tab w:val="right" w:pos="9638"/>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F83027">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006D42DD" w:rsidRPr="006D42DD">
      <w:rPr>
        <w:noProof/>
        <w:sz w:val="22"/>
        <w:szCs w:val="22"/>
      </w:rPr>
      <w:t>2</w:t>
    </w:r>
    <w:r>
      <w:rPr>
        <w:sz w:val="22"/>
        <w:szCs w:val="22"/>
        <w:lang w:val="en-GB"/>
      </w:rPr>
      <w:fldChar w:fldCharType="end"/>
    </w:r>
  </w:p>
  <w:p w:rsidR="004448EF" w:rsidRDefault="004448EF">
    <w:pPr>
      <w:tabs>
        <w:tab w:val="center" w:pos="4819"/>
        <w:tab w:val="right" w:pos="9638"/>
      </w:tabs>
      <w:rPr>
        <w:sz w:val="22"/>
        <w:szCs w:val="22"/>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48EF" w:rsidRDefault="004448EF">
    <w:pPr>
      <w:tabs>
        <w:tab w:val="center" w:pos="4819"/>
        <w:tab w:val="right" w:pos="9638"/>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A4D"/>
    <w:rsid w:val="004448EF"/>
    <w:rsid w:val="006D42DD"/>
    <w:rsid w:val="00A83A4D"/>
    <w:rsid w:val="00F8302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AA82"/>
  <w15:chartTrackingRefBased/>
  <w15:docId w15:val="{6373A6EA-8064-4319-88EF-E806D8DCB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302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8E46529-4804-4AE9-BB9F-4551D454DEE4}"/>
      </w:docPartPr>
      <w:docPartBody>
        <w:p w:rsidR="00333B98" w:rsidRDefault="00BE0539">
          <w:r w:rsidRPr="00042D9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539"/>
    <w:rsid w:val="00333B98"/>
    <w:rsid w:val="00BE053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E053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1794738b50044bd9472a2784d3a371d" PartId="298003c49b2a4134922f63ca06691f37">
    <Part Type="preambule" DocPartId="09ecc8a9852d4cf89bf7964e5ddd0278" PartId="fcb0e195e6fb405f9cfcd911d67989cc"/>
    <Part Type="pastraipa" DocPartId="9fad4da74b1e4bdb8912a26f316ced9a" PartId="74497a80b5c24816a6a78ccf5d76ec5b"/>
    <Part Type="signatura" DocPartId="a0ccf78ecab04ec7997212e1f781778f" PartId="b3015a3745174de6a2a196f86611c83a"/>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84328-A853-4648-A58C-9139A7D35F2A}">
  <ds:schemaRefs>
    <ds:schemaRef ds:uri="http://lrs.lt/TAIS/DocParts"/>
  </ds:schemaRefs>
</ds:datastoreItem>
</file>

<file path=customXml/itemProps2.xml><?xml version="1.0" encoding="utf-8"?>
<ds:datastoreItem xmlns:ds="http://schemas.openxmlformats.org/officeDocument/2006/customXml" ds:itemID="{04766C12-D8C8-4094-A94A-0A8E884C7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4420</Words>
  <Characters>2520</Characters>
  <Application>Microsoft Office Word</Application>
  <DocSecurity>0</DocSecurity>
  <Lines>21</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4</cp:revision>
  <dcterms:created xsi:type="dcterms:W3CDTF">2025-01-17T06:38:00Z</dcterms:created>
  <dcterms:modified xsi:type="dcterms:W3CDTF">2025-01-20T06:15:00Z</dcterms:modified>
</cp:coreProperties>
</file>