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color w:val="000000" w:themeColor="text1"/>
          <w:szCs w:val="24"/>
          <w:lang w:eastAsia="lt-LT"/>
        </w:rPr>
        <w:alias w:val="pagrindine"/>
        <w:tag w:val="part_60ed2fb7b50a491caf6c2a55ab03ad5d"/>
        <w:id w:val="-1922865453"/>
        <w:lock w:val="sdtLocked"/>
        <w:placeholder>
          <w:docPart w:val="DefaultPlaceholder_-1854013440"/>
        </w:placeholder>
      </w:sdtPr>
      <w:sdtContent>
        <w:p w14:paraId="44DD0CBF" w14:textId="4907AE2E" w:rsidR="0023066D" w:rsidRPr="003F51B4" w:rsidRDefault="0023066D" w:rsidP="0023066D">
          <w:pPr>
            <w:tabs>
              <w:tab w:val="center" w:pos="4153"/>
              <w:tab w:val="right" w:pos="8306"/>
            </w:tabs>
            <w:jc w:val="both"/>
            <w:rPr>
              <w:color w:val="000000" w:themeColor="text1"/>
              <w:szCs w:val="24"/>
              <w:lang w:eastAsia="lt-LT"/>
            </w:rPr>
          </w:pPr>
        </w:p>
        <w:p w14:paraId="15A4CDC3" w14:textId="77777777" w:rsidR="003F51B4" w:rsidRPr="003F51B4" w:rsidRDefault="003F51B4" w:rsidP="0023066D">
          <w:pPr>
            <w:tabs>
              <w:tab w:val="center" w:pos="4153"/>
              <w:tab w:val="right" w:pos="8306"/>
            </w:tabs>
            <w:jc w:val="both"/>
            <w:rPr>
              <w:color w:val="000000" w:themeColor="text1"/>
              <w:szCs w:val="24"/>
              <w:lang w:eastAsia="lt-LT"/>
            </w:rPr>
          </w:pPr>
        </w:p>
        <w:p w14:paraId="6F3ED526" w14:textId="77777777" w:rsidR="0023066D" w:rsidRPr="003F51B4" w:rsidRDefault="0023066D">
          <w:pPr>
            <w:tabs>
              <w:tab w:val="left" w:pos="2244"/>
              <w:tab w:val="left" w:pos="4820"/>
              <w:tab w:val="left" w:pos="7229"/>
            </w:tabs>
            <w:spacing w:line="360" w:lineRule="auto"/>
            <w:jc w:val="center"/>
            <w:rPr>
              <w:color w:val="000000" w:themeColor="text1"/>
              <w:szCs w:val="24"/>
              <w:lang w:eastAsia="lt-LT"/>
            </w:rPr>
          </w:pPr>
          <w:r w:rsidRPr="003F51B4">
            <w:rPr>
              <w:noProof/>
              <w:color w:val="000000" w:themeColor="text1"/>
              <w:szCs w:val="24"/>
              <w:lang w:eastAsia="lt-LT"/>
            </w:rPr>
            <w:drawing>
              <wp:inline distT="0" distB="0" distL="0" distR="0" wp14:anchorId="20E31220" wp14:editId="423B2726">
                <wp:extent cx="542925" cy="552450"/>
                <wp:effectExtent l="0" t="0" r="0" b="0"/>
                <wp:docPr id="4" name="Paveikslėlis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588403DF" w14:textId="77777777" w:rsidR="0023066D" w:rsidRPr="003F51B4" w:rsidRDefault="0023066D">
          <w:pPr>
            <w:tabs>
              <w:tab w:val="right" w:pos="1537"/>
              <w:tab w:val="left" w:pos="4820"/>
              <w:tab w:val="left" w:pos="7229"/>
            </w:tabs>
            <w:jc w:val="center"/>
            <w:rPr>
              <w:b/>
              <w:caps/>
              <w:color w:val="000000" w:themeColor="text1"/>
              <w:szCs w:val="24"/>
              <w:lang w:eastAsia="lt-LT"/>
            </w:rPr>
          </w:pPr>
          <w:r w:rsidRPr="003F51B4">
            <w:rPr>
              <w:b/>
              <w:caps/>
              <w:color w:val="000000" w:themeColor="text1"/>
              <w:szCs w:val="24"/>
              <w:lang w:eastAsia="lt-LT"/>
            </w:rPr>
            <w:t xml:space="preserve">VALSTYBINĖS MOKESČIŲ INSPEKCIJOS </w:t>
          </w:r>
          <w:r w:rsidRPr="003F51B4">
            <w:rPr>
              <w:b/>
              <w:caps/>
              <w:color w:val="000000" w:themeColor="text1"/>
              <w:szCs w:val="24"/>
              <w:lang w:eastAsia="lt-LT"/>
            </w:rPr>
            <w:br/>
            <w:t xml:space="preserve">PRIE LIETUVOS RESPUBLIKOS FINANSŲ MINISTERIJOS </w:t>
          </w:r>
          <w:r w:rsidRPr="003F51B4">
            <w:rPr>
              <w:b/>
              <w:caps/>
              <w:color w:val="000000" w:themeColor="text1"/>
              <w:szCs w:val="24"/>
              <w:lang w:eastAsia="lt-LT"/>
            </w:rPr>
            <w:br/>
            <w:t>VIRŠININKAS</w:t>
          </w:r>
        </w:p>
        <w:p w14:paraId="5B955F99" w14:textId="77777777" w:rsidR="0023066D" w:rsidRPr="003F51B4" w:rsidRDefault="0023066D">
          <w:pPr>
            <w:tabs>
              <w:tab w:val="left" w:pos="4820"/>
              <w:tab w:val="left" w:pos="7229"/>
            </w:tabs>
            <w:jc w:val="center"/>
            <w:rPr>
              <w:color w:val="000000" w:themeColor="text1"/>
              <w:szCs w:val="24"/>
              <w:lang w:eastAsia="lt-LT"/>
            </w:rPr>
          </w:pPr>
        </w:p>
        <w:p w14:paraId="0C814568" w14:textId="77777777" w:rsidR="0023066D" w:rsidRPr="003F51B4" w:rsidRDefault="0023066D">
          <w:pPr>
            <w:tabs>
              <w:tab w:val="left" w:pos="4820"/>
              <w:tab w:val="left" w:pos="7229"/>
            </w:tabs>
            <w:jc w:val="center"/>
            <w:rPr>
              <w:b/>
              <w:color w:val="000000" w:themeColor="text1"/>
              <w:szCs w:val="24"/>
              <w:lang w:eastAsia="lt-LT"/>
            </w:rPr>
          </w:pPr>
          <w:r w:rsidRPr="003F51B4">
            <w:rPr>
              <w:b/>
              <w:color w:val="000000" w:themeColor="text1"/>
              <w:szCs w:val="24"/>
              <w:lang w:eastAsia="lt-LT"/>
            </w:rPr>
            <w:t>ĮSAKYMAS</w:t>
          </w:r>
        </w:p>
        <w:p w14:paraId="56504B92" w14:textId="77777777" w:rsidR="0023066D" w:rsidRPr="003F51B4" w:rsidRDefault="0023066D">
          <w:pPr>
            <w:tabs>
              <w:tab w:val="left" w:pos="4820"/>
              <w:tab w:val="left" w:pos="7229"/>
            </w:tabs>
            <w:jc w:val="center"/>
            <w:rPr>
              <w:b/>
              <w:color w:val="000000" w:themeColor="text1"/>
              <w:szCs w:val="24"/>
              <w:lang w:eastAsia="lt-LT"/>
            </w:rPr>
          </w:pPr>
          <w:r w:rsidRPr="003F51B4">
            <w:rPr>
              <w:b/>
              <w:color w:val="000000" w:themeColor="text1"/>
              <w:szCs w:val="24"/>
              <w:lang w:eastAsia="lt-LT"/>
            </w:rPr>
            <w:t>DĖL VALSTYBINĖS MOKESČIŲ INSPEKCIJOS PRIE LIETUVOS RESPUBLIKOS FINANSŲ MINISTERIJOS VIRŠININKO 2004 M. GRUODŽIO 7 D. ĮSAKYMO NR. VA</w:t>
          </w:r>
          <w:r w:rsidRPr="003F51B4">
            <w:rPr>
              <w:b/>
              <w:color w:val="000000" w:themeColor="text1"/>
              <w:szCs w:val="24"/>
              <w:lang w:eastAsia="lt-LT"/>
            </w:rPr>
            <w:noBreakHyphen/>
            <w:t>186 „DĖL MOKESČIŲ MOKĖTOJO PERMOKOS (SKIRTUMO) AR NEPAGRĮSTAI IŠIEŠKOTŲ SUMŲ GRĄŽINIMO (ĮSKAITYMO)“ PAKEITIMO</w:t>
          </w:r>
        </w:p>
        <w:p w14:paraId="617000FF" w14:textId="77777777" w:rsidR="0023066D" w:rsidRPr="003F51B4" w:rsidRDefault="0023066D">
          <w:pPr>
            <w:tabs>
              <w:tab w:val="left" w:pos="4820"/>
              <w:tab w:val="left" w:pos="7229"/>
            </w:tabs>
            <w:jc w:val="center"/>
            <w:rPr>
              <w:b/>
              <w:color w:val="000000" w:themeColor="text1"/>
              <w:szCs w:val="24"/>
              <w:lang w:eastAsia="lt-LT"/>
            </w:rPr>
          </w:pPr>
        </w:p>
        <w:p w14:paraId="1307A059" w14:textId="46017A40" w:rsidR="003820FB" w:rsidRPr="003F51B4" w:rsidRDefault="0023066D">
          <w:pPr>
            <w:tabs>
              <w:tab w:val="left" w:pos="1296"/>
              <w:tab w:val="center" w:pos="4153"/>
              <w:tab w:val="right" w:pos="8306"/>
            </w:tabs>
            <w:ind w:firstLine="62"/>
            <w:jc w:val="center"/>
            <w:rPr>
              <w:color w:val="000000" w:themeColor="text1"/>
              <w:szCs w:val="24"/>
              <w:lang w:eastAsia="lt-LT"/>
            </w:rPr>
          </w:pPr>
          <w:r w:rsidRPr="003F51B4">
            <w:rPr>
              <w:color w:val="000000" w:themeColor="text1"/>
              <w:szCs w:val="24"/>
              <w:lang w:eastAsia="lt-LT"/>
            </w:rPr>
            <w:t>2026 m. sausio 20 d. Nr. VA-8</w:t>
          </w:r>
        </w:p>
        <w:p w14:paraId="1307A05A" w14:textId="77777777" w:rsidR="003820FB" w:rsidRPr="003F51B4" w:rsidRDefault="0023066D">
          <w:pPr>
            <w:tabs>
              <w:tab w:val="left" w:pos="1296"/>
              <w:tab w:val="center" w:pos="4153"/>
              <w:tab w:val="right" w:pos="8306"/>
            </w:tabs>
            <w:jc w:val="center"/>
            <w:rPr>
              <w:color w:val="000000" w:themeColor="text1"/>
              <w:szCs w:val="24"/>
              <w:lang w:eastAsia="lt-LT"/>
            </w:rPr>
          </w:pPr>
          <w:r w:rsidRPr="003F51B4">
            <w:rPr>
              <w:color w:val="000000" w:themeColor="text1"/>
              <w:szCs w:val="24"/>
              <w:lang w:eastAsia="lt-LT"/>
            </w:rPr>
            <w:t>Vilnius</w:t>
          </w:r>
        </w:p>
        <w:p w14:paraId="1307A05B" w14:textId="2BB5CA36" w:rsidR="003820FB" w:rsidRPr="003F51B4" w:rsidRDefault="003820FB">
          <w:pPr>
            <w:rPr>
              <w:color w:val="000000" w:themeColor="text1"/>
            </w:rPr>
          </w:pPr>
        </w:p>
        <w:sdt>
          <w:sdtPr>
            <w:rPr>
              <w:color w:val="000000" w:themeColor="text1"/>
              <w:spacing w:val="80"/>
              <w:szCs w:val="24"/>
              <w:lang w:eastAsia="lt-LT"/>
            </w:rPr>
            <w:alias w:val="pastraipa"/>
            <w:tag w:val="part_cc397602b5d043909b0b0302d68185b1"/>
            <w:id w:val="1538849890"/>
            <w:lock w:val="sdtLocked"/>
            <w:placeholder>
              <w:docPart w:val="DefaultPlaceholder_-1854013440"/>
            </w:placeholder>
          </w:sdtPr>
          <w:sdtEndPr>
            <w:rPr>
              <w:spacing w:val="0"/>
            </w:rPr>
          </w:sdtEndPr>
          <w:sdtContent>
            <w:p w14:paraId="16EAF124" w14:textId="50A6E643" w:rsidR="003820FB" w:rsidRPr="003F51B4" w:rsidRDefault="0023066D">
              <w:pPr>
                <w:ind w:firstLine="720"/>
                <w:jc w:val="both"/>
                <w:rPr>
                  <w:color w:val="000000" w:themeColor="text1"/>
                  <w:szCs w:val="24"/>
                  <w:lang w:eastAsia="lt-LT"/>
                </w:rPr>
              </w:pPr>
              <w:r w:rsidRPr="003F51B4">
                <w:rPr>
                  <w:color w:val="000000" w:themeColor="text1"/>
                  <w:spacing w:val="80"/>
                  <w:szCs w:val="24"/>
                  <w:lang w:eastAsia="lt-LT"/>
                </w:rPr>
                <w:t>Pakeiči</w:t>
              </w:r>
              <w:r w:rsidRPr="003F51B4">
                <w:rPr>
                  <w:color w:val="000000" w:themeColor="text1"/>
                  <w:szCs w:val="24"/>
                  <w:lang w:eastAsia="lt-LT"/>
                </w:rPr>
                <w:t xml:space="preserve">u Valstybinės mokesčių inspekcijos prie Lietuvos Respublikos finansų ministerijos viršininko </w:t>
              </w:r>
              <w:smartTag w:uri="urn:schemas-microsoft-com:office:smarttags" w:element="metricconverter">
                <w:smartTagPr>
                  <w:attr w:name="ProductID" w:val="2004 m"/>
                </w:smartTagPr>
                <w:r w:rsidRPr="003F51B4">
                  <w:rPr>
                    <w:color w:val="000000" w:themeColor="text1"/>
                    <w:szCs w:val="24"/>
                    <w:lang w:eastAsia="lt-LT"/>
                  </w:rPr>
                  <w:t>2004 m</w:t>
                </w:r>
              </w:smartTag>
              <w:r w:rsidRPr="003F51B4">
                <w:rPr>
                  <w:color w:val="000000" w:themeColor="text1"/>
                  <w:szCs w:val="24"/>
                  <w:lang w:eastAsia="lt-LT"/>
                </w:rPr>
                <w:t>. gruodžio 7 d. įsakymą Nr. VA-186 „Dėl Mokesčių mokėtojo permokos (skirtumo) ar nepagrįstai išieškotų sumų grąžinimo (įskaitymo)“:</w:t>
              </w:r>
            </w:p>
          </w:sdtContent>
        </w:sdt>
        <w:sdt>
          <w:sdtPr>
            <w:rPr>
              <w:color w:val="000000" w:themeColor="text1"/>
            </w:rPr>
            <w:alias w:val="1 p."/>
            <w:tag w:val="part_f4c90986ed29466d8e6a21687e3990df"/>
            <w:id w:val="1950585249"/>
            <w:lock w:val="sdtLocked"/>
            <w:placeholder>
              <w:docPart w:val="DefaultPlaceholder_-1854013440"/>
            </w:placeholder>
          </w:sdtPr>
          <w:sdtEndPr/>
          <w:sdtContent>
            <w:p w14:paraId="4E31BF07" w14:textId="2F3FB57C" w:rsidR="003820FB" w:rsidRPr="003F51B4" w:rsidRDefault="000757BD">
              <w:pPr>
                <w:ind w:firstLine="720"/>
                <w:jc w:val="both"/>
                <w:rPr>
                  <w:color w:val="000000" w:themeColor="text1"/>
                  <w:szCs w:val="24"/>
                  <w:lang w:eastAsia="lt-LT"/>
                </w:rPr>
              </w:pPr>
              <w:sdt>
                <w:sdtPr>
                  <w:rPr>
                    <w:color w:val="000000" w:themeColor="text1"/>
                  </w:rPr>
                  <w:alias w:val="Numeris"/>
                  <w:tag w:val="nr_f4c90986ed29466d8e6a21687e3990df"/>
                  <w:id w:val="383759847"/>
                  <w:lock w:val="sdtLocked"/>
                </w:sdtPr>
                <w:sdtEndPr/>
                <w:sdtContent>
                  <w:r w:rsidR="0023066D" w:rsidRPr="003F51B4">
                    <w:rPr>
                      <w:color w:val="000000" w:themeColor="text1"/>
                      <w:szCs w:val="24"/>
                      <w:lang w:eastAsia="lt-LT"/>
                    </w:rPr>
                    <w:t>1</w:t>
                  </w:r>
                </w:sdtContent>
              </w:sdt>
              <w:r w:rsidR="0023066D" w:rsidRPr="003F51B4">
                <w:rPr>
                  <w:color w:val="000000" w:themeColor="text1"/>
                  <w:szCs w:val="24"/>
                  <w:lang w:eastAsia="lt-LT"/>
                </w:rPr>
                <w:t>. Pakeičiu nurodytu įsakymu patvirtintas Mokesčių mokėtojo permokos (skirtumo) ar nepagrįstai išieškotų sumų grąžinimo (įskaitymo) taisykles:</w:t>
              </w:r>
            </w:p>
            <w:sdt>
              <w:sdtPr>
                <w:rPr>
                  <w:color w:val="000000" w:themeColor="text1"/>
                </w:rPr>
                <w:alias w:val="1.1 pp."/>
                <w:tag w:val="part_570ebd84698047959e3720714151fd0a"/>
                <w:id w:val="959843811"/>
                <w:lock w:val="sdtLocked"/>
              </w:sdtPr>
              <w:sdtEndPr/>
              <w:sdtContent>
                <w:p w14:paraId="657A5E49" w14:textId="6FFEC209" w:rsidR="003820FB" w:rsidRPr="003F51B4" w:rsidRDefault="000757BD">
                  <w:pPr>
                    <w:tabs>
                      <w:tab w:val="left" w:pos="0"/>
                    </w:tabs>
                    <w:ind w:firstLine="720"/>
                    <w:jc w:val="both"/>
                    <w:rPr>
                      <w:color w:val="000000" w:themeColor="text1"/>
                      <w:szCs w:val="24"/>
                      <w:lang w:eastAsia="lt-LT"/>
                    </w:rPr>
                  </w:pPr>
                  <w:sdt>
                    <w:sdtPr>
                      <w:rPr>
                        <w:color w:val="000000" w:themeColor="text1"/>
                      </w:rPr>
                      <w:alias w:val="Numeris"/>
                      <w:tag w:val="nr_570ebd84698047959e3720714151fd0a"/>
                      <w:id w:val="-1115754796"/>
                      <w:lock w:val="sdtLocked"/>
                    </w:sdtPr>
                    <w:sdtEndPr/>
                    <w:sdtContent>
                      <w:r w:rsidR="0023066D" w:rsidRPr="003F51B4">
                        <w:rPr>
                          <w:color w:val="000000" w:themeColor="text1"/>
                          <w:szCs w:val="24"/>
                          <w:lang w:eastAsia="lt-LT"/>
                        </w:rPr>
                        <w:t>1.1</w:t>
                      </w:r>
                    </w:sdtContent>
                  </w:sdt>
                  <w:r w:rsidR="0023066D" w:rsidRPr="003F51B4">
                    <w:rPr>
                      <w:color w:val="000000" w:themeColor="text1"/>
                      <w:szCs w:val="24"/>
                      <w:lang w:eastAsia="lt-LT"/>
                    </w:rPr>
                    <w:t>. Pakeičiu 2 punktą ir jį išdėstau taip:</w:t>
                  </w:r>
                </w:p>
                <w:sdt>
                  <w:sdtPr>
                    <w:rPr>
                      <w:color w:val="000000" w:themeColor="text1"/>
                    </w:rPr>
                    <w:alias w:val="citata"/>
                    <w:tag w:val="part_6bb7e4da079e4c208ea804a74373ef9a"/>
                    <w:id w:val="-1948388324"/>
                    <w:lock w:val="sdtLocked"/>
                  </w:sdtPr>
                  <w:sdtEndPr/>
                  <w:sdtContent>
                    <w:sdt>
                      <w:sdtPr>
                        <w:rPr>
                          <w:color w:val="000000" w:themeColor="text1"/>
                        </w:rPr>
                        <w:alias w:val="2 p."/>
                        <w:tag w:val="part_15887d5202e24e74a47d7641e32f4ef5"/>
                        <w:id w:val="-657075366"/>
                        <w:lock w:val="sdtLocked"/>
                      </w:sdtPr>
                      <w:sdtEndPr/>
                      <w:sdtContent>
                        <w:p w14:paraId="22800232" w14:textId="7E866429" w:rsidR="003820FB" w:rsidRPr="003F51B4" w:rsidRDefault="0023066D">
                          <w:pPr>
                            <w:ind w:firstLine="720"/>
                            <w:jc w:val="both"/>
                            <w:rPr>
                              <w:rFonts w:eastAsia="Arial Unicode MS"/>
                              <w:color w:val="000000" w:themeColor="text1"/>
                              <w:szCs w:val="24"/>
                              <w:lang w:eastAsia="lt-LT"/>
                            </w:rPr>
                          </w:pPr>
                          <w:r w:rsidRPr="003F51B4">
                            <w:rPr>
                              <w:rFonts w:eastAsia="Arial Unicode MS"/>
                              <w:color w:val="000000" w:themeColor="text1"/>
                              <w:szCs w:val="24"/>
                              <w:lang w:eastAsia="lt-LT"/>
                            </w:rPr>
                            <w:t>„</w:t>
                          </w:r>
                          <w:sdt>
                            <w:sdtPr>
                              <w:rPr>
                                <w:color w:val="000000" w:themeColor="text1"/>
                              </w:rPr>
                              <w:alias w:val="Numeris"/>
                              <w:tag w:val="nr_15887d5202e24e74a47d7641e32f4ef5"/>
                              <w:id w:val="-1354182790"/>
                              <w:lock w:val="sdtLocked"/>
                            </w:sdtPr>
                            <w:sdtEndPr/>
                            <w:sdtContent>
                              <w:r w:rsidRPr="003F51B4">
                                <w:rPr>
                                  <w:color w:val="000000" w:themeColor="text1"/>
                                  <w:szCs w:val="24"/>
                                  <w:lang w:eastAsia="lt-LT"/>
                                </w:rPr>
                                <w:t>2</w:t>
                              </w:r>
                            </w:sdtContent>
                          </w:sdt>
                          <w:r w:rsidRPr="003F51B4">
                            <w:rPr>
                              <w:color w:val="000000" w:themeColor="text1"/>
                              <w:szCs w:val="24"/>
                              <w:lang w:eastAsia="lt-LT"/>
                            </w:rPr>
                            <w:t xml:space="preserve">. </w:t>
                          </w:r>
                          <w:r w:rsidRPr="003F51B4">
                            <w:rPr>
                              <w:rFonts w:eastAsia="Arial Unicode MS"/>
                              <w:color w:val="000000" w:themeColor="text1"/>
                              <w:szCs w:val="24"/>
                              <w:lang w:eastAsia="lt-LT"/>
                            </w:rPr>
                            <w:t xml:space="preserve">Taisyklės parengtos, vadovaujantis </w:t>
                          </w:r>
                          <w:r w:rsidRPr="003F51B4">
                            <w:rPr>
                              <w:color w:val="000000" w:themeColor="text1"/>
                              <w:szCs w:val="24"/>
                              <w:lang w:eastAsia="lt-LT"/>
                            </w:rPr>
                            <w:t xml:space="preserve">2016 m. balandžio 27 d. Europos Parlamento ir Tarybos reglamento </w:t>
                          </w:r>
                          <w:hyperlink r:id="rId9" w:tgtFrame="_blank" w:history="1">
                            <w:r w:rsidRPr="003F51B4">
                              <w:rPr>
                                <w:color w:val="000000" w:themeColor="text1"/>
                                <w:szCs w:val="24"/>
                                <w:u w:val="single"/>
                                <w:lang w:eastAsia="lt-LT"/>
                              </w:rPr>
                              <w:t>(ES) 2016/679</w:t>
                            </w:r>
                          </w:hyperlink>
                          <w:r w:rsidRPr="003F51B4">
                            <w:rPr>
                              <w:color w:val="000000" w:themeColor="text1"/>
                              <w:szCs w:val="24"/>
                              <w:lang w:eastAsia="lt-LT"/>
                            </w:rPr>
                            <w:t xml:space="preserve"> dėl fizinių asmenų apsaugos tvarkant asmens duomenis ir dėl laisvo tokių duomenų judėjimo ir kuriuo panaikinama Direktyva </w:t>
                          </w:r>
                          <w:hyperlink r:id="rId10" w:tgtFrame="_blank" w:history="1">
                            <w:r w:rsidRPr="003F51B4">
                              <w:rPr>
                                <w:color w:val="000000" w:themeColor="text1"/>
                                <w:szCs w:val="24"/>
                                <w:u w:val="single"/>
                                <w:lang w:eastAsia="lt-LT"/>
                              </w:rPr>
                              <w:t>95/46/EB</w:t>
                            </w:r>
                          </w:hyperlink>
                          <w:r w:rsidRPr="003F51B4">
                            <w:rPr>
                              <w:color w:val="000000" w:themeColor="text1"/>
                              <w:szCs w:val="24"/>
                              <w:lang w:eastAsia="lt-LT"/>
                            </w:rPr>
                            <w:t xml:space="preserve"> (Bendrasis duomenų apsaugos reglamentas) nuostatomis,</w:t>
                          </w:r>
                          <w:r w:rsidRPr="003F51B4">
                            <w:rPr>
                              <w:rFonts w:eastAsia="Arial Unicode MS"/>
                              <w:color w:val="000000" w:themeColor="text1"/>
                              <w:szCs w:val="24"/>
                              <w:lang w:eastAsia="lt-LT"/>
                            </w:rPr>
                            <w:t xml:space="preserve"> Lietuvos Respublikos administracinių nusižengimų kodeksu (toliau – ANK) (iki 2016 m. gruodžio 31 d. – Lietuvos Respublikos administracinių teisės pažeidimų kodeksu, toliau – ATPK), Lietuvos Respublikos civilinio proceso kodeksu (toliau – CPK), </w:t>
                          </w:r>
                          <w:r w:rsidRPr="003F51B4">
                            <w:rPr>
                              <w:color w:val="000000" w:themeColor="text1"/>
                              <w:szCs w:val="24"/>
                              <w:lang w:eastAsia="lt-LT"/>
                            </w:rPr>
                            <w:t xml:space="preserve">Lietuvos Respublikos asmens duomenų teisinės apsaugos įstatymu, </w:t>
                          </w:r>
                          <w:r w:rsidRPr="003F51B4">
                            <w:rPr>
                              <w:rFonts w:eastAsia="Arial Unicode MS"/>
                              <w:color w:val="000000" w:themeColor="text1"/>
                              <w:szCs w:val="24"/>
                              <w:lang w:eastAsia="lt-LT"/>
                            </w:rPr>
                            <w:t>Lietuvos Respublikos fizinių asmenų bankroto įstatymu (toliau – FABĮ), Lietuvos Respublikos juridinių asmenų nemokumo įstatymu (toliau – JANĮ), Lietuvos Respublikos mokesčių administravimo įstatymu (toliau – MAĮ), Lietuvos Respublikos pridėtinės vertės mokesčio įstatymu (toliau – PVMĮ), Lietuvos Respublikos rinkliavų įstatymu, Lietuvos Respublikos viešojo administravimo įstatymu ir kitais teisės aktais, reglamentuojančiais permokos (skirtumo) įskaitymą (grąžinimą), mokesčių apskaitą, asmens duomenų saugą.“</w:t>
                          </w:r>
                        </w:p>
                      </w:sdtContent>
                    </w:sdt>
                  </w:sdtContent>
                </w:sdt>
              </w:sdtContent>
            </w:sdt>
            <w:sdt>
              <w:sdtPr>
                <w:rPr>
                  <w:color w:val="000000" w:themeColor="text1"/>
                </w:rPr>
                <w:alias w:val="1.2 pp."/>
                <w:tag w:val="part_767ae695e63742a9b93601cb867c1cfc"/>
                <w:id w:val="-70894060"/>
                <w:lock w:val="sdtLocked"/>
              </w:sdtPr>
              <w:sdtEndPr/>
              <w:sdtContent>
                <w:p w14:paraId="23E0EC51" w14:textId="65323869" w:rsidR="003820FB" w:rsidRPr="003F51B4" w:rsidRDefault="000757BD">
                  <w:pPr>
                    <w:ind w:firstLine="720"/>
                    <w:jc w:val="both"/>
                    <w:rPr>
                      <w:color w:val="000000" w:themeColor="text1"/>
                      <w:szCs w:val="24"/>
                      <w:lang w:eastAsia="lt-LT"/>
                    </w:rPr>
                  </w:pPr>
                  <w:sdt>
                    <w:sdtPr>
                      <w:rPr>
                        <w:color w:val="000000" w:themeColor="text1"/>
                      </w:rPr>
                      <w:alias w:val="Numeris"/>
                      <w:tag w:val="nr_767ae695e63742a9b93601cb867c1cfc"/>
                      <w:id w:val="353697910"/>
                      <w:lock w:val="sdtLocked"/>
                    </w:sdtPr>
                    <w:sdtEndPr/>
                    <w:sdtContent>
                      <w:r w:rsidR="0023066D" w:rsidRPr="003F51B4">
                        <w:rPr>
                          <w:color w:val="000000" w:themeColor="text1"/>
                          <w:szCs w:val="24"/>
                          <w:lang w:eastAsia="lt-LT"/>
                        </w:rPr>
                        <w:t>1.2</w:t>
                      </w:r>
                    </w:sdtContent>
                  </w:sdt>
                  <w:r w:rsidR="0023066D" w:rsidRPr="003F51B4">
                    <w:rPr>
                      <w:color w:val="000000" w:themeColor="text1"/>
                      <w:szCs w:val="24"/>
                      <w:lang w:eastAsia="lt-LT"/>
                    </w:rPr>
                    <w:t>. Pakeičiu 3 punktą ir jį išdėstau taip:</w:t>
                  </w:r>
                </w:p>
                <w:sdt>
                  <w:sdtPr>
                    <w:rPr>
                      <w:color w:val="000000" w:themeColor="text1"/>
                    </w:rPr>
                    <w:alias w:val="citata"/>
                    <w:tag w:val="part_46b68d49a8604032af6787a44df5a456"/>
                    <w:id w:val="-1106578886"/>
                    <w:lock w:val="sdtLocked"/>
                  </w:sdtPr>
                  <w:sdtEndPr/>
                  <w:sdtContent>
                    <w:sdt>
                      <w:sdtPr>
                        <w:rPr>
                          <w:color w:val="000000" w:themeColor="text1"/>
                        </w:rPr>
                        <w:alias w:val="3 p."/>
                        <w:tag w:val="part_7bdf8a7acb9e4a4097f8349f904eb89b"/>
                        <w:id w:val="1186873112"/>
                        <w:lock w:val="sdtLocked"/>
                      </w:sdtPr>
                      <w:sdtEndPr/>
                      <w:sdtContent>
                        <w:p w14:paraId="6EECC071" w14:textId="02E30970" w:rsidR="003820FB" w:rsidRPr="003F51B4" w:rsidRDefault="0023066D">
                          <w:pPr>
                            <w:ind w:firstLine="720"/>
                            <w:jc w:val="both"/>
                            <w:rPr>
                              <w:color w:val="000000" w:themeColor="text1"/>
                              <w:szCs w:val="24"/>
                              <w:lang w:eastAsia="lt-LT"/>
                            </w:rPr>
                          </w:pPr>
                          <w:r w:rsidRPr="003F51B4">
                            <w:rPr>
                              <w:color w:val="000000" w:themeColor="text1"/>
                              <w:szCs w:val="24"/>
                              <w:lang w:eastAsia="lt-LT"/>
                            </w:rPr>
                            <w:t>„</w:t>
                          </w:r>
                          <w:sdt>
                            <w:sdtPr>
                              <w:rPr>
                                <w:color w:val="000000" w:themeColor="text1"/>
                              </w:rPr>
                              <w:alias w:val="Numeris"/>
                              <w:tag w:val="nr_7bdf8a7acb9e4a4097f8349f904eb89b"/>
                              <w:id w:val="-280968112"/>
                              <w:lock w:val="sdtLocked"/>
                            </w:sdtPr>
                            <w:sdtEndPr/>
                            <w:sdtContent>
                              <w:r w:rsidRPr="003F51B4">
                                <w:rPr>
                                  <w:color w:val="000000" w:themeColor="text1"/>
                                  <w:szCs w:val="24"/>
                                  <w:lang w:eastAsia="lt-LT"/>
                                </w:rPr>
                                <w:t>3</w:t>
                              </w:r>
                            </w:sdtContent>
                          </w:sdt>
                          <w:r w:rsidRPr="003F51B4">
                            <w:rPr>
                              <w:color w:val="000000" w:themeColor="text1"/>
                              <w:szCs w:val="24"/>
                              <w:lang w:eastAsia="lt-LT"/>
                            </w:rPr>
                            <w:t>. Taisyklėse vartojamos sąvokos:</w:t>
                          </w:r>
                        </w:p>
                        <w:sdt>
                          <w:sdtPr>
                            <w:rPr>
                              <w:color w:val="000000" w:themeColor="text1"/>
                            </w:rPr>
                            <w:alias w:val="3.1 pp."/>
                            <w:tag w:val="part_9314d4c9c2d9440f8b75bb7dba575ddc"/>
                            <w:id w:val="1459226726"/>
                            <w:lock w:val="sdtLocked"/>
                          </w:sdtPr>
                          <w:sdtEndPr/>
                          <w:sdtContent>
                            <w:p w14:paraId="06D6A317" w14:textId="4FA6748A" w:rsidR="003820FB" w:rsidRPr="003F51B4" w:rsidRDefault="000757BD">
                              <w:pPr>
                                <w:ind w:firstLine="720"/>
                                <w:jc w:val="both"/>
                                <w:rPr>
                                  <w:color w:val="000000" w:themeColor="text1"/>
                                  <w:szCs w:val="24"/>
                                  <w:lang w:eastAsia="lt-LT"/>
                                </w:rPr>
                              </w:pPr>
                              <w:sdt>
                                <w:sdtPr>
                                  <w:rPr>
                                    <w:color w:val="000000" w:themeColor="text1"/>
                                  </w:rPr>
                                  <w:alias w:val="Numeris"/>
                                  <w:tag w:val="nr_9314d4c9c2d9440f8b75bb7dba575ddc"/>
                                  <w:id w:val="-1574346257"/>
                                  <w:lock w:val="sdtLocked"/>
                                </w:sdtPr>
                                <w:sdtEndPr/>
                                <w:sdtContent>
                                  <w:r w:rsidR="0023066D" w:rsidRPr="003F51B4">
                                    <w:rPr>
                                      <w:color w:val="000000" w:themeColor="text1"/>
                                      <w:szCs w:val="24"/>
                                      <w:lang w:eastAsia="lt-LT"/>
                                    </w:rPr>
                                    <w:t>3.1</w:t>
                                  </w:r>
                                </w:sdtContent>
                              </w:sdt>
                              <w:r w:rsidR="0023066D" w:rsidRPr="003F51B4">
                                <w:rPr>
                                  <w:color w:val="000000" w:themeColor="text1"/>
                                  <w:szCs w:val="24"/>
                                  <w:lang w:eastAsia="lt-LT"/>
                                </w:rPr>
                                <w:t xml:space="preserve">. </w:t>
                              </w:r>
                              <w:r w:rsidR="0023066D" w:rsidRPr="003F51B4">
                                <w:rPr>
                                  <w:b/>
                                  <w:color w:val="000000" w:themeColor="text1"/>
                                  <w:szCs w:val="24"/>
                                  <w:lang w:eastAsia="lt-LT"/>
                                </w:rPr>
                                <w:t>Informacinė sistema</w:t>
                              </w:r>
                              <w:r w:rsidR="0023066D" w:rsidRPr="003F51B4">
                                <w:rPr>
                                  <w:color w:val="000000" w:themeColor="text1"/>
                                  <w:szCs w:val="24"/>
                                  <w:lang w:eastAsia="lt-LT"/>
                                </w:rPr>
                                <w:t xml:space="preserve"> – Valstybinės mokesčių inspekcijos Mokesčių apskaitos informacinė sistema, Valstybinės mokesčių inspekcijos portalo e. VMI autorizuotų elektroninių paslaugų sritis Mano VMI, Valstybinės mokesčių inspekcijos Gyventojų pajamų mokesčio informacinė sistema, Valstybinės mokesčių inspekcijos Elektroninio deklaravimo informacinė sistema.</w:t>
                              </w:r>
                            </w:p>
                          </w:sdtContent>
                        </w:sdt>
                        <w:sdt>
                          <w:sdtPr>
                            <w:rPr>
                              <w:color w:val="000000" w:themeColor="text1"/>
                            </w:rPr>
                            <w:alias w:val="3.2 pp."/>
                            <w:tag w:val="part_d52805951acc47319ecb555feff59d0a"/>
                            <w:id w:val="-826286508"/>
                            <w:lock w:val="sdtLocked"/>
                          </w:sdtPr>
                          <w:sdtEndPr/>
                          <w:sdtContent>
                            <w:p w14:paraId="11550C65" w14:textId="4E0535CA" w:rsidR="003820FB" w:rsidRPr="003F51B4" w:rsidRDefault="000757BD">
                              <w:pPr>
                                <w:ind w:firstLine="720"/>
                                <w:jc w:val="both"/>
                                <w:rPr>
                                  <w:color w:val="000000" w:themeColor="text1"/>
                                  <w:szCs w:val="24"/>
                                  <w:lang w:eastAsia="lt-LT"/>
                                </w:rPr>
                              </w:pPr>
                              <w:sdt>
                                <w:sdtPr>
                                  <w:rPr>
                                    <w:color w:val="000000" w:themeColor="text1"/>
                                  </w:rPr>
                                  <w:alias w:val="Numeris"/>
                                  <w:tag w:val="nr_d52805951acc47319ecb555feff59d0a"/>
                                  <w:id w:val="-2100706369"/>
                                  <w:lock w:val="sdtLocked"/>
                                </w:sdtPr>
                                <w:sdtEndPr/>
                                <w:sdtContent>
                                  <w:r w:rsidR="0023066D" w:rsidRPr="003F51B4">
                                    <w:rPr>
                                      <w:color w:val="000000" w:themeColor="text1"/>
                                      <w:szCs w:val="24"/>
                                      <w:lang w:eastAsia="lt-LT"/>
                                    </w:rPr>
                                    <w:t>3.2</w:t>
                                  </w:r>
                                </w:sdtContent>
                              </w:sdt>
                              <w:r w:rsidR="0023066D" w:rsidRPr="003F51B4">
                                <w:rPr>
                                  <w:color w:val="000000" w:themeColor="text1"/>
                                  <w:szCs w:val="24"/>
                                  <w:lang w:eastAsia="lt-LT"/>
                                </w:rPr>
                                <w:t xml:space="preserve">. </w:t>
                              </w:r>
                              <w:r w:rsidR="0023066D" w:rsidRPr="003F51B4">
                                <w:rPr>
                                  <w:b/>
                                  <w:color w:val="000000" w:themeColor="text1"/>
                                  <w:szCs w:val="24"/>
                                  <w:lang w:eastAsia="lt-LT"/>
                                </w:rPr>
                                <w:t>Mokesčių mokėtojo savivaldybė</w:t>
                              </w:r>
                              <w:r w:rsidR="0023066D" w:rsidRPr="003F51B4">
                                <w:rPr>
                                  <w:color w:val="000000" w:themeColor="text1"/>
                                  <w:szCs w:val="24"/>
                                  <w:lang w:eastAsia="lt-LT"/>
                                </w:rPr>
                                <w:t xml:space="preserve"> – savivaldybė, kurios teritorijoje registruota mokesčių mokėtojo buveinė arba nuolatinė gyvenamoji vieta.</w:t>
                              </w:r>
                            </w:p>
                          </w:sdtContent>
                        </w:sdt>
                        <w:sdt>
                          <w:sdtPr>
                            <w:rPr>
                              <w:color w:val="000000" w:themeColor="text1"/>
                            </w:rPr>
                            <w:alias w:val="3.3 pp."/>
                            <w:tag w:val="part_f23570a93ea244aa9a635609fc07e58b"/>
                            <w:id w:val="-307173687"/>
                            <w:lock w:val="sdtLocked"/>
                          </w:sdtPr>
                          <w:sdtEndPr/>
                          <w:sdtContent>
                            <w:p w14:paraId="38ED75BA" w14:textId="2E206D41" w:rsidR="003820FB" w:rsidRPr="003F51B4" w:rsidRDefault="000757BD">
                              <w:pPr>
                                <w:ind w:firstLine="720"/>
                                <w:jc w:val="both"/>
                                <w:rPr>
                                  <w:color w:val="000000" w:themeColor="text1"/>
                                  <w:szCs w:val="24"/>
                                  <w:lang w:eastAsia="lt-LT"/>
                                </w:rPr>
                              </w:pPr>
                              <w:sdt>
                                <w:sdtPr>
                                  <w:rPr>
                                    <w:color w:val="000000" w:themeColor="text1"/>
                                  </w:rPr>
                                  <w:alias w:val="Numeris"/>
                                  <w:tag w:val="nr_f23570a93ea244aa9a635609fc07e58b"/>
                                  <w:id w:val="-1432814139"/>
                                  <w:lock w:val="sdtLocked"/>
                                </w:sdtPr>
                                <w:sdtEndPr/>
                                <w:sdtContent>
                                  <w:r w:rsidR="0023066D" w:rsidRPr="003F51B4">
                                    <w:rPr>
                                      <w:color w:val="000000" w:themeColor="text1"/>
                                      <w:szCs w:val="24"/>
                                      <w:lang w:eastAsia="lt-LT"/>
                                    </w:rPr>
                                    <w:t>3.3</w:t>
                                  </w:r>
                                </w:sdtContent>
                              </w:sdt>
                              <w:r w:rsidR="0023066D" w:rsidRPr="003F51B4">
                                <w:rPr>
                                  <w:color w:val="000000" w:themeColor="text1"/>
                                  <w:szCs w:val="24"/>
                                  <w:lang w:eastAsia="lt-LT"/>
                                </w:rPr>
                                <w:t xml:space="preserve">. </w:t>
                              </w:r>
                              <w:r w:rsidR="0023066D" w:rsidRPr="003F51B4">
                                <w:rPr>
                                  <w:b/>
                                  <w:color w:val="000000" w:themeColor="text1"/>
                                  <w:szCs w:val="24"/>
                                  <w:lang w:eastAsia="lt-LT"/>
                                </w:rPr>
                                <w:t>Nepagrįstai išieškota suma</w:t>
                              </w:r>
                              <w:r w:rsidR="0023066D" w:rsidRPr="003F51B4">
                                <w:rPr>
                                  <w:color w:val="000000" w:themeColor="text1"/>
                                  <w:szCs w:val="24"/>
                                  <w:lang w:eastAsia="lt-LT"/>
                                </w:rPr>
                                <w:t xml:space="preserve"> – Valstybinės mokesčių inspekcijos išieškota per didelė mokesčio ir kitų įmokų ir (arba) antstolio išieškota paskirtų baudų už administracinius nusižengimus suma iš mokesčių mokėtojo kredito įstaigoje esančių sąskaitų arba išieškota piniginių lėšų, iš kurių išieškoti negalima pagal Civilinio proceso kodekso 668, 738 ir 739 straipsnius, suma.</w:t>
                              </w:r>
                            </w:p>
                          </w:sdtContent>
                        </w:sdt>
                        <w:sdt>
                          <w:sdtPr>
                            <w:rPr>
                              <w:color w:val="000000" w:themeColor="text1"/>
                            </w:rPr>
                            <w:alias w:val="3.4 pp."/>
                            <w:tag w:val="part_0c6bafaa9caf4e248b1c9fac9b813d82"/>
                            <w:id w:val="467167642"/>
                            <w:lock w:val="sdtLocked"/>
                          </w:sdtPr>
                          <w:sdtEndPr/>
                          <w:sdtContent>
                            <w:p w14:paraId="3A78304C" w14:textId="2DC5EA2D" w:rsidR="003820FB" w:rsidRPr="003F51B4" w:rsidRDefault="000757BD">
                              <w:pPr>
                                <w:ind w:firstLine="720"/>
                                <w:jc w:val="both"/>
                                <w:rPr>
                                  <w:color w:val="000000" w:themeColor="text1"/>
                                  <w:szCs w:val="24"/>
                                  <w:lang w:eastAsia="lt-LT"/>
                                </w:rPr>
                              </w:pPr>
                              <w:sdt>
                                <w:sdtPr>
                                  <w:rPr>
                                    <w:color w:val="000000" w:themeColor="text1"/>
                                  </w:rPr>
                                  <w:alias w:val="Numeris"/>
                                  <w:tag w:val="nr_0c6bafaa9caf4e248b1c9fac9b813d82"/>
                                  <w:id w:val="119356730"/>
                                  <w:lock w:val="sdtLocked"/>
                                </w:sdtPr>
                                <w:sdtEndPr/>
                                <w:sdtContent>
                                  <w:r w:rsidR="0023066D" w:rsidRPr="003F51B4">
                                    <w:rPr>
                                      <w:color w:val="000000" w:themeColor="text1"/>
                                      <w:szCs w:val="24"/>
                                      <w:lang w:eastAsia="lt-LT"/>
                                    </w:rPr>
                                    <w:t>3.4</w:t>
                                  </w:r>
                                </w:sdtContent>
                              </w:sdt>
                              <w:r w:rsidR="0023066D" w:rsidRPr="003F51B4">
                                <w:rPr>
                                  <w:color w:val="000000" w:themeColor="text1"/>
                                  <w:szCs w:val="24"/>
                                  <w:lang w:eastAsia="lt-LT"/>
                                </w:rPr>
                                <w:t xml:space="preserve">. </w:t>
                              </w:r>
                              <w:r w:rsidR="0023066D" w:rsidRPr="003F51B4">
                                <w:rPr>
                                  <w:b/>
                                  <w:color w:val="000000" w:themeColor="text1"/>
                                  <w:szCs w:val="24"/>
                                  <w:lang w:eastAsia="lt-LT"/>
                                </w:rPr>
                                <w:t>Nepriemoka</w:t>
                              </w:r>
                              <w:r w:rsidR="0023066D" w:rsidRPr="003F51B4">
                                <w:rPr>
                                  <w:color w:val="000000" w:themeColor="text1"/>
                                  <w:szCs w:val="24"/>
                                  <w:lang w:eastAsia="lt-LT"/>
                                </w:rPr>
                                <w:t xml:space="preserve"> – tai mokesčių ir su juo susijusių sumų bei paskirtų baudų už administracinius nusižengimus (iki 2016 m. gruodžio 31 d. už administracinius teisės pažeidimus) ar </w:t>
                              </w:r>
                              <w:r w:rsidR="0023066D" w:rsidRPr="003F51B4">
                                <w:rPr>
                                  <w:color w:val="000000" w:themeColor="text1"/>
                                  <w:szCs w:val="24"/>
                                  <w:lang w:eastAsia="lt-LT"/>
                                </w:rPr>
                                <w:lastRenderedPageBreak/>
                                <w:t>kitus mokesčių įstatymus, valstybės rinkliavų ar prievolių pagal vykdomuosius dokumentus, kai vykdymo procese valstybei atstovauja Valstybinė mokesčių inspekcija, Valstybinės mokesčių inspekcijos neadministruojamų mokesčių ir kitų įmokų, kurios turi būti sumokėtos į Valstybinės mokesčių inspekcijos biudžeto pajamų surenkamąsias sąskaitas, laiku nesumokėtos sumos.</w:t>
                              </w:r>
                            </w:p>
                          </w:sdtContent>
                        </w:sdt>
                        <w:sdt>
                          <w:sdtPr>
                            <w:rPr>
                              <w:color w:val="000000" w:themeColor="text1"/>
                            </w:rPr>
                            <w:alias w:val="3.5 pp."/>
                            <w:tag w:val="part_5d3cfe275ffe475fb9dea2c4a2c77ff5"/>
                            <w:id w:val="-1642111289"/>
                            <w:lock w:val="sdtLocked"/>
                          </w:sdtPr>
                          <w:sdtEndPr/>
                          <w:sdtContent>
                            <w:p w14:paraId="4BEB3DFC" w14:textId="76D73FD5" w:rsidR="003820FB" w:rsidRPr="003F51B4" w:rsidRDefault="000757BD">
                              <w:pPr>
                                <w:tabs>
                                  <w:tab w:val="left" w:pos="851"/>
                                </w:tabs>
                                <w:ind w:firstLine="720"/>
                                <w:jc w:val="both"/>
                                <w:rPr>
                                  <w:color w:val="000000" w:themeColor="text1"/>
                                  <w:szCs w:val="24"/>
                                  <w:lang w:eastAsia="lt-LT"/>
                                </w:rPr>
                              </w:pPr>
                              <w:sdt>
                                <w:sdtPr>
                                  <w:rPr>
                                    <w:color w:val="000000" w:themeColor="text1"/>
                                  </w:rPr>
                                  <w:alias w:val="Numeris"/>
                                  <w:tag w:val="nr_5d3cfe275ffe475fb9dea2c4a2c77ff5"/>
                                  <w:id w:val="-1833208978"/>
                                  <w:lock w:val="sdtLocked"/>
                                </w:sdtPr>
                                <w:sdtEndPr/>
                                <w:sdtContent>
                                  <w:r w:rsidR="0023066D" w:rsidRPr="003F51B4">
                                    <w:rPr>
                                      <w:color w:val="000000" w:themeColor="text1"/>
                                      <w:szCs w:val="24"/>
                                      <w:lang w:eastAsia="lt-LT"/>
                                    </w:rPr>
                                    <w:t>3.5</w:t>
                                  </w:r>
                                </w:sdtContent>
                              </w:sdt>
                              <w:r w:rsidR="0023066D" w:rsidRPr="003F51B4">
                                <w:rPr>
                                  <w:color w:val="000000" w:themeColor="text1"/>
                                  <w:szCs w:val="24"/>
                                  <w:lang w:eastAsia="lt-LT"/>
                                </w:rPr>
                                <w:t>. Kitos Taisyklėse vartojamos sąvokos suprantamos taip, kaip apibrėžiamos Mokesčių administravimo įstatyme, mokesčių įstatymuose, Mokesčių mokėtojo sumokėtų sumų įskaitymo ir mokėjimo prievolių dydžių skirtumo pagal patikslintus mokėjimo prievolių dokumentus tvarkymo taisyklėse, patvirtintose Valstybinės mokesčių inspekcijos prie Lietuvos Respublikos finansų ministerijos viršininko 2004 m. gruodžio 20 d. įsakymu Nr. VA-193 „Dėl Mokesčių mokėtojo sumokėtų sumų įskaitymo ir mokėjimo prievolių dydžių skirtumo pagal patikslintus mokėjimo prievolių dokumentus tvarkymo taisyklių patvirtinimo“, vartojamas sąvokas.“</w:t>
                              </w:r>
                            </w:p>
                          </w:sdtContent>
                        </w:sdt>
                      </w:sdtContent>
                    </w:sdt>
                  </w:sdtContent>
                </w:sdt>
              </w:sdtContent>
            </w:sdt>
            <w:sdt>
              <w:sdtPr>
                <w:rPr>
                  <w:color w:val="000000" w:themeColor="text1"/>
                </w:rPr>
                <w:alias w:val="1.3 pp."/>
                <w:tag w:val="part_b80f4c195f2c43caa1dcd9786916bb17"/>
                <w:id w:val="280617403"/>
                <w:lock w:val="sdtLocked"/>
              </w:sdtPr>
              <w:sdtEndPr/>
              <w:sdtContent>
                <w:p w14:paraId="25638A0B" w14:textId="623E2C25" w:rsidR="003820FB" w:rsidRPr="003F51B4" w:rsidRDefault="000757BD">
                  <w:pPr>
                    <w:ind w:firstLine="720"/>
                    <w:jc w:val="both"/>
                    <w:rPr>
                      <w:color w:val="000000" w:themeColor="text1"/>
                      <w:szCs w:val="24"/>
                      <w:lang w:eastAsia="lt-LT"/>
                    </w:rPr>
                  </w:pPr>
                  <w:sdt>
                    <w:sdtPr>
                      <w:rPr>
                        <w:color w:val="000000" w:themeColor="text1"/>
                      </w:rPr>
                      <w:alias w:val="Numeris"/>
                      <w:tag w:val="nr_b80f4c195f2c43caa1dcd9786916bb17"/>
                      <w:id w:val="-994408426"/>
                      <w:lock w:val="sdtLocked"/>
                    </w:sdtPr>
                    <w:sdtEndPr/>
                    <w:sdtContent>
                      <w:r w:rsidR="0023066D" w:rsidRPr="003F51B4">
                        <w:rPr>
                          <w:color w:val="000000" w:themeColor="text1"/>
                          <w:szCs w:val="24"/>
                          <w:lang w:eastAsia="lt-LT"/>
                        </w:rPr>
                        <w:t>1.3</w:t>
                      </w:r>
                    </w:sdtContent>
                  </w:sdt>
                  <w:r w:rsidR="0023066D" w:rsidRPr="003F51B4">
                    <w:rPr>
                      <w:color w:val="000000" w:themeColor="text1"/>
                      <w:szCs w:val="24"/>
                      <w:lang w:eastAsia="lt-LT"/>
                    </w:rPr>
                    <w:t>. Pakeičiu 8.2.1 papunktį ir jį išdėstau taip:</w:t>
                  </w:r>
                </w:p>
                <w:sdt>
                  <w:sdtPr>
                    <w:rPr>
                      <w:color w:val="000000" w:themeColor="text1"/>
                    </w:rPr>
                    <w:alias w:val="citata"/>
                    <w:tag w:val="part_7ad2ffa4d9e04626a177e51b13b1579e"/>
                    <w:id w:val="661823345"/>
                    <w:lock w:val="sdtLocked"/>
                  </w:sdtPr>
                  <w:sdtEndPr/>
                  <w:sdtContent>
                    <w:sdt>
                      <w:sdtPr>
                        <w:rPr>
                          <w:color w:val="000000" w:themeColor="text1"/>
                        </w:rPr>
                        <w:alias w:val="8.2.1 pp."/>
                        <w:tag w:val="part_5ef908fddb924a3da71e3bc1ddf1ac56"/>
                        <w:id w:val="701212257"/>
                        <w:lock w:val="sdtLocked"/>
                      </w:sdtPr>
                      <w:sdtEndPr/>
                      <w:sdtContent>
                        <w:p w14:paraId="7E9EADF4" w14:textId="514BC3AE" w:rsidR="003820FB" w:rsidRPr="003F51B4" w:rsidRDefault="0023066D">
                          <w:pPr>
                            <w:ind w:firstLine="720"/>
                            <w:jc w:val="both"/>
                            <w:rPr>
                              <w:color w:val="000000" w:themeColor="text1"/>
                              <w:szCs w:val="24"/>
                              <w:lang w:eastAsia="lt-LT"/>
                            </w:rPr>
                          </w:pPr>
                          <w:r w:rsidRPr="003F51B4">
                            <w:rPr>
                              <w:color w:val="000000" w:themeColor="text1"/>
                              <w:szCs w:val="24"/>
                              <w:lang w:eastAsia="lt-LT"/>
                            </w:rPr>
                            <w:t>„</w:t>
                          </w:r>
                          <w:sdt>
                            <w:sdtPr>
                              <w:rPr>
                                <w:color w:val="000000" w:themeColor="text1"/>
                              </w:rPr>
                              <w:alias w:val="Numeris"/>
                              <w:tag w:val="nr_5ef908fddb924a3da71e3bc1ddf1ac56"/>
                              <w:id w:val="232825724"/>
                              <w:lock w:val="sdtLocked"/>
                            </w:sdtPr>
                            <w:sdtEndPr/>
                            <w:sdtContent>
                              <w:r w:rsidRPr="003F51B4">
                                <w:rPr>
                                  <w:color w:val="000000" w:themeColor="text1"/>
                                  <w:szCs w:val="24"/>
                                  <w:lang w:eastAsia="lt-LT"/>
                                </w:rPr>
                                <w:t>8.2.1</w:t>
                              </w:r>
                            </w:sdtContent>
                          </w:sdt>
                          <w:r w:rsidRPr="003F51B4">
                            <w:rPr>
                              <w:color w:val="000000" w:themeColor="text1"/>
                              <w:szCs w:val="24"/>
                              <w:lang w:eastAsia="lt-LT"/>
                            </w:rPr>
                            <w:t xml:space="preserve">. VMI mokesčių apskaitoje yra susidariusi mokesčių mokėtojo permoka (skirtumas), tačiau, vadovaujantis CPK 688, 749 straipsnių nuostatomis, yra gautas antstolio patvarkymas areštuoti skolininko turtines teises į mokesčių mokėtojui priklausančią grąžinti permokos (skirtumo) sumą. Permoka (skirtumas) pervedama, atlikus VMI mokesčių apskaitoje turimos mokesčių mokėtojui priklausančios grąžinti permokos (skirtumo) sumos pagrįstumo patikrinimą pagal Valstybinės mokesčių inspekcijos prie Lietuvos Respublikos finansų ministerijos (toliau – VMI prie FM) nustatytus mokesčio permokos (skirtumo) nustatymo pagrįstumo vertinimo kriterijus ir reikalavimus;“. </w:t>
                          </w:r>
                        </w:p>
                      </w:sdtContent>
                    </w:sdt>
                  </w:sdtContent>
                </w:sdt>
              </w:sdtContent>
            </w:sdt>
            <w:sdt>
              <w:sdtPr>
                <w:rPr>
                  <w:color w:val="000000" w:themeColor="text1"/>
                </w:rPr>
                <w:alias w:val="1.4 pp."/>
                <w:tag w:val="part_721d75bd12d14c8591a283896a9a2b16"/>
                <w:id w:val="1118486616"/>
                <w:lock w:val="sdtLocked"/>
              </w:sdtPr>
              <w:sdtEndPr/>
              <w:sdtContent>
                <w:p w14:paraId="1AB5C5DD" w14:textId="0DC542A5" w:rsidR="003820FB" w:rsidRPr="003F51B4" w:rsidRDefault="000757BD">
                  <w:pPr>
                    <w:ind w:firstLine="720"/>
                    <w:jc w:val="both"/>
                    <w:rPr>
                      <w:color w:val="000000" w:themeColor="text1"/>
                      <w:szCs w:val="24"/>
                      <w:lang w:eastAsia="lt-LT"/>
                    </w:rPr>
                  </w:pPr>
                  <w:sdt>
                    <w:sdtPr>
                      <w:rPr>
                        <w:color w:val="000000" w:themeColor="text1"/>
                      </w:rPr>
                      <w:alias w:val="Numeris"/>
                      <w:tag w:val="nr_721d75bd12d14c8591a283896a9a2b16"/>
                      <w:id w:val="841821978"/>
                      <w:lock w:val="sdtLocked"/>
                    </w:sdtPr>
                    <w:sdtEndPr/>
                    <w:sdtContent>
                      <w:r w:rsidR="0023066D" w:rsidRPr="003F51B4">
                        <w:rPr>
                          <w:color w:val="000000" w:themeColor="text1"/>
                          <w:szCs w:val="24"/>
                          <w:lang w:eastAsia="lt-LT"/>
                        </w:rPr>
                        <w:t>1.4</w:t>
                      </w:r>
                    </w:sdtContent>
                  </w:sdt>
                  <w:r w:rsidR="0023066D" w:rsidRPr="003F51B4">
                    <w:rPr>
                      <w:color w:val="000000" w:themeColor="text1"/>
                      <w:szCs w:val="24"/>
                      <w:lang w:eastAsia="lt-LT"/>
                    </w:rPr>
                    <w:t>. Pakeičiu 8.3 papunktį ir jį išdėstau taip:</w:t>
                  </w:r>
                </w:p>
                <w:sdt>
                  <w:sdtPr>
                    <w:rPr>
                      <w:color w:val="000000" w:themeColor="text1"/>
                    </w:rPr>
                    <w:alias w:val="citata"/>
                    <w:tag w:val="part_370db1baef284b14b13e211cbcebc13f"/>
                    <w:id w:val="-30809335"/>
                    <w:lock w:val="sdtLocked"/>
                  </w:sdtPr>
                  <w:sdtEndPr/>
                  <w:sdtContent>
                    <w:sdt>
                      <w:sdtPr>
                        <w:rPr>
                          <w:color w:val="000000" w:themeColor="text1"/>
                        </w:rPr>
                        <w:alias w:val="8.3 pp."/>
                        <w:tag w:val="part_9f4dd0fdea664cf88b997a76c4d1cf3c"/>
                        <w:id w:val="-160619923"/>
                        <w:lock w:val="sdtLocked"/>
                      </w:sdtPr>
                      <w:sdtEndPr/>
                      <w:sdtContent>
                        <w:p w14:paraId="4A74768B" w14:textId="0368EF25" w:rsidR="003820FB" w:rsidRPr="003F51B4" w:rsidRDefault="002306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Arial Unicode MS"/>
                              <w:color w:val="000000" w:themeColor="text1"/>
                              <w:szCs w:val="24"/>
                              <w:lang w:eastAsia="lt-LT"/>
                            </w:rPr>
                          </w:pPr>
                          <w:r w:rsidRPr="003F51B4">
                            <w:rPr>
                              <w:color w:val="000000" w:themeColor="text1"/>
                              <w:szCs w:val="24"/>
                              <w:lang w:eastAsia="lt-LT"/>
                            </w:rPr>
                            <w:t>„</w:t>
                          </w:r>
                          <w:sdt>
                            <w:sdtPr>
                              <w:rPr>
                                <w:color w:val="000000" w:themeColor="text1"/>
                              </w:rPr>
                              <w:alias w:val="Numeris"/>
                              <w:tag w:val="nr_9f4dd0fdea664cf88b997a76c4d1cf3c"/>
                              <w:id w:val="1500155731"/>
                              <w:lock w:val="sdtLocked"/>
                            </w:sdtPr>
                            <w:sdtEndPr/>
                            <w:sdtContent>
                              <w:r w:rsidRPr="003F51B4">
                                <w:rPr>
                                  <w:color w:val="000000" w:themeColor="text1"/>
                                  <w:szCs w:val="24"/>
                                  <w:lang w:eastAsia="lt-LT"/>
                                </w:rPr>
                                <w:t>8.3</w:t>
                              </w:r>
                            </w:sdtContent>
                          </w:sdt>
                          <w:r w:rsidRPr="003F51B4">
                            <w:rPr>
                              <w:color w:val="000000" w:themeColor="text1"/>
                              <w:szCs w:val="24"/>
                              <w:lang w:eastAsia="lt-LT"/>
                            </w:rPr>
                            <w:t xml:space="preserve">. </w:t>
                          </w:r>
                          <w:r w:rsidRPr="003F51B4">
                            <w:rPr>
                              <w:rFonts w:eastAsia="Arial Unicode MS"/>
                              <w:color w:val="000000" w:themeColor="text1"/>
                              <w:szCs w:val="24"/>
                              <w:lang w:eastAsia="lt-LT"/>
                            </w:rPr>
                            <w:t>grąžinama:</w:t>
                          </w:r>
                        </w:p>
                        <w:sdt>
                          <w:sdtPr>
                            <w:rPr>
                              <w:color w:val="000000" w:themeColor="text1"/>
                            </w:rPr>
                            <w:alias w:val="8.3.1 pp."/>
                            <w:tag w:val="part_fd0ae24e8dca44618558e5dc4dc8e098"/>
                            <w:id w:val="1407271292"/>
                            <w:lock w:val="sdtLocked"/>
                          </w:sdtPr>
                          <w:sdtEndPr/>
                          <w:sdtContent>
                            <w:p w14:paraId="70F4825E" w14:textId="1565A728" w:rsidR="003820FB" w:rsidRPr="003F51B4" w:rsidRDefault="000757BD">
                              <w:pPr>
                                <w:tabs>
                                  <w:tab w:val="left" w:pos="709"/>
                                  <w:tab w:val="left" w:pos="851"/>
                                </w:tabs>
                                <w:ind w:firstLine="720"/>
                                <w:jc w:val="both"/>
                                <w:rPr>
                                  <w:color w:val="000000" w:themeColor="text1"/>
                                  <w:szCs w:val="24"/>
                                  <w:lang w:eastAsia="lt-LT"/>
                                </w:rPr>
                              </w:pPr>
                              <w:sdt>
                                <w:sdtPr>
                                  <w:rPr>
                                    <w:color w:val="000000" w:themeColor="text1"/>
                                  </w:rPr>
                                  <w:alias w:val="Numeris"/>
                                  <w:tag w:val="nr_fd0ae24e8dca44618558e5dc4dc8e098"/>
                                  <w:id w:val="-831750361"/>
                                  <w:lock w:val="sdtLocked"/>
                                </w:sdtPr>
                                <w:sdtEndPr/>
                                <w:sdtContent>
                                  <w:r w:rsidR="0023066D" w:rsidRPr="003F51B4">
                                    <w:rPr>
                                      <w:color w:val="000000" w:themeColor="text1"/>
                                      <w:szCs w:val="24"/>
                                      <w:lang w:eastAsia="lt-LT"/>
                                    </w:rPr>
                                    <w:t>8.3.1</w:t>
                                  </w:r>
                                </w:sdtContent>
                              </w:sdt>
                              <w:r w:rsidR="0023066D" w:rsidRPr="003F51B4">
                                <w:rPr>
                                  <w:color w:val="000000" w:themeColor="text1"/>
                                  <w:szCs w:val="24"/>
                                  <w:lang w:eastAsia="lt-LT"/>
                                </w:rPr>
                                <w:t>. kai mokėjimo prievolės dokumente ir jo užpildymo taisyklėse numatytas prašymas grąžinti mokesčio apskaičiavimo dokumente apskaičiuotą permoką (pavyzdžiui, Prašymas neteikiamas, susidarius pajamų mokesčio ar privalomojo sveikatos draudimo įmokų permokai (privalomojo sveikatos draudimo įmokos permokai, susidariusiai už laikotarpius iki 2015 m. gruodžio 31 d. imtinai), kai pajamų mokesčio deklaracijoje (toliau – Deklaracija) mokesčių mokėtojas nurodo kredito, mokėjimo ar elektroninių pinigų įstaigoje (toliau – kredito įstaigoje) esančią sąskaitą, į kurią jis pageidauja susigrąžinti mokesčio apskaičiavimo dokumente apskaičiuotą permoką);</w:t>
                              </w:r>
                            </w:p>
                          </w:sdtContent>
                        </w:sdt>
                        <w:sdt>
                          <w:sdtPr>
                            <w:rPr>
                              <w:color w:val="000000" w:themeColor="text1"/>
                            </w:rPr>
                            <w:alias w:val="8.3.2 pp."/>
                            <w:tag w:val="part_5d0221acc5af47f3bfcfb559771b1061"/>
                            <w:id w:val="712002941"/>
                            <w:lock w:val="sdtLocked"/>
                          </w:sdtPr>
                          <w:sdtEndPr/>
                          <w:sdtContent>
                            <w:p w14:paraId="6F3A421D" w14:textId="1B40288A" w:rsidR="003820FB" w:rsidRPr="003F51B4" w:rsidRDefault="000757BD">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themeColor="text1"/>
                                  <w:szCs w:val="24"/>
                                  <w:lang w:eastAsia="lt-LT"/>
                                </w:rPr>
                              </w:pPr>
                              <w:sdt>
                                <w:sdtPr>
                                  <w:rPr>
                                    <w:color w:val="000000" w:themeColor="text1"/>
                                  </w:rPr>
                                  <w:alias w:val="Numeris"/>
                                  <w:tag w:val="nr_5d0221acc5af47f3bfcfb559771b1061"/>
                                  <w:id w:val="-2130232647"/>
                                  <w:lock w:val="sdtLocked"/>
                                </w:sdtPr>
                                <w:sdtEndPr/>
                                <w:sdtContent>
                                  <w:r w:rsidR="0023066D" w:rsidRPr="003F51B4">
                                    <w:rPr>
                                      <w:color w:val="000000" w:themeColor="text1"/>
                                      <w:szCs w:val="24"/>
                                      <w:lang w:eastAsia="lt-LT"/>
                                    </w:rPr>
                                    <w:t>8.3.2</w:t>
                                  </w:r>
                                </w:sdtContent>
                              </w:sdt>
                              <w:r w:rsidR="0023066D" w:rsidRPr="003F51B4">
                                <w:rPr>
                                  <w:color w:val="000000" w:themeColor="text1"/>
                                  <w:szCs w:val="24"/>
                                  <w:lang w:eastAsia="lt-LT"/>
                                </w:rPr>
                                <w:t>. mokesčių administratoriaus iniciatyva, kai:</w:t>
                              </w:r>
                            </w:p>
                            <w:sdt>
                              <w:sdtPr>
                                <w:rPr>
                                  <w:color w:val="000000" w:themeColor="text1"/>
                                </w:rPr>
                                <w:alias w:val="8.3.2.1 pp."/>
                                <w:tag w:val="part_0f73a21afb224f3aa13e8d6077b2c83a"/>
                                <w:id w:val="-1311709177"/>
                                <w:lock w:val="sdtLocked"/>
                              </w:sdtPr>
                              <w:sdtEndPr/>
                              <w:sdtContent>
                                <w:p w14:paraId="29073704" w14:textId="075FF719" w:rsidR="003820FB" w:rsidRPr="003F51B4" w:rsidRDefault="000757BD">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themeColor="text1"/>
                                      <w:szCs w:val="24"/>
                                      <w:lang w:eastAsia="lt-LT"/>
                                    </w:rPr>
                                  </w:pPr>
                                  <w:sdt>
                                    <w:sdtPr>
                                      <w:rPr>
                                        <w:color w:val="000000" w:themeColor="text1"/>
                                      </w:rPr>
                                      <w:alias w:val="Numeris"/>
                                      <w:tag w:val="nr_0f73a21afb224f3aa13e8d6077b2c83a"/>
                                      <w:id w:val="275069429"/>
                                      <w:lock w:val="sdtLocked"/>
                                    </w:sdtPr>
                                    <w:sdtEndPr/>
                                    <w:sdtContent>
                                      <w:r w:rsidR="0023066D" w:rsidRPr="003F51B4">
                                        <w:rPr>
                                          <w:color w:val="000000" w:themeColor="text1"/>
                                          <w:szCs w:val="24"/>
                                          <w:lang w:eastAsia="lt-LT"/>
                                        </w:rPr>
                                        <w:t>8.3.2.1</w:t>
                                      </w:r>
                                    </w:sdtContent>
                                  </w:sdt>
                                  <w:r w:rsidR="0023066D" w:rsidRPr="003F51B4">
                                    <w:rPr>
                                      <w:color w:val="000000" w:themeColor="text1"/>
                                      <w:szCs w:val="24"/>
                                      <w:lang w:eastAsia="lt-LT"/>
                                    </w:rPr>
                                    <w:t>. pridėtinės vertės mokesčio (toliau – PVM) mokėtojai atitinka MAĮ 40</w:t>
                                  </w:r>
                                  <w:r w:rsidR="0023066D" w:rsidRPr="003F51B4">
                                    <w:rPr>
                                      <w:color w:val="000000" w:themeColor="text1"/>
                                      <w:szCs w:val="24"/>
                                      <w:vertAlign w:val="superscript"/>
                                      <w:lang w:eastAsia="lt-LT"/>
                                    </w:rPr>
                                    <w:t>1</w:t>
                                  </w:r>
                                  <w:r w:rsidR="0023066D" w:rsidRPr="003F51B4">
                                    <w:rPr>
                                      <w:color w:val="000000" w:themeColor="text1"/>
                                      <w:szCs w:val="24"/>
                                      <w:lang w:eastAsia="lt-LT"/>
                                    </w:rPr>
                                    <w:t xml:space="preserve"> straipsnyje nustatytus minimalius patikimo mokesčių mokėtojo kriterijus ir kitus centrinio mokesčių administratoriaus nustatytus reikalavimus;</w:t>
                                  </w:r>
                                </w:p>
                              </w:sdtContent>
                            </w:sdt>
                            <w:sdt>
                              <w:sdtPr>
                                <w:rPr>
                                  <w:color w:val="000000" w:themeColor="text1"/>
                                </w:rPr>
                                <w:alias w:val="8.3.2.2 pp."/>
                                <w:tag w:val="part_d2725fd140604daca0591830db7e60e7"/>
                                <w:id w:val="1151877915"/>
                                <w:lock w:val="sdtLocked"/>
                              </w:sdtPr>
                              <w:sdtEndPr/>
                              <w:sdtContent>
                                <w:p w14:paraId="14D65E43" w14:textId="07974012" w:rsidR="003820FB" w:rsidRPr="003F51B4" w:rsidRDefault="000757BD">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color w:val="000000" w:themeColor="text1"/>
                                      <w:szCs w:val="24"/>
                                      <w:lang w:eastAsia="lt-LT"/>
                                    </w:rPr>
                                  </w:pPr>
                                  <w:sdt>
                                    <w:sdtPr>
                                      <w:rPr>
                                        <w:color w:val="000000" w:themeColor="text1"/>
                                      </w:rPr>
                                      <w:alias w:val="Numeris"/>
                                      <w:tag w:val="nr_d2725fd140604daca0591830db7e60e7"/>
                                      <w:id w:val="-895732122"/>
                                      <w:lock w:val="sdtLocked"/>
                                    </w:sdtPr>
                                    <w:sdtEndPr/>
                                    <w:sdtContent>
                                      <w:r w:rsidR="0023066D" w:rsidRPr="003F51B4">
                                        <w:rPr>
                                          <w:color w:val="000000" w:themeColor="text1"/>
                                          <w:szCs w:val="24"/>
                                          <w:lang w:eastAsia="lt-LT"/>
                                        </w:rPr>
                                        <w:t>8.3.2.2</w:t>
                                      </w:r>
                                    </w:sdtContent>
                                  </w:sdt>
                                  <w:r w:rsidR="0023066D" w:rsidRPr="003F51B4">
                                    <w:rPr>
                                      <w:color w:val="000000" w:themeColor="text1"/>
                                      <w:szCs w:val="24"/>
                                      <w:lang w:eastAsia="lt-LT"/>
                                    </w:rPr>
                                    <w:t>. per klaidą</w:t>
                                  </w:r>
                                  <w:r w:rsidR="0023066D" w:rsidRPr="003F51B4">
                                    <w:rPr>
                                      <w:bCs/>
                                      <w:color w:val="000000" w:themeColor="text1"/>
                                      <w:szCs w:val="24"/>
                                      <w:lang w:eastAsia="lt-LT"/>
                                    </w:rPr>
                                    <w:t xml:space="preserve"> nepagrįstai išieškotos sumos iš mokesčių mokėtojo kredito įstaigoje esančių sąskaitų;</w:t>
                                  </w:r>
                                </w:p>
                              </w:sdtContent>
                            </w:sdt>
                            <w:sdt>
                              <w:sdtPr>
                                <w:rPr>
                                  <w:color w:val="000000" w:themeColor="text1"/>
                                </w:rPr>
                                <w:alias w:val="8.3.2.3 pp."/>
                                <w:tag w:val="part_30470fdc4d5f4631814dfe07a2a33c01"/>
                                <w:id w:val="-2024700916"/>
                                <w:lock w:val="sdtLocked"/>
                              </w:sdtPr>
                              <w:sdtEndPr/>
                              <w:sdtContent>
                                <w:p w14:paraId="7EEAE097" w14:textId="7992FC97" w:rsidR="003820FB" w:rsidRPr="003F51B4" w:rsidRDefault="000757BD">
                                  <w:pPr>
                                    <w:tabs>
                                      <w:tab w:val="left" w:pos="720"/>
                                    </w:tabs>
                                    <w:ind w:firstLine="720"/>
                                    <w:jc w:val="both"/>
                                    <w:rPr>
                                      <w:bCs/>
                                      <w:color w:val="000000" w:themeColor="text1"/>
                                      <w:szCs w:val="24"/>
                                      <w:lang w:eastAsia="lt-LT"/>
                                    </w:rPr>
                                  </w:pPr>
                                  <w:sdt>
                                    <w:sdtPr>
                                      <w:rPr>
                                        <w:color w:val="000000" w:themeColor="text1"/>
                                      </w:rPr>
                                      <w:alias w:val="Numeris"/>
                                      <w:tag w:val="nr_30470fdc4d5f4631814dfe07a2a33c01"/>
                                      <w:id w:val="-936288534"/>
                                      <w:lock w:val="sdtLocked"/>
                                    </w:sdtPr>
                                    <w:sdtEndPr/>
                                    <w:sdtContent>
                                      <w:r w:rsidR="0023066D" w:rsidRPr="003F51B4">
                                        <w:rPr>
                                          <w:bCs/>
                                          <w:color w:val="000000" w:themeColor="text1"/>
                                          <w:szCs w:val="24"/>
                                          <w:lang w:eastAsia="lt-LT"/>
                                        </w:rPr>
                                        <w:t>8.3.2.3</w:t>
                                      </w:r>
                                    </w:sdtContent>
                                  </w:sdt>
                                  <w:r w:rsidR="0023066D" w:rsidRPr="003F51B4">
                                    <w:rPr>
                                      <w:bCs/>
                                      <w:color w:val="000000" w:themeColor="text1"/>
                                      <w:szCs w:val="24"/>
                                      <w:lang w:eastAsia="lt-LT"/>
                                    </w:rPr>
                                    <w:t xml:space="preserve">. mokesčių mokėtojo VMI administruojamo deklaruojamo mokesčio deklaracijos duomenis tikslina mokesčių administratorius pagal teisės norminiuose aktuose numatytą tvarką, ir dėl to VMI mokesčių mokėtojo tikslinamojo mokesčio apskaitoje susidaro mokesčio permoka (skirtumas) (pavyzdžiui: vadovaujantis Žemės mokesčio administravimo taisyklių, patvirtintų </w:t>
                                  </w:r>
                                  <w:r w:rsidR="0023066D" w:rsidRPr="003F51B4">
                                    <w:rPr>
                                      <w:rFonts w:eastAsia="Arial Unicode MS"/>
                                      <w:color w:val="000000" w:themeColor="text1"/>
                                      <w:szCs w:val="24"/>
                                      <w:lang w:eastAsia="lt-LT"/>
                                    </w:rPr>
                                    <w:t xml:space="preserve">Valstybinės mokesčių inspekcijos  prie  Lietuvos  Respublikos  finansų  ministerijos </w:t>
                                  </w:r>
                                  <w:r w:rsidR="0023066D" w:rsidRPr="003F51B4">
                                    <w:rPr>
                                      <w:bCs/>
                                      <w:color w:val="000000" w:themeColor="text1"/>
                                      <w:szCs w:val="24"/>
                                      <w:lang w:eastAsia="lt-LT"/>
                                    </w:rPr>
                                    <w:t xml:space="preserve"> viršininko     2006 m. birželio 9 d. įsakymu Nr. VA-55 „Dėl Žemės mokesčio administravimo taisyklių patvirtinimo“, nustatyta tvarka, kai žemės mokesčio permokos susidaro dėl savivaldybių tarybų sprendimų, priimtų dėl stichinės nelaimės ar dėl paskelbtos ekstremalios situacijos, sumokėtas žemės mokestis grąžinamas be žemės sklypo savininko prašymo. Mokesčių mokėtojo žemės mokesčio apskaičiavimo deklaracijos duomenis tikslina mokesčių administratorius. Dėl patikslintos deklaracijos VMI mokesčių mokėtojo žemės mokesčio apskaitoje susidariusi šio mokesčio permoka grąžinama mokesčių mokėtojui mokesčio administratoriaus iniciatyva).“</w:t>
                                  </w:r>
                                </w:p>
                              </w:sdtContent>
                            </w:sdt>
                          </w:sdtContent>
                        </w:sdt>
                      </w:sdtContent>
                    </w:sdt>
                  </w:sdtContent>
                </w:sdt>
              </w:sdtContent>
            </w:sdt>
            <w:sdt>
              <w:sdtPr>
                <w:rPr>
                  <w:color w:val="000000" w:themeColor="text1"/>
                </w:rPr>
                <w:alias w:val="1.5 pp."/>
                <w:tag w:val="part_0871dbdcc0fb4bb3888c98d3229280bf"/>
                <w:id w:val="-1531262781"/>
                <w:lock w:val="sdtLocked"/>
              </w:sdtPr>
              <w:sdtEndPr/>
              <w:sdtContent>
                <w:p w14:paraId="76914546" w14:textId="355EA6F7" w:rsidR="003820FB" w:rsidRPr="003F51B4" w:rsidRDefault="000757BD">
                  <w:pPr>
                    <w:tabs>
                      <w:tab w:val="left" w:pos="720"/>
                    </w:tabs>
                    <w:ind w:firstLine="720"/>
                    <w:jc w:val="both"/>
                    <w:rPr>
                      <w:bCs/>
                      <w:color w:val="000000" w:themeColor="text1"/>
                      <w:szCs w:val="24"/>
                      <w:lang w:eastAsia="lt-LT"/>
                    </w:rPr>
                  </w:pPr>
                  <w:sdt>
                    <w:sdtPr>
                      <w:rPr>
                        <w:color w:val="000000" w:themeColor="text1"/>
                      </w:rPr>
                      <w:alias w:val="Numeris"/>
                      <w:tag w:val="nr_0871dbdcc0fb4bb3888c98d3229280bf"/>
                      <w:id w:val="1589196244"/>
                      <w:lock w:val="sdtLocked"/>
                    </w:sdtPr>
                    <w:sdtEndPr/>
                    <w:sdtContent>
                      <w:r w:rsidR="0023066D" w:rsidRPr="003F51B4">
                        <w:rPr>
                          <w:bCs/>
                          <w:color w:val="000000" w:themeColor="text1"/>
                          <w:szCs w:val="24"/>
                          <w:lang w:eastAsia="lt-LT"/>
                        </w:rPr>
                        <w:t>1.5</w:t>
                      </w:r>
                    </w:sdtContent>
                  </w:sdt>
                  <w:r w:rsidR="0023066D" w:rsidRPr="003F51B4">
                    <w:rPr>
                      <w:bCs/>
                      <w:color w:val="000000" w:themeColor="text1"/>
                      <w:szCs w:val="24"/>
                      <w:lang w:eastAsia="lt-LT"/>
                    </w:rPr>
                    <w:t>. Pakeičiu 11.1.1 papunktį ir jį išdėstau taip:</w:t>
                  </w:r>
                </w:p>
                <w:sdt>
                  <w:sdtPr>
                    <w:rPr>
                      <w:color w:val="000000" w:themeColor="text1"/>
                    </w:rPr>
                    <w:alias w:val="citata"/>
                    <w:tag w:val="part_19dfb148a74d4129b0cab03815399439"/>
                    <w:id w:val="1745766855"/>
                    <w:lock w:val="sdtLocked"/>
                  </w:sdtPr>
                  <w:sdtEndPr/>
                  <w:sdtContent>
                    <w:sdt>
                      <w:sdtPr>
                        <w:rPr>
                          <w:color w:val="000000" w:themeColor="text1"/>
                        </w:rPr>
                        <w:alias w:val="11.1.1 pp."/>
                        <w:tag w:val="part_a97ba6e657564abeb26104f315420146"/>
                        <w:id w:val="160832758"/>
                        <w:lock w:val="sdtLocked"/>
                      </w:sdtPr>
                      <w:sdtEndPr/>
                      <w:sdtContent>
                        <w:p w14:paraId="21533F5C" w14:textId="17846EBF" w:rsidR="003820FB" w:rsidRPr="003F51B4" w:rsidRDefault="0023066D">
                          <w:pPr>
                            <w:tabs>
                              <w:tab w:val="left" w:pos="720"/>
                            </w:tabs>
                            <w:ind w:firstLine="720"/>
                            <w:jc w:val="both"/>
                            <w:rPr>
                              <w:bCs/>
                              <w:color w:val="000000" w:themeColor="text1"/>
                              <w:szCs w:val="24"/>
                              <w:lang w:eastAsia="lt-LT"/>
                            </w:rPr>
                          </w:pPr>
                          <w:r w:rsidRPr="003F51B4">
                            <w:rPr>
                              <w:bCs/>
                              <w:color w:val="000000" w:themeColor="text1"/>
                              <w:szCs w:val="24"/>
                              <w:lang w:eastAsia="lt-LT"/>
                            </w:rPr>
                            <w:t>„</w:t>
                          </w:r>
                          <w:sdt>
                            <w:sdtPr>
                              <w:rPr>
                                <w:color w:val="000000" w:themeColor="text1"/>
                              </w:rPr>
                              <w:alias w:val="Numeris"/>
                              <w:tag w:val="nr_a97ba6e657564abeb26104f315420146"/>
                              <w:id w:val="1589426335"/>
                              <w:lock w:val="sdtLocked"/>
                            </w:sdtPr>
                            <w:sdtEndPr/>
                            <w:sdtContent>
                              <w:r w:rsidRPr="003F51B4">
                                <w:rPr>
                                  <w:bCs/>
                                  <w:color w:val="000000" w:themeColor="text1"/>
                                  <w:szCs w:val="24"/>
                                  <w:lang w:eastAsia="lt-LT"/>
                                </w:rPr>
                                <w:t>11.1.1</w:t>
                              </w:r>
                            </w:sdtContent>
                          </w:sdt>
                          <w:r w:rsidRPr="003F51B4">
                            <w:rPr>
                              <w:bCs/>
                              <w:color w:val="000000" w:themeColor="text1"/>
                              <w:szCs w:val="24"/>
                              <w:lang w:eastAsia="lt-LT"/>
                            </w:rPr>
                            <w:t xml:space="preserve">. mokesčių mokėtojui (ar jo atstovui) prisijungus prie </w:t>
                          </w:r>
                          <w:r w:rsidRPr="003F51B4">
                            <w:rPr>
                              <w:color w:val="000000" w:themeColor="text1"/>
                              <w:szCs w:val="24"/>
                              <w:lang w:eastAsia="lt-LT"/>
                            </w:rPr>
                            <w:t>Valstybinės mokesčių inspekcijos portalo e. VMI autorizuotų elektroninių paslaugų srities Mano VMI</w:t>
                          </w:r>
                          <w:r w:rsidRPr="003F51B4">
                            <w:rPr>
                              <w:bCs/>
                              <w:color w:val="000000" w:themeColor="text1"/>
                              <w:szCs w:val="24"/>
                              <w:lang w:eastAsia="lt-LT"/>
                            </w:rPr>
                            <w:t xml:space="preserve"> (toliau – Mano VMI) </w:t>
                          </w:r>
                          <w:r w:rsidRPr="003F51B4">
                            <w:rPr>
                              <w:rFonts w:eastAsia="Arial Unicode MS"/>
                              <w:color w:val="000000" w:themeColor="text1"/>
                              <w:szCs w:val="24"/>
                              <w:lang w:eastAsia="lt-LT"/>
                            </w:rPr>
                            <w:t xml:space="preserve">ir siūlomomis autentifikavimo priemonėmis patvirtinus savo tapatybę pagal Valstybinės mokesčių inspekcijos portalo e. VMI autorizuotų elektroninių paslaugų srities Mano VMI naudojimo taisyklių, </w:t>
                          </w:r>
                          <w:r w:rsidRPr="003F51B4">
                            <w:rPr>
                              <w:rFonts w:eastAsia="Arial Unicode MS"/>
                              <w:color w:val="000000" w:themeColor="text1"/>
                              <w:szCs w:val="24"/>
                              <w:lang w:eastAsia="lt-LT"/>
                            </w:rPr>
                            <w:lastRenderedPageBreak/>
                            <w:t>patvirtintų Valstybinės mokesčių inspekcijos prie Lietuvos Respublikos finansų ministerijos viršininko 2012 m. spalio 3 d. įsakymu Nr. VA</w:t>
                          </w:r>
                          <w:r w:rsidRPr="003F51B4">
                            <w:rPr>
                              <w:rFonts w:eastAsia="Arial Unicode MS"/>
                              <w:color w:val="000000" w:themeColor="text1"/>
                              <w:szCs w:val="24"/>
                              <w:lang w:eastAsia="lt-LT"/>
                            </w:rPr>
                            <w:noBreakHyphen/>
                            <w:t>91 „Dėl Valstybinės mokesčių inspekcijos portalo e. VMI autorizuotų elektroninių paslaugų srities Mano VMI naudojimo taisyklių patvirtinimo“, (toliau – Mano VMI taisyklės)</w:t>
                          </w:r>
                          <w:r w:rsidRPr="003F51B4">
                            <w:rPr>
                              <w:bCs/>
                              <w:color w:val="000000" w:themeColor="text1"/>
                              <w:szCs w:val="24"/>
                              <w:lang w:eastAsia="lt-LT"/>
                            </w:rPr>
                            <w:t xml:space="preserve"> nustatytą tvarką.</w:t>
                          </w:r>
                        </w:p>
                        <w:p w14:paraId="11B26140" w14:textId="77777777" w:rsidR="003820FB" w:rsidRPr="003F51B4" w:rsidRDefault="0023066D">
                          <w:pPr>
                            <w:tabs>
                              <w:tab w:val="left" w:pos="720"/>
                            </w:tabs>
                            <w:ind w:firstLine="720"/>
                            <w:jc w:val="both"/>
                            <w:rPr>
                              <w:bCs/>
                              <w:color w:val="000000" w:themeColor="text1"/>
                              <w:szCs w:val="24"/>
                              <w:lang w:eastAsia="lt-LT"/>
                            </w:rPr>
                          </w:pPr>
                          <w:r w:rsidRPr="003F51B4">
                            <w:rPr>
                              <w:color w:val="000000" w:themeColor="text1"/>
                              <w:szCs w:val="24"/>
                              <w:lang w:eastAsia="lt-LT"/>
                            </w:rPr>
                            <w:t>Jeigu mokesčių mokėtojas neturi galimybės naudotis informacinių ryšių technologinėmis priemonėmis, tai Prašymą galima užpildyti ir pateikti elektroniniu būdu per Mano VMI, atvykus į bet kurią Apskrities valstybinę mokesčių inspekciją (toliau – AVMI), kurioje yra mokesčių mokėtojams skirta kompiuterizuota darbo vieta su interneto prieiga;</w:t>
                          </w:r>
                          <w:r w:rsidRPr="003F51B4">
                            <w:rPr>
                              <w:bCs/>
                              <w:color w:val="000000" w:themeColor="text1"/>
                              <w:szCs w:val="24"/>
                              <w:lang w:eastAsia="lt-LT"/>
                            </w:rPr>
                            <w:t>“.</w:t>
                          </w:r>
                        </w:p>
                      </w:sdtContent>
                    </w:sdt>
                  </w:sdtContent>
                </w:sdt>
              </w:sdtContent>
            </w:sdt>
            <w:sdt>
              <w:sdtPr>
                <w:rPr>
                  <w:color w:val="000000" w:themeColor="text1"/>
                </w:rPr>
                <w:alias w:val="1.6 pp."/>
                <w:tag w:val="part_be7661653d5f4938b876620bcca6a330"/>
                <w:id w:val="-1982690281"/>
                <w:lock w:val="sdtLocked"/>
              </w:sdtPr>
              <w:sdtEndPr/>
              <w:sdtContent>
                <w:p w14:paraId="034989E7" w14:textId="77777777" w:rsidR="003820FB" w:rsidRPr="003F51B4" w:rsidRDefault="000757BD">
                  <w:pPr>
                    <w:tabs>
                      <w:tab w:val="left" w:pos="720"/>
                    </w:tabs>
                    <w:ind w:firstLine="720"/>
                    <w:jc w:val="both"/>
                    <w:rPr>
                      <w:bCs/>
                      <w:color w:val="000000" w:themeColor="text1"/>
                      <w:szCs w:val="24"/>
                      <w:lang w:eastAsia="lt-LT"/>
                    </w:rPr>
                  </w:pPr>
                  <w:sdt>
                    <w:sdtPr>
                      <w:rPr>
                        <w:color w:val="000000" w:themeColor="text1"/>
                      </w:rPr>
                      <w:alias w:val="Numeris"/>
                      <w:tag w:val="nr_be7661653d5f4938b876620bcca6a330"/>
                      <w:id w:val="1483351804"/>
                      <w:lock w:val="sdtLocked"/>
                    </w:sdtPr>
                    <w:sdtEndPr/>
                    <w:sdtContent>
                      <w:r w:rsidR="0023066D" w:rsidRPr="003F51B4">
                        <w:rPr>
                          <w:bCs/>
                          <w:color w:val="000000" w:themeColor="text1"/>
                          <w:szCs w:val="24"/>
                          <w:lang w:eastAsia="lt-LT"/>
                        </w:rPr>
                        <w:t>1.6</w:t>
                      </w:r>
                    </w:sdtContent>
                  </w:sdt>
                  <w:r w:rsidR="0023066D" w:rsidRPr="003F51B4">
                    <w:rPr>
                      <w:bCs/>
                      <w:color w:val="000000" w:themeColor="text1"/>
                      <w:szCs w:val="24"/>
                      <w:lang w:eastAsia="lt-LT"/>
                    </w:rPr>
                    <w:t>. Pakeičiu 56 punkto pirmąją pastraipą ir ją išdėstau taip:</w:t>
                  </w:r>
                </w:p>
                <w:sdt>
                  <w:sdtPr>
                    <w:rPr>
                      <w:color w:val="000000" w:themeColor="text1"/>
                    </w:rPr>
                    <w:alias w:val="citata"/>
                    <w:tag w:val="part_c6941126cfb24e8d9e79bce7f00432b2"/>
                    <w:id w:val="-1634243451"/>
                    <w:lock w:val="sdtLocked"/>
                  </w:sdtPr>
                  <w:sdtEndPr/>
                  <w:sdtContent>
                    <w:sdt>
                      <w:sdtPr>
                        <w:rPr>
                          <w:color w:val="000000" w:themeColor="text1"/>
                        </w:rPr>
                        <w:alias w:val="56 p."/>
                        <w:tag w:val="part_527e58e3fdbe42aa9c9695e1834d971e"/>
                        <w:id w:val="-1632242244"/>
                        <w:lock w:val="sdtLocked"/>
                      </w:sdtPr>
                      <w:sdtEndPr/>
                      <w:sdtContent>
                        <w:p w14:paraId="5EB7C05B" w14:textId="373C187E" w:rsidR="003820FB" w:rsidRPr="003F51B4" w:rsidRDefault="0023066D">
                          <w:pPr>
                            <w:tabs>
                              <w:tab w:val="left" w:pos="720"/>
                            </w:tabs>
                            <w:ind w:firstLine="720"/>
                            <w:jc w:val="both"/>
                            <w:rPr>
                              <w:bCs/>
                              <w:color w:val="000000" w:themeColor="text1"/>
                              <w:szCs w:val="24"/>
                              <w:lang w:eastAsia="lt-LT"/>
                            </w:rPr>
                          </w:pPr>
                          <w:r w:rsidRPr="003F51B4">
                            <w:rPr>
                              <w:bCs/>
                              <w:color w:val="000000" w:themeColor="text1"/>
                              <w:szCs w:val="24"/>
                              <w:lang w:eastAsia="lt-LT"/>
                            </w:rPr>
                            <w:t>„</w:t>
                          </w:r>
                          <w:sdt>
                            <w:sdtPr>
                              <w:rPr>
                                <w:color w:val="000000" w:themeColor="text1"/>
                              </w:rPr>
                              <w:alias w:val="Numeris"/>
                              <w:tag w:val="nr_527e58e3fdbe42aa9c9695e1834d971e"/>
                              <w:id w:val="-584069756"/>
                              <w:lock w:val="sdtLocked"/>
                            </w:sdtPr>
                            <w:sdtEndPr/>
                            <w:sdtContent>
                              <w:r w:rsidRPr="003F51B4">
                                <w:rPr>
                                  <w:color w:val="000000" w:themeColor="text1"/>
                                  <w:szCs w:val="24"/>
                                  <w:lang w:eastAsia="lt-LT"/>
                                </w:rPr>
                                <w:t>56</w:t>
                              </w:r>
                            </w:sdtContent>
                          </w:sdt>
                          <w:r w:rsidRPr="003F51B4">
                            <w:rPr>
                              <w:color w:val="000000" w:themeColor="text1"/>
                              <w:szCs w:val="24"/>
                              <w:lang w:eastAsia="lt-LT"/>
                            </w:rPr>
                            <w:t>. VMI per MAĮ 87 straipsnio 7 dalies numatytą mokesčių ir kitų įmokų permokos (skirtumo) grąžinimo (įskaitymo) 30 kalendorinių dienų terminą, kuris skaičiuojamas nuo kitos dienos po Prašymo grąžinti permoką (skirtumą) gavimo dienos, arba per MAĮ 111 straipsnyje numatytą 5 darbo dienų terminą nuo kitos dienos po Prašymo grąžinti nepagrįstai (priverstinai) išieškotas sumas gavimo dienos, o jei VMI valstybės tarnautojas ar darbuotojas buvo nurodęs pateikti papildomus dokumentus Taisyklių 16 punkte nustatyta tvarka – per šiame punkte nurodytą terminą, kuris skaičiuojamas nuo kitos dienos po pareikalautų dokumentų gavimo dienos, jei atitinkamo mokesčio įstatyme nenumatyta kitaip, privalo:“.</w:t>
                          </w:r>
                        </w:p>
                      </w:sdtContent>
                    </w:sdt>
                  </w:sdtContent>
                </w:sdt>
              </w:sdtContent>
            </w:sdt>
            <w:sdt>
              <w:sdtPr>
                <w:rPr>
                  <w:color w:val="000000" w:themeColor="text1"/>
                </w:rPr>
                <w:alias w:val="1.7 pp."/>
                <w:tag w:val="part_0c0f1c18e85e4eac8235696e8a0b1497"/>
                <w:id w:val="1713148109"/>
                <w:lock w:val="sdtLocked"/>
              </w:sdtPr>
              <w:sdtEndPr/>
              <w:sdtContent>
                <w:p w14:paraId="14123679" w14:textId="50956717" w:rsidR="003820FB" w:rsidRPr="003F51B4" w:rsidRDefault="000757BD">
                  <w:pPr>
                    <w:tabs>
                      <w:tab w:val="left" w:pos="720"/>
                    </w:tabs>
                    <w:ind w:firstLine="720"/>
                    <w:jc w:val="both"/>
                    <w:rPr>
                      <w:bCs/>
                      <w:color w:val="000000" w:themeColor="text1"/>
                      <w:szCs w:val="24"/>
                      <w:lang w:eastAsia="lt-LT"/>
                    </w:rPr>
                  </w:pPr>
                  <w:sdt>
                    <w:sdtPr>
                      <w:rPr>
                        <w:color w:val="000000" w:themeColor="text1"/>
                      </w:rPr>
                      <w:alias w:val="Numeris"/>
                      <w:tag w:val="nr_0c0f1c18e85e4eac8235696e8a0b1497"/>
                      <w:id w:val="-1081667199"/>
                      <w:lock w:val="sdtLocked"/>
                    </w:sdtPr>
                    <w:sdtEndPr/>
                    <w:sdtContent>
                      <w:r w:rsidR="0023066D" w:rsidRPr="003F51B4">
                        <w:rPr>
                          <w:bCs/>
                          <w:color w:val="000000" w:themeColor="text1"/>
                          <w:szCs w:val="24"/>
                          <w:lang w:eastAsia="lt-LT"/>
                        </w:rPr>
                        <w:t>1.7</w:t>
                      </w:r>
                    </w:sdtContent>
                  </w:sdt>
                  <w:r w:rsidR="0023066D" w:rsidRPr="003F51B4">
                    <w:rPr>
                      <w:bCs/>
                      <w:color w:val="000000" w:themeColor="text1"/>
                      <w:szCs w:val="24"/>
                      <w:lang w:eastAsia="lt-LT"/>
                    </w:rPr>
                    <w:t>. Pakeičiu 56.1 papunkčio nuostatą iki dvitaškio ir ją išdėstau taip:</w:t>
                  </w:r>
                </w:p>
                <w:sdt>
                  <w:sdtPr>
                    <w:rPr>
                      <w:color w:val="000000" w:themeColor="text1"/>
                    </w:rPr>
                    <w:alias w:val="citata"/>
                    <w:tag w:val="part_cd42568f45324042a86554791db67398"/>
                    <w:id w:val="763033846"/>
                    <w:lock w:val="sdtLocked"/>
                  </w:sdtPr>
                  <w:sdtEndPr/>
                  <w:sdtContent>
                    <w:sdt>
                      <w:sdtPr>
                        <w:rPr>
                          <w:color w:val="000000" w:themeColor="text1"/>
                        </w:rPr>
                        <w:alias w:val="56.1 pp."/>
                        <w:tag w:val="part_5cd68c8c5bb24dc0aa433cf89f328958"/>
                        <w:id w:val="1046960494"/>
                        <w:lock w:val="sdtLocked"/>
                      </w:sdtPr>
                      <w:sdtEndPr/>
                      <w:sdtContent>
                        <w:p w14:paraId="67B490B9" w14:textId="5A2E3550" w:rsidR="003820FB" w:rsidRPr="003F51B4" w:rsidRDefault="0023066D">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themeColor="text1"/>
                              <w:szCs w:val="24"/>
                              <w:lang w:eastAsia="lt-LT"/>
                            </w:rPr>
                          </w:pPr>
                          <w:r w:rsidRPr="003F51B4">
                            <w:rPr>
                              <w:bCs/>
                              <w:color w:val="000000" w:themeColor="text1"/>
                              <w:szCs w:val="24"/>
                              <w:lang w:eastAsia="lt-LT"/>
                            </w:rPr>
                            <w:t>„</w:t>
                          </w:r>
                          <w:sdt>
                            <w:sdtPr>
                              <w:rPr>
                                <w:color w:val="000000" w:themeColor="text1"/>
                              </w:rPr>
                              <w:alias w:val="Numeris"/>
                              <w:tag w:val="nr_5cd68c8c5bb24dc0aa433cf89f328958"/>
                              <w:id w:val="-749118447"/>
                              <w:lock w:val="sdtLocked"/>
                            </w:sdtPr>
                            <w:sdtEndPr/>
                            <w:sdtContent>
                              <w:r w:rsidRPr="003F51B4">
                                <w:rPr>
                                  <w:bCs/>
                                  <w:color w:val="000000" w:themeColor="text1"/>
                                  <w:szCs w:val="24"/>
                                  <w:lang w:eastAsia="lt-LT"/>
                                </w:rPr>
                                <w:t>56.1</w:t>
                              </w:r>
                            </w:sdtContent>
                          </w:sdt>
                          <w:r w:rsidRPr="003F51B4">
                            <w:rPr>
                              <w:bCs/>
                              <w:color w:val="000000" w:themeColor="text1"/>
                              <w:szCs w:val="24"/>
                              <w:lang w:eastAsia="lt-LT"/>
                            </w:rPr>
                            <w:t xml:space="preserve">. </w:t>
                          </w:r>
                          <w:r w:rsidRPr="003F51B4">
                            <w:rPr>
                              <w:color w:val="000000" w:themeColor="text1"/>
                              <w:szCs w:val="24"/>
                              <w:lang w:eastAsia="lt-LT"/>
                            </w:rPr>
                            <w:t xml:space="preserve">išnagrinėti Prašymą ir priimti Sprendimą įskaityti (neįskaityti) ir (arba) grąžinti (negrąžinti) mokesčių mokėtojo permoką (skirtumą) arba nepagrįstai (priverstinai) išieškotas sumas.  </w:t>
                          </w:r>
                        </w:p>
                        <w:p w14:paraId="69902D97" w14:textId="0C2B9CAC" w:rsidR="003820FB" w:rsidRPr="003F51B4" w:rsidRDefault="0023066D">
                          <w:pPr>
                            <w:tabs>
                              <w:tab w:val="left" w:pos="720"/>
                            </w:tabs>
                            <w:ind w:firstLine="720"/>
                            <w:jc w:val="both"/>
                            <w:rPr>
                              <w:color w:val="000000" w:themeColor="text1"/>
                              <w:szCs w:val="24"/>
                              <w:lang w:eastAsia="lt-LT"/>
                            </w:rPr>
                          </w:pPr>
                          <w:r w:rsidRPr="003F51B4">
                            <w:rPr>
                              <w:color w:val="000000" w:themeColor="text1"/>
                              <w:szCs w:val="24"/>
                              <w:lang w:eastAsia="lt-LT"/>
                            </w:rPr>
                            <w:t xml:space="preserve">Sprendimas grąžinti (įskaityti) permoką (skirtumą) ar nepagrįstai išieškotas sumas, </w:t>
                          </w:r>
                          <w:r w:rsidRPr="003F51B4">
                            <w:rPr>
                              <w:bCs/>
                              <w:color w:val="000000" w:themeColor="text1"/>
                              <w:szCs w:val="24"/>
                              <w:lang w:eastAsia="lt-LT"/>
                            </w:rPr>
                            <w:t xml:space="preserve">kurio FR0783 forma patvirtinta </w:t>
                          </w:r>
                          <w:r w:rsidRPr="003F51B4">
                            <w:rPr>
                              <w:color w:val="000000" w:themeColor="text1"/>
                              <w:szCs w:val="24"/>
                              <w:lang w:eastAsia="lt-LT"/>
                            </w:rPr>
                            <w:t>įsakymu, kuriuo tvirtinamos Taisyklės (toliau – Sprendimas), rengiamas ir tvirtinamas informacinėje sistemoje MAIS. Parengtas ir patvirtintas Sprendimas išsiunčiamas mokesčių mokėtojui per Mano VMI (tą pačią dieną, bet ne vėliau kaip kitą darbo dieną) ar paštu (registruotu laišku per pašto paslaugų teikėjus) (ne vėliau kaip per 3 darbo dienas nuo tada, kai buvo patvirtintas Sprendimas), jei mokesčių mokėtojas nėra Mano VMI naudotojas, Mokesčių mokėtojų registre įregistruotu adresu gauti korespondenciją ar buveinės (biuro) adresu, šiais atvejais:“.</w:t>
                          </w:r>
                        </w:p>
                      </w:sdtContent>
                    </w:sdt>
                  </w:sdtContent>
                </w:sdt>
              </w:sdtContent>
            </w:sdt>
            <w:sdt>
              <w:sdtPr>
                <w:rPr>
                  <w:color w:val="000000" w:themeColor="text1"/>
                </w:rPr>
                <w:alias w:val="1.8 pp."/>
                <w:tag w:val="part_120304ba210a4dc29b7920911736e861"/>
                <w:id w:val="1427076596"/>
                <w:lock w:val="sdtLocked"/>
              </w:sdtPr>
              <w:sdtEndPr/>
              <w:sdtContent>
                <w:p w14:paraId="6B48D2CD" w14:textId="68959126" w:rsidR="003820FB" w:rsidRPr="003F51B4" w:rsidRDefault="000757BD">
                  <w:pPr>
                    <w:tabs>
                      <w:tab w:val="left" w:pos="720"/>
                    </w:tabs>
                    <w:ind w:firstLine="720"/>
                    <w:jc w:val="both"/>
                    <w:rPr>
                      <w:bCs/>
                      <w:color w:val="000000" w:themeColor="text1"/>
                      <w:szCs w:val="24"/>
                      <w:lang w:eastAsia="lt-LT"/>
                    </w:rPr>
                  </w:pPr>
                  <w:sdt>
                    <w:sdtPr>
                      <w:rPr>
                        <w:color w:val="000000" w:themeColor="text1"/>
                      </w:rPr>
                      <w:alias w:val="Numeris"/>
                      <w:tag w:val="nr_120304ba210a4dc29b7920911736e861"/>
                      <w:id w:val="1783769381"/>
                      <w:lock w:val="sdtLocked"/>
                    </w:sdtPr>
                    <w:sdtEndPr/>
                    <w:sdtContent>
                      <w:r w:rsidR="0023066D" w:rsidRPr="003F51B4">
                        <w:rPr>
                          <w:bCs/>
                          <w:color w:val="000000" w:themeColor="text1"/>
                          <w:szCs w:val="24"/>
                          <w:lang w:eastAsia="lt-LT"/>
                        </w:rPr>
                        <w:t>1.8</w:t>
                      </w:r>
                    </w:sdtContent>
                  </w:sdt>
                  <w:r w:rsidR="0023066D" w:rsidRPr="003F51B4">
                    <w:rPr>
                      <w:bCs/>
                      <w:color w:val="000000" w:themeColor="text1"/>
                      <w:szCs w:val="24"/>
                      <w:lang w:eastAsia="lt-LT"/>
                    </w:rPr>
                    <w:t>. Pakeičiu 58 punkto antrąją pastraipą ir ją išdėstau taip:</w:t>
                  </w:r>
                </w:p>
                <w:sdt>
                  <w:sdtPr>
                    <w:rPr>
                      <w:color w:val="000000" w:themeColor="text1"/>
                    </w:rPr>
                    <w:alias w:val="citata"/>
                    <w:tag w:val="part_e9688cc54c854a3682b95eed55c359ef"/>
                    <w:id w:val="-503519601"/>
                    <w:lock w:val="sdtLocked"/>
                  </w:sdtPr>
                  <w:sdtEndPr/>
                  <w:sdtContent>
                    <w:sdt>
                      <w:sdtPr>
                        <w:rPr>
                          <w:color w:val="000000" w:themeColor="text1"/>
                        </w:rPr>
                        <w:alias w:val="pastraipa"/>
                        <w:tag w:val="part_5251281059dd41d68385c20ed8f8b50a"/>
                        <w:id w:val="-1315412677"/>
                        <w:lock w:val="sdtLocked"/>
                      </w:sdtPr>
                      <w:sdtEndPr/>
                      <w:sdtContent>
                        <w:p w14:paraId="29AFAC93" w14:textId="469E38FB" w:rsidR="003820FB" w:rsidRPr="003F51B4" w:rsidRDefault="0023066D">
                          <w:pPr>
                            <w:tabs>
                              <w:tab w:val="left" w:pos="720"/>
                            </w:tabs>
                            <w:ind w:firstLine="720"/>
                            <w:jc w:val="both"/>
                            <w:rPr>
                              <w:bCs/>
                              <w:color w:val="000000" w:themeColor="text1"/>
                              <w:szCs w:val="24"/>
                              <w:lang w:eastAsia="lt-LT"/>
                            </w:rPr>
                          </w:pPr>
                          <w:r w:rsidRPr="003F51B4">
                            <w:rPr>
                              <w:bCs/>
                              <w:color w:val="000000" w:themeColor="text1"/>
                              <w:szCs w:val="24"/>
                              <w:lang w:eastAsia="lt-LT"/>
                            </w:rPr>
                            <w:t>„</w:t>
                          </w:r>
                          <w:r w:rsidRPr="003F51B4">
                            <w:rPr>
                              <w:color w:val="000000" w:themeColor="text1"/>
                              <w:szCs w:val="24"/>
                              <w:lang w:eastAsia="lt-LT"/>
                            </w:rPr>
                            <w:t>Tokiu atveju informacinėje sistemoje MAIS parengiamas ir patvirtinamas Sprendimas ir išsiunčiamas per Mano VMI ar paštu (registruotu laišku per pašto paslaugų teikėjus), jei mokesčių mokėtojas nėra Mano VMI naudotojas, Mokesčių mokėtojų registre įregistruotu adresu gauti korespondenciją ar buveinės (biuro) adresu.“</w:t>
                          </w:r>
                        </w:p>
                      </w:sdtContent>
                    </w:sdt>
                  </w:sdtContent>
                </w:sdt>
              </w:sdtContent>
            </w:sdt>
            <w:sdt>
              <w:sdtPr>
                <w:rPr>
                  <w:color w:val="000000" w:themeColor="text1"/>
                </w:rPr>
                <w:alias w:val="1.9 pp."/>
                <w:tag w:val="part_52bc4b25f82740ca8b0fd5ae49c80353"/>
                <w:id w:val="1501462814"/>
                <w:lock w:val="sdtLocked"/>
              </w:sdtPr>
              <w:sdtEndPr/>
              <w:sdtContent>
                <w:p w14:paraId="13B70029" w14:textId="4B9DE2E5" w:rsidR="003820FB" w:rsidRPr="003F51B4" w:rsidRDefault="000757BD">
                  <w:pPr>
                    <w:tabs>
                      <w:tab w:val="left" w:pos="720"/>
                    </w:tabs>
                    <w:ind w:firstLine="720"/>
                    <w:jc w:val="both"/>
                    <w:rPr>
                      <w:color w:val="000000" w:themeColor="text1"/>
                      <w:szCs w:val="24"/>
                      <w:lang w:eastAsia="lt-LT"/>
                    </w:rPr>
                  </w:pPr>
                  <w:sdt>
                    <w:sdtPr>
                      <w:rPr>
                        <w:color w:val="000000" w:themeColor="text1"/>
                      </w:rPr>
                      <w:alias w:val="Numeris"/>
                      <w:tag w:val="nr_52bc4b25f82740ca8b0fd5ae49c80353"/>
                      <w:id w:val="1810816784"/>
                      <w:lock w:val="sdtLocked"/>
                    </w:sdtPr>
                    <w:sdtEndPr/>
                    <w:sdtContent>
                      <w:r w:rsidR="0023066D" w:rsidRPr="003F51B4">
                        <w:rPr>
                          <w:color w:val="000000" w:themeColor="text1"/>
                          <w:szCs w:val="24"/>
                          <w:lang w:eastAsia="lt-LT"/>
                        </w:rPr>
                        <w:t>1.9</w:t>
                      </w:r>
                    </w:sdtContent>
                  </w:sdt>
                  <w:r w:rsidR="0023066D" w:rsidRPr="003F51B4">
                    <w:rPr>
                      <w:color w:val="000000" w:themeColor="text1"/>
                      <w:szCs w:val="24"/>
                      <w:lang w:eastAsia="lt-LT"/>
                    </w:rPr>
                    <w:t>. Pakeičiu 64 punktą ir jį išdėstau taip:</w:t>
                  </w:r>
                </w:p>
                <w:sdt>
                  <w:sdtPr>
                    <w:rPr>
                      <w:color w:val="000000" w:themeColor="text1"/>
                    </w:rPr>
                    <w:alias w:val="citata"/>
                    <w:tag w:val="part_4520fe91b55a426db3fc3886fe57c075"/>
                    <w:id w:val="1683935235"/>
                    <w:lock w:val="sdtLocked"/>
                  </w:sdtPr>
                  <w:sdtEndPr/>
                  <w:sdtContent>
                    <w:sdt>
                      <w:sdtPr>
                        <w:rPr>
                          <w:color w:val="000000" w:themeColor="text1"/>
                        </w:rPr>
                        <w:alias w:val="64 p."/>
                        <w:tag w:val="part_4b57cbd2548c4e24b58ce65429c6b4e7"/>
                        <w:id w:val="-740474628"/>
                        <w:lock w:val="sdtLocked"/>
                      </w:sdtPr>
                      <w:sdtEndPr/>
                      <w:sdtContent>
                        <w:p w14:paraId="6E8DEFBF" w14:textId="4CEE551E" w:rsidR="003820FB" w:rsidRPr="003F51B4" w:rsidRDefault="0023066D">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themeColor="text1"/>
                              <w:szCs w:val="24"/>
                              <w:lang w:eastAsia="lt-LT"/>
                            </w:rPr>
                          </w:pPr>
                          <w:r w:rsidRPr="003F51B4">
                            <w:rPr>
                              <w:color w:val="000000" w:themeColor="text1"/>
                              <w:szCs w:val="24"/>
                              <w:lang w:eastAsia="lt-LT"/>
                            </w:rPr>
                            <w:t>„</w:t>
                          </w:r>
                          <w:sdt>
                            <w:sdtPr>
                              <w:rPr>
                                <w:color w:val="000000" w:themeColor="text1"/>
                              </w:rPr>
                              <w:alias w:val="Numeris"/>
                              <w:tag w:val="nr_4b57cbd2548c4e24b58ce65429c6b4e7"/>
                              <w:id w:val="-1025252899"/>
                              <w:lock w:val="sdtLocked"/>
                            </w:sdtPr>
                            <w:sdtEndPr/>
                            <w:sdtContent>
                              <w:r w:rsidRPr="003F51B4">
                                <w:rPr>
                                  <w:color w:val="000000" w:themeColor="text1"/>
                                  <w:szCs w:val="24"/>
                                  <w:lang w:eastAsia="lt-LT"/>
                                </w:rPr>
                                <w:t>64</w:t>
                              </w:r>
                            </w:sdtContent>
                          </w:sdt>
                          <w:r w:rsidRPr="003F51B4">
                            <w:rPr>
                              <w:color w:val="000000" w:themeColor="text1"/>
                              <w:szCs w:val="24"/>
                              <w:lang w:eastAsia="lt-LT"/>
                            </w:rPr>
                            <w:t>. VMI per Taisyklių 62 ir 63 punktuose nustatytą terminą privalo:</w:t>
                          </w:r>
                        </w:p>
                        <w:sdt>
                          <w:sdtPr>
                            <w:rPr>
                              <w:color w:val="000000" w:themeColor="text1"/>
                            </w:rPr>
                            <w:alias w:val="64.1 pp."/>
                            <w:tag w:val="part_063efcd4af1e4e3498def7f4a9e9c23a"/>
                            <w:id w:val="-1383167410"/>
                            <w:lock w:val="sdtLocked"/>
                          </w:sdtPr>
                          <w:sdtEndPr/>
                          <w:sdtContent>
                            <w:p w14:paraId="56335DD5" w14:textId="54FA0E52" w:rsidR="003820FB" w:rsidRPr="003F51B4" w:rsidRDefault="000757BD">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themeColor="text1"/>
                                  <w:szCs w:val="24"/>
                                  <w:lang w:eastAsia="lt-LT"/>
                                </w:rPr>
                              </w:pPr>
                              <w:sdt>
                                <w:sdtPr>
                                  <w:rPr>
                                    <w:color w:val="000000" w:themeColor="text1"/>
                                  </w:rPr>
                                  <w:alias w:val="Numeris"/>
                                  <w:tag w:val="nr_063efcd4af1e4e3498def7f4a9e9c23a"/>
                                  <w:id w:val="1416665229"/>
                                  <w:lock w:val="sdtLocked"/>
                                </w:sdtPr>
                                <w:sdtEndPr/>
                                <w:sdtContent>
                                  <w:r w:rsidR="0023066D" w:rsidRPr="003F51B4">
                                    <w:rPr>
                                      <w:color w:val="000000" w:themeColor="text1"/>
                                      <w:szCs w:val="24"/>
                                      <w:lang w:eastAsia="lt-LT"/>
                                    </w:rPr>
                                    <w:t>64.1</w:t>
                                  </w:r>
                                </w:sdtContent>
                              </w:sdt>
                              <w:r w:rsidR="0023066D" w:rsidRPr="003F51B4">
                                <w:rPr>
                                  <w:color w:val="000000" w:themeColor="text1"/>
                                  <w:szCs w:val="24"/>
                                  <w:lang w:eastAsia="lt-LT"/>
                                </w:rPr>
                                <w:t xml:space="preserve">. išnagrinėti Deklaraciją dėl deklaruotos grąžintinos prievolės pagrįstumo. </w:t>
                              </w:r>
                            </w:p>
                            <w:p w14:paraId="643ECC33" w14:textId="45FE9E54" w:rsidR="003820FB" w:rsidRPr="003F51B4" w:rsidRDefault="0023066D">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themeColor="text1"/>
                                  <w:szCs w:val="24"/>
                                  <w:lang w:eastAsia="lt-LT"/>
                                </w:rPr>
                              </w:pPr>
                              <w:r w:rsidRPr="003F51B4">
                                <w:rPr>
                                  <w:color w:val="000000" w:themeColor="text1"/>
                                  <w:szCs w:val="24"/>
                                  <w:lang w:eastAsia="lt-LT"/>
                                </w:rPr>
                                <w:t xml:space="preserve">Kai pateiktoje Deklaracijoje ar jos prieduose nustatoma klaidų (neatitikimų), nepateikti dokumentai, pagrindžiantys deklaruotus duomenis, nuolatiniam Lietuvos gyventojui per Valstybinės mokesčių inspekcijos Elektroninio deklaravimo informacinę sistemą (toliau </w:t>
                              </w:r>
                              <w:r w:rsidRPr="003F51B4">
                                <w:rPr>
                                  <w:rFonts w:eastAsia="Arial Unicode MS"/>
                                  <w:color w:val="000000" w:themeColor="text1"/>
                                  <w:szCs w:val="24"/>
                                  <w:lang w:eastAsia="lt-LT"/>
                                </w:rPr>
                                <w:t xml:space="preserve">– </w:t>
                              </w:r>
                              <w:r w:rsidRPr="003F51B4">
                                <w:rPr>
                                  <w:color w:val="000000" w:themeColor="text1"/>
                                  <w:szCs w:val="24"/>
                                  <w:lang w:eastAsia="lt-LT"/>
                                </w:rPr>
                                <w:t xml:space="preserve">EDS) siunčiamas informacinis pranešimas ištaisyti klaidas (neatitikimus) ir patikslintą užpildytą Deklaraciją ar papildomus dokumentus per informaciniame pranešime nurodytą terminą pateikti mokesčių administratoriui. Nuolatinis Lietuvos gyventojas, gavęs mokesčių administratoriaus informacinį pranešimą patikslinti Deklaraciją, privalo Taisyklėse nustatyta tvarka užpildytą Deklaraciją ir reikalingus jos priedus per nurodytą terminą pateikti mokesčių administratoriui. Per nurodytą terminą nepatikslinus Deklaracijos arba nepateikus prašomų dokumentų, pagrindžiančių deklaruotus duomenis, Valstybinės mokesčių inspekcijos Gyventojų pajamų mokesčio informacinėje sistemoje rengiamas ir tvirtinamas Sprendimas negrąžinti permokos, kuris teikiamas EDS. Mokesčių mokėtojams, kurie EDS yra nurodę elektroninio pašto adresą, tą pačią dieną, bet ne vėliau kaip kitą darbo dieną po Sprendimo negrąžinti permokos paskelbimo EDS dienos, išsiunčiamas informacinis pranešimas apie suformuotą Sprendimą negrąžinti permokos. Jei mokesčių mokėtojas nėra EDS nurodęs elektroninio ryšio kontaktų, Sprendimas negrąžinti permokos siunčiamas paštu (per pašto paslaugų teikėjus) Mokesčių mokėtojų registre įregistruotu adresu gauti korespondenciją (ne vėliau kaip per 3 darbo dienas nuo tada, kai buvo parengtas Sprendimas negrąžinti permokos); </w:t>
                              </w:r>
                            </w:p>
                          </w:sdtContent>
                        </w:sdt>
                        <w:sdt>
                          <w:sdtPr>
                            <w:rPr>
                              <w:color w:val="000000" w:themeColor="text1"/>
                            </w:rPr>
                            <w:alias w:val="64.2 pp."/>
                            <w:tag w:val="part_570f964aea7147e1b73c294391ced344"/>
                            <w:id w:val="-202644565"/>
                            <w:lock w:val="sdtLocked"/>
                          </w:sdtPr>
                          <w:sdtEndPr/>
                          <w:sdtContent>
                            <w:p w14:paraId="1F512C76" w14:textId="774E6E32" w:rsidR="003820FB" w:rsidRPr="003F51B4" w:rsidRDefault="000757BD">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themeColor="text1"/>
                                  <w:szCs w:val="24"/>
                                  <w:lang w:eastAsia="lt-LT"/>
                                </w:rPr>
                              </w:pPr>
                              <w:sdt>
                                <w:sdtPr>
                                  <w:rPr>
                                    <w:color w:val="000000" w:themeColor="text1"/>
                                  </w:rPr>
                                  <w:alias w:val="Numeris"/>
                                  <w:tag w:val="nr_570f964aea7147e1b73c294391ced344"/>
                                  <w:id w:val="576404746"/>
                                  <w:lock w:val="sdtLocked"/>
                                </w:sdtPr>
                                <w:sdtEndPr/>
                                <w:sdtContent>
                                  <w:r w:rsidR="0023066D" w:rsidRPr="003F51B4">
                                    <w:rPr>
                                      <w:color w:val="000000" w:themeColor="text1"/>
                                      <w:szCs w:val="24"/>
                                      <w:lang w:eastAsia="lt-LT"/>
                                    </w:rPr>
                                    <w:t>64.2</w:t>
                                  </w:r>
                                </w:sdtContent>
                              </w:sdt>
                              <w:r w:rsidR="0023066D" w:rsidRPr="003F51B4">
                                <w:rPr>
                                  <w:color w:val="000000" w:themeColor="text1"/>
                                  <w:szCs w:val="24"/>
                                  <w:lang w:eastAsia="lt-LT"/>
                                </w:rPr>
                                <w:t>. padengti mokesčių mokėtojo turimas nepriemokas Taisyklių 47 punkto nustatyta tvarka;</w:t>
                              </w:r>
                            </w:p>
                          </w:sdtContent>
                        </w:sdt>
                        <w:sdt>
                          <w:sdtPr>
                            <w:rPr>
                              <w:color w:val="000000" w:themeColor="text1"/>
                            </w:rPr>
                            <w:alias w:val="64.3 pp."/>
                            <w:tag w:val="part_8d71f2217d4d4165b343622aae747ffd"/>
                            <w:id w:val="1345123518"/>
                            <w:lock w:val="sdtLocked"/>
                          </w:sdtPr>
                          <w:sdtEndPr/>
                          <w:sdtContent>
                            <w:p w14:paraId="08237C2B" w14:textId="16E67E2F" w:rsidR="003820FB" w:rsidRPr="003F51B4" w:rsidRDefault="000757BD">
                              <w:pPr>
                                <w:ind w:firstLine="720"/>
                                <w:jc w:val="both"/>
                                <w:rPr>
                                  <w:color w:val="000000" w:themeColor="text1"/>
                                  <w:szCs w:val="24"/>
                                  <w:lang w:eastAsia="lt-LT"/>
                                </w:rPr>
                              </w:pPr>
                              <w:sdt>
                                <w:sdtPr>
                                  <w:rPr>
                                    <w:color w:val="000000" w:themeColor="text1"/>
                                  </w:rPr>
                                  <w:alias w:val="Numeris"/>
                                  <w:tag w:val="nr_8d71f2217d4d4165b343622aae747ffd"/>
                                  <w:id w:val="2119170761"/>
                                  <w:lock w:val="sdtLocked"/>
                                </w:sdtPr>
                                <w:sdtEndPr/>
                                <w:sdtContent>
                                  <w:r w:rsidR="0023066D" w:rsidRPr="003F51B4">
                                    <w:rPr>
                                      <w:color w:val="000000" w:themeColor="text1"/>
                                      <w:szCs w:val="24"/>
                                      <w:lang w:eastAsia="lt-LT"/>
                                    </w:rPr>
                                    <w:t>64.3</w:t>
                                  </w:r>
                                </w:sdtContent>
                              </w:sdt>
                              <w:r w:rsidR="0023066D" w:rsidRPr="003F51B4">
                                <w:rPr>
                                  <w:color w:val="000000" w:themeColor="text1"/>
                                  <w:szCs w:val="24"/>
                                  <w:lang w:eastAsia="lt-LT"/>
                                </w:rPr>
                                <w:t xml:space="preserve">. grąžinti mokesčių mokėtojui prašomą neįskaitytą mokesčio permokos likutį į jo Deklaracijoje nurodytą jam priklausančią sąskaitą, esančią kredito įstaigoje. </w:t>
                              </w:r>
                            </w:p>
                            <w:p w14:paraId="545F342B" w14:textId="37682A12" w:rsidR="003820FB" w:rsidRPr="003F51B4" w:rsidRDefault="0023066D">
                              <w:pPr>
                                <w:ind w:firstLine="720"/>
                                <w:jc w:val="both"/>
                                <w:rPr>
                                  <w:color w:val="000000" w:themeColor="text1"/>
                                  <w:szCs w:val="24"/>
                                  <w:lang w:eastAsia="lt-LT"/>
                                </w:rPr>
                              </w:pPr>
                              <w:r w:rsidRPr="003F51B4">
                                <w:rPr>
                                  <w:color w:val="000000" w:themeColor="text1"/>
                                  <w:szCs w:val="24"/>
                                  <w:lang w:eastAsia="lt-LT"/>
                                </w:rPr>
                                <w:t>Jei nustatoma, kad prašoma grąžinti permoka negali būti grąžinta į mokesčio mokėtojo Deklaracijoje nurodytą sąskaitą dėl objektyvių priežasčių (pavyzdžiui, kol Deklaracija buvo vertinama, joje nurodyta sąskaita buvo uždaryta), tai permoka grąžinama į mokesčių mokėtojo dažniausiai grąžinti naudojamą jam priklausančią sąskaitą;</w:t>
                              </w:r>
                            </w:p>
                          </w:sdtContent>
                        </w:sdt>
                        <w:sdt>
                          <w:sdtPr>
                            <w:rPr>
                              <w:color w:val="000000" w:themeColor="text1"/>
                            </w:rPr>
                            <w:alias w:val="64.4 pp."/>
                            <w:tag w:val="part_19ab5fd85f3e4d738fe36dfa874ede88"/>
                            <w:id w:val="868106762"/>
                            <w:lock w:val="sdtLocked"/>
                          </w:sdtPr>
                          <w:sdtEndPr/>
                          <w:sdtContent>
                            <w:p w14:paraId="63613873" w14:textId="0ADF401A" w:rsidR="003820FB" w:rsidRPr="003F51B4" w:rsidRDefault="000757BD">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themeColor="text1"/>
                                  <w:szCs w:val="24"/>
                                  <w:lang w:eastAsia="lt-LT"/>
                                </w:rPr>
                              </w:pPr>
                              <w:sdt>
                                <w:sdtPr>
                                  <w:rPr>
                                    <w:color w:val="000000" w:themeColor="text1"/>
                                  </w:rPr>
                                  <w:alias w:val="Numeris"/>
                                  <w:tag w:val="nr_19ab5fd85f3e4d738fe36dfa874ede88"/>
                                  <w:id w:val="-1953318612"/>
                                  <w:lock w:val="sdtLocked"/>
                                </w:sdtPr>
                                <w:sdtEndPr/>
                                <w:sdtContent>
                                  <w:r w:rsidR="0023066D" w:rsidRPr="003F51B4">
                                    <w:rPr>
                                      <w:color w:val="000000" w:themeColor="text1"/>
                                      <w:szCs w:val="24"/>
                                      <w:lang w:eastAsia="lt-LT"/>
                                    </w:rPr>
                                    <w:t>64.4</w:t>
                                  </w:r>
                                </w:sdtContent>
                              </w:sdt>
                              <w:r w:rsidR="0023066D" w:rsidRPr="003F51B4">
                                <w:rPr>
                                  <w:color w:val="000000" w:themeColor="text1"/>
                                  <w:szCs w:val="24"/>
                                  <w:lang w:eastAsia="lt-LT"/>
                                </w:rPr>
                                <w:t>. parengti mokesčių mokėtojui Pranešimą apie gyventojų pajamų mokesčio grąžinimą pagal Pajamų mokesčio deklaraciją, kurio FR0784 forma patvirtinta šiuo Valstybinės mokesčių inspekcijos prie Lietuvos Respublikos finansų ministerijos įsakymu (toliau – Pranešimas).“</w:t>
                              </w:r>
                            </w:p>
                          </w:sdtContent>
                        </w:sdt>
                      </w:sdtContent>
                    </w:sdt>
                  </w:sdtContent>
                </w:sdt>
              </w:sdtContent>
            </w:sdt>
            <w:sdt>
              <w:sdtPr>
                <w:rPr>
                  <w:color w:val="000000" w:themeColor="text1"/>
                </w:rPr>
                <w:alias w:val="1.10 pp."/>
                <w:tag w:val="part_2b9f6f39becd49a3bca2d2f53ce1a8ba"/>
                <w:id w:val="-1919857878"/>
                <w:lock w:val="sdtLocked"/>
              </w:sdtPr>
              <w:sdtEndPr/>
              <w:sdtContent>
                <w:p w14:paraId="23BF8406" w14:textId="09490B3C" w:rsidR="003820FB" w:rsidRPr="003F51B4" w:rsidRDefault="000757BD">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themeColor="text1"/>
                      <w:szCs w:val="24"/>
                      <w:lang w:eastAsia="lt-LT"/>
                    </w:rPr>
                  </w:pPr>
                  <w:sdt>
                    <w:sdtPr>
                      <w:rPr>
                        <w:color w:val="000000" w:themeColor="text1"/>
                      </w:rPr>
                      <w:alias w:val="Numeris"/>
                      <w:tag w:val="nr_2b9f6f39becd49a3bca2d2f53ce1a8ba"/>
                      <w:id w:val="-1324360144"/>
                      <w:lock w:val="sdtLocked"/>
                    </w:sdtPr>
                    <w:sdtEndPr/>
                    <w:sdtContent>
                      <w:r w:rsidR="0023066D" w:rsidRPr="003F51B4">
                        <w:rPr>
                          <w:color w:val="000000" w:themeColor="text1"/>
                          <w:szCs w:val="24"/>
                          <w:lang w:eastAsia="lt-LT"/>
                        </w:rPr>
                        <w:t>1.10</w:t>
                      </w:r>
                    </w:sdtContent>
                  </w:sdt>
                  <w:r w:rsidR="0023066D" w:rsidRPr="003F51B4">
                    <w:rPr>
                      <w:color w:val="000000" w:themeColor="text1"/>
                      <w:szCs w:val="24"/>
                      <w:lang w:eastAsia="lt-LT"/>
                    </w:rPr>
                    <w:t>. Pakeičiu 65 punktą ir jį išdėstau taip:</w:t>
                  </w:r>
                </w:p>
                <w:sdt>
                  <w:sdtPr>
                    <w:rPr>
                      <w:color w:val="000000" w:themeColor="text1"/>
                    </w:rPr>
                    <w:alias w:val="citata"/>
                    <w:tag w:val="part_9e03be2eaada45d8b8436077bb7ec25f"/>
                    <w:id w:val="-749884678"/>
                    <w:lock w:val="sdtLocked"/>
                  </w:sdtPr>
                  <w:sdtEndPr/>
                  <w:sdtContent>
                    <w:sdt>
                      <w:sdtPr>
                        <w:rPr>
                          <w:color w:val="000000" w:themeColor="text1"/>
                        </w:rPr>
                        <w:alias w:val="65 p."/>
                        <w:tag w:val="part_c3b15f46e3864c5a8ecbaeb63328f79a"/>
                        <w:id w:val="1483967565"/>
                        <w:lock w:val="sdtLocked"/>
                      </w:sdtPr>
                      <w:sdtEndPr/>
                      <w:sdtContent>
                        <w:p w14:paraId="05389168" w14:textId="34F7AD88" w:rsidR="003820FB" w:rsidRPr="003F51B4" w:rsidRDefault="0023066D">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themeColor="text1"/>
                              <w:szCs w:val="24"/>
                              <w:lang w:eastAsia="lt-LT"/>
                            </w:rPr>
                          </w:pPr>
                          <w:r w:rsidRPr="003F51B4">
                            <w:rPr>
                              <w:color w:val="000000" w:themeColor="text1"/>
                              <w:szCs w:val="24"/>
                              <w:lang w:eastAsia="lt-LT"/>
                            </w:rPr>
                            <w:t>„</w:t>
                          </w:r>
                          <w:sdt>
                            <w:sdtPr>
                              <w:rPr>
                                <w:color w:val="000000" w:themeColor="text1"/>
                              </w:rPr>
                              <w:alias w:val="Numeris"/>
                              <w:tag w:val="nr_c3b15f46e3864c5a8ecbaeb63328f79a"/>
                              <w:id w:val="1413512345"/>
                              <w:lock w:val="sdtLocked"/>
                            </w:sdtPr>
                            <w:sdtEndPr/>
                            <w:sdtContent>
                              <w:r w:rsidRPr="003F51B4">
                                <w:rPr>
                                  <w:color w:val="000000" w:themeColor="text1"/>
                                  <w:szCs w:val="24"/>
                                  <w:lang w:eastAsia="lt-LT"/>
                                </w:rPr>
                                <w:t>65</w:t>
                              </w:r>
                            </w:sdtContent>
                          </w:sdt>
                          <w:r w:rsidRPr="003F51B4">
                            <w:rPr>
                              <w:color w:val="000000" w:themeColor="text1"/>
                              <w:szCs w:val="24"/>
                              <w:lang w:eastAsia="lt-LT"/>
                            </w:rPr>
                            <w:t>. Pranešimas rengiamas ir tvirtinamas informacinėje sistemoje MAIS. Parengtas Pranešimas išsiunčiamas mokesčių mokėtojui per Mano VMI (tą pačią dieną, bet ne vėliau kaip kitą darbo dieną) ar paštu (registruotu laišku per pašto paslaugų teikėjus), ne vėliau kaip per 3 darbo dienas nuo tada, kai buvo parengtas Pranešimas, jei mokesčių mokėtojas nėra Mano VMI naudotojas, Mokesčių mokėtojų registre įregistruotu adresu gauti korespondenciją.“</w:t>
                          </w:r>
                        </w:p>
                      </w:sdtContent>
                    </w:sdt>
                  </w:sdtContent>
                </w:sdt>
              </w:sdtContent>
            </w:sdt>
            <w:sdt>
              <w:sdtPr>
                <w:rPr>
                  <w:color w:val="000000" w:themeColor="text1"/>
                </w:rPr>
                <w:alias w:val="1.11 pp."/>
                <w:tag w:val="part_3a515628d119438992bce7c3485f2979"/>
                <w:id w:val="2055421892"/>
                <w:lock w:val="sdtLocked"/>
              </w:sdtPr>
              <w:sdtEndPr/>
              <w:sdtContent>
                <w:p w14:paraId="662EF13C" w14:textId="18FBFBF9" w:rsidR="003820FB" w:rsidRPr="003F51B4" w:rsidRDefault="000757BD">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themeColor="text1"/>
                      <w:szCs w:val="24"/>
                      <w:lang w:eastAsia="lt-LT"/>
                    </w:rPr>
                  </w:pPr>
                  <w:sdt>
                    <w:sdtPr>
                      <w:rPr>
                        <w:color w:val="000000" w:themeColor="text1"/>
                      </w:rPr>
                      <w:alias w:val="Numeris"/>
                      <w:tag w:val="nr_3a515628d119438992bce7c3485f2979"/>
                      <w:id w:val="-719978913"/>
                      <w:lock w:val="sdtLocked"/>
                    </w:sdtPr>
                    <w:sdtEndPr/>
                    <w:sdtContent>
                      <w:r w:rsidR="0023066D" w:rsidRPr="003F51B4">
                        <w:rPr>
                          <w:color w:val="000000" w:themeColor="text1"/>
                          <w:szCs w:val="24"/>
                          <w:lang w:eastAsia="lt-LT"/>
                        </w:rPr>
                        <w:t>1.11</w:t>
                      </w:r>
                    </w:sdtContent>
                  </w:sdt>
                  <w:r w:rsidR="0023066D" w:rsidRPr="003F51B4">
                    <w:rPr>
                      <w:color w:val="000000" w:themeColor="text1"/>
                      <w:szCs w:val="24"/>
                      <w:lang w:eastAsia="lt-LT"/>
                    </w:rPr>
                    <w:t>. Pakeičiu 68 punktą ir jį išdėstau taip:</w:t>
                  </w:r>
                </w:p>
                <w:sdt>
                  <w:sdtPr>
                    <w:rPr>
                      <w:color w:val="000000" w:themeColor="text1"/>
                    </w:rPr>
                    <w:alias w:val="citata"/>
                    <w:tag w:val="part_803f95190ff0476384717569b742d6ed"/>
                    <w:id w:val="1684238486"/>
                    <w:lock w:val="sdtLocked"/>
                  </w:sdtPr>
                  <w:sdtEndPr/>
                  <w:sdtContent>
                    <w:sdt>
                      <w:sdtPr>
                        <w:rPr>
                          <w:color w:val="000000" w:themeColor="text1"/>
                        </w:rPr>
                        <w:alias w:val="68 p."/>
                        <w:tag w:val="part_b0731238abae46d1bcfe8d2021b5839a"/>
                        <w:id w:val="340215527"/>
                        <w:lock w:val="sdtLocked"/>
                      </w:sdtPr>
                      <w:sdtEndPr/>
                      <w:sdtContent>
                        <w:p w14:paraId="68CA3387" w14:textId="10219F7A" w:rsidR="003820FB" w:rsidRPr="003F51B4" w:rsidRDefault="0023066D">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themeColor="text1"/>
                              <w:szCs w:val="24"/>
                              <w:lang w:eastAsia="lt-LT"/>
                            </w:rPr>
                          </w:pPr>
                          <w:r w:rsidRPr="003F51B4">
                            <w:rPr>
                              <w:color w:val="000000" w:themeColor="text1"/>
                              <w:szCs w:val="24"/>
                              <w:lang w:eastAsia="lt-LT"/>
                            </w:rPr>
                            <w:t>„</w:t>
                          </w:r>
                          <w:sdt>
                            <w:sdtPr>
                              <w:rPr>
                                <w:color w:val="000000" w:themeColor="text1"/>
                              </w:rPr>
                              <w:alias w:val="Numeris"/>
                              <w:tag w:val="nr_b0731238abae46d1bcfe8d2021b5839a"/>
                              <w:id w:val="-156920973"/>
                              <w:lock w:val="sdtLocked"/>
                            </w:sdtPr>
                            <w:sdtEndPr/>
                            <w:sdtContent>
                              <w:r w:rsidRPr="003F51B4">
                                <w:rPr>
                                  <w:color w:val="000000" w:themeColor="text1"/>
                                  <w:szCs w:val="24"/>
                                  <w:lang w:eastAsia="lt-LT"/>
                                </w:rPr>
                                <w:t>68</w:t>
                              </w:r>
                            </w:sdtContent>
                          </w:sdt>
                          <w:r w:rsidRPr="003F51B4">
                            <w:rPr>
                              <w:color w:val="000000" w:themeColor="text1"/>
                              <w:szCs w:val="24"/>
                              <w:lang w:eastAsia="lt-LT"/>
                            </w:rPr>
                            <w:t>. Rašytiniu būdu gauti Prašymai ir dokumentai yra saugomi archyvinėje mokesčių mokėtojo byloje, o elektroniniu būdu gauti Prašymai bei prie jų prisegti dokumentai ir VMI informacinėje sistemoje parengti ir patvirtinti Sprendimai, Pranešimai saugomi VMI prie FM informacinėje sistemoje Lietuvos Respublikos teisės aktų nustatytais terminais.“</w:t>
                          </w:r>
                        </w:p>
                      </w:sdtContent>
                    </w:sdt>
                  </w:sdtContent>
                </w:sdt>
              </w:sdtContent>
            </w:sdt>
            <w:sdt>
              <w:sdtPr>
                <w:rPr>
                  <w:color w:val="000000" w:themeColor="text1"/>
                </w:rPr>
                <w:alias w:val="1.12 pp."/>
                <w:tag w:val="part_0f828ad04edd42a58644c8970349b66b"/>
                <w:id w:val="-1387718244"/>
                <w:lock w:val="sdtLocked"/>
              </w:sdtPr>
              <w:sdtEndPr/>
              <w:sdtContent>
                <w:p w14:paraId="6552EA05" w14:textId="57B7C12C" w:rsidR="003820FB" w:rsidRPr="003F51B4" w:rsidRDefault="000757BD">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themeColor="text1"/>
                      <w:szCs w:val="24"/>
                      <w:lang w:eastAsia="lt-LT"/>
                    </w:rPr>
                  </w:pPr>
                  <w:sdt>
                    <w:sdtPr>
                      <w:rPr>
                        <w:color w:val="000000" w:themeColor="text1"/>
                      </w:rPr>
                      <w:alias w:val="Numeris"/>
                      <w:tag w:val="nr_0f828ad04edd42a58644c8970349b66b"/>
                      <w:id w:val="-2113349073"/>
                      <w:lock w:val="sdtLocked"/>
                    </w:sdtPr>
                    <w:sdtEndPr/>
                    <w:sdtContent>
                      <w:r w:rsidR="0023066D" w:rsidRPr="003F51B4">
                        <w:rPr>
                          <w:color w:val="000000" w:themeColor="text1"/>
                          <w:szCs w:val="24"/>
                          <w:lang w:eastAsia="lt-LT"/>
                        </w:rPr>
                        <w:t>1.12</w:t>
                      </w:r>
                    </w:sdtContent>
                  </w:sdt>
                  <w:r w:rsidR="0023066D" w:rsidRPr="003F51B4">
                    <w:rPr>
                      <w:color w:val="000000" w:themeColor="text1"/>
                      <w:szCs w:val="24"/>
                      <w:lang w:eastAsia="lt-LT"/>
                    </w:rPr>
                    <w:t>. Pripažįstu netekusiu galios 69 punktą.</w:t>
                  </w:r>
                </w:p>
              </w:sdtContent>
            </w:sdt>
            <w:sdt>
              <w:sdtPr>
                <w:rPr>
                  <w:color w:val="000000" w:themeColor="text1"/>
                </w:rPr>
                <w:alias w:val="1.13 pp."/>
                <w:tag w:val="part_2f0d19a204334fcfa3bc5f8bb28ca9d3"/>
                <w:id w:val="-402066413"/>
                <w:lock w:val="sdtLocked"/>
              </w:sdtPr>
              <w:sdtEndPr/>
              <w:sdtContent>
                <w:p w14:paraId="4EE78ADB" w14:textId="5BC8E632" w:rsidR="003820FB" w:rsidRPr="003F51B4" w:rsidRDefault="000757BD">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themeColor="text1"/>
                      <w:szCs w:val="24"/>
                      <w:lang w:eastAsia="lt-LT"/>
                    </w:rPr>
                  </w:pPr>
                  <w:sdt>
                    <w:sdtPr>
                      <w:rPr>
                        <w:color w:val="000000" w:themeColor="text1"/>
                      </w:rPr>
                      <w:alias w:val="Numeris"/>
                      <w:tag w:val="nr_2f0d19a204334fcfa3bc5f8bb28ca9d3"/>
                      <w:id w:val="-1316033043"/>
                      <w:lock w:val="sdtLocked"/>
                    </w:sdtPr>
                    <w:sdtEndPr/>
                    <w:sdtContent>
                      <w:r w:rsidR="0023066D" w:rsidRPr="003F51B4">
                        <w:rPr>
                          <w:color w:val="000000" w:themeColor="text1"/>
                          <w:szCs w:val="24"/>
                          <w:lang w:eastAsia="lt-LT"/>
                        </w:rPr>
                        <w:t>1.13</w:t>
                      </w:r>
                    </w:sdtContent>
                  </w:sdt>
                  <w:r w:rsidR="0023066D" w:rsidRPr="003F51B4">
                    <w:rPr>
                      <w:color w:val="000000" w:themeColor="text1"/>
                      <w:szCs w:val="24"/>
                      <w:lang w:eastAsia="lt-LT"/>
                    </w:rPr>
                    <w:t>. Pakeičiu 71 punktą ir jį išdėstau taip:</w:t>
                  </w:r>
                </w:p>
                <w:sdt>
                  <w:sdtPr>
                    <w:rPr>
                      <w:color w:val="000000" w:themeColor="text1"/>
                    </w:rPr>
                    <w:alias w:val="citata"/>
                    <w:tag w:val="part_c9f6009e75a640ac8702952f9ed683e5"/>
                    <w:id w:val="-757756757"/>
                    <w:lock w:val="sdtLocked"/>
                  </w:sdtPr>
                  <w:sdtEndPr/>
                  <w:sdtContent>
                    <w:sdt>
                      <w:sdtPr>
                        <w:rPr>
                          <w:color w:val="000000" w:themeColor="text1"/>
                        </w:rPr>
                        <w:alias w:val="71 p."/>
                        <w:tag w:val="part_8666146db25f4ea895924422f5705b3f"/>
                        <w:id w:val="-1446765432"/>
                        <w:lock w:val="sdtLocked"/>
                      </w:sdtPr>
                      <w:sdtEndPr/>
                      <w:sdtContent>
                        <w:p w14:paraId="23C6E560" w14:textId="40B967CE" w:rsidR="003820FB" w:rsidRPr="003F51B4" w:rsidRDefault="0023066D">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themeColor="text1"/>
                              <w:szCs w:val="24"/>
                              <w:highlight w:val="yellow"/>
                              <w:lang w:eastAsia="lt-LT"/>
                            </w:rPr>
                          </w:pPr>
                          <w:r w:rsidRPr="003F51B4">
                            <w:rPr>
                              <w:color w:val="000000" w:themeColor="text1"/>
                              <w:szCs w:val="24"/>
                              <w:lang w:eastAsia="lt-LT"/>
                            </w:rPr>
                            <w:t>„</w:t>
                          </w:r>
                          <w:sdt>
                            <w:sdtPr>
                              <w:rPr>
                                <w:color w:val="000000" w:themeColor="text1"/>
                              </w:rPr>
                              <w:alias w:val="Numeris"/>
                              <w:tag w:val="nr_8666146db25f4ea895924422f5705b3f"/>
                              <w:id w:val="160436822"/>
                              <w:lock w:val="sdtLocked"/>
                            </w:sdtPr>
                            <w:sdtEndPr/>
                            <w:sdtContent>
                              <w:r w:rsidRPr="003F51B4">
                                <w:rPr>
                                  <w:color w:val="000000" w:themeColor="text1"/>
                                  <w:szCs w:val="24"/>
                                  <w:lang w:eastAsia="lt-LT"/>
                                </w:rPr>
                                <w:t>71</w:t>
                              </w:r>
                            </w:sdtContent>
                          </w:sdt>
                          <w:r w:rsidRPr="003F51B4">
                            <w:rPr>
                              <w:color w:val="000000" w:themeColor="text1"/>
                              <w:szCs w:val="24"/>
                              <w:lang w:eastAsia="lt-LT"/>
                            </w:rPr>
                            <w:t xml:space="preserve">. Prašyme nurodyti duomenys, įskaitant asmens duomenis, tvarkomi tiek, kiek tai susiję ir būtina mokesčių administratoriaus funkcijoms vykdyti (mokesčio prievolės apskaičiavimas, perskaičiavimas, sugretinimas, sumokėjimas ir paskirstymas, Prašymo nagrinėjimas, permokos (skirtumo) įskaitymas ir (arba) grąžinimas), užtikrinti atitiktį teisės aktų keliamiems reikalavimams ir kitiems VMI teisėtiems interesams (pvz., apsiginti skundo atveju), vadovaujantis Reglamentu </w:t>
                          </w:r>
                          <w:hyperlink r:id="rId11" w:tgtFrame="_blank" w:history="1">
                            <w:r w:rsidRPr="003F51B4">
                              <w:rPr>
                                <w:color w:val="000000" w:themeColor="text1"/>
                                <w:szCs w:val="24"/>
                                <w:u w:val="single"/>
                                <w:lang w:eastAsia="lt-LT"/>
                              </w:rPr>
                              <w:t>(ES) 2016/679</w:t>
                            </w:r>
                          </w:hyperlink>
                          <w:r w:rsidRPr="003F51B4">
                            <w:rPr>
                              <w:color w:val="000000" w:themeColor="text1"/>
                              <w:szCs w:val="24"/>
                              <w:lang w:eastAsia="lt-LT"/>
                            </w:rPr>
                            <w:t>, MAĮ ir kitais teisės aktais, reglamentuojančiais asmens duomenų tvarkymą ir mokesčių administravimą.“</w:t>
                          </w:r>
                          <w:r w:rsidRPr="003F51B4">
                            <w:rPr>
                              <w:color w:val="000000" w:themeColor="text1"/>
                              <w:szCs w:val="24"/>
                              <w:highlight w:val="yellow"/>
                              <w:lang w:eastAsia="lt-LT"/>
                            </w:rPr>
                            <w:t xml:space="preserve"> </w:t>
                          </w:r>
                        </w:p>
                      </w:sdtContent>
                    </w:sdt>
                  </w:sdtContent>
                </w:sdt>
              </w:sdtContent>
            </w:sdt>
            <w:sdt>
              <w:sdtPr>
                <w:rPr>
                  <w:color w:val="000000" w:themeColor="text1"/>
                </w:rPr>
                <w:alias w:val="1.14 pp."/>
                <w:tag w:val="part_2ec18e502c1444baa78ee423cd602fab"/>
                <w:id w:val="1558042455"/>
                <w:lock w:val="sdtLocked"/>
              </w:sdtPr>
              <w:sdtEndPr/>
              <w:sdtContent>
                <w:p w14:paraId="66594DB1" w14:textId="725C2DEC" w:rsidR="003820FB" w:rsidRPr="003F51B4" w:rsidRDefault="000757BD">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themeColor="text1"/>
                      <w:szCs w:val="24"/>
                      <w:lang w:eastAsia="lt-LT"/>
                    </w:rPr>
                  </w:pPr>
                  <w:sdt>
                    <w:sdtPr>
                      <w:rPr>
                        <w:color w:val="000000" w:themeColor="text1"/>
                      </w:rPr>
                      <w:alias w:val="Numeris"/>
                      <w:tag w:val="nr_2ec18e502c1444baa78ee423cd602fab"/>
                      <w:id w:val="-86613507"/>
                      <w:lock w:val="sdtLocked"/>
                    </w:sdtPr>
                    <w:sdtEndPr/>
                    <w:sdtContent>
                      <w:r w:rsidR="0023066D" w:rsidRPr="003F51B4">
                        <w:rPr>
                          <w:color w:val="000000" w:themeColor="text1"/>
                          <w:szCs w:val="24"/>
                          <w:lang w:eastAsia="lt-LT"/>
                        </w:rPr>
                        <w:t>1.14</w:t>
                      </w:r>
                    </w:sdtContent>
                  </w:sdt>
                  <w:r w:rsidR="0023066D" w:rsidRPr="003F51B4">
                    <w:rPr>
                      <w:color w:val="000000" w:themeColor="text1"/>
                      <w:szCs w:val="24"/>
                      <w:lang w:eastAsia="lt-LT"/>
                    </w:rPr>
                    <w:t>. Papildau 71</w:t>
                  </w:r>
                  <w:r w:rsidR="0023066D" w:rsidRPr="003F51B4">
                    <w:rPr>
                      <w:color w:val="000000" w:themeColor="text1"/>
                      <w:szCs w:val="24"/>
                      <w:vertAlign w:val="superscript"/>
                      <w:lang w:eastAsia="lt-LT"/>
                    </w:rPr>
                    <w:t>1</w:t>
                  </w:r>
                  <w:r w:rsidR="0023066D" w:rsidRPr="003F51B4">
                    <w:rPr>
                      <w:color w:val="000000" w:themeColor="text1"/>
                      <w:szCs w:val="24"/>
                      <w:lang w:eastAsia="lt-LT"/>
                    </w:rPr>
                    <w:t xml:space="preserve"> punktu:</w:t>
                  </w:r>
                </w:p>
                <w:sdt>
                  <w:sdtPr>
                    <w:rPr>
                      <w:color w:val="000000" w:themeColor="text1"/>
                    </w:rPr>
                    <w:alias w:val="citata"/>
                    <w:tag w:val="part_e9d0edbd6d6349ce9b3e9cb2622b61ca"/>
                    <w:id w:val="1686240198"/>
                    <w:lock w:val="sdtLocked"/>
                  </w:sdtPr>
                  <w:sdtEndPr/>
                  <w:sdtContent>
                    <w:sdt>
                      <w:sdtPr>
                        <w:rPr>
                          <w:color w:val="000000" w:themeColor="text1"/>
                        </w:rPr>
                        <w:alias w:val="71-1 p."/>
                        <w:tag w:val="part_90542f4a0dd4475684391e7fbba85428"/>
                        <w:id w:val="-709495619"/>
                        <w:lock w:val="sdtLocked"/>
                      </w:sdtPr>
                      <w:sdtEndPr/>
                      <w:sdtContent>
                        <w:p w14:paraId="4DD4DAB1" w14:textId="54E7A6FC" w:rsidR="003820FB" w:rsidRPr="003F51B4" w:rsidRDefault="0023066D">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themeColor="text1"/>
                              <w:szCs w:val="24"/>
                              <w:lang w:eastAsia="lt-LT"/>
                            </w:rPr>
                          </w:pPr>
                          <w:r w:rsidRPr="003F51B4">
                            <w:rPr>
                              <w:color w:val="000000" w:themeColor="text1"/>
                              <w:szCs w:val="24"/>
                              <w:lang w:eastAsia="lt-LT"/>
                            </w:rPr>
                            <w:t>„</w:t>
                          </w:r>
                          <w:sdt>
                            <w:sdtPr>
                              <w:rPr>
                                <w:color w:val="000000" w:themeColor="text1"/>
                              </w:rPr>
                              <w:alias w:val="Numeris"/>
                              <w:tag w:val="nr_90542f4a0dd4475684391e7fbba85428"/>
                              <w:id w:val="-1992781196"/>
                              <w:lock w:val="sdtLocked"/>
                            </w:sdtPr>
                            <w:sdtEndPr/>
                            <w:sdtContent>
                              <w:r w:rsidRPr="003F51B4">
                                <w:rPr>
                                  <w:color w:val="000000" w:themeColor="text1"/>
                                  <w:szCs w:val="24"/>
                                  <w:lang w:eastAsia="lt-LT"/>
                                </w:rPr>
                                <w:t>71</w:t>
                              </w:r>
                              <w:r w:rsidRPr="003F51B4">
                                <w:rPr>
                                  <w:color w:val="000000" w:themeColor="text1"/>
                                  <w:szCs w:val="24"/>
                                  <w:vertAlign w:val="superscript"/>
                                  <w:lang w:eastAsia="lt-LT"/>
                                </w:rPr>
                                <w:t>1</w:t>
                              </w:r>
                            </w:sdtContent>
                          </w:sdt>
                          <w:r w:rsidRPr="003F51B4">
                            <w:rPr>
                              <w:color w:val="000000" w:themeColor="text1"/>
                              <w:szCs w:val="24"/>
                              <w:lang w:eastAsia="lt-LT"/>
                            </w:rPr>
                            <w:t>. Tvarkomų duomenų (tarp jų ir asmens duomenų) apimtis ir saugojimo terminai, duomenų gavėjai ir kita su Prašyme pateikiamų duomenų tvarkymu susijusi informacija reglamentuojama Mano VMI taisyklėse, Valstybinės mokesčių inspekcijos Mokesčių apskaitos informacinės sistemos nuostatuose, patvirtintuose Valstybinės mokesčių inspekcijos prie Lietuvos Respublikos finansų ministerijos viršininko 2007 m. liepos 3 d. įsakymu Nr. V-242 „</w:t>
                          </w:r>
                          <w:r w:rsidRPr="003F51B4">
                            <w:rPr>
                              <w:bCs/>
                              <w:color w:val="000000" w:themeColor="text1"/>
                              <w:szCs w:val="24"/>
                              <w:lang w:eastAsia="lt-LT"/>
                            </w:rPr>
                            <w:t>Dėl Valstybinės mokesčių inspekcijos</w:t>
                          </w:r>
                          <w:r w:rsidRPr="003F51B4">
                            <w:rPr>
                              <w:color w:val="000000" w:themeColor="text1"/>
                              <w:szCs w:val="24"/>
                              <w:lang w:eastAsia="lt-LT"/>
                            </w:rPr>
                            <w:t xml:space="preserve"> p</w:t>
                          </w:r>
                          <w:r w:rsidRPr="003F51B4">
                            <w:rPr>
                              <w:bCs/>
                              <w:color w:val="000000" w:themeColor="text1"/>
                              <w:szCs w:val="24"/>
                              <w:lang w:eastAsia="lt-LT"/>
                            </w:rPr>
                            <w:t>rie Lietuvos Respublikos finansų ministerijos Mokesčių apskaitos informacinės sistemos nuostatų patvirtinimo</w:t>
                          </w:r>
                          <w:r w:rsidRPr="003F51B4">
                            <w:rPr>
                              <w:color w:val="000000" w:themeColor="text1"/>
                              <w:szCs w:val="24"/>
                              <w:lang w:eastAsia="lt-LT"/>
                            </w:rPr>
                            <w:t>“, Valstybinės mokesčių inspekcijos Elektroninio deklaravimo informacinės sistemos naudojimo</w:t>
                          </w:r>
                          <w:r w:rsidRPr="003F51B4">
                            <w:rPr>
                              <w:color w:val="000000" w:themeColor="text1"/>
                              <w:szCs w:val="24"/>
                              <w:shd w:val="clear" w:color="auto" w:fill="FFFFFF"/>
                              <w:lang w:eastAsia="lt-LT"/>
                            </w:rPr>
                            <w:t> </w:t>
                          </w:r>
                          <w:r w:rsidRPr="003F51B4">
                            <w:rPr>
                              <w:color w:val="000000" w:themeColor="text1"/>
                              <w:szCs w:val="24"/>
                              <w:lang w:eastAsia="lt-LT"/>
                            </w:rPr>
                            <w:t>taisyklėse, patvirtintose Valstybinės mokesčių inspekcijos prie Lietuvos Respublikos finansų ministerijos viršininko 2021 m. spalio 26 d. įsakymu Nr. VA-72 „Dėl Valstybinės mokesčių inspekcijos Elektroninio deklaravimo informacinės sistemos naudojimo taisyklių patvirtinimo“.“</w:t>
                          </w:r>
                        </w:p>
                      </w:sdtContent>
                    </w:sdt>
                  </w:sdtContent>
                </w:sdt>
              </w:sdtContent>
            </w:sdt>
            <w:sdt>
              <w:sdtPr>
                <w:rPr>
                  <w:color w:val="000000" w:themeColor="text1"/>
                </w:rPr>
                <w:alias w:val="1.15 pp."/>
                <w:tag w:val="part_ec0b56092e654b2cbbedc08b9a9fae12"/>
                <w:id w:val="39335715"/>
                <w:lock w:val="sdtLocked"/>
              </w:sdtPr>
              <w:sdtEndPr/>
              <w:sdtContent>
                <w:p w14:paraId="68E3445B" w14:textId="11856541" w:rsidR="003820FB" w:rsidRPr="003F51B4" w:rsidRDefault="000757BD">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themeColor="text1"/>
                      <w:szCs w:val="24"/>
                      <w:lang w:eastAsia="lt-LT"/>
                    </w:rPr>
                  </w:pPr>
                  <w:sdt>
                    <w:sdtPr>
                      <w:rPr>
                        <w:color w:val="000000" w:themeColor="text1"/>
                      </w:rPr>
                      <w:alias w:val="Numeris"/>
                      <w:tag w:val="nr_ec0b56092e654b2cbbedc08b9a9fae12"/>
                      <w:id w:val="-1681034931"/>
                      <w:lock w:val="sdtLocked"/>
                    </w:sdtPr>
                    <w:sdtEndPr/>
                    <w:sdtContent>
                      <w:r w:rsidR="0023066D" w:rsidRPr="003F51B4">
                        <w:rPr>
                          <w:color w:val="000000" w:themeColor="text1"/>
                          <w:szCs w:val="24"/>
                          <w:lang w:eastAsia="lt-LT"/>
                        </w:rPr>
                        <w:t>1.15</w:t>
                      </w:r>
                    </w:sdtContent>
                  </w:sdt>
                  <w:r w:rsidR="0023066D" w:rsidRPr="003F51B4">
                    <w:rPr>
                      <w:color w:val="000000" w:themeColor="text1"/>
                      <w:szCs w:val="24"/>
                      <w:lang w:eastAsia="lt-LT"/>
                    </w:rPr>
                    <w:t>. Papildau VI skyrių 73 punktu:</w:t>
                  </w:r>
                </w:p>
                <w:sdt>
                  <w:sdtPr>
                    <w:rPr>
                      <w:color w:val="000000" w:themeColor="text1"/>
                    </w:rPr>
                    <w:alias w:val="citata"/>
                    <w:tag w:val="part_a7297e2496fb4351b3d0dc345b55c3d4"/>
                    <w:id w:val="1327090424"/>
                    <w:lock w:val="sdtLocked"/>
                  </w:sdtPr>
                  <w:sdtEndPr/>
                  <w:sdtContent>
                    <w:sdt>
                      <w:sdtPr>
                        <w:rPr>
                          <w:color w:val="000000" w:themeColor="text1"/>
                        </w:rPr>
                        <w:alias w:val="73 p."/>
                        <w:tag w:val="part_895ea8b957704861b2118bd6719c7b94"/>
                        <w:id w:val="-1058549664"/>
                        <w:lock w:val="sdtLocked"/>
                      </w:sdtPr>
                      <w:sdtEndPr/>
                      <w:sdtContent>
                        <w:p w14:paraId="5ED074E3" w14:textId="19875B1D" w:rsidR="003820FB" w:rsidRPr="003F51B4" w:rsidRDefault="0023066D">
                          <w:pPr>
                            <w:tabs>
                              <w:tab w:val="left" w:pos="709"/>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themeColor="text1"/>
                              <w:szCs w:val="24"/>
                              <w:lang w:eastAsia="lt-LT"/>
                            </w:rPr>
                          </w:pPr>
                          <w:r w:rsidRPr="003F51B4">
                            <w:rPr>
                              <w:color w:val="000000" w:themeColor="text1"/>
                              <w:szCs w:val="24"/>
                              <w:lang w:eastAsia="lt-LT"/>
                            </w:rPr>
                            <w:t>„</w:t>
                          </w:r>
                          <w:sdt>
                            <w:sdtPr>
                              <w:rPr>
                                <w:color w:val="000000" w:themeColor="text1"/>
                              </w:rPr>
                              <w:alias w:val="Numeris"/>
                              <w:tag w:val="nr_895ea8b957704861b2118bd6719c7b94"/>
                              <w:id w:val="-105576511"/>
                              <w:lock w:val="sdtLocked"/>
                            </w:sdtPr>
                            <w:sdtEndPr/>
                            <w:sdtContent>
                              <w:r w:rsidRPr="003F51B4">
                                <w:rPr>
                                  <w:color w:val="000000" w:themeColor="text1"/>
                                  <w:szCs w:val="24"/>
                                  <w:lang w:eastAsia="lt-LT"/>
                                </w:rPr>
                                <w:t>73</w:t>
                              </w:r>
                            </w:sdtContent>
                          </w:sdt>
                          <w:r w:rsidRPr="003F51B4">
                            <w:rPr>
                              <w:color w:val="000000" w:themeColor="text1"/>
                              <w:szCs w:val="24"/>
                              <w:lang w:eastAsia="lt-LT"/>
                            </w:rPr>
                            <w:t xml:space="preserve">. Duomenų subjektų teisių, nustatytų Reglamente </w:t>
                          </w:r>
                          <w:hyperlink r:id="rId12" w:tgtFrame="_blank" w:history="1">
                            <w:r w:rsidRPr="003F51B4">
                              <w:rPr>
                                <w:color w:val="000000" w:themeColor="text1"/>
                                <w:szCs w:val="24"/>
                                <w:u w:val="single"/>
                                <w:lang w:eastAsia="lt-LT"/>
                              </w:rPr>
                              <w:t>(ES) 2016/679</w:t>
                            </w:r>
                          </w:hyperlink>
                          <w:r w:rsidRPr="003F51B4">
                            <w:rPr>
                              <w:color w:val="000000" w:themeColor="text1"/>
                              <w:szCs w:val="24"/>
                              <w:lang w:eastAsia="lt-LT"/>
                            </w:rPr>
                            <w:t>, įgyvendinimo tvarka reglamentuota Duomenų subjektų teisių įgyvendinimo Valstybinėje mokesčių inspekcijoje apraše, patvirtintame Valstybinės mokesčių inspekcijos prie Lietuvos Respublikos finansų ministerijos viršininko 2018 m. gegužės 7 d. įsakymu Nr. VA-33 „Dėl Duomenų subjektų teisių įgyvendinimo Valstybinėje mokesčių inspekcijoje aprašo patvirtinimo“.“</w:t>
                          </w:r>
                        </w:p>
                      </w:sdtContent>
                    </w:sdt>
                  </w:sdtContent>
                </w:sdt>
              </w:sdtContent>
            </w:sdt>
          </w:sdtContent>
        </w:sdt>
        <w:sdt>
          <w:sdtPr>
            <w:rPr>
              <w:color w:val="000000" w:themeColor="text1"/>
            </w:rPr>
            <w:alias w:val="2 p."/>
            <w:tag w:val="part_f4b6c1180d754173b223771dd943bdf9"/>
            <w:id w:val="1207375600"/>
            <w:lock w:val="sdtLocked"/>
            <w:placeholder>
              <w:docPart w:val="DefaultPlaceholder_-1854013440"/>
            </w:placeholder>
          </w:sdtPr>
          <w:sdtEndPr>
            <w:rPr>
              <w:szCs w:val="24"/>
              <w:lang w:eastAsia="lt-LT"/>
            </w:rPr>
          </w:sdtEndPr>
          <w:sdtContent>
            <w:p w14:paraId="205A6A58" w14:textId="3168FE97" w:rsidR="003820FB" w:rsidRPr="003F51B4" w:rsidRDefault="000757BD">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themeColor="text1"/>
                  <w:szCs w:val="24"/>
                  <w:lang w:eastAsia="lt-LT"/>
                </w:rPr>
              </w:pPr>
              <w:sdt>
                <w:sdtPr>
                  <w:rPr>
                    <w:color w:val="000000" w:themeColor="text1"/>
                  </w:rPr>
                  <w:alias w:val="Numeris"/>
                  <w:tag w:val="nr_f4b6c1180d754173b223771dd943bdf9"/>
                  <w:id w:val="245461249"/>
                  <w:lock w:val="sdtLocked"/>
                </w:sdtPr>
                <w:sdtEndPr/>
                <w:sdtContent>
                  <w:r w:rsidR="0023066D" w:rsidRPr="003F51B4">
                    <w:rPr>
                      <w:color w:val="000000" w:themeColor="text1"/>
                      <w:szCs w:val="24"/>
                      <w:lang w:eastAsia="lt-LT"/>
                    </w:rPr>
                    <w:t>2</w:t>
                  </w:r>
                </w:sdtContent>
              </w:sdt>
              <w:r w:rsidR="0023066D" w:rsidRPr="003F51B4">
                <w:rPr>
                  <w:color w:val="000000" w:themeColor="text1"/>
                  <w:szCs w:val="24"/>
                  <w:lang w:eastAsia="lt-LT"/>
                </w:rPr>
                <w:t>. Pakeičiu nurodytu įsakymu patvirtintą Sprendimo grąžinti (įskaityti) permoką (skirtumą) ar nepagrįstai išieškotas sumas FR0783 formą ir ją išdėstau nauja redakcija (pridedama).</w:t>
              </w:r>
            </w:p>
          </w:sdtContent>
        </w:sdt>
        <w:sdt>
          <w:sdtPr>
            <w:rPr>
              <w:color w:val="000000" w:themeColor="text1"/>
            </w:rPr>
            <w:alias w:val="3 p."/>
            <w:tag w:val="part_20f8f8483ddc467ca617b4022a4aa9a2"/>
            <w:id w:val="473646827"/>
            <w:lock w:val="sdtLocked"/>
            <w:placeholder>
              <w:docPart w:val="DefaultPlaceholder_-1854013440"/>
            </w:placeholder>
          </w:sdtPr>
          <w:sdtEndPr>
            <w:rPr>
              <w:szCs w:val="24"/>
              <w:lang w:eastAsia="lt-LT"/>
            </w:rPr>
          </w:sdtEndPr>
          <w:sdtContent>
            <w:p w14:paraId="6CF35D52" w14:textId="1BA36E3C" w:rsidR="003820FB" w:rsidRPr="003F51B4" w:rsidRDefault="000757BD" w:rsidP="003F51B4">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themeColor="text1"/>
                  <w:szCs w:val="24"/>
                  <w:lang w:eastAsia="lt-LT"/>
                </w:rPr>
              </w:pPr>
              <w:sdt>
                <w:sdtPr>
                  <w:rPr>
                    <w:color w:val="000000" w:themeColor="text1"/>
                  </w:rPr>
                  <w:alias w:val="Numeris"/>
                  <w:tag w:val="nr_20f8f8483ddc467ca617b4022a4aa9a2"/>
                  <w:id w:val="1765333740"/>
                  <w:lock w:val="sdtLocked"/>
                </w:sdtPr>
                <w:sdtEndPr/>
                <w:sdtContent>
                  <w:r w:rsidR="0023066D" w:rsidRPr="003F51B4">
                    <w:rPr>
                      <w:color w:val="000000" w:themeColor="text1"/>
                      <w:szCs w:val="24"/>
                      <w:lang w:eastAsia="lt-LT"/>
                    </w:rPr>
                    <w:t>3</w:t>
                  </w:r>
                </w:sdtContent>
              </w:sdt>
              <w:r w:rsidR="0023066D" w:rsidRPr="003F51B4">
                <w:rPr>
                  <w:color w:val="000000" w:themeColor="text1"/>
                  <w:szCs w:val="24"/>
                  <w:lang w:eastAsia="lt-LT"/>
                </w:rPr>
                <w:t>. Pakeičiu nurodytu įsakymu patvirtintą Pranešimo apie gyventojų pajamų mokesčio grąžinimą pagal Pajamų mokesčio deklaraciją FR0784 formą ir ją išdėstau nauja redakcija (pridedama).</w:t>
              </w:r>
            </w:p>
          </w:sdtContent>
        </w:sdt>
        <w:sdt>
          <w:sdtPr>
            <w:rPr>
              <w:color w:val="000000" w:themeColor="text1"/>
            </w:rPr>
            <w:alias w:val="signatura"/>
            <w:tag w:val="part_2252aba0aeff4ada941b1143dd5122c4"/>
            <w:id w:val="-2016066831"/>
            <w:lock w:val="sdtLocked"/>
            <w:placeholder>
              <w:docPart w:val="DefaultPlaceholder_-1854013440"/>
            </w:placeholder>
          </w:sdtPr>
          <w:sdtEndPr>
            <w:rPr>
              <w:szCs w:val="24"/>
              <w:lang w:eastAsia="lt-LT"/>
            </w:rPr>
          </w:sdtEndPr>
          <w:sdtContent>
            <w:p w14:paraId="6EF864D5" w14:textId="79CC7724" w:rsidR="003F51B4" w:rsidRDefault="003F51B4">
              <w:pPr>
                <w:jc w:val="both"/>
                <w:rPr>
                  <w:color w:val="000000" w:themeColor="text1"/>
                </w:rPr>
              </w:pPr>
            </w:p>
            <w:p w14:paraId="34039411" w14:textId="77777777" w:rsidR="000757BD" w:rsidRPr="003F51B4" w:rsidRDefault="000757BD">
              <w:pPr>
                <w:jc w:val="both"/>
                <w:rPr>
                  <w:color w:val="000000" w:themeColor="text1"/>
                </w:rPr>
              </w:pPr>
              <w:bookmarkStart w:id="0" w:name="_GoBack"/>
              <w:bookmarkEnd w:id="0"/>
            </w:p>
            <w:p w14:paraId="35F3E6AC" w14:textId="77777777" w:rsidR="003F51B4" w:rsidRPr="003F51B4" w:rsidRDefault="003F51B4">
              <w:pPr>
                <w:jc w:val="both"/>
                <w:rPr>
                  <w:color w:val="000000" w:themeColor="text1"/>
                </w:rPr>
              </w:pPr>
            </w:p>
            <w:p w14:paraId="01F0D7B9" w14:textId="23C2171E" w:rsidR="003820FB" w:rsidRPr="003F51B4" w:rsidRDefault="0023066D" w:rsidP="000757BD">
              <w:pPr>
                <w:tabs>
                  <w:tab w:val="left" w:pos="7230"/>
                </w:tabs>
                <w:jc w:val="both"/>
                <w:rPr>
                  <w:color w:val="000000" w:themeColor="text1"/>
                  <w:szCs w:val="24"/>
                  <w:lang w:eastAsia="lt-LT"/>
                </w:rPr>
              </w:pPr>
              <w:r w:rsidRPr="003F51B4">
                <w:rPr>
                  <w:color w:val="000000" w:themeColor="text1"/>
                  <w:szCs w:val="24"/>
                  <w:lang w:eastAsia="lt-LT"/>
                </w:rPr>
                <w:t xml:space="preserve">Viršininkė    </w:t>
              </w:r>
              <w:r w:rsidR="003F51B4" w:rsidRPr="003F51B4">
                <w:rPr>
                  <w:color w:val="000000" w:themeColor="text1"/>
                  <w:szCs w:val="24"/>
                  <w:lang w:eastAsia="lt-LT"/>
                </w:rPr>
                <w:tab/>
              </w:r>
              <w:r w:rsidR="003F51B4" w:rsidRPr="003F51B4">
                <w:rPr>
                  <w:color w:val="000000" w:themeColor="text1"/>
                  <w:szCs w:val="24"/>
                  <w:lang w:eastAsia="lt-LT"/>
                </w:rPr>
                <w:tab/>
              </w:r>
              <w:r w:rsidRPr="003F51B4">
                <w:rPr>
                  <w:color w:val="000000" w:themeColor="text1"/>
                  <w:szCs w:val="24"/>
                  <w:lang w:eastAsia="lt-LT"/>
                </w:rPr>
                <w:t xml:space="preserve">      Edita </w:t>
              </w:r>
              <w:proofErr w:type="spellStart"/>
              <w:r w:rsidRPr="003F51B4">
                <w:rPr>
                  <w:color w:val="000000" w:themeColor="text1"/>
                  <w:szCs w:val="24"/>
                  <w:lang w:eastAsia="lt-LT"/>
                </w:rPr>
                <w:t>Janušienė</w:t>
              </w:r>
              <w:proofErr w:type="spellEnd"/>
            </w:p>
          </w:sdtContent>
        </w:sdt>
      </w:sdtContent>
    </w:sdt>
    <w:sectPr w:rsidR="003820FB" w:rsidRPr="003F51B4" w:rsidSect="0023066D">
      <w:headerReference w:type="even" r:id="rId13"/>
      <w:headerReference w:type="default" r:id="rId14"/>
      <w:footerReference w:type="even" r:id="rId15"/>
      <w:footerReference w:type="default" r:id="rId16"/>
      <w:headerReference w:type="first" r:id="rId17"/>
      <w:footerReference w:type="first" r:id="rId18"/>
      <w:pgSz w:w="11907" w:h="16840" w:code="9"/>
      <w:pgMar w:top="1134" w:right="567" w:bottom="1080" w:left="1701"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2D875A" w14:textId="77777777" w:rsidR="003820FB" w:rsidRDefault="0023066D">
      <w:pPr>
        <w:ind w:firstLine="567"/>
        <w:jc w:val="both"/>
        <w:rPr>
          <w:szCs w:val="24"/>
          <w:lang w:eastAsia="lt-LT"/>
        </w:rPr>
      </w:pPr>
      <w:r>
        <w:rPr>
          <w:szCs w:val="24"/>
          <w:lang w:eastAsia="lt-LT"/>
        </w:rPr>
        <w:separator/>
      </w:r>
    </w:p>
  </w:endnote>
  <w:endnote w:type="continuationSeparator" w:id="0">
    <w:p w14:paraId="156C6B32" w14:textId="77777777" w:rsidR="003820FB" w:rsidRDefault="0023066D">
      <w:pPr>
        <w:ind w:firstLine="567"/>
        <w:jc w:val="both"/>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1A91D7" w14:textId="77777777" w:rsidR="003820FB" w:rsidRDefault="003820FB">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FE1699" w14:textId="77777777" w:rsidR="003820FB" w:rsidRDefault="003820FB">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06BC7F" w14:textId="77777777" w:rsidR="003820FB" w:rsidRDefault="003820FB">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FAA8C1" w14:textId="77777777" w:rsidR="003820FB" w:rsidRDefault="0023066D">
      <w:pPr>
        <w:ind w:firstLine="567"/>
        <w:jc w:val="both"/>
        <w:rPr>
          <w:szCs w:val="24"/>
          <w:lang w:eastAsia="lt-LT"/>
        </w:rPr>
      </w:pPr>
      <w:r>
        <w:rPr>
          <w:szCs w:val="24"/>
          <w:lang w:eastAsia="lt-LT"/>
        </w:rPr>
        <w:separator/>
      </w:r>
    </w:p>
  </w:footnote>
  <w:footnote w:type="continuationSeparator" w:id="0">
    <w:p w14:paraId="0958AA85" w14:textId="77777777" w:rsidR="003820FB" w:rsidRDefault="0023066D">
      <w:pPr>
        <w:ind w:firstLine="567"/>
        <w:jc w:val="both"/>
        <w:rPr>
          <w:szCs w:val="24"/>
          <w:lang w:eastAsia="lt-LT"/>
        </w:rPr>
      </w:pPr>
      <w:r>
        <w:rPr>
          <w:szCs w:val="24"/>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07A070" w14:textId="77777777" w:rsidR="003820FB" w:rsidRDefault="0023066D">
    <w:pPr>
      <w:framePr w:wrap="auto" w:vAnchor="text" w:hAnchor="margin" w:xAlign="center" w:y="1"/>
      <w:tabs>
        <w:tab w:val="center" w:pos="4153"/>
        <w:tab w:val="right" w:pos="8306"/>
      </w:tabs>
      <w:ind w:firstLine="567"/>
      <w:jc w:val="both"/>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14:paraId="1307A071" w14:textId="77777777" w:rsidR="003820FB" w:rsidRDefault="003820FB">
    <w:pPr>
      <w:tabs>
        <w:tab w:val="center" w:pos="4153"/>
        <w:tab w:val="right" w:pos="8306"/>
      </w:tabs>
      <w:ind w:firstLine="567"/>
      <w:jc w:val="both"/>
      <w:rPr>
        <w:szCs w:val="24"/>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47772799"/>
      <w:docPartObj>
        <w:docPartGallery w:val="Page Numbers (Top of Page)"/>
        <w:docPartUnique/>
      </w:docPartObj>
    </w:sdtPr>
    <w:sdtEndPr/>
    <w:sdtContent>
      <w:p w14:paraId="37B01FC9" w14:textId="3C27732C" w:rsidR="0023066D" w:rsidRDefault="0023066D">
        <w:pPr>
          <w:pStyle w:val="Antrats"/>
          <w:jc w:val="center"/>
        </w:pPr>
        <w:r>
          <w:fldChar w:fldCharType="begin"/>
        </w:r>
        <w:r>
          <w:instrText>PAGE   \* MERGEFORMAT</w:instrText>
        </w:r>
        <w:r>
          <w:fldChar w:fldCharType="separate"/>
        </w:r>
        <w:r w:rsidR="000757BD">
          <w:rPr>
            <w:noProof/>
          </w:rPr>
          <w:t>4</w:t>
        </w:r>
        <w:r>
          <w:fldChar w:fldCharType="end"/>
        </w:r>
      </w:p>
    </w:sdtContent>
  </w:sdt>
  <w:p w14:paraId="1307A073" w14:textId="77777777" w:rsidR="003820FB" w:rsidRDefault="003820FB">
    <w:pPr>
      <w:tabs>
        <w:tab w:val="center" w:pos="4153"/>
        <w:tab w:val="right" w:pos="8306"/>
      </w:tabs>
      <w:ind w:firstLine="567"/>
      <w:jc w:val="both"/>
      <w:rPr>
        <w:szCs w:val="24"/>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FFC8A0" w14:textId="499A9717" w:rsidR="003820FB" w:rsidRDefault="003820FB">
    <w:pPr>
      <w:tabs>
        <w:tab w:val="center" w:pos="4153"/>
        <w:tab w:val="right" w:pos="8306"/>
      </w:tabs>
      <w:ind w:firstLine="567"/>
      <w:jc w:val="both"/>
      <w:rPr>
        <w:szCs w:val="24"/>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5262"/>
    <w:rsid w:val="000757BD"/>
    <w:rsid w:val="0023066D"/>
    <w:rsid w:val="00292BFC"/>
    <w:rsid w:val="003820FB"/>
    <w:rsid w:val="003F51B4"/>
    <w:rsid w:val="00483555"/>
    <w:rsid w:val="00535262"/>
    <w:rsid w:val="00C17A88"/>
    <w:rsid w:val="00E123C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2529"/>
    <o:shapelayout v:ext="edit">
      <o:idmap v:ext="edit" data="1"/>
    </o:shapelayout>
  </w:shapeDefaults>
  <w:decimalSymbol w:val=","/>
  <w:listSeparator w:val=";"/>
  <w14:docId w14:val="1307A04A"/>
  <w15:docId w15:val="{7B7E059E-85F1-47D3-9D51-5174934379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23066D"/>
    <w:pPr>
      <w:tabs>
        <w:tab w:val="center" w:pos="4680"/>
        <w:tab w:val="right" w:pos="9360"/>
      </w:tabs>
    </w:pPr>
    <w:rPr>
      <w:rFonts w:asciiTheme="minorHAnsi" w:eastAsiaTheme="minorEastAsia" w:hAnsiTheme="minorHAnsi"/>
      <w:sz w:val="22"/>
      <w:szCs w:val="22"/>
      <w:lang w:eastAsia="ko-KR"/>
    </w:rPr>
  </w:style>
  <w:style w:type="character" w:customStyle="1" w:styleId="AntratsDiagrama">
    <w:name w:val="Antraštės Diagrama"/>
    <w:basedOn w:val="Numatytasispastraiposriftas"/>
    <w:link w:val="Antrats"/>
    <w:uiPriority w:val="99"/>
    <w:rsid w:val="0023066D"/>
    <w:rPr>
      <w:rFonts w:asciiTheme="minorHAnsi" w:eastAsiaTheme="minorEastAsia" w:hAnsiTheme="minorHAnsi"/>
      <w:sz w:val="22"/>
      <w:szCs w:val="22"/>
      <w:lang w:eastAsia="ko-KR"/>
    </w:rPr>
  </w:style>
  <w:style w:type="character" w:styleId="Vietosrezervavimoenklotekstas">
    <w:name w:val="Placeholder Text"/>
    <w:basedOn w:val="Numatytasispastraiposriftas"/>
    <w:rsid w:val="003F51B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1845678">
      <w:bodyDiv w:val="1"/>
      <w:marLeft w:val="0"/>
      <w:marRight w:val="0"/>
      <w:marTop w:val="0"/>
      <w:marBottom w:val="0"/>
      <w:divBdr>
        <w:top w:val="none" w:sz="0" w:space="0" w:color="auto"/>
        <w:left w:val="none" w:sz="0" w:space="0" w:color="auto"/>
        <w:bottom w:val="none" w:sz="0" w:space="0" w:color="auto"/>
        <w:right w:val="none" w:sz="0" w:space="0" w:color="auto"/>
      </w:divBdr>
    </w:div>
    <w:div w:id="346979953">
      <w:bodyDiv w:val="1"/>
      <w:marLeft w:val="0"/>
      <w:marRight w:val="0"/>
      <w:marTop w:val="0"/>
      <w:marBottom w:val="0"/>
      <w:divBdr>
        <w:top w:val="none" w:sz="0" w:space="0" w:color="auto"/>
        <w:left w:val="none" w:sz="0" w:space="0" w:color="auto"/>
        <w:bottom w:val="none" w:sz="0" w:space="0" w:color="auto"/>
        <w:right w:val="none" w:sz="0" w:space="0" w:color="auto"/>
      </w:divBdr>
    </w:div>
    <w:div w:id="542987022">
      <w:bodyDiv w:val="1"/>
      <w:marLeft w:val="0"/>
      <w:marRight w:val="0"/>
      <w:marTop w:val="0"/>
      <w:marBottom w:val="0"/>
      <w:divBdr>
        <w:top w:val="none" w:sz="0" w:space="0" w:color="auto"/>
        <w:left w:val="none" w:sz="0" w:space="0" w:color="auto"/>
        <w:bottom w:val="none" w:sz="0" w:space="0" w:color="auto"/>
        <w:right w:val="none" w:sz="0" w:space="0" w:color="auto"/>
      </w:divBdr>
    </w:div>
    <w:div w:id="581456014">
      <w:bodyDiv w:val="1"/>
      <w:marLeft w:val="0"/>
      <w:marRight w:val="0"/>
      <w:marTop w:val="0"/>
      <w:marBottom w:val="0"/>
      <w:divBdr>
        <w:top w:val="none" w:sz="0" w:space="0" w:color="auto"/>
        <w:left w:val="none" w:sz="0" w:space="0" w:color="auto"/>
        <w:bottom w:val="none" w:sz="0" w:space="0" w:color="auto"/>
        <w:right w:val="none" w:sz="0" w:space="0" w:color="auto"/>
      </w:divBdr>
    </w:div>
    <w:div w:id="764500390">
      <w:bodyDiv w:val="1"/>
      <w:marLeft w:val="0"/>
      <w:marRight w:val="0"/>
      <w:marTop w:val="0"/>
      <w:marBottom w:val="0"/>
      <w:divBdr>
        <w:top w:val="none" w:sz="0" w:space="0" w:color="auto"/>
        <w:left w:val="none" w:sz="0" w:space="0" w:color="auto"/>
        <w:bottom w:val="none" w:sz="0" w:space="0" w:color="auto"/>
        <w:right w:val="none" w:sz="0" w:space="0" w:color="auto"/>
      </w:divBdr>
    </w:div>
    <w:div w:id="1892304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eur-lex.europa.eu/legal-content/LIT/TXT/?uri=CELEX:32016R0679&amp;locale=lt"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ur-lex.europa.eu/legal-content/LIT/TXT/?uri=CELEX:32016R0679&amp;locale=lt"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eur-lex.europa.eu/legal-content/LIT/TXT/?uri=CELEX:31995L0046&amp;locale=lt"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eur-lex.europa.eu/legal-content/LIT/TXT/?uri=CELEX:32016R0679&amp;locale=lt" TargetMode="Externa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3F574399-BCB6-4EF2-8EC3-7A1DFA84241C}"/>
      </w:docPartPr>
      <w:docPartBody>
        <w:p w:rsidR="00845031" w:rsidRDefault="002E1E7B">
          <w:r w:rsidRPr="00C736FE">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E7B"/>
    <w:rsid w:val="002E1E7B"/>
    <w:rsid w:val="0084503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E1E7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34f89dd90aa84a348bbd2c947c1282f9" PartId="60ed2fb7b50a491caf6c2a55ab03ad5d">
    <Part Type="pastraipa" DocPartId="dd421daf14fc483dadc9ea60b24c617f" PartId="cc397602b5d043909b0b0302d68185b1"/>
    <Part Type="punktas" Nr="1" Abbr="1 p." DocPartId="476e075cb56e4a04bf2376fa727c26a8" PartId="f4c90986ed29466d8e6a21687e3990df">
      <Part Type="papunktis" Nr="1.1" Abbr="1.1 pp." DocPartId="8977034a998f43f897100b4d5d81cc88" PartId="570ebd84698047959e3720714151fd0a">
        <Part Type="citata" DocPartId="613394fbe379465982b2cc78e4207173" PartId="6bb7e4da079e4c208ea804a74373ef9a">
          <Part Type="punktas" Nr="2" Abbr="2 p." DocPartId="7d126bf4a26046c482d44361f640acc0" PartId="15887d5202e24e74a47d7641e32f4ef5"/>
        </Part>
      </Part>
      <Part Type="papunktis" Nr="1.2" Abbr="1.2 pp." DocPartId="765086e90a484a7b90308d9c12499fd6" PartId="767ae695e63742a9b93601cb867c1cfc">
        <Part Type="citata" DocPartId="e85fd2ede04d43618fc7b0a7e7c77f45" PartId="46b68d49a8604032af6787a44df5a456">
          <Part Type="punktas" Nr="3" Abbr="3 p." DocPartId="14b5a0e31b2a4b9887ee2c63142900e2" PartId="7bdf8a7acb9e4a4097f8349f904eb89b">
            <Part Type="papunktis" Nr="3.1" Abbr="3.1 pp." DocPartId="c8ff63ba364340eaa774abf1c0f632c1" PartId="9314d4c9c2d9440f8b75bb7dba575ddc"/>
            <Part Type="papunktis" Nr="3.2" Abbr="3.2 pp." DocPartId="2330c42071ae4819bdd0752ba61032ec" PartId="d52805951acc47319ecb555feff59d0a"/>
            <Part Type="papunktis" Nr="3.3" Abbr="3.3 pp." DocPartId="3bcd097c985b470c9860556cdd8498b9" PartId="f23570a93ea244aa9a635609fc07e58b"/>
            <Part Type="papunktis" Nr="3.4" Abbr="3.4 pp." DocPartId="39a3e6ccbfa34a40a3997c5ab517e88e" PartId="0c6bafaa9caf4e248b1c9fac9b813d82"/>
            <Part Type="papunktis" Nr="3.5" Abbr="3.5 pp." DocPartId="d00680c5aebb49f3ae9d7a1848ac9670" PartId="5d3cfe275ffe475fb9dea2c4a2c77ff5"/>
          </Part>
        </Part>
      </Part>
      <Part Type="papunktis" Nr="1.3" Abbr="1.3 pp." DocPartId="45038693fa0143e7a46d52a5654ec006" PartId="b80f4c195f2c43caa1dcd9786916bb17">
        <Part Type="citata" DocPartId="227dad947aff4df38498e34ae4e234d0" PartId="7ad2ffa4d9e04626a177e51b13b1579e">
          <Part Type="papunktis" Nr="8.2.1" Abbr="8.2.1 pp." DocPartId="db7eed217f65461590e3698482cff061" PartId="5ef908fddb924a3da71e3bc1ddf1ac56"/>
        </Part>
      </Part>
      <Part Type="papunktis" Nr="1.4" Abbr="1.4 pp." DocPartId="3a0ef760340b4b16aa75c1eb56698ca6" PartId="721d75bd12d14c8591a283896a9a2b16">
        <Part Type="citata" DocPartId="b3267c3ab2684ed4b810180e043300da" PartId="370db1baef284b14b13e211cbcebc13f">
          <Part Type="papunktis" Nr="8.3" Abbr="8.3 pp." DocPartId="57c446aed8394d4cbe29cc506626cbb2" PartId="9f4dd0fdea664cf88b997a76c4d1cf3c">
            <Part Type="papunktis" Nr="8.3.1" Abbr="8.3.1 pp." DocPartId="81f210897b454d7a986385b5463c5a85" PartId="fd0ae24e8dca44618558e5dc4dc8e098"/>
            <Part Type="papunktis" Nr="8.3.2" Abbr="8.3.2 pp." DocPartId="6bb8ffe69b824e46b72047117e822f6f" PartId="5d0221acc5af47f3bfcfb559771b1061">
              <Part Type="papunktis" Nr="8.3.2.1" Abbr="8.3.2.1 pp." DocPartId="12fd7f10aaa24f87a96d02db8a1e07c8" PartId="0f73a21afb224f3aa13e8d6077b2c83a"/>
              <Part Type="papunktis" Nr="8.3.2.2" Abbr="8.3.2.2 pp." DocPartId="9f55acee4d6243cca35fa1d9a437f397" PartId="d2725fd140604daca0591830db7e60e7"/>
              <Part Type="papunktis" Nr="8.3.2.3" Abbr="8.3.2.3 pp." DocPartId="72bf14cf15b44227b00d57b81535e0fc" PartId="30470fdc4d5f4631814dfe07a2a33c01"/>
            </Part>
          </Part>
        </Part>
      </Part>
      <Part Type="papunktis" Nr="1.5" Abbr="1.5 pp." DocPartId="a9d76776652241eca77abd8315db7276" PartId="0871dbdcc0fb4bb3888c98d3229280bf">
        <Part Type="citata" DocPartId="c94aa3fa37234ce3b975e565636ea43c" PartId="19dfb148a74d4129b0cab03815399439">
          <Part Type="papunktis" Nr="11.1.1" Abbr="11.1.1 pp." DocPartId="a33b04f0d4b14c0196b5200c217220db" PartId="a97ba6e657564abeb26104f315420146"/>
        </Part>
      </Part>
      <Part Type="papunktis" Nr="1.6" Abbr="1.6 pp." DocPartId="275d2e78e78e4ed7802b9a8946d6f57a" PartId="be7661653d5f4938b876620bcca6a330">
        <Part Type="citata" DocPartId="77fdfd9bd60c448396002eb08cd88066" PartId="c6941126cfb24e8d9e79bce7f00432b2">
          <Part Type="punktas" Nr="56" Abbr="56 p." DocPartId="e8d8dc5136d04ff9bf06f2450c3bed66" PartId="527e58e3fdbe42aa9c9695e1834d971e"/>
        </Part>
      </Part>
      <Part Type="papunktis" Nr="1.7" Abbr="1.7 pp." DocPartId="f92d7ebdc65d4d24b12cd1e16145a41d" PartId="0c0f1c18e85e4eac8235696e8a0b1497">
        <Part Type="citata" DocPartId="af77496a55414c86a1ee110ecc287185" PartId="cd42568f45324042a86554791db67398">
          <Part Type="papunktis" Nr="56.1" Abbr="56.1 pp." DocPartId="769355ba6089459ba1bf984894e9d906" PartId="5cd68c8c5bb24dc0aa433cf89f328958"/>
        </Part>
      </Part>
      <Part Type="papunktis" Nr="1.8" Abbr="1.8 pp." DocPartId="37cec5f2c1bb42cdaf3013d13827c0b0" PartId="120304ba210a4dc29b7920911736e861">
        <Part Type="citata" DocPartId="8d4ee579eaa9419c9a77e1bb0a26fb1b" PartId="e9688cc54c854a3682b95eed55c359ef">
          <Part Type="pastraipa" DocPartId="b1e5140c2549479aa5fd326eb357a729" PartId="5251281059dd41d68385c20ed8f8b50a"/>
        </Part>
      </Part>
      <Part Type="papunktis" Nr="1.9" Abbr="1.9 pp." DocPartId="8e33fd21c2744bdb9d2f4a32836b9121" PartId="52bc4b25f82740ca8b0fd5ae49c80353">
        <Part Type="citata" DocPartId="d199bca119eb456fafaad53e8872dbca" PartId="4520fe91b55a426db3fc3886fe57c075">
          <Part Type="punktas" Nr="64" Abbr="64 p." DocPartId="9d0175775d9c401eaeee452c5bf6c90a" PartId="4b57cbd2548c4e24b58ce65429c6b4e7">
            <Part Type="papunktis" Nr="64.1" Abbr="64.1 pp." DocPartId="b1d4201aa5af411b9619486e8fcc4d6f" PartId="063efcd4af1e4e3498def7f4a9e9c23a"/>
            <Part Type="papunktis" Nr="64.2" Abbr="64.2 pp." DocPartId="4d0523e3aa8945a694928051530d1414" PartId="570f964aea7147e1b73c294391ced344"/>
            <Part Type="papunktis" Nr="64.3" Abbr="64.3 pp." DocPartId="d1645a0fb8e04b389d10310b99734c98" PartId="8d71f2217d4d4165b343622aae747ffd"/>
            <Part Type="papunktis" Nr="64.4" Abbr="64.4 pp." DocPartId="d051ca6ada5c4737a6129b52d4b9f91c" PartId="19ab5fd85f3e4d738fe36dfa874ede88"/>
          </Part>
        </Part>
      </Part>
      <Part Type="papunktis" Nr="1.10" Abbr="1.10 pp." DocPartId="6b1a2bc796894fbf87c7eb54817d4d76" PartId="2b9f6f39becd49a3bca2d2f53ce1a8ba">
        <Part Type="citata" DocPartId="6b3f71c3dedd4a25a85dab6d2cd6ea2b" PartId="9e03be2eaada45d8b8436077bb7ec25f">
          <Part Type="punktas" Nr="65" Abbr="65 p." DocPartId="70900f93306c410eb599231c96186a58" PartId="c3b15f46e3864c5a8ecbaeb63328f79a"/>
        </Part>
      </Part>
      <Part Type="papunktis" Nr="1.11" Abbr="1.11 pp." DocPartId="a5b5d780d9714335a12d7c60e3c92cfc" PartId="3a515628d119438992bce7c3485f2979">
        <Part Type="citata" DocPartId="6e4581be4b9b40048667ab998b82bcbc" PartId="803f95190ff0476384717569b742d6ed">
          <Part Type="punktas" Nr="68" Abbr="68 p." DocPartId="289093ed027049859c807943bb7d4d8a" PartId="b0731238abae46d1bcfe8d2021b5839a"/>
        </Part>
      </Part>
      <Part Type="papunktis" Nr="1.12" Abbr="1.12 pp." DocPartId="188264a3f20f4b9587b1fe5f89371542" PartId="0f828ad04edd42a58644c8970349b66b"/>
      <Part Type="papunktis" Nr="1.13" Abbr="1.13 pp." DocPartId="ddaa3fbebe0e41f8a44093981bd23e9c" PartId="2f0d19a204334fcfa3bc5f8bb28ca9d3">
        <Part Type="citata" DocPartId="b52f4079d9f54fbe99c58e3a369b2356" PartId="c9f6009e75a640ac8702952f9ed683e5">
          <Part Type="punktas" Nr="71" Abbr="71 p." DocPartId="aa7be06a383547bc891165190ac844af" PartId="8666146db25f4ea895924422f5705b3f"/>
        </Part>
      </Part>
      <Part Type="papunktis" Nr="1.14" Abbr="1.14 pp." DocPartId="9987111249da44ca86159a49d25e4636" PartId="2ec18e502c1444baa78ee423cd602fab">
        <Part Type="citata" DocPartId="0bf30825053248aebdf453fe345f6584" PartId="e9d0edbd6d6349ce9b3e9cb2622b61ca">
          <Part Type="punktas" Nr="71-1" Abbr="71-1 p." DocPartId="055eb39083a74f94bda41dd0eeb8ef7d" PartId="90542f4a0dd4475684391e7fbba85428"/>
        </Part>
      </Part>
      <Part Type="papunktis" Nr="1.15" Abbr="1.15 pp." DocPartId="f1de3f892d7546b0b4c2f251f9dc9606" PartId="ec0b56092e654b2cbbedc08b9a9fae12">
        <Part Type="citata" DocPartId="3db8ddd9bd68424c8cc5cf1df5a59af0" PartId="a7297e2496fb4351b3d0dc345b55c3d4">
          <Part Type="punktas" Nr="73" Abbr="73 p." DocPartId="6de4cd739667445c993694e7c4255c26" PartId="895ea8b957704861b2118bd6719c7b94"/>
        </Part>
      </Part>
    </Part>
    <Part Type="punktas" Nr="2" Abbr="2 p." DocPartId="b7feeb9e28354d8eacca2d0e96c57574" PartId="f4b6c1180d754173b223771dd943bdf9"/>
    <Part Type="punktas" Nr="3" Abbr="3 p." DocPartId="d7b412933f504ec385e15883594b9e3c" PartId="20f8f8483ddc467ca617b4022a4aa9a2"/>
    <Part Type="signatura" DocPartId="5c43ded61f024e7d837c6769dd3cfb81" PartId="2252aba0aeff4ada941b1143dd5122c4"/>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DE55A58-ABB4-4F97-95C0-9A85791D0D53}">
  <ds:schemaRefs>
    <ds:schemaRef ds:uri="http://lrs.lt/TAIS/DocParts"/>
  </ds:schemaRefs>
</ds:datastoreItem>
</file>

<file path=customXml/itemProps2.xml><?xml version="1.0" encoding="utf-8"?>
<ds:datastoreItem xmlns:ds="http://schemas.openxmlformats.org/officeDocument/2006/customXml" ds:itemID="{A227586C-22DC-4A5A-8E9E-D8CCD98346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5</Pages>
  <Words>1927</Words>
  <Characters>14865</Characters>
  <Application>Microsoft Office Word</Application>
  <DocSecurity>0</DocSecurity>
  <Lines>123</Lines>
  <Paragraphs>33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VMI</Company>
  <LinksUpToDate>false</LinksUpToDate>
  <CharactersWithSpaces>16759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G.Kirdulyte</dc:creator>
  <cp:lastModifiedBy>GUMBYTĖ Danguolė</cp:lastModifiedBy>
  <cp:revision>9</cp:revision>
  <cp:lastPrinted>2017-11-16T12:53:00Z</cp:lastPrinted>
  <dcterms:created xsi:type="dcterms:W3CDTF">2026-01-20T14:11:00Z</dcterms:created>
  <dcterms:modified xsi:type="dcterms:W3CDTF">2026-01-21T09:00:00Z</dcterms:modified>
</cp:coreProperties>
</file>