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bookmarkStart w:id="1" w:name="_MON_1258879718"/>
    <w:bookmarkEnd w:id="1"/>
    <w:p w:rsidR="00FD6C6E" w:rsidRPr="00130B93" w:rsidRDefault="00FD6C6E" w:rsidP="00FD6C6E">
      <w:pPr>
        <w:jc w:val="center"/>
        <w:rPr>
          <w:rFonts w:ascii="Times New Roman" w:hAnsi="Times New Roman"/>
          <w:sz w:val="12"/>
          <w:szCs w:val="12"/>
        </w:rPr>
      </w:pPr>
      <w:r w:rsidRPr="00D50A88">
        <w:object w:dxaOrig="825" w:dyaOrig="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0.5pt" o:ole="" fillcolor="window">
            <v:imagedata r:id="rId7" o:title=""/>
          </v:shape>
          <o:OLEObject Type="Embed" ProgID="Word.Picture.6" ShapeID="_x0000_i1025" DrawAspect="Content" ObjectID="_1742295462" r:id="rId8"/>
        </w:object>
      </w:r>
    </w:p>
    <w:p w:rsidR="00D50A88" w:rsidRDefault="00D50A88" w:rsidP="00D50A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LIETUVOS RESPUBLIKOS</w:t>
      </w:r>
    </w:p>
    <w:p w:rsidR="00D50A88" w:rsidRDefault="00D50A88" w:rsidP="00D50A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VYRIAUSIOJI RINKIMŲ KOMISIJA</w:t>
      </w:r>
    </w:p>
    <w:p w:rsidR="00D50A88" w:rsidRDefault="00D50A88" w:rsidP="00D50A88">
      <w:pPr>
        <w:jc w:val="center"/>
        <w:rPr>
          <w:rFonts w:ascii="Times New Roman" w:hAnsi="Times New Roman"/>
          <w:b/>
          <w:sz w:val="24"/>
          <w:szCs w:val="24"/>
        </w:rPr>
      </w:pPr>
    </w:p>
    <w:p w:rsidR="00D50A88" w:rsidRDefault="00D50A88" w:rsidP="001C5FC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SPRENDIMAS</w:t>
      </w:r>
    </w:p>
    <w:p w:rsidR="00D50A88" w:rsidRDefault="00D50A88" w:rsidP="001C5FC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DĖL INICIATYVINĖS GRUPĖS PILIEČIŲ ĮSTATYMŲ LEIDYBOS INICIATYVAI</w:t>
      </w:r>
    </w:p>
    <w:p w:rsidR="00D50A88" w:rsidRDefault="00D50A88" w:rsidP="00D50A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ĮGYVENDINTI ĮREGISTRAVIMO</w:t>
      </w:r>
    </w:p>
    <w:p w:rsidR="00D50A88" w:rsidRDefault="00D50A88" w:rsidP="00D50A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0A88" w:rsidRDefault="00D50A88" w:rsidP="00D50A8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</w:t>
      </w:r>
      <w:r w:rsidR="00CD41DF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 xml:space="preserve"> m. </w:t>
      </w:r>
      <w:r w:rsidR="00CD41DF">
        <w:rPr>
          <w:rFonts w:ascii="Times New Roman" w:hAnsi="Times New Roman"/>
          <w:sz w:val="24"/>
          <w:szCs w:val="24"/>
        </w:rPr>
        <w:t xml:space="preserve">balandžio </w:t>
      </w:r>
      <w:r w:rsidR="006B5C17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d. Nr. Sp-</w:t>
      </w:r>
      <w:r w:rsidR="00BB38B6">
        <w:rPr>
          <w:rFonts w:ascii="Times New Roman" w:hAnsi="Times New Roman"/>
          <w:sz w:val="24"/>
          <w:szCs w:val="24"/>
        </w:rPr>
        <w:t>95</w:t>
      </w:r>
    </w:p>
    <w:p w:rsidR="00D50A88" w:rsidRDefault="00D50A88" w:rsidP="00D50A8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Vilnius</w:t>
      </w:r>
    </w:p>
    <w:p w:rsidR="00D50A88" w:rsidRDefault="00D50A88" w:rsidP="00D50A8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D50A88" w:rsidRDefault="00D95875" w:rsidP="00B82F6C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Lietuvos R</w:t>
      </w:r>
      <w:r w:rsidR="001C5FCF">
        <w:rPr>
          <w:rFonts w:ascii="Times New Roman" w:hAnsi="Times New Roman"/>
          <w:sz w:val="24"/>
          <w:szCs w:val="24"/>
        </w:rPr>
        <w:t>espublikos v</w:t>
      </w:r>
      <w:r w:rsidR="00D50A88">
        <w:rPr>
          <w:rFonts w:ascii="Times New Roman" w:hAnsi="Times New Roman"/>
          <w:sz w:val="24"/>
          <w:szCs w:val="24"/>
        </w:rPr>
        <w:t xml:space="preserve">yriausioji rinkimų komisija, vadovaudamasi Lietuvos Respublikos piliečių įstatymų leidybos iniciatyvos įstatymo </w:t>
      </w:r>
      <w:r w:rsidR="009A4216">
        <w:rPr>
          <w:rFonts w:ascii="Times New Roman" w:hAnsi="Times New Roman"/>
          <w:sz w:val="24"/>
          <w:szCs w:val="24"/>
        </w:rPr>
        <w:t>5, 6, 7</w:t>
      </w:r>
      <w:r w:rsidR="006F45ED">
        <w:rPr>
          <w:rFonts w:ascii="Times New Roman" w:hAnsi="Times New Roman"/>
          <w:sz w:val="24"/>
          <w:szCs w:val="24"/>
        </w:rPr>
        <w:t xml:space="preserve">, </w:t>
      </w:r>
      <w:r w:rsidR="001C5FCF">
        <w:rPr>
          <w:rFonts w:ascii="Times New Roman" w:hAnsi="Times New Roman"/>
          <w:sz w:val="24"/>
          <w:szCs w:val="24"/>
        </w:rPr>
        <w:t xml:space="preserve">9, </w:t>
      </w:r>
      <w:r w:rsidR="006F45ED" w:rsidRPr="00D23AB0">
        <w:rPr>
          <w:rFonts w:ascii="Times New Roman" w:hAnsi="Times New Roman"/>
          <w:sz w:val="24"/>
          <w:szCs w:val="24"/>
        </w:rPr>
        <w:t>10</w:t>
      </w:r>
      <w:r w:rsidR="009A4216">
        <w:rPr>
          <w:rFonts w:ascii="Times New Roman" w:hAnsi="Times New Roman"/>
          <w:sz w:val="24"/>
          <w:szCs w:val="24"/>
        </w:rPr>
        <w:t xml:space="preserve"> ir 11 straipsniais, Lietuvos </w:t>
      </w:r>
      <w:r w:rsidR="001C5FCF">
        <w:rPr>
          <w:rFonts w:ascii="Times New Roman" w:hAnsi="Times New Roman"/>
          <w:sz w:val="24"/>
          <w:szCs w:val="24"/>
        </w:rPr>
        <w:t xml:space="preserve">Respublikos referendumo </w:t>
      </w:r>
      <w:r w:rsidR="00CD41DF">
        <w:rPr>
          <w:rFonts w:ascii="Times New Roman" w:hAnsi="Times New Roman"/>
          <w:sz w:val="24"/>
          <w:szCs w:val="24"/>
        </w:rPr>
        <w:t xml:space="preserve">konstitucinio </w:t>
      </w:r>
      <w:r w:rsidR="001C5FCF">
        <w:rPr>
          <w:rFonts w:ascii="Times New Roman" w:hAnsi="Times New Roman"/>
          <w:sz w:val="24"/>
          <w:szCs w:val="24"/>
        </w:rPr>
        <w:t>įstatymo 1</w:t>
      </w:r>
      <w:r w:rsidR="00CD41DF">
        <w:rPr>
          <w:rFonts w:ascii="Times New Roman" w:hAnsi="Times New Roman"/>
          <w:sz w:val="24"/>
          <w:szCs w:val="24"/>
        </w:rPr>
        <w:t>1</w:t>
      </w:r>
      <w:r w:rsidR="001C5FCF">
        <w:rPr>
          <w:rFonts w:ascii="Times New Roman" w:hAnsi="Times New Roman"/>
          <w:sz w:val="24"/>
          <w:szCs w:val="24"/>
        </w:rPr>
        <w:t xml:space="preserve"> straipsniu</w:t>
      </w:r>
      <w:r w:rsidR="009A4216">
        <w:rPr>
          <w:rFonts w:ascii="Times New Roman" w:hAnsi="Times New Roman"/>
          <w:sz w:val="24"/>
          <w:szCs w:val="24"/>
        </w:rPr>
        <w:t xml:space="preserve"> ir atsižvelgdama į </w:t>
      </w:r>
      <w:r w:rsidR="006B5C17">
        <w:rPr>
          <w:rFonts w:ascii="Times New Roman" w:hAnsi="Times New Roman"/>
          <w:sz w:val="24"/>
          <w:szCs w:val="24"/>
        </w:rPr>
        <w:t>14</w:t>
      </w:r>
      <w:r w:rsidR="005F3EAB">
        <w:rPr>
          <w:rFonts w:ascii="Times New Roman" w:hAnsi="Times New Roman"/>
          <w:sz w:val="24"/>
          <w:szCs w:val="24"/>
        </w:rPr>
        <w:t xml:space="preserve"> </w:t>
      </w:r>
      <w:r w:rsidR="009A4216">
        <w:rPr>
          <w:rFonts w:ascii="Times New Roman" w:hAnsi="Times New Roman"/>
          <w:sz w:val="24"/>
          <w:szCs w:val="24"/>
        </w:rPr>
        <w:t xml:space="preserve">Lietuvos Respublikos piliečių </w:t>
      </w:r>
      <w:r w:rsidR="00CD41DF">
        <w:rPr>
          <w:rFonts w:ascii="Times New Roman" w:hAnsi="Times New Roman"/>
          <w:sz w:val="24"/>
          <w:szCs w:val="24"/>
        </w:rPr>
        <w:t>reiškiamą įstatymo leidybos iniciatyvą, kurią jie patvirtino atvykę į Vyriausiosios rinkimų komisijos posėdį</w:t>
      </w:r>
      <w:r w:rsidR="001C5FCF">
        <w:rPr>
          <w:rFonts w:ascii="Times New Roman" w:hAnsi="Times New Roman"/>
          <w:sz w:val="24"/>
          <w:szCs w:val="24"/>
        </w:rPr>
        <w:t xml:space="preserve">, </w:t>
      </w:r>
      <w:r w:rsidR="009A4216" w:rsidRPr="00B82F6C">
        <w:rPr>
          <w:rFonts w:ascii="Times New Roman" w:hAnsi="Times New Roman"/>
          <w:spacing w:val="60"/>
          <w:sz w:val="24"/>
          <w:szCs w:val="24"/>
        </w:rPr>
        <w:t>nusprend</w:t>
      </w:r>
      <w:r w:rsidR="00CD41DF" w:rsidRPr="00B82F6C">
        <w:rPr>
          <w:rFonts w:ascii="Times New Roman" w:hAnsi="Times New Roman"/>
          <w:spacing w:val="60"/>
          <w:sz w:val="24"/>
          <w:szCs w:val="24"/>
        </w:rPr>
        <w:t>ž</w:t>
      </w:r>
      <w:r w:rsidR="009A4216" w:rsidRPr="00B82F6C">
        <w:rPr>
          <w:rFonts w:ascii="Times New Roman" w:hAnsi="Times New Roman"/>
          <w:spacing w:val="60"/>
          <w:sz w:val="24"/>
          <w:szCs w:val="24"/>
        </w:rPr>
        <w:t>i</w:t>
      </w:r>
      <w:r w:rsidR="009A4216" w:rsidRPr="00CD41DF">
        <w:rPr>
          <w:rFonts w:ascii="Times New Roman" w:hAnsi="Times New Roman"/>
          <w:sz w:val="24"/>
          <w:szCs w:val="24"/>
        </w:rPr>
        <w:t>a:</w:t>
      </w:r>
    </w:p>
    <w:p w:rsidR="009A4216" w:rsidRDefault="009A4216" w:rsidP="00B82F6C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9A421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 xml:space="preserve"> Įregistruoti </w:t>
      </w:r>
      <w:r w:rsidR="006B5C17">
        <w:rPr>
          <w:rFonts w:ascii="Times New Roman" w:hAnsi="Times New Roman"/>
          <w:sz w:val="24"/>
          <w:szCs w:val="24"/>
        </w:rPr>
        <w:t>14</w:t>
      </w:r>
      <w:r>
        <w:rPr>
          <w:rFonts w:ascii="Times New Roman" w:hAnsi="Times New Roman"/>
          <w:sz w:val="24"/>
          <w:szCs w:val="24"/>
        </w:rPr>
        <w:t xml:space="preserve"> Lietuvos Respublikos piliečių, turinčių rinkimų teisę, iniciatyvinę grupę piliečių įstatymų leidybos iniciatyvai įgyvendinti ir patvirtinti šios iniciatyvinės grupės įregistravimo aktą (</w:t>
      </w:r>
      <w:r w:rsidR="004C5556">
        <w:rPr>
          <w:rFonts w:ascii="Times New Roman" w:hAnsi="Times New Roman"/>
          <w:sz w:val="24"/>
          <w:szCs w:val="24"/>
        </w:rPr>
        <w:t>1 priedas</w:t>
      </w:r>
      <w:r>
        <w:rPr>
          <w:rFonts w:ascii="Times New Roman" w:hAnsi="Times New Roman"/>
          <w:sz w:val="24"/>
          <w:szCs w:val="24"/>
        </w:rPr>
        <w:t>).</w:t>
      </w:r>
    </w:p>
    <w:p w:rsidR="009A4216" w:rsidRDefault="00CD41DF" w:rsidP="00B82F6C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6F45ED">
        <w:rPr>
          <w:rFonts w:ascii="Times New Roman" w:hAnsi="Times New Roman"/>
          <w:sz w:val="24"/>
          <w:szCs w:val="24"/>
        </w:rPr>
        <w:t xml:space="preserve">. </w:t>
      </w:r>
      <w:r w:rsidR="002A4D26">
        <w:rPr>
          <w:rFonts w:ascii="Times New Roman" w:hAnsi="Times New Roman"/>
          <w:sz w:val="24"/>
          <w:szCs w:val="24"/>
        </w:rPr>
        <w:t>Išduoti p</w:t>
      </w:r>
      <w:r w:rsidR="006F45ED">
        <w:rPr>
          <w:rFonts w:ascii="Times New Roman" w:hAnsi="Times New Roman"/>
          <w:sz w:val="24"/>
          <w:szCs w:val="24"/>
        </w:rPr>
        <w:t>iliečių parašų rinkimo lapus 20</w:t>
      </w:r>
      <w:r>
        <w:rPr>
          <w:rFonts w:ascii="Times New Roman" w:hAnsi="Times New Roman"/>
          <w:sz w:val="24"/>
          <w:szCs w:val="24"/>
        </w:rPr>
        <w:t>23</w:t>
      </w:r>
      <w:r w:rsidR="006F45ED">
        <w:rPr>
          <w:rFonts w:ascii="Times New Roman" w:hAnsi="Times New Roman"/>
          <w:sz w:val="24"/>
          <w:szCs w:val="24"/>
        </w:rPr>
        <w:t xml:space="preserve"> m. </w:t>
      </w:r>
      <w:r>
        <w:rPr>
          <w:rFonts w:ascii="Times New Roman" w:hAnsi="Times New Roman"/>
          <w:sz w:val="24"/>
          <w:szCs w:val="24"/>
        </w:rPr>
        <w:t xml:space="preserve">balandžio </w:t>
      </w:r>
      <w:r w:rsidR="006B5C17">
        <w:rPr>
          <w:rFonts w:ascii="Times New Roman" w:hAnsi="Times New Roman"/>
          <w:sz w:val="24"/>
          <w:szCs w:val="24"/>
        </w:rPr>
        <w:t>13</w:t>
      </w:r>
      <w:r w:rsidR="006F45ED">
        <w:rPr>
          <w:rFonts w:ascii="Times New Roman" w:hAnsi="Times New Roman"/>
          <w:sz w:val="24"/>
          <w:szCs w:val="24"/>
        </w:rPr>
        <w:t xml:space="preserve"> d.</w:t>
      </w:r>
    </w:p>
    <w:p w:rsidR="006F45ED" w:rsidRDefault="002A4D26" w:rsidP="00B82F6C">
      <w:pPr>
        <w:pStyle w:val="statymopavad"/>
        <w:spacing w:before="0" w:beforeAutospacing="0" w:after="0" w:afterAutospacing="0" w:line="360" w:lineRule="auto"/>
        <w:ind w:firstLine="720"/>
        <w:jc w:val="both"/>
      </w:pPr>
      <w:r>
        <w:lastRenderedPageBreak/>
        <w:t>3</w:t>
      </w:r>
      <w:r w:rsidR="006F45ED">
        <w:t>. Nustatyti, kad iniciatyvinė grupė</w:t>
      </w:r>
      <w:r w:rsidR="00791D6B">
        <w:t>,</w:t>
      </w:r>
      <w:r w:rsidR="006F45ED">
        <w:t xml:space="preserve"> </w:t>
      </w:r>
      <w:r w:rsidR="00791D6B">
        <w:t>p</w:t>
      </w:r>
      <w:r w:rsidR="006F45ED">
        <w:t>er nustatytą terminą surinkus</w:t>
      </w:r>
      <w:r w:rsidR="00791D6B">
        <w:t>i</w:t>
      </w:r>
      <w:r w:rsidR="006F45ED">
        <w:t xml:space="preserve"> </w:t>
      </w:r>
      <w:r w:rsidR="006E0F1C">
        <w:t>50</w:t>
      </w:r>
      <w:r w:rsidR="006F45ED">
        <w:t xml:space="preserve"> </w:t>
      </w:r>
      <w:r>
        <w:t xml:space="preserve">000 </w:t>
      </w:r>
      <w:r w:rsidR="006F45ED">
        <w:t>rinkimų teisę turinčių Lietuvos Respublikos piliečių</w:t>
      </w:r>
      <w:r w:rsidR="00E55F89">
        <w:t xml:space="preserve"> parašų dėl </w:t>
      </w:r>
      <w:r w:rsidR="004E622C">
        <w:t>Lietuvos R</w:t>
      </w:r>
      <w:r w:rsidR="004E622C" w:rsidRPr="004E622C">
        <w:t>espublikos</w:t>
      </w:r>
      <w:r w:rsidR="004E622C">
        <w:t xml:space="preserve"> </w:t>
      </w:r>
      <w:r w:rsidR="00D23AB0">
        <w:t>gyventojų pajamų mokesčio</w:t>
      </w:r>
      <w:r w:rsidR="00FE6BF0">
        <w:t xml:space="preserve"> įstatymo</w:t>
      </w:r>
      <w:r w:rsidR="00D23AB0">
        <w:t xml:space="preserve"> 21 straipsnio</w:t>
      </w:r>
      <w:r w:rsidR="009B77D5">
        <w:t xml:space="preserve"> pakeitimo</w:t>
      </w:r>
      <w:r>
        <w:t xml:space="preserve"> projekto</w:t>
      </w:r>
      <w:r w:rsidR="00FE6BF0">
        <w:t>,</w:t>
      </w:r>
      <w:r w:rsidR="009B77D5">
        <w:t xml:space="preserve"> </w:t>
      </w:r>
      <w:r w:rsidR="006F45ED">
        <w:t xml:space="preserve">surašo baigiamąjį aktą, kurį kartu su piliečių </w:t>
      </w:r>
      <w:r w:rsidR="00FA747B">
        <w:t>parašais</w:t>
      </w:r>
      <w:r w:rsidR="006F45ED">
        <w:t xml:space="preserve"> perduoda Vyriausiajai rinkimų komisijai ne vėliau kaip paskutiniąją šio termino dieną</w:t>
      </w:r>
      <w:r w:rsidR="001C5FCF">
        <w:t xml:space="preserve"> (20</w:t>
      </w:r>
      <w:r w:rsidR="00FE6BF0">
        <w:t>23</w:t>
      </w:r>
      <w:r w:rsidR="001C5FCF">
        <w:t xml:space="preserve"> m. </w:t>
      </w:r>
      <w:r w:rsidR="00FE6BF0">
        <w:t xml:space="preserve">birželio </w:t>
      </w:r>
      <w:r w:rsidR="00791D6B" w:rsidRPr="006B5C17">
        <w:t>13</w:t>
      </w:r>
      <w:r w:rsidR="001C5FCF">
        <w:t xml:space="preserve"> d.)</w:t>
      </w:r>
      <w:r w:rsidR="006F45ED">
        <w:t xml:space="preserve"> iki 17 val. Per du mėnesius nesurinkus reikiamo Lietuvos Respublikos piliečių parašų skaičiaus, tolesnis parašų rinkimas nutraukiamas</w:t>
      </w:r>
      <w:r w:rsidR="008B5AEA">
        <w:t>.</w:t>
      </w:r>
      <w:r w:rsidR="006F45ED">
        <w:t xml:space="preserve"> </w:t>
      </w:r>
    </w:p>
    <w:p w:rsidR="000E279D" w:rsidRDefault="002A4D26" w:rsidP="00B82F6C">
      <w:p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0E279D">
        <w:rPr>
          <w:rFonts w:ascii="Times New Roman" w:hAnsi="Times New Roman"/>
          <w:sz w:val="24"/>
          <w:szCs w:val="24"/>
        </w:rPr>
        <w:t xml:space="preserve">. </w:t>
      </w:r>
      <w:r w:rsidR="00FE6BF0" w:rsidRPr="00FE6BF0">
        <w:rPr>
          <w:rFonts w:ascii="Times New Roman" w:hAnsi="Times New Roman"/>
          <w:color w:val="000000"/>
          <w:sz w:val="24"/>
          <w:szCs w:val="24"/>
        </w:rPr>
        <w:t>Nustatyti, kad</w:t>
      </w:r>
      <w:r w:rsidR="00130B9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FE6BF0" w:rsidRPr="00FE6BF0">
        <w:rPr>
          <w:rFonts w:ascii="Times New Roman" w:hAnsi="Times New Roman"/>
          <w:color w:val="000000"/>
          <w:sz w:val="24"/>
          <w:szCs w:val="24"/>
        </w:rPr>
        <w:t>iniciatyvinės grupės teikimu iniciatyvinės grupės koordinatori</w:t>
      </w:r>
      <w:r w:rsidR="006B5C17">
        <w:rPr>
          <w:rFonts w:ascii="Times New Roman" w:hAnsi="Times New Roman"/>
          <w:color w:val="000000"/>
          <w:sz w:val="24"/>
          <w:szCs w:val="24"/>
        </w:rPr>
        <w:t>umi</w:t>
      </w:r>
      <w:r w:rsidR="00FE6BF0" w:rsidRPr="00FE6BF0">
        <w:rPr>
          <w:rFonts w:ascii="Times New Roman" w:hAnsi="Times New Roman"/>
          <w:color w:val="000000"/>
          <w:sz w:val="24"/>
          <w:szCs w:val="24"/>
        </w:rPr>
        <w:t xml:space="preserve"> skiriam</w:t>
      </w:r>
      <w:r w:rsidR="006B5C17">
        <w:rPr>
          <w:rFonts w:ascii="Times New Roman" w:hAnsi="Times New Roman"/>
          <w:color w:val="000000"/>
          <w:sz w:val="24"/>
          <w:szCs w:val="24"/>
        </w:rPr>
        <w:t>as Valdas Skarbalius.</w:t>
      </w:r>
      <w:r w:rsidR="00130B93">
        <w:rPr>
          <w:rFonts w:ascii="Times New Roman" w:hAnsi="Times New Roman"/>
          <w:sz w:val="24"/>
          <w:szCs w:val="24"/>
        </w:rPr>
        <w:t xml:space="preserve"> </w:t>
      </w:r>
      <w:r w:rsidR="00585C7F">
        <w:rPr>
          <w:rFonts w:ascii="Times New Roman" w:hAnsi="Times New Roman"/>
          <w:sz w:val="24"/>
          <w:szCs w:val="24"/>
        </w:rPr>
        <w:t>Koordinatori</w:t>
      </w:r>
      <w:r w:rsidR="006B5C17">
        <w:rPr>
          <w:rFonts w:ascii="Times New Roman" w:hAnsi="Times New Roman"/>
          <w:sz w:val="24"/>
          <w:szCs w:val="24"/>
        </w:rPr>
        <w:t>us</w:t>
      </w:r>
      <w:r w:rsidR="00585C7F">
        <w:rPr>
          <w:rFonts w:ascii="Times New Roman" w:hAnsi="Times New Roman"/>
          <w:sz w:val="24"/>
          <w:szCs w:val="24"/>
        </w:rPr>
        <w:t xml:space="preserve"> </w:t>
      </w:r>
      <w:r w:rsidR="006B5C17">
        <w:rPr>
          <w:rFonts w:ascii="Times New Roman" w:hAnsi="Times New Roman"/>
          <w:sz w:val="24"/>
          <w:szCs w:val="24"/>
        </w:rPr>
        <w:t xml:space="preserve">yra </w:t>
      </w:r>
      <w:r w:rsidR="00585C7F">
        <w:rPr>
          <w:rFonts w:ascii="Times New Roman" w:hAnsi="Times New Roman"/>
          <w:sz w:val="24"/>
          <w:szCs w:val="24"/>
        </w:rPr>
        <w:t>atsaking</w:t>
      </w:r>
      <w:r w:rsidR="006B5C17">
        <w:rPr>
          <w:rFonts w:ascii="Times New Roman" w:hAnsi="Times New Roman"/>
          <w:sz w:val="24"/>
          <w:szCs w:val="24"/>
        </w:rPr>
        <w:t>as</w:t>
      </w:r>
      <w:r w:rsidR="00585C7F">
        <w:rPr>
          <w:rFonts w:ascii="Times New Roman" w:hAnsi="Times New Roman"/>
          <w:sz w:val="24"/>
          <w:szCs w:val="24"/>
        </w:rPr>
        <w:t xml:space="preserve"> už</w:t>
      </w:r>
      <w:r w:rsidR="000E279D">
        <w:rPr>
          <w:rFonts w:ascii="Times New Roman" w:hAnsi="Times New Roman"/>
          <w:sz w:val="24"/>
          <w:szCs w:val="24"/>
        </w:rPr>
        <w:t xml:space="preserve"> Vyriausiosios rinkimų komisijos išduotų piliečių parašų rinkimo lapų priėmimą, tinkamą panaudojimą, apskaitą ir grąžinimą</w:t>
      </w:r>
      <w:r w:rsidR="00585C7F">
        <w:rPr>
          <w:rFonts w:ascii="Times New Roman" w:hAnsi="Times New Roman"/>
          <w:sz w:val="24"/>
          <w:szCs w:val="24"/>
        </w:rPr>
        <w:t>.</w:t>
      </w:r>
      <w:r w:rsidR="000E279D">
        <w:rPr>
          <w:rFonts w:ascii="Times New Roman" w:hAnsi="Times New Roman"/>
          <w:sz w:val="24"/>
          <w:szCs w:val="24"/>
        </w:rPr>
        <w:t xml:space="preserve"> </w:t>
      </w:r>
    </w:p>
    <w:p w:rsidR="000E279D" w:rsidRDefault="000E279D" w:rsidP="009A4216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385E7A" w:rsidRDefault="00385E7A" w:rsidP="009A4216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0E279D" w:rsidRDefault="000E279D" w:rsidP="009A4216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FA747B" w:rsidRDefault="00FA747B" w:rsidP="008B5AE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Komisijos pirmininko pavaduotojas,</w:t>
      </w:r>
    </w:p>
    <w:p w:rsidR="00FA747B" w:rsidRDefault="00FA747B" w:rsidP="008B5AE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laikinai einantis komisijos pirmininko pareigas                                                      Andrius Puksas</w:t>
      </w:r>
    </w:p>
    <w:p w:rsidR="00D50A88" w:rsidRPr="00D50A88" w:rsidRDefault="00D50A88" w:rsidP="00D50A88">
      <w:pPr>
        <w:jc w:val="center"/>
        <w:rPr>
          <w:rFonts w:ascii="Times New Roman" w:hAnsi="Times New Roman"/>
          <w:b/>
          <w:sz w:val="24"/>
          <w:szCs w:val="24"/>
        </w:rPr>
      </w:pPr>
    </w:p>
    <w:sectPr w:rsidR="00D50A88" w:rsidRPr="00D50A88" w:rsidSect="00B82F6C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3514" w:rsidRDefault="004A3514" w:rsidP="006B5C17">
      <w:pPr>
        <w:spacing w:after="0" w:line="240" w:lineRule="auto"/>
      </w:pPr>
      <w:r>
        <w:separator/>
      </w:r>
    </w:p>
  </w:endnote>
  <w:endnote w:type="continuationSeparator" w:id="0">
    <w:p w:rsidR="004A3514" w:rsidRDefault="004A3514" w:rsidP="006B5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3514" w:rsidRDefault="004A3514" w:rsidP="006B5C17">
      <w:pPr>
        <w:spacing w:after="0" w:line="240" w:lineRule="auto"/>
      </w:pPr>
      <w:r>
        <w:separator/>
      </w:r>
    </w:p>
  </w:footnote>
  <w:footnote w:type="continuationSeparator" w:id="0">
    <w:p w:rsidR="004A3514" w:rsidRDefault="004A3514" w:rsidP="006B5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1CFF"/>
    <w:multiLevelType w:val="hybridMultilevel"/>
    <w:tmpl w:val="F80A50EA"/>
    <w:lvl w:ilvl="0" w:tplc="E7B00E1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revisionView w:inkAnnotations="0"/>
  <w:doNotTrackMove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50A88"/>
    <w:rsid w:val="00080C52"/>
    <w:rsid w:val="000E279D"/>
    <w:rsid w:val="00130B93"/>
    <w:rsid w:val="001428C4"/>
    <w:rsid w:val="001C5FCF"/>
    <w:rsid w:val="002A4D26"/>
    <w:rsid w:val="002C2EEF"/>
    <w:rsid w:val="00305B56"/>
    <w:rsid w:val="003200A3"/>
    <w:rsid w:val="0034394E"/>
    <w:rsid w:val="0035163C"/>
    <w:rsid w:val="00385E7A"/>
    <w:rsid w:val="00390D76"/>
    <w:rsid w:val="003C0ED9"/>
    <w:rsid w:val="003F5D31"/>
    <w:rsid w:val="004A3514"/>
    <w:rsid w:val="004C5556"/>
    <w:rsid w:val="004E2507"/>
    <w:rsid w:val="004E622C"/>
    <w:rsid w:val="00544983"/>
    <w:rsid w:val="0057647D"/>
    <w:rsid w:val="00576ADE"/>
    <w:rsid w:val="00585C7F"/>
    <w:rsid w:val="005F3EAB"/>
    <w:rsid w:val="00683F1A"/>
    <w:rsid w:val="0068777A"/>
    <w:rsid w:val="006B5C17"/>
    <w:rsid w:val="006E0F1C"/>
    <w:rsid w:val="006F45ED"/>
    <w:rsid w:val="00753D02"/>
    <w:rsid w:val="00791D6B"/>
    <w:rsid w:val="007E192B"/>
    <w:rsid w:val="008A1D2E"/>
    <w:rsid w:val="008B5AEA"/>
    <w:rsid w:val="00900EB1"/>
    <w:rsid w:val="009032AC"/>
    <w:rsid w:val="009A4216"/>
    <w:rsid w:val="009B77D5"/>
    <w:rsid w:val="00A22B85"/>
    <w:rsid w:val="00B43725"/>
    <w:rsid w:val="00B82F6C"/>
    <w:rsid w:val="00BB38B6"/>
    <w:rsid w:val="00C46ECB"/>
    <w:rsid w:val="00C811F1"/>
    <w:rsid w:val="00CD41DF"/>
    <w:rsid w:val="00D23AB0"/>
    <w:rsid w:val="00D50A88"/>
    <w:rsid w:val="00D95875"/>
    <w:rsid w:val="00DB387D"/>
    <w:rsid w:val="00E27958"/>
    <w:rsid w:val="00E55F89"/>
    <w:rsid w:val="00EC11BF"/>
    <w:rsid w:val="00FA747B"/>
    <w:rsid w:val="00FD6C6E"/>
    <w:rsid w:val="00FE3A10"/>
    <w:rsid w:val="00FE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EC7C58F6-5428-42A0-B199-5E4FF9E00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27958"/>
    <w:rPr>
      <w:color w:val="0000FF"/>
      <w:u w:val="single"/>
    </w:rPr>
  </w:style>
  <w:style w:type="paragraph" w:customStyle="1" w:styleId="statymopavad">
    <w:name w:val="statymopavad"/>
    <w:basedOn w:val="Normal"/>
    <w:rsid w:val="004E62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lt-LT"/>
    </w:rPr>
  </w:style>
  <w:style w:type="paragraph" w:styleId="Header">
    <w:name w:val="header"/>
    <w:basedOn w:val="Normal"/>
    <w:link w:val="HeaderChar"/>
    <w:uiPriority w:val="99"/>
    <w:unhideWhenUsed/>
    <w:rsid w:val="006B5C17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uiPriority w:val="99"/>
    <w:rsid w:val="006B5C17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B5C17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uiPriority w:val="99"/>
    <w:rsid w:val="006B5C17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3F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683F1A"/>
    <w:rPr>
      <w:rFonts w:ascii="Segoe UI" w:hAnsi="Segoe UI" w:cs="Segoe UI"/>
      <w:sz w:val="18"/>
      <w:szCs w:val="18"/>
      <w:lang w:eastAsia="en-US"/>
    </w:rPr>
  </w:style>
  <w:style w:type="paragraph" w:styleId="Revision">
    <w:name w:val="Revision"/>
    <w:hidden/>
    <w:uiPriority w:val="99"/>
    <w:semiHidden/>
    <w:rsid w:val="00544983"/>
    <w:rPr>
      <w:sz w:val="22"/>
      <w:szCs w:val="22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1642</Characters>
  <Application>Microsoft Office Word</Application>
  <DocSecurity>4</DocSecurity>
  <Lines>149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DANIŠKEVIČIŪTĖ Reda</dc:creator>
  <cp:keywords/>
  <cp:lastModifiedBy>adlibuser</cp:lastModifiedBy>
  <cp:revision>2</cp:revision>
  <cp:lastPrinted>2011-11-03T13:58:00Z</cp:lastPrinted>
  <dcterms:created xsi:type="dcterms:W3CDTF">2023-04-06T11:10:00Z</dcterms:created>
  <dcterms:modified xsi:type="dcterms:W3CDTF">2023-04-06T11:10:00Z</dcterms:modified>
</cp:coreProperties>
</file>