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80b87a57c8c49e593c7937c92ead1e3"/>
        <w:id w:val="-88083938"/>
        <w:lock w:val="sdtLocked"/>
      </w:sdtPr>
      <w:sdtEndPr/>
      <w:sdtContent>
        <w:p w14:paraId="5A645CE5" w14:textId="116294E8" w:rsidR="006167F4" w:rsidRDefault="006447C7" w:rsidP="006447C7">
          <w:pPr>
            <w:tabs>
              <w:tab w:val="center" w:pos="4986"/>
              <w:tab w:val="right" w:pos="9972"/>
            </w:tabs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pt;height:51.75pt" o:ole="" fillcolor="window">
                <v:imagedata r:id="rId8" o:title=""/>
              </v:shape>
              <o:OLEObject Type="Embed" ProgID="Word.Picture.8" ShapeID="_x0000_i1025" DrawAspect="Content" ObjectID="_1834030809" r:id="rId9"/>
            </w:object>
          </w:r>
        </w:p>
        <w:p w14:paraId="574CB3A7" w14:textId="77777777" w:rsidR="006167F4" w:rsidRDefault="006447C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494EE2D" w14:textId="77777777" w:rsidR="006167F4" w:rsidRDefault="006447C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20C63" w14:textId="77777777" w:rsidR="006167F4" w:rsidRDefault="006167F4">
          <w:pPr>
            <w:jc w:val="center"/>
            <w:rPr>
              <w:b/>
              <w:caps/>
              <w:szCs w:val="24"/>
            </w:rPr>
          </w:pPr>
        </w:p>
        <w:p w14:paraId="3FA13330" w14:textId="77777777" w:rsidR="006167F4" w:rsidRDefault="006447C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26357DAC" w14:textId="0371B912" w:rsidR="006167F4" w:rsidRDefault="006447C7">
          <w:pPr>
            <w:jc w:val="center"/>
            <w:rPr>
              <w:b/>
            </w:rPr>
          </w:pPr>
          <w:r>
            <w:rPr>
              <w:b/>
            </w:rPr>
            <w:t>DĖL TELŠIŲ RAJONO SAVIVALDYBĖS 2026</w:t>
          </w:r>
          <w:r w:rsidR="009160BF">
            <w:rPr>
              <w:b/>
            </w:rPr>
            <w:t>-</w:t>
          </w:r>
          <w:r>
            <w:rPr>
              <w:b/>
            </w:rPr>
            <w:t>2028 METŲ BIUDŽETO PATVIRTINIMO</w:t>
          </w:r>
        </w:p>
        <w:p w14:paraId="6D230307" w14:textId="77777777" w:rsidR="006167F4" w:rsidRDefault="006167F4">
          <w:pPr>
            <w:jc w:val="center"/>
            <w:rPr>
              <w:bCs/>
              <w:szCs w:val="24"/>
            </w:rPr>
          </w:pPr>
        </w:p>
        <w:p w14:paraId="081DDAE5" w14:textId="2BF5929F" w:rsidR="006167F4" w:rsidRDefault="006447C7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2026 m. vasario 26 d. Nr. T1-29</w:t>
          </w:r>
        </w:p>
        <w:p w14:paraId="490B673A" w14:textId="248565BC" w:rsidR="006167F4" w:rsidRDefault="00FD2CD7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  <w:bookmarkStart w:id="0" w:name="_GoBack"/>
          <w:bookmarkEnd w:id="0"/>
        </w:p>
        <w:p w14:paraId="13AD0B1F" w14:textId="77777777" w:rsidR="006167F4" w:rsidRDefault="006167F4"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 w14:paraId="13AD0B20" w14:textId="061B2FD4" w:rsidR="006167F4" w:rsidRDefault="006167F4">
          <w:pPr>
            <w:ind w:firstLine="720"/>
            <w:jc w:val="both"/>
            <w:rPr>
              <w:szCs w:val="22"/>
            </w:rPr>
          </w:pPr>
        </w:p>
        <w:sdt>
          <w:sdtPr>
            <w:alias w:val="preambule"/>
            <w:tag w:val="part_ce53b0eaca394747b4f554f381651051"/>
            <w:id w:val="-1611744206"/>
            <w:lock w:val="sdtLocked"/>
          </w:sdtPr>
          <w:sdtEndPr/>
          <w:sdtContent>
            <w:p w14:paraId="2574F623" w14:textId="70BD0EEB" w:rsidR="006167F4" w:rsidRDefault="006447C7">
              <w:pPr>
                <w:ind w:firstLine="720"/>
                <w:jc w:val="both"/>
              </w:pPr>
              <w:r>
                <w:t xml:space="preserve">Vadovaudamasi Lietuvos Respublikos vietos savivaldos įstatymo 15 straipsnio 2 dalies 12 punktu, Lietuvos Respublikos biudžeto sandaros įstatymo 16 straipsnio 1 dalimi, Lietuvos Respublikos 2026–2028 metų biudžeto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6c33f7e5296f40b6ba8a90569634e553"/>
            <w:id w:val="-1847932810"/>
            <w:lock w:val="sdtLocked"/>
          </w:sdtPr>
          <w:sdtEndPr/>
          <w:sdtContent>
            <w:p w14:paraId="1313604E" w14:textId="79FF713E" w:rsidR="006167F4" w:rsidRDefault="00FD2CD7">
              <w:pPr>
                <w:ind w:firstLine="720"/>
                <w:jc w:val="both"/>
              </w:pPr>
              <w:sdt>
                <w:sdtPr>
                  <w:alias w:val="Numeris"/>
                  <w:tag w:val="nr_6c33f7e5296f40b6ba8a90569634e553"/>
                  <w:id w:val="618110259"/>
                  <w:lock w:val="sdtLocked"/>
                </w:sdtPr>
                <w:sdtEndPr/>
                <w:sdtContent>
                  <w:r w:rsidR="006447C7">
                    <w:t>1</w:t>
                  </w:r>
                </w:sdtContent>
              </w:sdt>
              <w:r w:rsidR="006447C7">
                <w:t>. Patvirtinti Telšių rajono savivaldybės (toliau – Savivaldybės) 2026 metų:</w:t>
              </w:r>
            </w:p>
            <w:sdt>
              <w:sdtPr>
                <w:alias w:val="1.1 pp."/>
                <w:tag w:val="part_3a8e4bcaa3b54c178f5b5ce393ee04e9"/>
                <w:id w:val="893932885"/>
                <w:lock w:val="sdtLocked"/>
              </w:sdtPr>
              <w:sdtEndPr/>
              <w:sdtContent>
                <w:p w14:paraId="78E49ED6" w14:textId="03AC8E74" w:rsidR="006167F4" w:rsidRDefault="00FD2CD7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a8e4bcaa3b54c178f5b5ce393ee04e9"/>
                      <w:id w:val="178628807"/>
                      <w:lock w:val="sdtLocked"/>
                    </w:sdtPr>
                    <w:sdtEndPr/>
                    <w:sdtContent>
                      <w:r w:rsidR="006447C7">
                        <w:rPr>
                          <w:szCs w:val="24"/>
                        </w:rPr>
                        <w:t>1.1</w:t>
                      </w:r>
                    </w:sdtContent>
                  </w:sdt>
                  <w:r w:rsidR="006447C7">
                    <w:rPr>
                      <w:szCs w:val="24"/>
                    </w:rPr>
                    <w:t>. biudžeto pajamas – 101030,56343</w:t>
                  </w:r>
                  <w:r w:rsidR="006447C7">
                    <w:rPr>
                      <w:color w:val="FF0000"/>
                      <w:szCs w:val="24"/>
                    </w:rPr>
                    <w:t xml:space="preserve"> </w:t>
                  </w:r>
                  <w:r w:rsidR="006447C7">
                    <w:rPr>
                      <w:szCs w:val="24"/>
                    </w:rPr>
                    <w:t>tūkst. eurų (1 priedas), iš jų: 2435,9 tūkst. eurų biudžetinių įstaigų pajamų į Savivaldybės biudžetą pagal įmokų rūšis (2 priedas);</w:t>
                  </w:r>
                </w:p>
              </w:sdtContent>
            </w:sdt>
            <w:sdt>
              <w:sdtPr>
                <w:alias w:val="1.2 pp."/>
                <w:tag w:val="part_cf420b25071b40f3819189f597e0f621"/>
                <w:id w:val="-1536341763"/>
                <w:lock w:val="sdtLocked"/>
              </w:sdtPr>
              <w:sdtEndPr/>
              <w:sdtContent>
                <w:p w14:paraId="5EF915B8" w14:textId="7CF3DA02" w:rsidR="006167F4" w:rsidRDefault="00FD2CD7">
                  <w:pPr>
                    <w:ind w:firstLine="720"/>
                    <w:jc w:val="both"/>
                    <w:rPr>
                      <w:strike/>
                      <w:szCs w:val="24"/>
                    </w:rPr>
                  </w:pPr>
                  <w:sdt>
                    <w:sdtPr>
                      <w:alias w:val="Numeris"/>
                      <w:tag w:val="nr_cf420b25071b40f3819189f597e0f621"/>
                      <w:id w:val="65087627"/>
                      <w:lock w:val="sdtLocked"/>
                    </w:sdtPr>
                    <w:sdtEndPr/>
                    <w:sdtContent>
                      <w:r w:rsidR="006447C7">
                        <w:rPr>
                          <w:szCs w:val="24"/>
                        </w:rPr>
                        <w:t>1.2</w:t>
                      </w:r>
                    </w:sdtContent>
                  </w:sdt>
                  <w:r w:rsidR="006447C7">
                    <w:rPr>
                      <w:szCs w:val="24"/>
                    </w:rPr>
                    <w:t xml:space="preserve">. </w:t>
                  </w:r>
                  <w:proofErr w:type="spellStart"/>
                  <w:r w:rsidR="006447C7">
                    <w:rPr>
                      <w:szCs w:val="24"/>
                    </w:rPr>
                    <w:t>asignavimus</w:t>
                  </w:r>
                  <w:proofErr w:type="spellEnd"/>
                  <w:r w:rsidR="006447C7">
                    <w:rPr>
                      <w:szCs w:val="24"/>
                    </w:rPr>
                    <w:t>, paskirstytus pagal asignavimų valdytojus – 107609,5264</w:t>
                  </w:r>
                  <w:r w:rsidR="006447C7">
                    <w:rPr>
                      <w:color w:val="FF0000"/>
                      <w:szCs w:val="24"/>
                    </w:rPr>
                    <w:t xml:space="preserve"> </w:t>
                  </w:r>
                  <w:r w:rsidR="006447C7">
                    <w:rPr>
                      <w:szCs w:val="24"/>
                    </w:rPr>
                    <w:t>tūkst. eurų (3 priedas);</w:t>
                  </w:r>
                </w:p>
              </w:sdtContent>
            </w:sdt>
            <w:sdt>
              <w:sdtPr>
                <w:alias w:val="1.3 pp."/>
                <w:tag w:val="part_ee250871fa974b98bbf67ca2f78f7a48"/>
                <w:id w:val="-598400426"/>
                <w:lock w:val="sdtLocked"/>
              </w:sdtPr>
              <w:sdtEndPr/>
              <w:sdtContent>
                <w:p w14:paraId="1D5A9CEF" w14:textId="4B5AD32A" w:rsidR="006167F4" w:rsidRDefault="00FD2CD7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e250871fa974b98bbf67ca2f78f7a48"/>
                      <w:id w:val="1597667821"/>
                      <w:lock w:val="sdtLocked"/>
                    </w:sdtPr>
                    <w:sdtEndPr/>
                    <w:sdtContent>
                      <w:r w:rsidR="006447C7">
                        <w:rPr>
                          <w:szCs w:val="24"/>
                        </w:rPr>
                        <w:t>1.3</w:t>
                      </w:r>
                    </w:sdtContent>
                  </w:sdt>
                  <w:r w:rsidR="006447C7">
                    <w:rPr>
                      <w:szCs w:val="24"/>
                    </w:rPr>
                    <w:t>. praėjusių metų nepanaudotų biudžeto lėšų likučio paskirstymą – 2744,46297</w:t>
                  </w:r>
                  <w:r w:rsidR="006447C7">
                    <w:rPr>
                      <w:color w:val="FF0000"/>
                      <w:szCs w:val="24"/>
                    </w:rPr>
                    <w:t xml:space="preserve"> </w:t>
                  </w:r>
                  <w:r w:rsidR="006447C7">
                    <w:rPr>
                      <w:szCs w:val="24"/>
                    </w:rPr>
                    <w:t>tūkst. eurų (4 priedas).</w:t>
                  </w:r>
                </w:p>
              </w:sdtContent>
            </w:sdt>
          </w:sdtContent>
        </w:sdt>
        <w:sdt>
          <w:sdtPr>
            <w:alias w:val="2 p."/>
            <w:tag w:val="part_033cb6e2d3a64d8abe3d1c2448261a4e"/>
            <w:id w:val="39413096"/>
            <w:lock w:val="sdtLocked"/>
          </w:sdtPr>
          <w:sdtEndPr/>
          <w:sdtContent>
            <w:p w14:paraId="5F9A47DA" w14:textId="1868AE83" w:rsidR="006167F4" w:rsidRDefault="00FD2CD7">
              <w:pPr>
                <w:ind w:firstLine="720"/>
                <w:jc w:val="both"/>
                <w:rPr>
                  <w:color w:val="FF0000"/>
                  <w:szCs w:val="24"/>
                </w:rPr>
              </w:pPr>
              <w:sdt>
                <w:sdtPr>
                  <w:alias w:val="Numeris"/>
                  <w:tag w:val="nr_033cb6e2d3a64d8abe3d1c2448261a4e"/>
                  <w:id w:val="-909685393"/>
                  <w:lock w:val="sdtLocked"/>
                </w:sdtPr>
                <w:sdtEndPr/>
                <w:sdtContent>
                  <w:r w:rsidR="006447C7">
                    <w:rPr>
                      <w:szCs w:val="24"/>
                    </w:rPr>
                    <w:t>2</w:t>
                  </w:r>
                </w:sdtContent>
              </w:sdt>
              <w:r w:rsidR="006447C7">
                <w:rPr>
                  <w:szCs w:val="24"/>
                </w:rPr>
                <w:t>. Patvirtinti Savivaldybės skolinimosi limitą – 3834,5 tūkst. eurų.</w:t>
              </w:r>
            </w:p>
          </w:sdtContent>
        </w:sdt>
        <w:sdt>
          <w:sdtPr>
            <w:alias w:val="3 p."/>
            <w:tag w:val="part_5fae5fa8a13a4c5e8457de227eefae37"/>
            <w:id w:val="892073123"/>
            <w:lock w:val="sdtLocked"/>
          </w:sdtPr>
          <w:sdtEndPr/>
          <w:sdtContent>
            <w:p w14:paraId="5D0228A1" w14:textId="4D34BCA2" w:rsidR="006167F4" w:rsidRDefault="00FD2CD7">
              <w:pPr>
                <w:ind w:firstLine="720"/>
                <w:jc w:val="both"/>
                <w:rPr>
                  <w:color w:val="FF0000"/>
                  <w:szCs w:val="24"/>
                </w:rPr>
              </w:pPr>
              <w:sdt>
                <w:sdtPr>
                  <w:alias w:val="Numeris"/>
                  <w:tag w:val="nr_5fae5fa8a13a4c5e8457de227eefae37"/>
                  <w:id w:val="-1899347570"/>
                  <w:lock w:val="sdtLocked"/>
                </w:sdtPr>
                <w:sdtEndPr/>
                <w:sdtContent>
                  <w:r w:rsidR="006447C7">
                    <w:rPr>
                      <w:szCs w:val="24"/>
                    </w:rPr>
                    <w:t>3</w:t>
                  </w:r>
                </w:sdtContent>
              </w:sdt>
              <w:r w:rsidR="006447C7">
                <w:rPr>
                  <w:szCs w:val="24"/>
                </w:rPr>
                <w:t>. Patvirtinti 29,1</w:t>
              </w:r>
              <w:r w:rsidR="006447C7">
                <w:rPr>
                  <w:color w:val="FF0000"/>
                  <w:szCs w:val="24"/>
                </w:rPr>
                <w:t xml:space="preserve"> </w:t>
              </w:r>
              <w:r w:rsidR="006447C7">
                <w:rPr>
                  <w:szCs w:val="24"/>
                </w:rPr>
                <w:t xml:space="preserve">tūkst. eurų dydžio Savivaldybės mero fondą. </w:t>
              </w:r>
            </w:p>
          </w:sdtContent>
        </w:sdt>
        <w:sdt>
          <w:sdtPr>
            <w:alias w:val="4 p."/>
            <w:tag w:val="part_7d5faf5985194d97aa665da7886edf99"/>
            <w:id w:val="1433942594"/>
            <w:lock w:val="sdtLocked"/>
          </w:sdtPr>
          <w:sdtEndPr/>
          <w:sdtContent>
            <w:p w14:paraId="572D5F0F" w14:textId="497B2C49" w:rsidR="006167F4" w:rsidRDefault="00FD2CD7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d5faf5985194d97aa665da7886edf99"/>
                  <w:id w:val="2108686028"/>
                  <w:lock w:val="sdtLocked"/>
                </w:sdtPr>
                <w:sdtEndPr/>
                <w:sdtContent>
                  <w:r w:rsidR="006447C7">
                    <w:rPr>
                      <w:szCs w:val="24"/>
                    </w:rPr>
                    <w:t>4</w:t>
                  </w:r>
                </w:sdtContent>
              </w:sdt>
              <w:r w:rsidR="006447C7">
                <w:rPr>
                  <w:szCs w:val="24"/>
                </w:rPr>
                <w:t>. Nustatyti planuojamą metinę įsiskolinimų (mokėtinų sumų, išskyrus sumas paskoloms grąžinti) pokyčio sumą 2026 metų gruodžio 31 dieną – 0,0 tūkst. eurų.</w:t>
              </w:r>
            </w:p>
          </w:sdtContent>
        </w:sdt>
        <w:sdt>
          <w:sdtPr>
            <w:alias w:val="5 p."/>
            <w:tag w:val="part_4fe728a9e2934b03b5b3f9d5fd743596"/>
            <w:id w:val="-268696251"/>
            <w:lock w:val="sdtLocked"/>
          </w:sdtPr>
          <w:sdtEndPr/>
          <w:sdtContent>
            <w:p w14:paraId="0652B95F" w14:textId="4A56E71A" w:rsidR="006167F4" w:rsidRDefault="00FD2CD7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fe728a9e2934b03b5b3f9d5fd743596"/>
                  <w:id w:val="1441253067"/>
                  <w:lock w:val="sdtLocked"/>
                </w:sdtPr>
                <w:sdtEndPr/>
                <w:sdtContent>
                  <w:r w:rsidR="006447C7">
                    <w:rPr>
                      <w:szCs w:val="24"/>
                    </w:rPr>
                    <w:t>5</w:t>
                  </w:r>
                </w:sdtContent>
              </w:sdt>
              <w:r w:rsidR="006447C7">
                <w:rPr>
                  <w:szCs w:val="24"/>
                </w:rPr>
                <w:t>. Patvirtinti Savivaldybės biudžeto rodiklius 2027 ir 2028 biudžetiniams metams:</w:t>
              </w:r>
            </w:p>
            <w:sdt>
              <w:sdtPr>
                <w:alias w:val="5.1 pp."/>
                <w:tag w:val="part_d7a39598fe274d13ab8c3d0ee79cc278"/>
                <w:id w:val="-51932566"/>
                <w:lock w:val="sdtLocked"/>
              </w:sdtPr>
              <w:sdtEndPr/>
              <w:sdtContent>
                <w:p w14:paraId="0279C10C" w14:textId="230710E2" w:rsidR="006167F4" w:rsidRDefault="00FD2CD7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7a39598fe274d13ab8c3d0ee79cc278"/>
                      <w:id w:val="-952176577"/>
                      <w:lock w:val="sdtLocked"/>
                    </w:sdtPr>
                    <w:sdtEndPr/>
                    <w:sdtContent>
                      <w:r w:rsidR="006447C7">
                        <w:rPr>
                          <w:szCs w:val="24"/>
                        </w:rPr>
                        <w:t>5.1</w:t>
                      </w:r>
                    </w:sdtContent>
                  </w:sdt>
                  <w:r w:rsidR="006447C7">
                    <w:rPr>
                      <w:szCs w:val="24"/>
                    </w:rPr>
                    <w:t>. bendrą 2027 biudžetinių metų planuojamą pajamų sumą – 115872,0  tūkst. eurų, bendrą 2027 biudžetinių metų planuojamą asignavimų sumą – 132240,2 tūkst. eurų;</w:t>
                  </w:r>
                </w:p>
              </w:sdtContent>
            </w:sdt>
            <w:sdt>
              <w:sdtPr>
                <w:alias w:val="5.2 pp."/>
                <w:tag w:val="part_5910ebe854dc4fb2960ace941684c548"/>
                <w:id w:val="827410201"/>
                <w:lock w:val="sdtLocked"/>
              </w:sdtPr>
              <w:sdtEndPr/>
              <w:sdtContent>
                <w:p w14:paraId="20AAE8E1" w14:textId="5814EA99" w:rsidR="006167F4" w:rsidRDefault="00FD2CD7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910ebe854dc4fb2960ace941684c548"/>
                      <w:id w:val="1030533873"/>
                      <w:lock w:val="sdtLocked"/>
                    </w:sdtPr>
                    <w:sdtEndPr/>
                    <w:sdtContent>
                      <w:r w:rsidR="006447C7">
                        <w:rPr>
                          <w:szCs w:val="24"/>
                        </w:rPr>
                        <w:t>5.2</w:t>
                      </w:r>
                    </w:sdtContent>
                  </w:sdt>
                  <w:r w:rsidR="006447C7">
                    <w:rPr>
                      <w:szCs w:val="24"/>
                    </w:rPr>
                    <w:t>. bendrą 2028 biudžetinių metų planuojamą pajamų sumą – 120140,9 tūkst. eurų, bendrą 2028 biudžetinių metų planuojamą asignavimų sumą – 124161,9  tūkst. eurų.</w:t>
                  </w:r>
                </w:p>
              </w:sdtContent>
            </w:sdt>
          </w:sdtContent>
        </w:sdt>
        <w:sdt>
          <w:sdtPr>
            <w:alias w:val="6 p."/>
            <w:tag w:val="part_a5a36be1eb18417881a1b9d0daa339d3"/>
            <w:id w:val="-2058383943"/>
            <w:lock w:val="sdtLocked"/>
          </w:sdtPr>
          <w:sdtEndPr/>
          <w:sdtContent>
            <w:p w14:paraId="38433D0A" w14:textId="5B0541E9" w:rsidR="006167F4" w:rsidRDefault="00FD2CD7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5a36be1eb18417881a1b9d0daa339d3"/>
                  <w:id w:val="2013338444"/>
                  <w:lock w:val="sdtLocked"/>
                </w:sdtPr>
                <w:sdtEndPr/>
                <w:sdtContent>
                  <w:r w:rsidR="006447C7">
                    <w:rPr>
                      <w:szCs w:val="24"/>
                    </w:rPr>
                    <w:t>6</w:t>
                  </w:r>
                </w:sdtContent>
              </w:sdt>
              <w:r w:rsidR="006447C7">
                <w:rPr>
                  <w:szCs w:val="24"/>
                </w:rPr>
                <w:t xml:space="preserve">. Pavesti Savivaldybės biudžeto asignavimų valdytojams, sudarant ir tvirtinant 2026 metų programų sąmatas, numatyti reikiamus </w:t>
              </w:r>
              <w:proofErr w:type="spellStart"/>
              <w:r w:rsidR="006447C7">
                <w:rPr>
                  <w:szCs w:val="24"/>
                </w:rPr>
                <w:t>asignavimus</w:t>
              </w:r>
              <w:proofErr w:type="spellEnd"/>
              <w:r w:rsidR="006447C7">
                <w:rPr>
                  <w:szCs w:val="24"/>
                </w:rPr>
                <w:t xml:space="preserve"> </w:t>
              </w:r>
              <w:proofErr w:type="spellStart"/>
              <w:r w:rsidR="006447C7">
                <w:rPr>
                  <w:szCs w:val="24"/>
                </w:rPr>
                <w:t>įsiskolinimams</w:t>
              </w:r>
              <w:proofErr w:type="spellEnd"/>
              <w:r w:rsidR="006447C7">
                <w:rPr>
                  <w:szCs w:val="24"/>
                </w:rPr>
                <w:t>, susidariusiems iki 2026 m. sausio 1 d. už suteiktas paslaugas, atliktus darbus ir įsigytas prekes, padengti.</w:t>
              </w:r>
            </w:p>
          </w:sdtContent>
        </w:sdt>
        <w:sdt>
          <w:sdtPr>
            <w:alias w:val="7 p."/>
            <w:tag w:val="part_949a06ec43994fefb9ca8871b3dedc41"/>
            <w:id w:val="-1142340924"/>
            <w:lock w:val="sdtLocked"/>
          </w:sdtPr>
          <w:sdtEndPr/>
          <w:sdtContent>
            <w:p w14:paraId="4115595A" w14:textId="4D2B8C10" w:rsidR="006167F4" w:rsidRDefault="00FD2CD7">
              <w:pPr>
                <w:tabs>
                  <w:tab w:val="left" w:pos="709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49a06ec43994fefb9ca8871b3dedc41"/>
                  <w:id w:val="1196267361"/>
                  <w:lock w:val="sdtLocked"/>
                </w:sdtPr>
                <w:sdtEndPr/>
                <w:sdtContent>
                  <w:r w:rsidR="006447C7">
                    <w:rPr>
                      <w:szCs w:val="24"/>
                    </w:rPr>
                    <w:t>7</w:t>
                  </w:r>
                </w:sdtContent>
              </w:sdt>
              <w:r w:rsidR="006447C7">
                <w:rPr>
                  <w:szCs w:val="24"/>
                </w:rPr>
                <w:t xml:space="preserve">. Nustatyti, kad Savivaldybės biudžeto asignavimų valdytojai </w:t>
              </w:r>
              <w:proofErr w:type="spellStart"/>
              <w:r w:rsidR="006447C7">
                <w:rPr>
                  <w:szCs w:val="24"/>
                </w:rPr>
                <w:t>asignavimus</w:t>
              </w:r>
              <w:proofErr w:type="spellEnd"/>
              <w:r w:rsidR="006447C7">
                <w:rPr>
                  <w:szCs w:val="24"/>
                </w:rPr>
                <w:t xml:space="preserve"> darbo užmokesčiui gali didinti tik iš sutaupytų asignavimų ir tik tais atvejais, jeigu toks padidinimas nelemia papildomo asignavimų poreikio kitais biudžetiniais metais. </w:t>
              </w:r>
            </w:p>
          </w:sdtContent>
        </w:sdt>
        <w:sdt>
          <w:sdtPr>
            <w:alias w:val="8 p."/>
            <w:tag w:val="part_f5622d7df0be43c6affd60db1b3e4be6"/>
            <w:id w:val="-162086831"/>
            <w:lock w:val="sdtLocked"/>
          </w:sdtPr>
          <w:sdtEndPr/>
          <w:sdtContent>
            <w:p w14:paraId="068975AA" w14:textId="5984ADFA" w:rsidR="006167F4" w:rsidRDefault="00FD2CD7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5622d7df0be43c6affd60db1b3e4be6"/>
                  <w:id w:val="-1584057232"/>
                  <w:lock w:val="sdtLocked"/>
                </w:sdtPr>
                <w:sdtEndPr/>
                <w:sdtContent>
                  <w:r w:rsidR="006447C7">
                    <w:rPr>
                      <w:szCs w:val="24"/>
                    </w:rPr>
                    <w:t>8</w:t>
                  </w:r>
                </w:sdtContent>
              </w:sdt>
              <w:r w:rsidR="006447C7"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9 p."/>
            <w:tag w:val="part_3388ee44e72e4353ae524e861e53a7a8"/>
            <w:id w:val="970251498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7E0C62C0" w14:textId="1F911BF7" w:rsidR="006167F4" w:rsidRDefault="00FD2CD7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388ee44e72e4353ae524e861e53a7a8"/>
                  <w:id w:val="950898271"/>
                  <w:lock w:val="sdtLocked"/>
                </w:sdtPr>
                <w:sdtEndPr/>
                <w:sdtContent>
                  <w:r w:rsidR="006447C7">
                    <w:rPr>
                      <w:szCs w:val="24"/>
                    </w:rPr>
                    <w:t>9</w:t>
                  </w:r>
                </w:sdtContent>
              </w:sdt>
              <w:r w:rsidR="006447C7">
                <w:rPr>
                  <w:szCs w:val="24"/>
                </w:rPr>
                <w:t>. Leisti Savivaldybės administracijai iš Iždo sąskaitoje esančių laisvų biudžeto lėšų apmokėti už įvykdytus darbus, kurie bus finansuojami iš specialiųjų tikslinių dotacijų, kol bus gautos tikslinės lėšos.</w:t>
              </w:r>
            </w:p>
          </w:sdtContent>
        </w:sdt>
        <w:sdt>
          <w:sdtPr>
            <w:rPr>
              <w:szCs w:val="24"/>
            </w:rPr>
            <w:alias w:val="signatura"/>
            <w:tag w:val="part_fc73eb0d94694dea9e76bb90df79dabb"/>
            <w:id w:val="-1490558635"/>
            <w:lock w:val="sdtLocked"/>
            <w:placeholder>
              <w:docPart w:val="DefaultPlaceholder_-1854013440"/>
            </w:placeholder>
          </w:sdtPr>
          <w:sdtEndPr>
            <w:rPr>
              <w:sz w:val="22"/>
            </w:rPr>
          </w:sdtEndPr>
          <w:sdtContent>
            <w:p w14:paraId="38FCA822" w14:textId="44A0456B" w:rsidR="006167F4" w:rsidRDefault="006167F4">
              <w:pPr>
                <w:jc w:val="both"/>
                <w:rPr>
                  <w:szCs w:val="24"/>
                </w:rPr>
              </w:pPr>
            </w:p>
            <w:p w14:paraId="4D6F5DB4" w14:textId="446A8DD8" w:rsidR="006447C7" w:rsidRDefault="006447C7">
              <w:pPr>
                <w:jc w:val="both"/>
                <w:rPr>
                  <w:szCs w:val="24"/>
                </w:rPr>
              </w:pPr>
            </w:p>
            <w:p w14:paraId="46D06DF0" w14:textId="77777777" w:rsidR="006447C7" w:rsidRDefault="006447C7">
              <w:pPr>
                <w:jc w:val="both"/>
                <w:rPr>
                  <w:szCs w:val="24"/>
                </w:rPr>
              </w:pPr>
            </w:p>
            <w:p w14:paraId="0743BBA7" w14:textId="0E2A3FCF" w:rsidR="006167F4" w:rsidRPr="006447C7" w:rsidRDefault="006447C7" w:rsidP="006447C7">
              <w:pPr>
                <w:tabs>
                  <w:tab w:val="left" w:pos="7371"/>
                </w:tabs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  <w:t>Tomas Katkus</w:t>
              </w:r>
            </w:p>
          </w:sdtContent>
        </w:sdt>
      </w:sdtContent>
    </w:sdt>
    <w:sectPr w:rsidR="006167F4" w:rsidRPr="006447C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3A5DE1" w14:textId="77777777" w:rsidR="006167F4" w:rsidRDefault="006447C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36DB45CD" w14:textId="77777777" w:rsidR="006167F4" w:rsidRDefault="006447C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B" w14:textId="77777777" w:rsidR="006167F4" w:rsidRDefault="006167F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C" w14:textId="77777777" w:rsidR="006167F4" w:rsidRDefault="006167F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E" w14:textId="77777777" w:rsidR="006167F4" w:rsidRDefault="006167F4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85CBC7" w14:textId="77777777" w:rsidR="006167F4" w:rsidRDefault="006447C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569E222B" w14:textId="77777777" w:rsidR="006167F4" w:rsidRDefault="006447C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7" w14:textId="77777777" w:rsidR="006167F4" w:rsidRDefault="006447C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3AD0B68" w14:textId="77777777" w:rsidR="006167F4" w:rsidRDefault="006167F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9" w14:textId="77777777" w:rsidR="006167F4" w:rsidRDefault="006447C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3AD0B6A" w14:textId="77777777" w:rsidR="006167F4" w:rsidRDefault="006167F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D" w14:textId="77777777" w:rsidR="006167F4" w:rsidRDefault="006167F4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  <w:rsid w:val="006167F4"/>
    <w:rsid w:val="006447C7"/>
    <w:rsid w:val="00690D8A"/>
    <w:rsid w:val="009160BF"/>
    <w:rsid w:val="009C2D38"/>
    <w:rsid w:val="00FD2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13AD0B06"/>
  <w15:docId w15:val="{C20E7C9A-5B43-4AD4-8366-22260D634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447C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619036B-5ED5-4E81-92B6-298D6AF2A41B}"/>
      </w:docPartPr>
      <w:docPartBody>
        <w:p w:rsidR="007935AA" w:rsidRDefault="00D21923">
          <w:r w:rsidRPr="00B35A19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923"/>
    <w:rsid w:val="007935AA"/>
    <w:rsid w:val="00D21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2192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4c6f333c0a04b13bb3aa0beb17f6511" PartId="180b87a57c8c49e593c7937c92ead1e3">
    <Part Type="preambule" DocPartId="329b167f6b3949e78953df6daee24eb1" PartId="ce53b0eaca394747b4f554f381651051"/>
    <Part Type="punktas" Nr="1" Abbr="1 p." DocPartId="46ecb29d7ca64afdaf86d4aec04cbd41" PartId="6c33f7e5296f40b6ba8a90569634e553">
      <Part Type="papunktis" Nr="1.1" Abbr="1.1 pp." DocPartId="d355639c633847c39a22ed1ccc039cca" PartId="3a8e4bcaa3b54c178f5b5ce393ee04e9"/>
      <Part Type="papunktis" Nr="1.2" Abbr="1.2 pp." DocPartId="c54157e21612474285041dc572f8293d" PartId="cf420b25071b40f3819189f597e0f621"/>
      <Part Type="papunktis" Nr="1.3" Abbr="1.3 pp." DocPartId="4b5302c03ad34c669fa5d6d72f6d8806" PartId="ee250871fa974b98bbf67ca2f78f7a48"/>
    </Part>
    <Part Type="punktas" Nr="2" Abbr="2 p." DocPartId="17add8ea22dc47879f6d31dd61270919" PartId="033cb6e2d3a64d8abe3d1c2448261a4e"/>
    <Part Type="punktas" Nr="3" Abbr="3 p." DocPartId="7c6591cc560045d4bb9337239a4ac56b" PartId="5fae5fa8a13a4c5e8457de227eefae37"/>
    <Part Type="punktas" Nr="4" Abbr="4 p." DocPartId="9559d8795be345c8a22fd798eede51a9" PartId="7d5faf5985194d97aa665da7886edf99"/>
    <Part Type="punktas" Nr="5" Abbr="5 p." DocPartId="8a2b2a70c56b49a9a67b69bcf59cbbd2" PartId="4fe728a9e2934b03b5b3f9d5fd743596">
      <Part Type="papunktis" Nr="5.1" Abbr="5.1 pp." DocPartId="62366d1d517345a0a2fdd150c166b604" PartId="d7a39598fe274d13ab8c3d0ee79cc278"/>
      <Part Type="papunktis" Nr="5.2" Abbr="5.2 pp." DocPartId="c92b3b23a84f4739b826c1cd5a72b6f0" PartId="5910ebe854dc4fb2960ace941684c548"/>
    </Part>
    <Part Type="punktas" Nr="6" Abbr="6 p." DocPartId="b0522aac1fdd425f9c20210886dc3df0" PartId="a5a36be1eb18417881a1b9d0daa339d3"/>
    <Part Type="punktas" Nr="7" Abbr="7 p." DocPartId="b3a77c91ebe045b4a01f4db71f357b52" PartId="949a06ec43994fefb9ca8871b3dedc41"/>
    <Part Type="punktas" Nr="8" Abbr="8 p." DocPartId="ad3edb68a3b941e7976d9a72637617d0" PartId="f5622d7df0be43c6affd60db1b3e4be6"/>
    <Part Type="punktas" Nr="9" Abbr="9 p." DocPartId="5c0d728f3875400bb29bfbf4d6199344" PartId="3388ee44e72e4353ae524e861e53a7a8"/>
    <Part Type="signatura" DocPartId="f656f087adf0481186f4c870fcf9d130" PartId="fc73eb0d94694dea9e76bb90df79dabb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4CE2C6-6AA9-4B78-8C7E-57C18EA2210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07D12F3-6E11-49B7-A4A1-3A5CEB9073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1607</Words>
  <Characters>917</Characters>
  <Application>Microsoft Office Word</Application>
  <DocSecurity>0</DocSecurity>
  <Lines>7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2519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GRUNDAITĖ Aistė</cp:lastModifiedBy>
  <cp:revision>6</cp:revision>
  <cp:lastPrinted>2026-02-10T08:35:00Z</cp:lastPrinted>
  <dcterms:created xsi:type="dcterms:W3CDTF">2026-03-02T14:32:00Z</dcterms:created>
  <dcterms:modified xsi:type="dcterms:W3CDTF">2026-03-03T06:14:00Z</dcterms:modified>
</cp:coreProperties>
</file>