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7e5d3ced4cb42d985f23ce30155f1e5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4566FBB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29F7B08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073989C5" w14:textId="6250B8C6">
                <w:pPr>
                  <w:jc w:val="right"/>
                  <w:rPr>
                    <w:b/>
                    <w:sz w:val="20"/>
                  </w:rPr>
                </w:pPr>
              </w:p>
            </w:tc>
          </w:tr>
          <w:tr w14:paraId="2DC2BD6D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1AD3A1AE" w14:textId="77777777">
                <w:pPr>
                  <w:jc w:val="center"/>
                  <w:rPr>
                    <w:b/>
                    <w:caps/>
                    <w:sz w:val="18"/>
                    <w:szCs w:val="18"/>
                  </w:rPr>
                </w:pPr>
              </w:p>
              <w:p w14:paraId="287C138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394A7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.75pt" o:ole="" fillcolor="window">
                      <v:imagedata r:id="rId7" o:title=""/>
                    </v:shape>
                    <o:OLEObject Type="Embed" ProgID="Word.Picture.8" ShapeID="_x0000_i1025" DrawAspect="Content" ObjectID="_1774424552" r:id="rId8"/>
                  </w:object>
                </w:r>
              </w:p>
              <w:p w14:paraId="3B060E3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25D1F1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797E828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56278D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00353175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2E9D8F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713C2735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13B7120D" w14:textId="6B419A64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DARBO GRUPĖS SUDARYMO</w:t>
                </w:r>
              </w:p>
            </w:tc>
          </w:tr>
          <w:tr w14:paraId="73DE985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BB90416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7898507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D86D4A3" w14:textId="1E59D4C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2024 m. balandžio 12 d. Nr. M1-204 </w:t>
                </w:r>
              </w:p>
            </w:tc>
          </w:tr>
          <w:tr w14:paraId="3E10992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6532073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CFF137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56BC23F0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3649ddb8c960442ca85d5153c222f69c"/>
        <w:lock w:val="sdtLocked"/>
        <w:richText/>
      </w:sdtPr>
      <w:sdtContent>
        <w:p w14:paraId="559FBC6D" w14:textId="77777777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27 straipsnio 2 dalies 26 punktu ir Bendruomenės iniciatyvų projektų idėjų atrankos ir finansavimo tvarkos aprašo, patvirtinto Telšių rajono savivaldybės tarybos 2024 m. kovo 28 d. sprendimu Nr. T1-86 „Dėl bendruomenės iniciatyvų projektų idėjų atrankos ir finansavimo tvarkos aprašo patvirtinimo“, 3.4. papunkčiu, </w:t>
          </w:r>
        </w:p>
      </w:sdtContent>
    </w:sdt>
    <w:sdt>
      <w:sdtPr>
        <w:alias w:val="pastraipa"/>
        <w:tag w:val="part_d1c8478f244a490691c16808e56b3733"/>
        <w:lock w:val="sdtLocked"/>
        <w:richText/>
      </w:sdtPr>
      <w:sdtContent>
        <w:p w14:paraId="66E77946" w14:textId="6333CF2C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s u d a r a u šios sudėties Bendruomenės iniciatyvų projektų idėjų pasiūlymų vertinimo konsultacinės darbo grupę:</w:t>
          </w:r>
        </w:p>
      </w:sdtContent>
    </w:sdt>
    <w:sdt>
      <w:sdtPr>
        <w:alias w:val="pastraipa"/>
        <w:tag w:val="part_0b39863c71d14e8fbd3eee6ba70171ca"/>
        <w:lock w:val="sdtLocked"/>
        <w:richText/>
      </w:sdtPr>
      <w:sdtContent>
        <w:p w14:paraId="3B557537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Rimantas Adomaitis – Darbo partijos frakcijos deleguotas narys;</w:t>
          </w:r>
        </w:p>
      </w:sdtContent>
    </w:sdt>
    <w:sdt>
      <w:sdtPr>
        <w:alias w:val="pastraipa"/>
        <w:tag w:val="part_b4a2e8f1773a4d3ba98aa2c53c042dff"/>
        <w:lock w:val="sdtLocked"/>
        <w:richText/>
      </w:sdtPr>
      <w:sdtContent>
        <w:p w14:paraId="587E88A2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Vilija Austienė – Telšių rajono nevyriausybinių organizacijų tarybos deleguota narė (Maltos ordino Pagalbos tarnybos Telšių grupės vadovė);</w:t>
          </w:r>
        </w:p>
      </w:sdtContent>
    </w:sdt>
    <w:sdt>
      <w:sdtPr>
        <w:alias w:val="pastraipa"/>
        <w:tag w:val="part_35af3eb5a4cd414d9eb82d43fb940e10"/>
        <w:lock w:val="sdtLocked"/>
        <w:richText/>
      </w:sdtPr>
      <w:sdtContent>
        <w:p w14:paraId="094C9DE6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Gintautas Bratkauskas – Tautos ir teisingumo frakcijos deleguotas narys;</w:t>
          </w:r>
        </w:p>
      </w:sdtContent>
    </w:sdt>
    <w:sdt>
      <w:sdtPr>
        <w:alias w:val="pastraipa"/>
        <w:tag w:val="part_5f01da7e58fa4ffcb51d4fedef0fa145"/>
        <w:lock w:val="sdtLocked"/>
        <w:richText/>
      </w:sdtPr>
      <w:sdtContent>
        <w:p w14:paraId="5B523B5F" w14:textId="1A279EE2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Rolandas Bružas – Telšių rajono savivaldybės administracijos (toliau – Administracija) seniūnijų atstovas (Administracijos Varnių seniūnijos seniūnas);</w:t>
          </w:r>
        </w:p>
      </w:sdtContent>
    </w:sdt>
    <w:sdt>
      <w:sdtPr>
        <w:alias w:val="pastraipa"/>
        <w:tag w:val="part_9555f7caba294dfb849baf8836000d73"/>
        <w:lock w:val="sdtLocked"/>
        <w:richText/>
      </w:sdtPr>
      <w:sdtContent>
        <w:p w14:paraId="7CBC9BE7" w14:textId="6DAA29EF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Monika Domarkienė – Administracijos Kultūros ir turizmo skyriaus vedėja;</w:t>
          </w:r>
        </w:p>
      </w:sdtContent>
    </w:sdt>
    <w:sdt>
      <w:sdtPr>
        <w:alias w:val="pastraipa"/>
        <w:tag w:val="part_6dcccb546fe6418ba7acebe90355d0a7"/>
        <w:lock w:val="sdtLocked"/>
        <w:richText/>
      </w:sdtPr>
      <w:sdtContent>
        <w:p w14:paraId="6AB5D870" w14:textId="6BE7BAE8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Edita Kuliešienė – Administracijos Strateginio planavimo ir investicijų skyriaus vedėjo pavaduotoja;</w:t>
          </w:r>
        </w:p>
      </w:sdtContent>
    </w:sdt>
    <w:sdt>
      <w:sdtPr>
        <w:alias w:val="pastraipa"/>
        <w:tag w:val="part_e25dbac408714f76a95135d98c3f5932"/>
        <w:lock w:val="sdtLocked"/>
        <w:richText/>
      </w:sdtPr>
      <w:sdtContent>
        <w:p w14:paraId="5D3D33B3" w14:textId="05800976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Rugilė Kumžaitė – Lietuvos socialdemokratų partijos frakcijos deleguota narė (darbo grupės pirmininkė);</w:t>
          </w:r>
        </w:p>
      </w:sdtContent>
    </w:sdt>
    <w:sdt>
      <w:sdtPr>
        <w:alias w:val="pastraipa"/>
        <w:tag w:val="part_4a8a262db191441f9a2aa2aa6332d0eb"/>
        <w:lock w:val="sdtLocked"/>
        <w:richText/>
      </w:sdtPr>
      <w:sdtContent>
        <w:p w14:paraId="0FF55344" w14:textId="34E611D9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Lina Leinartienė – Administracijos Švietimo ir sporto skyriaus vedėja;</w:t>
          </w:r>
        </w:p>
      </w:sdtContent>
    </w:sdt>
    <w:sdt>
      <w:sdtPr>
        <w:alias w:val="pastraipa"/>
        <w:tag w:val="part_776fbb464b57496d907fc0435d20354f"/>
        <w:lock w:val="sdtLocked"/>
        <w:richText/>
      </w:sdtPr>
      <w:sdtContent>
        <w:p w14:paraId="51880722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Tomas Lekavičius – frakcijos „Už Telšius“ deleguotas narys;</w:t>
          </w:r>
        </w:p>
      </w:sdtContent>
    </w:sdt>
    <w:sdt>
      <w:sdtPr>
        <w:alias w:val="pastraipa"/>
        <w:tag w:val="part_2e5009e467a24ee79a508330dc5a89b4"/>
        <w:lock w:val="sdtLocked"/>
        <w:richText/>
      </w:sdtPr>
      <w:sdtContent>
        <w:p w14:paraId="6A867C5D" w14:textId="43AE7263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Rimantė Levickienė – Administracijos Socialinės paramos ir rūpybos skyriaus vedėjo pavaduotoja;</w:t>
          </w:r>
        </w:p>
      </w:sdtContent>
    </w:sdt>
    <w:sdt>
      <w:sdtPr>
        <w:alias w:val="pastraipa"/>
        <w:tag w:val="part_e86003d50e9e4be284236e443ee96558"/>
        <w:lock w:val="sdtLocked"/>
        <w:richText/>
      </w:sdtPr>
      <w:sdtContent>
        <w:p w14:paraId="445DF3E5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Egidijus Narmontas – Demokratų sąjungos „Vardan Lietuvos“ Telšių rajono skyriaus frakcijos deleguotas narys;</w:t>
          </w:r>
        </w:p>
      </w:sdtContent>
    </w:sdt>
    <w:sdt>
      <w:sdtPr>
        <w:alias w:val="pastraipa"/>
        <w:tag w:val="part_5830475fb08846c7acf91d58e8e8c3ef"/>
        <w:lock w:val="sdtLocked"/>
        <w:richText/>
      </w:sdtPr>
      <w:sdtContent>
        <w:p w14:paraId="6362788C" w14:textId="44920BC1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Gintautas Lukauskas – Administracijos Statybos ir urbanistikos skyriaus vedėjas;</w:t>
          </w:r>
        </w:p>
      </w:sdtContent>
    </w:sdt>
    <w:sdt>
      <w:sdtPr>
        <w:alias w:val="pastraipa"/>
        <w:tag w:val="part_17c9e36abdfd4a79a47d75208a0a8e2c"/>
        <w:lock w:val="sdtLocked"/>
        <w:richText/>
      </w:sdtPr>
      <w:sdtContent>
        <w:p w14:paraId="53B78353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Remigijus Puplauskas – Lietuvos valstiečių ir žaliųjų sąjungos frakcijos deleguotas narys;</w:t>
          </w:r>
        </w:p>
      </w:sdtContent>
    </w:sdt>
    <w:sdt>
      <w:sdtPr>
        <w:alias w:val="pastraipa"/>
        <w:tag w:val="part_1ca34c03faf14c92a149bc2fd35eb361"/>
        <w:lock w:val="sdtLocked"/>
        <w:richText/>
      </w:sdtPr>
      <w:sdtContent>
        <w:p w14:paraId="4235F9A5" w14:textId="4BFEF23A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Regina Radimonienė –Administracijos Finansų skyriaus vedėja (darbo grupės pirmininko pavaduotoja);</w:t>
          </w:r>
        </w:p>
      </w:sdtContent>
    </w:sdt>
    <w:sdt>
      <w:sdtPr>
        <w:alias w:val="pastraipa"/>
        <w:tag w:val="part_8a3075a2f5ff4621b0d7d7811921c07a"/>
        <w:lock w:val="sdtLocked"/>
        <w:richText/>
      </w:sdtPr>
      <w:sdtContent>
        <w:p w14:paraId="2BB6F766" w14:textId="77777777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>Mantas Serva – Tėvynės sąjungos – Lietuvos krikščionių demokratų frakcijos deleguotas narys.</w:t>
          </w:r>
        </w:p>
        <w:p w14:paraId="23C3258E" w14:textId="77777777">
          <w:pPr>
            <w:ind w:firstLine="709"/>
            <w:jc w:val="both"/>
            <w:rPr>
              <w:szCs w:val="24"/>
            </w:rPr>
          </w:pPr>
        </w:p>
        <w:p w14:paraId="2AD4F8D0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cc31b79deb034b6dad3f19b2b0d7cd89"/>
            <w:lock w:val="sdtLocked"/>
            <w:richText/>
          </w:sdtPr>
          <w:sdtContent>
            <w:p w14:paraId="4B100D63" w14:textId="73107755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Tomas Katkus</w:t>
              </w:r>
            </w:p>
            <w:p w14:paraId="01D42811" w14:textId="4AF49213">
              <w:pPr>
                <w:ind w:firstLine="4320"/>
                <w:rPr>
                  <w:szCs w:val="24"/>
                </w:rPr>
              </w:pPr>
            </w:p>
            <w:p w14:paraId="4EDB7E5A" w14:textId="77777777">
              <w:pPr>
                <w:rPr>
                  <w:szCs w:val="24"/>
                </w:rPr>
              </w:pPr>
            </w:p>
            <w:p w14:paraId="78397EFC" w14:textId="77777777">
              <w:pPr>
                <w:rPr>
                  <w:szCs w:val="24"/>
                </w:rPr>
              </w:pPr>
            </w:p>
            <w:p w14:paraId="2AC4E9FC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5F513A97" w14:textId="77777777">
              <w:pPr>
                <w:rPr>
                  <w:szCs w:val="24"/>
                </w:rPr>
              </w:pPr>
            </w:p>
            <w:p w14:paraId="4A41AF16" w14:textId="40C46CC2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54E6BEF9" w14:textId="56480A5B">
              <w:pPr>
                <w:rPr>
                  <w:szCs w:val="24"/>
                </w:rPr>
              </w:pPr>
              <w:r>
                <w:rPr>
                  <w:szCs w:val="24"/>
                </w:rPr>
                <w:t>2024-04-02</w:t>
              </w:r>
            </w:p>
          </w:sdtContent>
        </w:sdt>
      </w:sdtContent>
    </w:sdt>
    <w:sectPr>
      <w:type w:val="continuous"/>
      <w:pgSz w:w="11906" w:h="16838" w:code="9"/>
      <w:pgMar w:top="142" w:right="680" w:bottom="0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0A101D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DB5E96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BDB6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47C52" w14:textId="274BE633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84248B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383A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299E2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A5B81F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1CBB4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A10952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33DA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7E25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4D0742C6"/>
  <w15:chartTrackingRefBased/>
  <w15:docId w15:val="{833D0B3F-01AD-43C0-AFA9-1AEEE29C89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45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81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10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94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44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465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86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70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36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34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562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06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87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6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8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4bd1c722bc2c40a08911aece50879fc2" PartId="d7e5d3ced4cb42d985f23ce30155f1e5"/>
  <Part Type="pastraipa" DocPartId="868a80462711451f8d6b6f8a2a6c9514" PartId="3649ddb8c960442ca85d5153c222f69c"/>
  <Part Type="pastraipa" DocPartId="54b914473e29456981a0d3d6052b74d7" PartId="d1c8478f244a490691c16808e56b3733"/>
  <Part Type="pastraipa" DocPartId="4b8ab3b89643448baef8585e3acbbd2d" PartId="0b39863c71d14e8fbd3eee6ba70171ca"/>
  <Part Type="pastraipa" DocPartId="a46e8a1274d74f748fff6c5532d68a4d" PartId="b4a2e8f1773a4d3ba98aa2c53c042dff"/>
  <Part Type="pastraipa" DocPartId="ac74c320a4f243638b0dea305f3f2442" PartId="35af3eb5a4cd414d9eb82d43fb940e10"/>
  <Part Type="pastraipa" DocPartId="22a9b7201d854ca9ad82a6b1e9154ed4" PartId="5f01da7e58fa4ffcb51d4fedef0fa145"/>
  <Part Type="pastraipa" DocPartId="918c69ad19c6402daccf1afa4df517b6" PartId="9555f7caba294dfb849baf8836000d73"/>
  <Part Type="pastraipa" DocPartId="8ac647c30af44080b8e56d9c433367fd" PartId="6dcccb546fe6418ba7acebe90355d0a7"/>
  <Part Type="pastraipa" DocPartId="c5d9465f041e40a18a11cd982c5b3449" PartId="e25dbac408714f76a95135d98c3f5932"/>
  <Part Type="pastraipa" DocPartId="83f101f8d10644c49b41a7e3766f8910" PartId="4a8a262db191441f9a2aa2aa6332d0eb"/>
  <Part Type="pastraipa" DocPartId="1536f9f85440483fb30aab9d56d8e038" PartId="776fbb464b57496d907fc0435d20354f"/>
  <Part Type="pastraipa" DocPartId="52c6ea4c248245babf1faeb748d715e9" PartId="2e5009e467a24ee79a508330dc5a89b4"/>
  <Part Type="pastraipa" DocPartId="bded27644db946c4b404d53c1dcc048f" PartId="e86003d50e9e4be284236e443ee96558"/>
  <Part Type="pastraipa" DocPartId="afdc2b31675a4a888272efd48a9f3d88" PartId="5830475fb08846c7acf91d58e8e8c3ef"/>
  <Part Type="pastraipa" DocPartId="fa16db7262f74759a0ac2c6dccdd097a" PartId="17c9e36abdfd4a79a47d75208a0a8e2c"/>
  <Part Type="pastraipa" DocPartId="2a8795c1534547a2a38ec90420e9d72c" PartId="1ca34c03faf14c92a149bc2fd35eb361"/>
  <Part Type="pastraipa" DocPartId="2d81bd13c0e5482f9232ade29e05dfe7" PartId="8a3075a2f5ff4621b0d7d7811921c07a">
    <Part Type="signatura" DocPartId="09e29c19d2584c53950abad3e4dfeae1" PartId="cc31b79deb034b6dad3f19b2b0d7cd89"/>
  </Part>
</Parts>
</file>

<file path=customXml/itemProps1.xml><?xml version="1.0" encoding="utf-8"?>
<ds:datastoreItem xmlns:ds="http://schemas.openxmlformats.org/officeDocument/2006/customXml" ds:itemID="{BBFC700A-00EF-4B33-848E-FF553128BF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00B73E-8258-4BF2-82CE-EBD1D1F4AD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248</Words>
  <Characters>1890</Characters>
  <Application>Microsoft Office Word</Application>
  <DocSecurity>4</DocSecurity>
  <Lines>55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2107</CharactersWithSpaces>
  <SharedDoc>false</SharedDoc>
  <HyperlinkBase/>
  <HLinks>
    <vt:vector size="6" baseType="variant">
      <vt:variant>
        <vt:i4>7733332</vt:i4>
      </vt:variant>
      <vt:variant>
        <vt:i4>18</vt:i4>
      </vt:variant>
      <vt:variant>
        <vt:i4>0</vt:i4>
      </vt:variant>
      <vt:variant>
        <vt:i4>5</vt:i4>
      </vt:variant>
      <vt:variant>
        <vt:lpwstr>https://www.lrs.lt/pls/proj/dokpaieska.showdoc_l?p_id=1488386&amp;p_org=1058&amp;p_fix=y&amp;p_gov=n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2024-04-12T07:55:00Z</dcterms:created>
  <dc:creator>vartotojas</dc:creator>
  <lastModifiedBy>adlibuser</lastModifiedBy>
  <lastPrinted>2023-04-18T08:48:00Z</lastPrinted>
  <dcterms:modified xsi:type="dcterms:W3CDTF">2024-04-12T07:55:00Z</dcterms:modified>
  <revision>2</revision>
  <dc:title>PROJEKTAS</dc:title>
</coreProperties>
</file>