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c61677b7fb6472882acf2518178c12f"/>
        <w:id w:val="-1228451337"/>
        <w:lock w:val="sdtLocked"/>
      </w:sdtPr>
      <w:sdtEndPr/>
      <w:sdtContent>
        <w:p w14:paraId="12DE94BD" w14:textId="77777777" w:rsidR="00FB2330" w:rsidRDefault="0062199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object w:dxaOrig="4620" w:dyaOrig="5445" w14:anchorId="12DE94D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8.25pt;height:39.75pt" o:ole="" fillcolor="window">
                <v:imagedata r:id="rId7" o:title=""/>
              </v:shape>
              <o:OLEObject Type="Embed" ProgID="PBrush" ShapeID="_x0000_i1025" DrawAspect="Content" ObjectID="_1589108903" r:id="rId8"/>
            </w:object>
          </w:r>
        </w:p>
        <w:p w14:paraId="12DE94BE" w14:textId="77777777" w:rsidR="00FB2330" w:rsidRDefault="00FB2330">
          <w:pPr>
            <w:rPr>
              <w:szCs w:val="24"/>
            </w:rPr>
          </w:pPr>
        </w:p>
        <w:p w14:paraId="12DE94BF" w14:textId="77777777" w:rsidR="00FB2330" w:rsidRDefault="0062199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VIEŠŲJŲ PIRKIMŲ TARNYBOS</w:t>
          </w:r>
        </w:p>
        <w:p w14:paraId="12DE94C0" w14:textId="77777777" w:rsidR="00FB2330" w:rsidRDefault="0062199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DIREKTORIUS</w:t>
          </w:r>
        </w:p>
        <w:p w14:paraId="12DE94C2" w14:textId="77777777" w:rsidR="00FB2330" w:rsidRDefault="00FB2330">
          <w:pPr>
            <w:keepLines/>
            <w:widowControl w:val="0"/>
            <w:suppressAutoHyphens/>
            <w:rPr>
              <w:color w:val="000000"/>
              <w:szCs w:val="24"/>
            </w:rPr>
          </w:pPr>
        </w:p>
        <w:p w14:paraId="12DE94C3" w14:textId="77777777" w:rsidR="00FB2330" w:rsidRDefault="0062199D"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>ĮSAKYMAS</w:t>
          </w:r>
        </w:p>
        <w:p w14:paraId="12DE94C4" w14:textId="77777777" w:rsidR="00FB2330" w:rsidRDefault="0062199D"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szCs w:val="24"/>
            </w:rPr>
            <w:t>DĖL VIEŠŲJŲ PIRKIMŲ TARNYBOS DIREKTORIAUS 2016 M. GRUODŽIO 8 D.</w:t>
          </w:r>
          <w:r>
            <w:rPr>
              <w:b/>
              <w:bCs/>
              <w:szCs w:val="24"/>
            </w:rPr>
            <w:br/>
            <w:t xml:space="preserve">ĮSAKYMO </w:t>
          </w:r>
          <w:r>
            <w:rPr>
              <w:b/>
              <w:bCs/>
              <w:szCs w:val="24"/>
              <w:lang w:bidi="en-US"/>
            </w:rPr>
            <w:t xml:space="preserve">NR. </w:t>
          </w:r>
          <w:r>
            <w:rPr>
              <w:b/>
              <w:bCs/>
              <w:szCs w:val="24"/>
            </w:rPr>
            <w:t>1S-155</w:t>
          </w:r>
          <w:r>
            <w:rPr>
              <w:b/>
              <w:bCs/>
              <w:caps/>
              <w:color w:val="000000"/>
              <w:szCs w:val="24"/>
            </w:rPr>
            <w:t xml:space="preserve"> „DĖL 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ĮGALIOJIMŲ SURAŠYTI ADMINISTRACINIŲ NUSIŽENGIMŲ PROTOKOLUS, </w:t>
          </w:r>
          <w:r>
            <w:rPr>
              <w:b/>
              <w:szCs w:val="24"/>
            </w:rPr>
            <w:t xml:space="preserve">NUTARIMUS DĖL ADMINISTRACINIŲ </w:t>
          </w:r>
          <w:r>
            <w:rPr>
              <w:b/>
              <w:szCs w:val="24"/>
            </w:rPr>
            <w:t>NUSIŽENGIMŲ, KAI PROTOKOLAS NESURAŠOMAS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 IR ĮGALIOJIMŲ NAGRINĖTI ADMINISTRACINES BYLAS SUTEIKIMO“ PAKEITIMO</w:t>
          </w:r>
        </w:p>
        <w:p w14:paraId="12DE94C5" w14:textId="77777777" w:rsidR="00FB2330" w:rsidRDefault="00FB2330">
          <w:pPr>
            <w:keepLines/>
            <w:widowControl w:val="0"/>
            <w:suppressAutoHyphens/>
            <w:jc w:val="center"/>
            <w:rPr>
              <w:color w:val="000000"/>
              <w:szCs w:val="24"/>
            </w:rPr>
          </w:pPr>
        </w:p>
        <w:p w14:paraId="12DE94C6" w14:textId="77777777" w:rsidR="00FB2330" w:rsidRDefault="0062199D">
          <w:pPr>
            <w:keepLines/>
            <w:widowControl w:val="0"/>
            <w:suppressAutoHyphens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2018 m. gegužės 25 d. Nr. 1S-84</w:t>
          </w:r>
        </w:p>
        <w:p w14:paraId="12DE94C7" w14:textId="77777777" w:rsidR="00FB2330" w:rsidRDefault="0062199D">
          <w:pPr>
            <w:keepLines/>
            <w:widowControl w:val="0"/>
            <w:suppressAutoHyphens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12DE94C8" w14:textId="77777777" w:rsidR="00FB2330" w:rsidRDefault="00FB2330">
          <w:pPr>
            <w:widowControl w:val="0"/>
            <w:suppressAutoHyphens/>
            <w:ind w:firstLine="567"/>
            <w:jc w:val="both"/>
            <w:rPr>
              <w:color w:val="000000"/>
              <w:szCs w:val="24"/>
            </w:rPr>
          </w:pPr>
        </w:p>
        <w:p w14:paraId="6675EEE2" w14:textId="77777777" w:rsidR="0062199D" w:rsidRDefault="0062199D">
          <w:pPr>
            <w:widowControl w:val="0"/>
            <w:suppressAutoHyphens/>
            <w:ind w:firstLine="567"/>
            <w:jc w:val="both"/>
            <w:rPr>
              <w:color w:val="000000"/>
              <w:szCs w:val="24"/>
            </w:rPr>
          </w:pPr>
        </w:p>
        <w:sdt>
          <w:sdtPr>
            <w:alias w:val="preambule"/>
            <w:tag w:val="part_50c05004dbad4ad6b351f44f34ee6b64"/>
            <w:id w:val="2081176244"/>
            <w:lock w:val="sdtLocked"/>
          </w:sdtPr>
          <w:sdtEndPr/>
          <w:sdtContent>
            <w:p w14:paraId="12DE94C9" w14:textId="77777777" w:rsidR="00FB2330" w:rsidRDefault="0062199D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 xml:space="preserve">Vadovaudamasi Viešųjų pirkimų tarnybos nuostatų, patvirtintų Lietuvos Respublikos Vyriausybės </w:t>
              </w:r>
              <w:r>
                <w:rPr>
                  <w:color w:val="000000"/>
                  <w:szCs w:val="24"/>
                </w:rPr>
                <w:t>2017 m. spali</w:t>
              </w:r>
              <w:r>
                <w:rPr>
                  <w:color w:val="000000"/>
                  <w:szCs w:val="24"/>
                </w:rPr>
                <w:t xml:space="preserve">o 31 d. nutarimu Nr. 889 </w:t>
              </w:r>
              <w:r>
                <w:rPr>
                  <w:bCs/>
                  <w:caps/>
                  <w:color w:val="000000"/>
                  <w:szCs w:val="24"/>
                </w:rPr>
                <w:t xml:space="preserve"> „</w:t>
              </w:r>
              <w:r>
                <w:rPr>
                  <w:bCs/>
                  <w:color w:val="000000"/>
                  <w:szCs w:val="24"/>
                </w:rPr>
                <w:t>Dėl  Lietuvos Respublikos Vyriausybės 2011 m. gruodžio 21 d. nutarimo Nr. 1517 „Dėl Viešųjų pirkimų tarnybos nuostatų patvirtinimo“ pakeitimo“</w:t>
              </w:r>
              <w:r>
                <w:rPr>
                  <w:rFonts w:eastAsia="Calibri"/>
                  <w:color w:val="000000"/>
                  <w:szCs w:val="24"/>
                </w:rPr>
                <w:t xml:space="preserve">, 18.6 punktu ir  atsižvelgdama į Viešųjų pirkimų tarnybos direktoriaus </w:t>
              </w:r>
              <w:r>
                <w:rPr>
                  <w:szCs w:val="24"/>
                </w:rPr>
                <w:t>2017 m. lapkrič</w:t>
              </w:r>
              <w:r>
                <w:rPr>
                  <w:szCs w:val="24"/>
                </w:rPr>
                <w:t>io 29 d. įsakymą Nr. 1S-169 „Dėl viešųjų pirkimų tarnybos administracijos struktūros patvirtinimo, valstybės tarnautojų ir darbuotojų, dirbančių pagal darbo sutartis, pareigybių sąrašo patvirtinimo, administracijos padalinių ir pareigybių panaikinimo, admi</w:t>
              </w:r>
              <w:r>
                <w:rPr>
                  <w:szCs w:val="24"/>
                </w:rPr>
                <w:t xml:space="preserve">nistracijos padalinių ir pareigybių įsteigimo, administracijos padalinių nuostatų ir pareigybių aprašymų pakeitimo ir patvirtinimo“, </w:t>
              </w:r>
            </w:p>
          </w:sdtContent>
        </w:sdt>
        <w:sdt>
          <w:sdtPr>
            <w:alias w:val="pastraipa"/>
            <w:tag w:val="part_af986fc9d2504d54a07ccd4fabe6039e"/>
            <w:id w:val="1355623225"/>
            <w:lock w:val="sdtLocked"/>
          </w:sdtPr>
          <w:sdtEndPr/>
          <w:sdtContent>
            <w:p w14:paraId="12DE94CA" w14:textId="77777777" w:rsidR="00FB2330" w:rsidRDefault="0062199D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Viešųjų pirkimų tarnybos direktoriaus 2016 m. gruodžio 8 d. įsakymą Nr. 1S-155 </w:t>
              </w:r>
              <w:r>
                <w:rPr>
                  <w:bCs/>
                  <w:caps/>
                  <w:color w:val="000000"/>
                  <w:szCs w:val="24"/>
                </w:rPr>
                <w:t>„</w:t>
              </w:r>
              <w:r>
                <w:rPr>
                  <w:bCs/>
                  <w:color w:val="000000"/>
                  <w:szCs w:val="24"/>
                </w:rPr>
                <w:t xml:space="preserve">Dėl </w:t>
              </w:r>
              <w:r>
                <w:rPr>
                  <w:bCs/>
                  <w:color w:val="000000"/>
                  <w:szCs w:val="24"/>
                  <w:shd w:val="clear" w:color="auto" w:fill="FFFFFF"/>
                </w:rPr>
                <w:t xml:space="preserve">įgaliojimų surašyti administracinių nusižengimų protokolus, </w:t>
              </w:r>
              <w:r>
                <w:rPr>
                  <w:szCs w:val="24"/>
                </w:rPr>
                <w:t>nutarimus dėl administracinių nusižengimų, kai protokolas nesurašomas</w:t>
              </w:r>
              <w:r>
                <w:rPr>
                  <w:bCs/>
                  <w:color w:val="000000"/>
                  <w:szCs w:val="24"/>
                  <w:shd w:val="clear" w:color="auto" w:fill="FFFFFF"/>
                </w:rPr>
                <w:t xml:space="preserve"> ir įgaliojimų nagrinėti administracines bylas suteikimo“:</w:t>
              </w:r>
            </w:p>
          </w:sdtContent>
        </w:sdt>
        <w:sdt>
          <w:sdtPr>
            <w:alias w:val="1 p."/>
            <w:tag w:val="part_955936b4fa13486fba0b75c5fc7178ce"/>
            <w:id w:val="-867915594"/>
            <w:lock w:val="sdtLocked"/>
          </w:sdtPr>
          <w:sdtEndPr/>
          <w:sdtContent>
            <w:p w14:paraId="12DE94CB" w14:textId="77777777" w:rsidR="00FB2330" w:rsidRDefault="0062199D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55936b4fa13486fba0b75c5fc7178ce"/>
                  <w:id w:val="195574943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Pripažįstu netekusiu galios </w:t>
              </w:r>
              <w:r>
                <w:rPr>
                  <w:bCs/>
                  <w:color w:val="000000"/>
                  <w:szCs w:val="24"/>
                  <w:shd w:val="clear" w:color="auto" w:fill="FFFFFF"/>
                </w:rPr>
                <w:t xml:space="preserve">1.1 punktą. </w:t>
              </w:r>
            </w:p>
          </w:sdtContent>
        </w:sdt>
        <w:sdt>
          <w:sdtPr>
            <w:alias w:val="2 p."/>
            <w:tag w:val="part_33e7bf3fa49d4b66bfe0e1c6e7a38ccf"/>
            <w:id w:val="5024261"/>
            <w:lock w:val="sdtLocked"/>
          </w:sdtPr>
          <w:sdtEndPr/>
          <w:sdtContent>
            <w:p w14:paraId="12DE94CC" w14:textId="77777777" w:rsidR="00FB2330" w:rsidRDefault="0062199D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3e7bf3fa49d4b66bfe0e1c6e7a38ccf"/>
                  <w:id w:val="-122120585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Pakeičiu 1.2 </w:t>
              </w:r>
              <w:r>
                <w:rPr>
                  <w:szCs w:val="24"/>
                </w:rPr>
                <w:t>punktą ir išdėstau jį taip:</w:t>
              </w:r>
            </w:p>
            <w:sdt>
              <w:sdtPr>
                <w:alias w:val="citata"/>
                <w:tag w:val="part_e5795e47e4b44880b4006311917dc83c"/>
                <w:id w:val="851152117"/>
                <w:lock w:val="sdtLocked"/>
              </w:sdtPr>
              <w:sdtEndPr/>
              <w:sdtContent>
                <w:sdt>
                  <w:sdtPr>
                    <w:alias w:val="1.2 pp."/>
                    <w:tag w:val="part_d51b12d2ea734054b7fc0e2c073e3ebc"/>
                    <w:id w:val="1043102599"/>
                    <w:lock w:val="sdtLocked"/>
                  </w:sdtPr>
                  <w:sdtEndPr/>
                  <w:sdtContent>
                    <w:p w14:paraId="12DE94D0" w14:textId="14A67567" w:rsidR="00FB2330" w:rsidRDefault="0062199D" w:rsidP="0062199D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51b12d2ea734054b7fc0e2c073e3ebc"/>
                          <w:id w:val="11373835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Teisės skyriaus valstybės tarnautojus ir darbuotojus, dirbančius pagal darbo sutartį, pradėti administracinių nusižengimų teiseną, atlikti administracinių nusižengimų tyrimą ir surašyti administracinių nusižengimų protok</w:t>
                      </w:r>
                      <w:r>
                        <w:rPr>
                          <w:szCs w:val="24"/>
                        </w:rPr>
                        <w:t xml:space="preserve">olus, nutarimus dėl administracinių nusižengimų, kai protokolas nesurašomas.“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45c9c7c6f564267be599c39e3337464"/>
            <w:id w:val="-144894895"/>
            <w:lock w:val="sdtLocked"/>
          </w:sdtPr>
          <w:sdtEndPr/>
          <w:sdtContent>
            <w:p w14:paraId="0279EA90" w14:textId="77777777" w:rsidR="0062199D" w:rsidRDefault="0062199D">
              <w:pPr>
                <w:widowControl w:val="0"/>
                <w:suppressAutoHyphens/>
                <w:jc w:val="both"/>
              </w:pPr>
            </w:p>
            <w:p w14:paraId="16C05AC4" w14:textId="77777777" w:rsidR="0062199D" w:rsidRDefault="0062199D">
              <w:pPr>
                <w:widowControl w:val="0"/>
                <w:suppressAutoHyphens/>
                <w:jc w:val="both"/>
              </w:pPr>
            </w:p>
            <w:p w14:paraId="6C66D862" w14:textId="77777777" w:rsidR="0062199D" w:rsidRDefault="0062199D">
              <w:pPr>
                <w:widowControl w:val="0"/>
                <w:suppressAutoHyphens/>
                <w:jc w:val="both"/>
              </w:pPr>
            </w:p>
            <w:p w14:paraId="12DE94D1" w14:textId="1A284A8A" w:rsidR="00FB2330" w:rsidRDefault="0062199D">
              <w:pPr>
                <w:widowControl w:val="0"/>
                <w:suppressAutoHyphens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Direktoriaus pavaduotoja, </w:t>
              </w:r>
            </w:p>
            <w:p w14:paraId="12DE94D4" w14:textId="73A08EB0" w:rsidR="00FB2330" w:rsidRDefault="0062199D" w:rsidP="0062199D">
              <w:pPr>
                <w:widowControl w:val="0"/>
                <w:tabs>
                  <w:tab w:val="left" w:pos="8222"/>
                </w:tabs>
                <w:suppressAutoHyphens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laikinai atliekanti direktoriaus funkcijas</w:t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 xml:space="preserve">Sonata </w:t>
              </w:r>
              <w:proofErr w:type="spellStart"/>
              <w:r>
                <w:rPr>
                  <w:color w:val="000000"/>
                </w:rPr>
                <w:t>Vaitukaitytė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FB2330">
      <w:pgSz w:w="12240" w:h="15840"/>
      <w:pgMar w:top="1134" w:right="616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18F8"/>
    <w:rsid w:val="0062199D"/>
    <w:rsid w:val="007118F8"/>
    <w:rsid w:val="00FB2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2DE94B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145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158f48422914df69b93336676b8e58b" PartId="3c61677b7fb6472882acf2518178c12f">
    <Part Type="preambule" DocPartId="e92a11e67e1f43c7b8d771bac7cf3d57" PartId="50c05004dbad4ad6b351f44f34ee6b64"/>
    <Part Type="pastraipa" DocPartId="40073510ebc44b6c85c2adddf651ab42" PartId="af986fc9d2504d54a07ccd4fabe6039e"/>
    <Part Type="punktas" Nr="1" Abbr="1 p." DocPartId="06fc5f931d204dc2b1b42a81151a613e" PartId="955936b4fa13486fba0b75c5fc7178ce"/>
    <Part Type="punktas" Nr="2" Abbr="2 p." DocPartId="669293f0fefc4d3babaf763ebcdc7c49" PartId="33e7bf3fa49d4b66bfe0e1c6e7a38ccf">
      <Part Type="citata" DocPartId="5bcf001e7b3245c3aa4b9a2605a0aff0" PartId="e5795e47e4b44880b4006311917dc83c">
        <Part Type="papunktis" Nr="1.2" Abbr="1.2 pp." DocPartId="ce2986895e8043e09c4207b32070e5f7" PartId="d51b12d2ea734054b7fc0e2c073e3ebc"/>
      </Part>
    </Part>
    <Part Type="signatura" DocPartId="6b7a2637be1e4b11a145ad70ab3a09d9" PartId="145c9c7c6f564267be599c39e333746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86470A-F152-45D4-96A6-37746934BFE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896FBDA-798B-42DB-ABDD-8F8560F86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1238</Words>
  <Characters>706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Arūnė Andrulionienė</dc:creator>
  <cp:lastModifiedBy>ŠAULYTĖ SKAIRIENĖ Dalia</cp:lastModifiedBy>
  <cp:revision>3</cp:revision>
  <dcterms:created xsi:type="dcterms:W3CDTF">2018-05-29T10:04:00Z</dcterms:created>
  <dcterms:modified xsi:type="dcterms:W3CDTF">2018-05-29T11:22:00Z</dcterms:modified>
</cp:coreProperties>
</file>