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9e38bdc282904140a9b82a7f58bf7cad"/>
        <w:id w:val="946659263"/>
        <w:lock w:val="sdtLocked"/>
      </w:sdtPr>
      <w:sdtEndPr/>
      <w:sdtContent>
        <w:p w14:paraId="7958054B" w14:textId="77777777" w:rsidR="00575F34" w:rsidRDefault="00654CF4">
          <w:pPr>
            <w:jc w:val="center"/>
            <w:rPr>
              <w:caps/>
              <w:sz w:val="22"/>
            </w:rPr>
          </w:pPr>
          <w:r>
            <w:rPr>
              <w:caps/>
              <w:noProof/>
              <w:lang w:val="en-US"/>
            </w:rPr>
            <w:drawing>
              <wp:inline distT="0" distB="0" distL="0" distR="0" wp14:anchorId="31292407" wp14:editId="1257F39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0D0141A" w14:textId="77777777" w:rsidR="00575F34" w:rsidRDefault="00575F34">
          <w:pPr>
            <w:jc w:val="center"/>
            <w:rPr>
              <w:caps/>
              <w:sz w:val="12"/>
              <w:szCs w:val="12"/>
            </w:rPr>
          </w:pPr>
        </w:p>
        <w:p w14:paraId="099FFBCC" w14:textId="77777777" w:rsidR="00575F34" w:rsidRDefault="00654CF4">
          <w:pPr>
            <w:jc w:val="center"/>
            <w:rPr>
              <w:b/>
              <w:bCs/>
              <w:caps/>
            </w:rPr>
          </w:pPr>
          <w:r>
            <w:rPr>
              <w:b/>
              <w:bCs/>
              <w:caps/>
            </w:rPr>
            <w:t>LIETUVOS RESPUBLIKOS</w:t>
          </w:r>
        </w:p>
        <w:p w14:paraId="598B661F" w14:textId="77777777" w:rsidR="00575F34" w:rsidRDefault="00654CF4">
          <w:pPr>
            <w:jc w:val="center"/>
            <w:rPr>
              <w:b/>
              <w:caps/>
            </w:rPr>
          </w:pPr>
          <w:r>
            <w:rPr>
              <w:b/>
              <w:caps/>
            </w:rPr>
            <w:t>ATLIEKŲ TVARKYMO ĮSTATYMO NR. VIII-787 34</w:t>
          </w:r>
          <w:r>
            <w:rPr>
              <w:b/>
              <w:caps/>
              <w:vertAlign w:val="superscript"/>
            </w:rPr>
            <w:t>4</w:t>
          </w:r>
          <w:r>
            <w:rPr>
              <w:b/>
              <w:caps/>
            </w:rPr>
            <w:t>, 34</w:t>
          </w:r>
          <w:r>
            <w:rPr>
              <w:b/>
              <w:caps/>
              <w:vertAlign w:val="superscript"/>
            </w:rPr>
            <w:t>5</w:t>
          </w:r>
          <w:r>
            <w:rPr>
              <w:b/>
              <w:caps/>
            </w:rPr>
            <w:t xml:space="preserve"> IR 35</w:t>
          </w:r>
          <w:r>
            <w:rPr>
              <w:b/>
              <w:caps/>
              <w:vertAlign w:val="superscript"/>
            </w:rPr>
            <w:t>1</w:t>
          </w:r>
          <w:r>
            <w:rPr>
              <w:b/>
              <w:caps/>
            </w:rPr>
            <w:t xml:space="preserve"> STRAIPSNIŲ PAKEITIMO IR ĮSTATYMO PAPILDYMO 34</w:t>
          </w:r>
          <w:r>
            <w:rPr>
              <w:b/>
              <w:caps/>
              <w:vertAlign w:val="superscript"/>
            </w:rPr>
            <w:t>6</w:t>
          </w:r>
          <w:r>
            <w:rPr>
              <w:b/>
              <w:caps/>
            </w:rPr>
            <w:t xml:space="preserve"> STRAIPSNIU</w:t>
          </w:r>
        </w:p>
        <w:p w14:paraId="53D9A91F" w14:textId="77777777" w:rsidR="00575F34" w:rsidRDefault="00654CF4">
          <w:pPr>
            <w:jc w:val="center"/>
            <w:rPr>
              <w:caps/>
            </w:rPr>
          </w:pPr>
          <w:r>
            <w:rPr>
              <w:b/>
              <w:caps/>
            </w:rPr>
            <w:t>ĮSTATYMAS</w:t>
          </w:r>
        </w:p>
        <w:p w14:paraId="6039FFBF" w14:textId="77777777" w:rsidR="00575F34" w:rsidRDefault="00575F34">
          <w:pPr>
            <w:jc w:val="center"/>
            <w:rPr>
              <w:b/>
              <w:caps/>
            </w:rPr>
          </w:pPr>
        </w:p>
        <w:p w14:paraId="2C153B66" w14:textId="77777777" w:rsidR="00575F34" w:rsidRDefault="00654CF4">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11</w:t>
          </w:r>
          <w:r>
            <w:rPr>
              <w:szCs w:val="24"/>
            </w:rPr>
            <w:t xml:space="preserve"> d. Nr. </w:t>
          </w:r>
          <w:r>
            <w:rPr>
              <w:szCs w:val="24"/>
              <w:lang w:val="en-US"/>
            </w:rPr>
            <w:t>XV-1031</w:t>
          </w:r>
        </w:p>
        <w:p w14:paraId="459478F1" w14:textId="77777777" w:rsidR="00575F34" w:rsidRDefault="00654CF4">
          <w:pPr>
            <w:jc w:val="center"/>
            <w:rPr>
              <w:szCs w:val="24"/>
            </w:rPr>
          </w:pPr>
          <w:r>
            <w:rPr>
              <w:szCs w:val="24"/>
            </w:rPr>
            <w:t>Vilnius</w:t>
          </w:r>
        </w:p>
        <w:p w14:paraId="6BF09AED" w14:textId="77777777" w:rsidR="00575F34" w:rsidRDefault="00575F34">
          <w:pPr>
            <w:jc w:val="center"/>
            <w:rPr>
              <w:sz w:val="22"/>
            </w:rPr>
          </w:pPr>
        </w:p>
        <w:p w14:paraId="08746D16" w14:textId="77777777" w:rsidR="00575F34" w:rsidRDefault="00575F34">
          <w:pPr>
            <w:spacing w:line="360" w:lineRule="auto"/>
            <w:ind w:firstLine="720"/>
            <w:jc w:val="both"/>
            <w:rPr>
              <w:sz w:val="16"/>
              <w:szCs w:val="16"/>
            </w:rPr>
          </w:pPr>
        </w:p>
        <w:p w14:paraId="7589A98C" w14:textId="77777777" w:rsidR="00575F34" w:rsidRDefault="00575F34">
          <w:pPr>
            <w:spacing w:line="360" w:lineRule="auto"/>
            <w:ind w:firstLine="720"/>
            <w:jc w:val="both"/>
            <w:sectPr w:rsidR="00575F34">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sdt>
          <w:sdtPr>
            <w:alias w:val="1 str."/>
            <w:tag w:val="part_7bc49399347d45baadbdd33b496fb919"/>
            <w:id w:val="90356841"/>
            <w:lock w:val="sdtLocked"/>
          </w:sdtPr>
          <w:sdtEndPr/>
          <w:sdtContent>
            <w:p w14:paraId="3D3A67C8" w14:textId="77777777" w:rsidR="00575F34" w:rsidRDefault="00654CF4">
              <w:pPr>
                <w:widowControl w:val="0"/>
                <w:spacing w:line="400" w:lineRule="atLeast"/>
                <w:ind w:firstLine="720"/>
                <w:jc w:val="both"/>
                <w:rPr>
                  <w:b/>
                  <w:szCs w:val="24"/>
                </w:rPr>
              </w:pPr>
              <w:sdt>
                <w:sdtPr>
                  <w:alias w:val="Numeris"/>
                  <w:tag w:val="nr_7bc49399347d45baadbdd33b496fb919"/>
                  <w:id w:val="-840157597"/>
                  <w:lock w:val="sdtLocked"/>
                </w:sdtPr>
                <w:sdtEndPr/>
                <w:sdtContent>
                  <w:r>
                    <w:rPr>
                      <w:b/>
                      <w:szCs w:val="24"/>
                    </w:rPr>
                    <w:t>1</w:t>
                  </w:r>
                </w:sdtContent>
              </w:sdt>
              <w:r>
                <w:rPr>
                  <w:b/>
                  <w:szCs w:val="24"/>
                </w:rPr>
                <w:t xml:space="preserve"> straipsnis. </w:t>
              </w:r>
              <w:sdt>
                <w:sdtPr>
                  <w:alias w:val="Pavadinimas"/>
                  <w:tag w:val="title_7bc49399347d45baadbdd33b496fb919"/>
                  <w:id w:val="-1017686269"/>
                  <w:lock w:val="sdtLocked"/>
                </w:sdtPr>
                <w:sdtEndPr/>
                <w:sdtContent>
                  <w:r>
                    <w:rPr>
                      <w:b/>
                      <w:szCs w:val="24"/>
                    </w:rPr>
                    <w:t>34</w:t>
                  </w:r>
                  <w:r>
                    <w:rPr>
                      <w:b/>
                      <w:szCs w:val="24"/>
                      <w:vertAlign w:val="superscript"/>
                    </w:rPr>
                    <w:t>4</w:t>
                  </w:r>
                  <w:r>
                    <w:rPr>
                      <w:b/>
                      <w:szCs w:val="24"/>
                    </w:rPr>
                    <w:t xml:space="preserve"> straipsnio pakeitimas</w:t>
                  </w:r>
                </w:sdtContent>
              </w:sdt>
            </w:p>
            <w:sdt>
              <w:sdtPr>
                <w:alias w:val="1 str. 1 d."/>
                <w:tag w:val="part_67579284842c4ac788fe14fc11450639"/>
                <w:id w:val="243460676"/>
                <w:lock w:val="sdtLocked"/>
              </w:sdtPr>
              <w:sdtEndPr/>
              <w:sdtContent>
                <w:p w14:paraId="04AC2A51" w14:textId="77777777" w:rsidR="00575F34" w:rsidRDefault="00654CF4">
                  <w:pPr>
                    <w:widowControl w:val="0"/>
                    <w:spacing w:line="400" w:lineRule="atLeast"/>
                    <w:ind w:firstLine="720"/>
                    <w:jc w:val="both"/>
                    <w:rPr>
                      <w:szCs w:val="24"/>
                    </w:rPr>
                  </w:pPr>
                  <w:sdt>
                    <w:sdtPr>
                      <w:alias w:val="Numeris"/>
                      <w:tag w:val="nr_67579284842c4ac788fe14fc11450639"/>
                      <w:id w:val="1396933320"/>
                      <w:lock w:val="sdtLocked"/>
                    </w:sdtPr>
                    <w:sdtEndPr/>
                    <w:sdtContent>
                      <w:r>
                        <w:rPr>
                          <w:szCs w:val="24"/>
                        </w:rPr>
                        <w:t>1</w:t>
                      </w:r>
                    </w:sdtContent>
                  </w:sdt>
                  <w:r>
                    <w:rPr>
                      <w:szCs w:val="24"/>
                    </w:rPr>
                    <w:t xml:space="preserve">. Papildyti </w:t>
                  </w:r>
                  <w:r>
                    <w:rPr>
                      <w:bCs/>
                      <w:szCs w:val="24"/>
                    </w:rPr>
                    <w:t>34</w:t>
                  </w:r>
                  <w:r>
                    <w:rPr>
                      <w:bCs/>
                      <w:szCs w:val="24"/>
                      <w:vertAlign w:val="superscript"/>
                    </w:rPr>
                    <w:t>4</w:t>
                  </w:r>
                  <w:r>
                    <w:rPr>
                      <w:bCs/>
                      <w:szCs w:val="24"/>
                    </w:rPr>
                    <w:t xml:space="preserve"> </w:t>
                  </w:r>
                  <w:r>
                    <w:rPr>
                      <w:szCs w:val="24"/>
                    </w:rPr>
                    <w:t>straipsnio 1 dalį 8 punktu:</w:t>
                  </w:r>
                </w:p>
                <w:sdt>
                  <w:sdtPr>
                    <w:alias w:val="citata"/>
                    <w:tag w:val="part_aed921145b5f4b119c90f085ff8e638a"/>
                    <w:id w:val="-1703925672"/>
                    <w:lock w:val="sdtLocked"/>
                  </w:sdtPr>
                  <w:sdtEndPr/>
                  <w:sdtContent>
                    <w:sdt>
                      <w:sdtPr>
                        <w:alias w:val="8 p."/>
                        <w:tag w:val="part_20de5e6a035a4ce59c900475d947c64f"/>
                        <w:id w:val="-231772023"/>
                        <w:lock w:val="sdtLocked"/>
                      </w:sdtPr>
                      <w:sdtEndPr/>
                      <w:sdtContent>
                        <w:p w14:paraId="5BE023EA" w14:textId="77777777" w:rsidR="00575F34" w:rsidRDefault="00654CF4">
                          <w:pPr>
                            <w:widowControl w:val="0"/>
                            <w:spacing w:line="400" w:lineRule="atLeast"/>
                            <w:ind w:firstLine="720"/>
                            <w:jc w:val="both"/>
                            <w:rPr>
                              <w:bCs/>
                              <w:szCs w:val="24"/>
                            </w:rPr>
                          </w:pPr>
                          <w:r>
                            <w:rPr>
                              <w:bCs/>
                              <w:szCs w:val="24"/>
                            </w:rPr>
                            <w:t>„</w:t>
                          </w:r>
                          <w:sdt>
                            <w:sdtPr>
                              <w:alias w:val="Numeris"/>
                              <w:tag w:val="nr_20de5e6a035a4ce59c900475d947c64f"/>
                              <w:id w:val="-1986764108"/>
                              <w:lock w:val="sdtLocked"/>
                            </w:sdtPr>
                            <w:sdtEndPr/>
                            <w:sdtContent>
                              <w:r>
                                <w:rPr>
                                  <w:bCs/>
                                  <w:szCs w:val="24"/>
                                </w:rPr>
                                <w:t>8</w:t>
                              </w:r>
                            </w:sdtContent>
                          </w:sdt>
                          <w:r>
                            <w:rPr>
                              <w:bCs/>
                              <w:szCs w:val="24"/>
                            </w:rPr>
                            <w:t>) registruojantis ir (ar) teikiant šios dalies 6 punkte nurodytas apskaitos ataskaitas, aplinkos ministro nustatyta tvarka pateikti banko garantiją ir (ar) laidavimo draudimo sutartį, įrodančią, kad visų eksploatuoti netinkamų transporto priemonių, kurios gali susikaupti per 3 mėnesius naudojant gamintojų ir (ar) importuotojų tiektas Lietuvos Respublikos vidaus rinkai verslo tikslais transporto priemones, tvarkymas bus finansuojamas, jeigu jie individualiai organizuoja tokių eksploatuoti netinkamų transport</w:t>
                          </w:r>
                          <w:r>
                            <w:rPr>
                              <w:bCs/>
                              <w:szCs w:val="24"/>
                            </w:rPr>
                            <w:t>o priemonių tvarkymą. Banko garantijos ir (ar) laidavimo draudimo sutarties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w:t>
                          </w:r>
                          <w:r>
                            <w:rPr>
                              <w:bCs/>
                              <w:szCs w:val="24"/>
                            </w:rPr>
                            <w:t>o vidutines sąnaudas tvarką, lėšų, gautų pagal šiuos dokumentus, naudojimo ir grąžinimo tvarką nustato aplinkos ministras.“</w:t>
                          </w:r>
                        </w:p>
                      </w:sdtContent>
                    </w:sdt>
                  </w:sdtContent>
                </w:sdt>
              </w:sdtContent>
            </w:sdt>
            <w:sdt>
              <w:sdtPr>
                <w:alias w:val="1 str. 2 d."/>
                <w:tag w:val="part_f5ae2133d55d45208c5f091d656ecc73"/>
                <w:id w:val="259654025"/>
                <w:lock w:val="sdtLocked"/>
              </w:sdtPr>
              <w:sdtEndPr/>
              <w:sdtContent>
                <w:p w14:paraId="40CEB494" w14:textId="77777777" w:rsidR="00575F34" w:rsidRDefault="00654CF4">
                  <w:pPr>
                    <w:widowControl w:val="0"/>
                    <w:spacing w:line="400" w:lineRule="atLeast"/>
                    <w:ind w:firstLine="720"/>
                    <w:jc w:val="both"/>
                    <w:rPr>
                      <w:szCs w:val="24"/>
                    </w:rPr>
                  </w:pPr>
                  <w:sdt>
                    <w:sdtPr>
                      <w:alias w:val="Numeris"/>
                      <w:tag w:val="nr_f5ae2133d55d45208c5f091d656ecc73"/>
                      <w:id w:val="-1578589760"/>
                      <w:lock w:val="sdtLocked"/>
                    </w:sdtPr>
                    <w:sdtEndPr/>
                    <w:sdtContent>
                      <w:r>
                        <w:rPr>
                          <w:szCs w:val="24"/>
                        </w:rPr>
                        <w:t>2</w:t>
                      </w:r>
                    </w:sdtContent>
                  </w:sdt>
                  <w:r>
                    <w:rPr>
                      <w:szCs w:val="24"/>
                    </w:rPr>
                    <w:t xml:space="preserve">. Pakeisti </w:t>
                  </w:r>
                  <w:r>
                    <w:rPr>
                      <w:bCs/>
                      <w:szCs w:val="24"/>
                    </w:rPr>
                    <w:t>34</w:t>
                  </w:r>
                  <w:r>
                    <w:rPr>
                      <w:bCs/>
                      <w:szCs w:val="24"/>
                      <w:vertAlign w:val="superscript"/>
                    </w:rPr>
                    <w:t>4</w:t>
                  </w:r>
                  <w:r>
                    <w:rPr>
                      <w:bCs/>
                      <w:szCs w:val="24"/>
                    </w:rPr>
                    <w:t xml:space="preserve"> </w:t>
                  </w:r>
                  <w:r>
                    <w:rPr>
                      <w:szCs w:val="24"/>
                    </w:rPr>
                    <w:t>straipsnio 2 dalį ir ją išdėstyti taip:</w:t>
                  </w:r>
                </w:p>
                <w:sdt>
                  <w:sdtPr>
                    <w:alias w:val="citata"/>
                    <w:tag w:val="part_81a89213c771406a9b01638c23140d99"/>
                    <w:id w:val="-1574048455"/>
                    <w:lock w:val="sdtLocked"/>
                  </w:sdtPr>
                  <w:sdtEndPr/>
                  <w:sdtContent>
                    <w:sdt>
                      <w:sdtPr>
                        <w:alias w:val="2 d."/>
                        <w:tag w:val="part_b35614636364498dbd7508c034179b8a"/>
                        <w:id w:val="2035146531"/>
                        <w:lock w:val="sdtLocked"/>
                      </w:sdtPr>
                      <w:sdtEndPr/>
                      <w:sdtContent>
                        <w:p w14:paraId="54F2732C" w14:textId="77777777" w:rsidR="00575F34" w:rsidRDefault="00654CF4">
                          <w:pPr>
                            <w:widowControl w:val="0"/>
                            <w:spacing w:line="400" w:lineRule="atLeast"/>
                            <w:ind w:firstLine="720"/>
                            <w:jc w:val="both"/>
                            <w:rPr>
                              <w:szCs w:val="24"/>
                            </w:rPr>
                          </w:pPr>
                          <w:r>
                            <w:rPr>
                              <w:szCs w:val="24"/>
                            </w:rPr>
                            <w:t>„</w:t>
                          </w:r>
                          <w:sdt>
                            <w:sdtPr>
                              <w:alias w:val="Numeris"/>
                              <w:tag w:val="nr_b35614636364498dbd7508c034179b8a"/>
                              <w:id w:val="-1803617287"/>
                              <w:lock w:val="sdtLocked"/>
                            </w:sdtPr>
                            <w:sdtEndPr/>
                            <w:sdtContent>
                              <w:r>
                                <w:rPr>
                                  <w:szCs w:val="24"/>
                                </w:rPr>
                                <w:t>2</w:t>
                              </w:r>
                            </w:sdtContent>
                          </w:sdt>
                          <w:r>
                            <w:rPr>
                              <w:szCs w:val="24"/>
                            </w:rPr>
                            <w:t>. Šiame straipsnyje nustatytas pareigas transporto priemonių gamintojai ir (ar) importuotojai turi teisę vykdyti:</w:t>
                          </w:r>
                        </w:p>
                        <w:sdt>
                          <w:sdtPr>
                            <w:alias w:val="2 d. 1 p."/>
                            <w:tag w:val="part_8379b4e04a784e17b9825c21f44efad2"/>
                            <w:id w:val="-900142126"/>
                            <w:lock w:val="sdtLocked"/>
                          </w:sdtPr>
                          <w:sdtEndPr/>
                          <w:sdtContent>
                            <w:p w14:paraId="74393DEA" w14:textId="77777777" w:rsidR="00575F34" w:rsidRDefault="00654CF4">
                              <w:pPr>
                                <w:widowControl w:val="0"/>
                                <w:spacing w:line="400" w:lineRule="atLeast"/>
                                <w:ind w:firstLine="720"/>
                                <w:jc w:val="both"/>
                                <w:rPr>
                                  <w:szCs w:val="24"/>
                                </w:rPr>
                              </w:pPr>
                              <w:sdt>
                                <w:sdtPr>
                                  <w:alias w:val="Numeris"/>
                                  <w:tag w:val="nr_8379b4e04a784e17b9825c21f44efad2"/>
                                  <w:id w:val="-33503387"/>
                                  <w:lock w:val="sdtLocked"/>
                                </w:sdtPr>
                                <w:sdtEndPr/>
                                <w:sdtContent>
                                  <w:r>
                                    <w:rPr>
                                      <w:szCs w:val="24"/>
                                    </w:rPr>
                                    <w:t>1</w:t>
                                  </w:r>
                                </w:sdtContent>
                              </w:sdt>
                              <w:r>
                                <w:rPr>
                                  <w:szCs w:val="24"/>
                                </w:rPr>
                                <w:t>) individualiai – organizuodami eksploatuoti netinkamų transporto priemonių, susikaupusių naudojant jų tiektas Lietuvos Respublikos vidaus rinkai verslo tikslais transporto priemones, tvarkymą;</w:t>
                              </w:r>
                            </w:p>
                          </w:sdtContent>
                        </w:sdt>
                        <w:sdt>
                          <w:sdtPr>
                            <w:alias w:val="2 d. 2 p."/>
                            <w:tag w:val="part_3d51a25714f5421c8de047d8354bd0ba"/>
                            <w:id w:val="-555554524"/>
                            <w:lock w:val="sdtLocked"/>
                          </w:sdtPr>
                          <w:sdtEndPr/>
                          <w:sdtContent>
                            <w:p w14:paraId="53093F87" w14:textId="77777777" w:rsidR="00575F34" w:rsidRDefault="00654CF4">
                              <w:pPr>
                                <w:widowControl w:val="0"/>
                                <w:spacing w:line="400" w:lineRule="atLeast"/>
                                <w:ind w:firstLine="720"/>
                                <w:jc w:val="both"/>
                                <w:rPr>
                                  <w:szCs w:val="24"/>
                                </w:rPr>
                              </w:pPr>
                              <w:sdt>
                                <w:sdtPr>
                                  <w:alias w:val="Numeris"/>
                                  <w:tag w:val="nr_3d51a25714f5421c8de047d8354bd0ba"/>
                                  <w:id w:val="1363400737"/>
                                  <w:lock w:val="sdtLocked"/>
                                </w:sdtPr>
                                <w:sdtEndPr/>
                                <w:sdtContent>
                                  <w:r>
                                    <w:rPr>
                                      <w:szCs w:val="24"/>
                                    </w:rPr>
                                    <w:t>2</w:t>
                                  </w:r>
                                </w:sdtContent>
                              </w:sdt>
                              <w:r>
                                <w:rPr>
                                  <w:szCs w:val="24"/>
                                </w:rPr>
                                <w:t>) kolektyviai – steigdami Organizaciją ir (ar) tapdami tokios Organizacijos dalyviais ir jai pavesdami vykdyti šiame straipsnyje nustatytas pareigas arba sutartiniais pagrindais jai pavesdami vykdyti šiame straipsnyje nustatytas pareigas netapdami Organizacijos dalyviais.“</w:t>
                              </w:r>
                            </w:p>
                          </w:sdtContent>
                        </w:sdt>
                      </w:sdtContent>
                    </w:sdt>
                  </w:sdtContent>
                </w:sdt>
              </w:sdtContent>
            </w:sdt>
            <w:sdt>
              <w:sdtPr>
                <w:alias w:val="1 str. 3 d."/>
                <w:tag w:val="part_4e1206f02a834a2b8eccca413e927be4"/>
                <w:id w:val="-1171093718"/>
                <w:lock w:val="sdtLocked"/>
              </w:sdtPr>
              <w:sdtEndPr/>
              <w:sdtContent>
                <w:p w14:paraId="24D71242" w14:textId="77777777" w:rsidR="00575F34" w:rsidRDefault="00654CF4">
                  <w:pPr>
                    <w:widowControl w:val="0"/>
                    <w:spacing w:line="400" w:lineRule="atLeast"/>
                    <w:ind w:firstLine="720"/>
                    <w:jc w:val="both"/>
                    <w:rPr>
                      <w:szCs w:val="24"/>
                    </w:rPr>
                  </w:pPr>
                  <w:sdt>
                    <w:sdtPr>
                      <w:alias w:val="Numeris"/>
                      <w:tag w:val="nr_4e1206f02a834a2b8eccca413e927be4"/>
                      <w:id w:val="645398187"/>
                      <w:lock w:val="sdtLocked"/>
                    </w:sdtPr>
                    <w:sdtEndPr/>
                    <w:sdtContent>
                      <w:r>
                        <w:rPr>
                          <w:szCs w:val="24"/>
                        </w:rPr>
                        <w:t>3</w:t>
                      </w:r>
                    </w:sdtContent>
                  </w:sdt>
                  <w:r>
                    <w:rPr>
                      <w:szCs w:val="24"/>
                    </w:rPr>
                    <w:t xml:space="preserve">. Pakeisti </w:t>
                  </w:r>
                  <w:r>
                    <w:rPr>
                      <w:bCs/>
                      <w:szCs w:val="24"/>
                    </w:rPr>
                    <w:t>34</w:t>
                  </w:r>
                  <w:r>
                    <w:rPr>
                      <w:bCs/>
                      <w:szCs w:val="24"/>
                      <w:vertAlign w:val="superscript"/>
                    </w:rPr>
                    <w:t>4</w:t>
                  </w:r>
                  <w:r>
                    <w:rPr>
                      <w:bCs/>
                      <w:szCs w:val="24"/>
                    </w:rPr>
                    <w:t xml:space="preserve"> </w:t>
                  </w:r>
                  <w:r>
                    <w:rPr>
                      <w:szCs w:val="24"/>
                    </w:rPr>
                    <w:t>straipsnio 9 dalies 3 punktą ir jį išdėstyti taip:</w:t>
                  </w:r>
                </w:p>
                <w:sdt>
                  <w:sdtPr>
                    <w:alias w:val="citata"/>
                    <w:tag w:val="part_fdc9962dedef4c8f8ea54b10239bca9e"/>
                    <w:id w:val="-1617284960"/>
                    <w:lock w:val="sdtLocked"/>
                  </w:sdtPr>
                  <w:sdtEndPr/>
                  <w:sdtContent>
                    <w:sdt>
                      <w:sdtPr>
                        <w:alias w:val="3 p."/>
                        <w:tag w:val="part_18396453cfc14dfebc4bcb3a91ef293c"/>
                        <w:id w:val="-1857022162"/>
                        <w:lock w:val="sdtLocked"/>
                      </w:sdtPr>
                      <w:sdtEndPr/>
                      <w:sdtContent>
                        <w:p w14:paraId="69E43D40" w14:textId="77777777" w:rsidR="00575F34" w:rsidRDefault="00654CF4">
                          <w:pPr>
                            <w:widowControl w:val="0"/>
                            <w:spacing w:line="400" w:lineRule="atLeast"/>
                            <w:ind w:firstLine="720"/>
                            <w:jc w:val="both"/>
                            <w:rPr>
                              <w:szCs w:val="24"/>
                            </w:rPr>
                          </w:pPr>
                          <w:r>
                            <w:rPr>
                              <w:szCs w:val="24"/>
                            </w:rPr>
                            <w:t>„</w:t>
                          </w:r>
                          <w:sdt>
                            <w:sdtPr>
                              <w:alias w:val="Numeris"/>
                              <w:tag w:val="nr_18396453cfc14dfebc4bcb3a91ef293c"/>
                              <w:id w:val="1143937481"/>
                              <w:lock w:val="sdtLocked"/>
                            </w:sdtPr>
                            <w:sdtEndPr/>
                            <w:sdtContent>
                              <w:r>
                                <w:rPr>
                                  <w:szCs w:val="24"/>
                                </w:rPr>
                                <w:t>3</w:t>
                              </w:r>
                            </w:sdtContent>
                          </w:sdt>
                          <w:r>
                            <w:rPr>
                              <w:szCs w:val="24"/>
                            </w:rPr>
                            <w:t>) sudaryti šio Įstatymo 34</w:t>
                          </w:r>
                          <w:r>
                            <w:rPr>
                              <w:szCs w:val="24"/>
                              <w:vertAlign w:val="superscript"/>
                            </w:rPr>
                            <w:t>5</w:t>
                          </w:r>
                          <w:r>
                            <w:rPr>
                              <w:szCs w:val="24"/>
                            </w:rPr>
                            <w:t xml:space="preserve"> straipsnio 4 dalies 2 punkte ir 34</w:t>
                          </w:r>
                          <w:r>
                            <w:rPr>
                              <w:szCs w:val="24"/>
                              <w:vertAlign w:val="superscript"/>
                            </w:rPr>
                            <w:t>6</w:t>
                          </w:r>
                          <w:r>
                            <w:rPr>
                              <w:szCs w:val="24"/>
                            </w:rPr>
                            <w:t xml:space="preserve"> straipsnio 1 dalies 2 punkte nurodytas sutartis su Organizacijomis ir individualiai eksploatuoti netinkamų transporto priemonių </w:t>
                          </w:r>
                          <w:r>
                            <w:rPr>
                              <w:szCs w:val="24"/>
                            </w:rPr>
                            <w:lastRenderedPageBreak/>
                            <w:t>tvarkymą organizuojančiais gamintojais ir (ar) importuotojais.“</w:t>
                          </w:r>
                        </w:p>
                      </w:sdtContent>
                    </w:sdt>
                  </w:sdtContent>
                </w:sdt>
              </w:sdtContent>
            </w:sdt>
            <w:sdt>
              <w:sdtPr>
                <w:alias w:val="1 str. 4 d."/>
                <w:tag w:val="part_a20b3e713bb940299bbc79791c8da37c"/>
                <w:id w:val="949594189"/>
                <w:lock w:val="sdtLocked"/>
              </w:sdtPr>
              <w:sdtEndPr/>
              <w:sdtContent>
                <w:p w14:paraId="740EA0D4" w14:textId="77777777" w:rsidR="00575F34" w:rsidRDefault="00654CF4">
                  <w:pPr>
                    <w:widowControl w:val="0"/>
                    <w:spacing w:line="400" w:lineRule="atLeast"/>
                    <w:ind w:firstLine="720"/>
                    <w:jc w:val="both"/>
                    <w:rPr>
                      <w:szCs w:val="24"/>
                    </w:rPr>
                  </w:pPr>
                  <w:sdt>
                    <w:sdtPr>
                      <w:alias w:val="Numeris"/>
                      <w:tag w:val="nr_a20b3e713bb940299bbc79791c8da37c"/>
                      <w:id w:val="-1207172184"/>
                      <w:lock w:val="sdtLocked"/>
                    </w:sdtPr>
                    <w:sdtEndPr/>
                    <w:sdtContent>
                      <w:r>
                        <w:rPr>
                          <w:szCs w:val="24"/>
                        </w:rPr>
                        <w:t>4</w:t>
                      </w:r>
                    </w:sdtContent>
                  </w:sdt>
                  <w:r>
                    <w:rPr>
                      <w:szCs w:val="24"/>
                    </w:rPr>
                    <w:t xml:space="preserve">. Pakeisti </w:t>
                  </w:r>
                  <w:r>
                    <w:rPr>
                      <w:bCs/>
                      <w:szCs w:val="24"/>
                    </w:rPr>
                    <w:t>34</w:t>
                  </w:r>
                  <w:r>
                    <w:rPr>
                      <w:bCs/>
                      <w:szCs w:val="24"/>
                      <w:vertAlign w:val="superscript"/>
                    </w:rPr>
                    <w:t>4</w:t>
                  </w:r>
                  <w:r>
                    <w:rPr>
                      <w:bCs/>
                      <w:szCs w:val="24"/>
                    </w:rPr>
                    <w:t xml:space="preserve"> </w:t>
                  </w:r>
                  <w:r>
                    <w:rPr>
                      <w:szCs w:val="24"/>
                    </w:rPr>
                    <w:t>straipsnio 10 dalį ir ją išdėstyti taip:</w:t>
                  </w:r>
                </w:p>
                <w:sdt>
                  <w:sdtPr>
                    <w:alias w:val="citata"/>
                    <w:tag w:val="part_e9402d4f4a32404d8ee3171ebf302ff5"/>
                    <w:id w:val="579256447"/>
                    <w:lock w:val="sdtLocked"/>
                  </w:sdtPr>
                  <w:sdtEndPr/>
                  <w:sdtContent>
                    <w:sdt>
                      <w:sdtPr>
                        <w:alias w:val="10 d."/>
                        <w:tag w:val="part_d563ffb723494573a6102d777d70db2a"/>
                        <w:id w:val="-809715252"/>
                        <w:lock w:val="sdtLocked"/>
                      </w:sdtPr>
                      <w:sdtEndPr/>
                      <w:sdtContent>
                        <w:p w14:paraId="703CEA63" w14:textId="77777777" w:rsidR="00575F34" w:rsidRDefault="00654CF4">
                          <w:pPr>
                            <w:widowControl w:val="0"/>
                            <w:spacing w:line="400" w:lineRule="atLeast"/>
                            <w:ind w:firstLine="720"/>
                            <w:jc w:val="both"/>
                            <w:rPr>
                              <w:szCs w:val="24"/>
                            </w:rPr>
                          </w:pPr>
                          <w:r>
                            <w:rPr>
                              <w:szCs w:val="24"/>
                            </w:rPr>
                            <w:t>„</w:t>
                          </w:r>
                          <w:sdt>
                            <w:sdtPr>
                              <w:alias w:val="Numeris"/>
                              <w:tag w:val="nr_d563ffb723494573a6102d777d70db2a"/>
                              <w:id w:val="-1865749386"/>
                              <w:lock w:val="sdtLocked"/>
                            </w:sdtPr>
                            <w:sdtEndPr/>
                            <w:sdtContent>
                              <w:r>
                                <w:rPr>
                                  <w:szCs w:val="24"/>
                                </w:rPr>
                                <w:t>10</w:t>
                              </w:r>
                            </w:sdtContent>
                          </w:sdt>
                          <w:r>
                            <w:rPr>
                              <w:szCs w:val="24"/>
                            </w:rPr>
                            <w:t>. Šio straipsnio 1 dalies 4 ir 8 punktų nuostatos netaikomos transporto priemones Lietuvos Respublikos teritorijoje pagaminantiems ir (ar) įvežantiems į Lietuvos Respublikos teritoriją ir savoms reikmėms sunaudojantiems gamintojams ir (ar) importuotojams.“</w:t>
                          </w:r>
                        </w:p>
                        <w:p w14:paraId="6BF8BE17" w14:textId="77777777" w:rsidR="00575F34" w:rsidRDefault="00654CF4">
                          <w:pPr>
                            <w:widowControl w:val="0"/>
                            <w:spacing w:line="400" w:lineRule="atLeast"/>
                            <w:ind w:firstLine="720"/>
                            <w:rPr>
                              <w:b/>
                              <w:szCs w:val="24"/>
                            </w:rPr>
                          </w:pPr>
                        </w:p>
                      </w:sdtContent>
                    </w:sdt>
                  </w:sdtContent>
                </w:sdt>
              </w:sdtContent>
            </w:sdt>
          </w:sdtContent>
        </w:sdt>
        <w:sdt>
          <w:sdtPr>
            <w:alias w:val="2 str."/>
            <w:tag w:val="part_16101492a93b435e92a181e8e1557194"/>
            <w:id w:val="-80610766"/>
            <w:lock w:val="sdtLocked"/>
          </w:sdtPr>
          <w:sdtEndPr/>
          <w:sdtContent>
            <w:p w14:paraId="40A16860" w14:textId="77777777" w:rsidR="00575F34" w:rsidRDefault="00654CF4">
              <w:pPr>
                <w:widowControl w:val="0"/>
                <w:spacing w:line="400" w:lineRule="atLeast"/>
                <w:ind w:firstLine="720"/>
                <w:rPr>
                  <w:b/>
                  <w:szCs w:val="24"/>
                </w:rPr>
              </w:pPr>
              <w:sdt>
                <w:sdtPr>
                  <w:alias w:val="Numeris"/>
                  <w:tag w:val="nr_16101492a93b435e92a181e8e1557194"/>
                  <w:id w:val="-2142184355"/>
                  <w:lock w:val="sdtLocked"/>
                </w:sdtPr>
                <w:sdtEndPr/>
                <w:sdtContent>
                  <w:r>
                    <w:rPr>
                      <w:b/>
                      <w:szCs w:val="24"/>
                    </w:rPr>
                    <w:t>2</w:t>
                  </w:r>
                </w:sdtContent>
              </w:sdt>
              <w:r>
                <w:rPr>
                  <w:b/>
                  <w:szCs w:val="24"/>
                </w:rPr>
                <w:t xml:space="preserve"> straipsnis. </w:t>
              </w:r>
              <w:sdt>
                <w:sdtPr>
                  <w:alias w:val="Pavadinimas"/>
                  <w:tag w:val="title_16101492a93b435e92a181e8e1557194"/>
                  <w:id w:val="1293100134"/>
                  <w:lock w:val="sdtLocked"/>
                </w:sdtPr>
                <w:sdtEndPr/>
                <w:sdtContent>
                  <w:r>
                    <w:rPr>
                      <w:b/>
                      <w:szCs w:val="24"/>
                    </w:rPr>
                    <w:t>34</w:t>
                  </w:r>
                  <w:r>
                    <w:rPr>
                      <w:b/>
                      <w:szCs w:val="24"/>
                      <w:vertAlign w:val="superscript"/>
                    </w:rPr>
                    <w:t>5</w:t>
                  </w:r>
                  <w:r>
                    <w:rPr>
                      <w:b/>
                      <w:szCs w:val="24"/>
                    </w:rPr>
                    <w:t xml:space="preserve"> straipsnio pakeitimas</w:t>
                  </w:r>
                </w:sdtContent>
              </w:sdt>
            </w:p>
            <w:sdt>
              <w:sdtPr>
                <w:alias w:val="2 str. 1 d."/>
                <w:tag w:val="part_903d0e1d9342496ebf1a94684015cc09"/>
                <w:id w:val="-1160687365"/>
                <w:lock w:val="sdtLocked"/>
              </w:sdtPr>
              <w:sdtEndPr/>
              <w:sdtContent>
                <w:p w14:paraId="0B2DF3A2" w14:textId="77777777" w:rsidR="00575F34" w:rsidRDefault="00654CF4">
                  <w:pPr>
                    <w:widowControl w:val="0"/>
                    <w:spacing w:line="400" w:lineRule="atLeast"/>
                    <w:ind w:firstLine="720"/>
                    <w:jc w:val="both"/>
                    <w:rPr>
                      <w:szCs w:val="24"/>
                    </w:rPr>
                  </w:pPr>
                  <w:r>
                    <w:rPr>
                      <w:szCs w:val="24"/>
                    </w:rPr>
                    <w:t>Pakeisti 34</w:t>
                  </w:r>
                  <w:r>
                    <w:rPr>
                      <w:szCs w:val="24"/>
                      <w:vertAlign w:val="superscript"/>
                    </w:rPr>
                    <w:t>5</w:t>
                  </w:r>
                  <w:r>
                    <w:rPr>
                      <w:szCs w:val="24"/>
                    </w:rPr>
                    <w:t xml:space="preserve"> straipsnio 1 dalį ir ją išdėstyti taip:</w:t>
                  </w:r>
                </w:p>
                <w:sdt>
                  <w:sdtPr>
                    <w:alias w:val="citata"/>
                    <w:tag w:val="part_8ba7880306744a4085ad5a23945f4e31"/>
                    <w:id w:val="682862681"/>
                    <w:lock w:val="sdtLocked"/>
                  </w:sdtPr>
                  <w:sdtEndPr/>
                  <w:sdtContent>
                    <w:sdt>
                      <w:sdtPr>
                        <w:alias w:val="1 d."/>
                        <w:tag w:val="part_247d9c6985124826b566862969b620bc"/>
                        <w:id w:val="96839411"/>
                        <w:lock w:val="sdtLocked"/>
                      </w:sdtPr>
                      <w:sdtEndPr/>
                      <w:sdtContent>
                        <w:p w14:paraId="7CE84FA3" w14:textId="77777777" w:rsidR="00575F34" w:rsidRDefault="00654CF4">
                          <w:pPr>
                            <w:widowControl w:val="0"/>
                            <w:spacing w:line="400" w:lineRule="atLeast"/>
                            <w:ind w:firstLine="720"/>
                            <w:jc w:val="both"/>
                            <w:rPr>
                              <w:szCs w:val="24"/>
                            </w:rPr>
                          </w:pPr>
                          <w:r>
                            <w:rPr>
                              <w:szCs w:val="24"/>
                            </w:rPr>
                            <w:t>„</w:t>
                          </w:r>
                          <w:sdt>
                            <w:sdtPr>
                              <w:alias w:val="Numeris"/>
                              <w:tag w:val="nr_247d9c6985124826b566862969b620bc"/>
                              <w:id w:val="-1718118125"/>
                              <w:lock w:val="sdtLocked"/>
                            </w:sdtPr>
                            <w:sdtEndPr/>
                            <w:sdtContent>
                              <w:r>
                                <w:rPr>
                                  <w:szCs w:val="24"/>
                                </w:rPr>
                                <w:t>1</w:t>
                              </w:r>
                            </w:sdtContent>
                          </w:sdt>
                          <w:r>
                            <w:rPr>
                              <w:szCs w:val="24"/>
                            </w:rPr>
                            <w:t>. Siekdami kolektyviai organizuoti eksploatuoti netinkamų transporto priemonių tvarkymą, transporto priemonių gamintojai ir (ar) importuotojai gali steigti Organizaciją ir (ar) tapti įsteigtos Organizacijos dalyviais, jai pavesti organizuoti eksploatuoti netinkamų transporto priemonių tvarkymą ir vykdyti šio Įstatymo 34</w:t>
                          </w:r>
                          <w:r>
                            <w:rPr>
                              <w:szCs w:val="24"/>
                              <w:vertAlign w:val="superscript"/>
                            </w:rPr>
                            <w:t>4</w:t>
                          </w:r>
                          <w:r>
                            <w:rPr>
                              <w:szCs w:val="24"/>
                            </w:rPr>
                            <w:t xml:space="preserve"> straipsnio 1 dalies 2, 3, 4, 5, 7 punktuose ir 3 dalyje nustatytas pareigas arba Organizacijai sutartiniais pagrindais pavesti organizuoti eksploatuoti netinkamų transporto priemonių tvarky</w:t>
                          </w:r>
                          <w:r>
                            <w:rPr>
                              <w:szCs w:val="24"/>
                            </w:rPr>
                            <w:t>mą ir vykdyti šio Įstatymo 34</w:t>
                          </w:r>
                          <w:r>
                            <w:rPr>
                              <w:szCs w:val="24"/>
                              <w:vertAlign w:val="superscript"/>
                            </w:rPr>
                            <w:t>4</w:t>
                          </w:r>
                          <w:r>
                            <w:rPr>
                              <w:szCs w:val="24"/>
                            </w:rPr>
                            <w:t xml:space="preserve"> straipsnio 1 dalies 2, 3, 4, 5, 7 punktuose ir 3 dalyje nustatytas pareigas netapdami Organizacijos dalyviais. Pavedant šiame punkte nurodytas pareigas vykdyti Organizacijai, privaloma laikytis šių reikalavimų:</w:t>
                          </w:r>
                        </w:p>
                        <w:sdt>
                          <w:sdtPr>
                            <w:alias w:val="1 d. 1 p."/>
                            <w:tag w:val="part_e17e7f6910ab4df1a287d18367d06f6d"/>
                            <w:id w:val="-499590768"/>
                            <w:lock w:val="sdtLocked"/>
                          </w:sdtPr>
                          <w:sdtEndPr/>
                          <w:sdtContent>
                            <w:p w14:paraId="77440C7C" w14:textId="77777777" w:rsidR="00575F34" w:rsidRDefault="00654CF4">
                              <w:pPr>
                                <w:widowControl w:val="0"/>
                                <w:spacing w:line="400" w:lineRule="atLeast"/>
                                <w:ind w:firstLine="720"/>
                                <w:jc w:val="both"/>
                                <w:rPr>
                                  <w:szCs w:val="24"/>
                                </w:rPr>
                              </w:pPr>
                              <w:sdt>
                                <w:sdtPr>
                                  <w:alias w:val="Numeris"/>
                                  <w:tag w:val="nr_e17e7f6910ab4df1a287d18367d06f6d"/>
                                  <w:id w:val="-750892953"/>
                                  <w:lock w:val="sdtLocked"/>
                                </w:sdtPr>
                                <w:sdtEndPr/>
                                <w:sdtContent>
                                  <w:r>
                                    <w:rPr>
                                      <w:szCs w:val="24"/>
                                    </w:rPr>
                                    <w:t>1</w:t>
                                  </w:r>
                                </w:sdtContent>
                              </w:sdt>
                              <w:r>
                                <w:rPr>
                                  <w:szCs w:val="24"/>
                                </w:rPr>
                                <w:t>) Norėdami kolektyviai organizuoti eksploatuoti netinkamų transporto priemonių tvarkymą ir vykdyti šio Įstatymo 34</w:t>
                              </w:r>
                              <w:r>
                                <w:rPr>
                                  <w:szCs w:val="24"/>
                                  <w:vertAlign w:val="superscript"/>
                                </w:rPr>
                                <w:t>4</w:t>
                              </w:r>
                              <w:r>
                                <w:rPr>
                                  <w:szCs w:val="24"/>
                                </w:rPr>
                                <w:t xml:space="preserve"> straipsnio 1 dalies 2, 3, 4, 5, 7 punktuose ir 3 dalyje nustatytas pareigas, transporto priemonių gamintojai ir (ar) importuotojai pirmą kartą pavesti vykdyti šias pareigas Organizacijai, kuri jų pavedimu einamaisiais ar ateinančiais kalendoriniais metais vykdys nurodytas pareigas, gali ne vėliau kaip iki einamojo ketvirčio paskutinio mėnesio pirmos dienos ir turi apie tai informuoti aplinkos </w:t>
                              </w:r>
                              <w:r>
                                <w:rPr>
                                  <w:szCs w:val="24"/>
                                </w:rPr>
                                <w:t xml:space="preserve">ministro įgaliotą instituciją, skaičiuojančią </w:t>
                              </w:r>
                              <w:r>
                                <w:rPr>
                                  <w:bCs/>
                                  <w:szCs w:val="24"/>
                                </w:rPr>
                                <w:t>transporto priemonių gamintojų ir (ar) importuotojų ir jų Organizacijų užimamas transporto priemonių rinkos dalis</w:t>
                              </w:r>
                              <w:r>
                                <w:rPr>
                                  <w:szCs w:val="24"/>
                                </w:rPr>
                                <w:t>, išskyrus atvejus, kai gamintojai ir (ar) importuotojai transporto priemonių tiekimą Lietuvos Respublikos vidaus rinkai verslo tikslais pradeda po gruodžio 1 dienos.</w:t>
                              </w:r>
                            </w:p>
                          </w:sdtContent>
                        </w:sdt>
                        <w:sdt>
                          <w:sdtPr>
                            <w:alias w:val="1 d. 2 p."/>
                            <w:tag w:val="part_42657fdb0eff40588f0ceac33ffdeeb3"/>
                            <w:id w:val="-1567569828"/>
                            <w:lock w:val="sdtLocked"/>
                          </w:sdtPr>
                          <w:sdtEndPr/>
                          <w:sdtContent>
                            <w:p w14:paraId="089FDD06" w14:textId="77777777" w:rsidR="00575F34" w:rsidRDefault="00654CF4">
                              <w:pPr>
                                <w:widowControl w:val="0"/>
                                <w:spacing w:line="400" w:lineRule="atLeast"/>
                                <w:ind w:firstLine="720"/>
                                <w:jc w:val="both"/>
                                <w:rPr>
                                  <w:szCs w:val="24"/>
                                </w:rPr>
                              </w:pPr>
                              <w:sdt>
                                <w:sdtPr>
                                  <w:alias w:val="Numeris"/>
                                  <w:tag w:val="nr_42657fdb0eff40588f0ceac33ffdeeb3"/>
                                  <w:id w:val="-811857643"/>
                                  <w:lock w:val="sdtLocked"/>
                                </w:sdtPr>
                                <w:sdtEndPr/>
                                <w:sdtContent>
                                  <w:r>
                                    <w:rPr>
                                      <w:szCs w:val="24"/>
                                    </w:rPr>
                                    <w:t>2</w:t>
                                  </w:r>
                                </w:sdtContent>
                              </w:sdt>
                              <w:r>
                                <w:rPr>
                                  <w:szCs w:val="24"/>
                                </w:rPr>
                                <w:t xml:space="preserve">) Transporto priemonių gamintojai ir (ar) importuotojai einamaisiais kalendoriniais metais kas ketvirtį gali pakeisti Organizaciją ir turi ne vėliau kaip iki einamojo ketvirčio paskutinio mėnesio pirmos dienos informuoti esamą Organizaciją ir aplinkos ministro įgaliotą instituciją, skaičiuojančią </w:t>
                              </w:r>
                              <w:r>
                                <w:rPr>
                                  <w:bCs/>
                                  <w:szCs w:val="24"/>
                                </w:rPr>
                                <w:t>transporto priemonių gamintojų ir (ar) importuotojų ir jų Organizacijų užimamas transporto priemonių rinkos dalis</w:t>
                              </w:r>
                              <w:r>
                                <w:rPr>
                                  <w:szCs w:val="24"/>
                                </w:rPr>
                                <w:t xml:space="preserve">, apie šios dalies 1 punkte nurodytų pareigų pavedimą vykdyti kitai Organizacijai nuo kito ketvirčio </w:t>
                              </w:r>
                              <w:r>
                                <w:rPr>
                                  <w:szCs w:val="24"/>
                                </w:rPr>
                                <w:t xml:space="preserve">pirmos dienos iki einamųjų kalendorinių metų pabaigos. </w:t>
                              </w:r>
                            </w:p>
                          </w:sdtContent>
                        </w:sdt>
                        <w:sdt>
                          <w:sdtPr>
                            <w:alias w:val="1 d. 3 p."/>
                            <w:tag w:val="part_91e353d815ff4ac29611f86c10610ee6"/>
                            <w:id w:val="144625172"/>
                            <w:lock w:val="sdtLocked"/>
                          </w:sdtPr>
                          <w:sdtEndPr/>
                          <w:sdtContent>
                            <w:p w14:paraId="77EED8E9" w14:textId="77777777" w:rsidR="00575F34" w:rsidRDefault="00654CF4">
                              <w:pPr>
                                <w:widowControl w:val="0"/>
                                <w:spacing w:line="400" w:lineRule="atLeast"/>
                                <w:ind w:firstLine="720"/>
                                <w:jc w:val="both"/>
                                <w:rPr>
                                  <w:szCs w:val="24"/>
                                </w:rPr>
                              </w:pPr>
                              <w:sdt>
                                <w:sdtPr>
                                  <w:alias w:val="Numeris"/>
                                  <w:tag w:val="nr_91e353d815ff4ac29611f86c10610ee6"/>
                                  <w:id w:val="-604953062"/>
                                  <w:lock w:val="sdtLocked"/>
                                </w:sdtPr>
                                <w:sdtEndPr/>
                                <w:sdtContent>
                                  <w:r>
                                    <w:rPr>
                                      <w:szCs w:val="24"/>
                                    </w:rPr>
                                    <w:t>3</w:t>
                                  </w:r>
                                </w:sdtContent>
                              </w:sdt>
                              <w:r>
                                <w:rPr>
                                  <w:szCs w:val="24"/>
                                </w:rPr>
                                <w:t xml:space="preserve">) Transporto priemonių gamintojai ir (ar) importuotojai, kurie transporto priemonių tiekimą Lietuvos Respublikos vidaus rinkai verslo tikslais pradeda po gruodžio 1 dienos, vykdyti šios dalies 1 punkte nurodytas pareigas Organizacijai gali pavesti per vieną mėnesį nuo užsiregistravimo aplinkos ministro nustatyta tvarka Vieningoje gaminių, pakuočių ir atliekų </w:t>
                              </w:r>
                              <w:r>
                                <w:rPr>
                                  <w:szCs w:val="24"/>
                                </w:rPr>
                                <w:lastRenderedPageBreak/>
                                <w:t>apskaitos informacinėje sistemoje dienos.</w:t>
                              </w:r>
                            </w:p>
                          </w:sdtContent>
                        </w:sdt>
                        <w:sdt>
                          <w:sdtPr>
                            <w:alias w:val="1 d. 4 p."/>
                            <w:tag w:val="part_d53a2a16ea8841c0b806c0f12d1c6f92"/>
                            <w:id w:val="-1084687420"/>
                            <w:lock w:val="sdtLocked"/>
                          </w:sdtPr>
                          <w:sdtEndPr/>
                          <w:sdtContent>
                            <w:p w14:paraId="21046985" w14:textId="77777777" w:rsidR="00575F34" w:rsidRDefault="00654CF4">
                              <w:pPr>
                                <w:widowControl w:val="0"/>
                                <w:spacing w:line="400" w:lineRule="atLeast"/>
                                <w:ind w:firstLine="720"/>
                                <w:jc w:val="both"/>
                                <w:rPr>
                                  <w:szCs w:val="24"/>
                                </w:rPr>
                              </w:pPr>
                              <w:sdt>
                                <w:sdtPr>
                                  <w:alias w:val="Numeris"/>
                                  <w:tag w:val="nr_d53a2a16ea8841c0b806c0f12d1c6f92"/>
                                  <w:id w:val="1183702653"/>
                                  <w:lock w:val="sdtLocked"/>
                                </w:sdtPr>
                                <w:sdtEndPr/>
                                <w:sdtContent>
                                  <w:r>
                                    <w:rPr>
                                      <w:szCs w:val="24"/>
                                    </w:rPr>
                                    <w:t>4</w:t>
                                  </w:r>
                                </w:sdtContent>
                              </w:sdt>
                              <w:r>
                                <w:rPr>
                                  <w:szCs w:val="24"/>
                                </w:rPr>
                                <w:t>) Sustabdžius ar panaikinus Organizacijai licencijos galiojimą, per vieną mėnesį transporto priemonių gamintojai ir (ar) importuotojai gali pavesti kitai Organizacijai einamaisiais metais vykdyti transporto priemonių gamintojams ir (ar) importuotojams šios dalies 1 punkte nurodytas pareigas.</w:t>
                              </w:r>
                            </w:p>
                          </w:sdtContent>
                        </w:sdt>
                        <w:sdt>
                          <w:sdtPr>
                            <w:alias w:val="1 d. 5 p."/>
                            <w:tag w:val="part_20a1423ed44f45ca82514734a76c5520"/>
                            <w:id w:val="-791278836"/>
                            <w:lock w:val="sdtLocked"/>
                          </w:sdtPr>
                          <w:sdtEndPr/>
                          <w:sdtContent>
                            <w:p w14:paraId="4150C4FE" w14:textId="77777777" w:rsidR="00575F34" w:rsidRDefault="00654CF4">
                              <w:pPr>
                                <w:widowControl w:val="0"/>
                                <w:spacing w:line="400" w:lineRule="atLeast"/>
                                <w:ind w:firstLine="720"/>
                                <w:jc w:val="both"/>
                                <w:rPr>
                                  <w:szCs w:val="24"/>
                                </w:rPr>
                              </w:pPr>
                              <w:sdt>
                                <w:sdtPr>
                                  <w:alias w:val="Numeris"/>
                                  <w:tag w:val="nr_20a1423ed44f45ca82514734a76c5520"/>
                                  <w:id w:val="267049720"/>
                                  <w:lock w:val="sdtLocked"/>
                                </w:sdtPr>
                                <w:sdtEndPr/>
                                <w:sdtContent>
                                  <w:r>
                                    <w:rPr>
                                      <w:szCs w:val="24"/>
                                    </w:rPr>
                                    <w:t>5</w:t>
                                  </w:r>
                                </w:sdtContent>
                              </w:sdt>
                              <w:r>
                                <w:rPr>
                                  <w:szCs w:val="24"/>
                                </w:rPr>
                                <w:t>) Visiems transporto priemonių gamintojams ir (ar) importuotojams, kurie šios dalies</w:t>
                              </w:r>
                              <w:r>
                                <w:rPr>
                                  <w:bCs/>
                                  <w:szCs w:val="24"/>
                                </w:rPr>
                                <w:t xml:space="preserve"> 3</w:t>
                              </w:r>
                              <w:r>
                                <w:rPr>
                                  <w:szCs w:val="24"/>
                                </w:rPr>
                                <w:t xml:space="preserve"> ir 4 punktuose nurodytais atvejais Organizacijai vykdyti šios dalies 1 punkte nurodytas pareigas einamaisiais metais paveda pasibaigus einamųjų kalendorinių metų I ketvirčiui, turi būti taikomos vienodos pareigų vykdymo sąlygos, tai yra vienodi eksploatuoti netinkamų transporto priemonių tvarkymo įkainiai, įsipareigojimas dėl Vyriausybės ar jos įgaliotos institucijos nustatytų eksploatuoti netinkamų transporto priemonių t</w:t>
                              </w:r>
                              <w:r>
                                <w:rPr>
                                  <w:szCs w:val="24"/>
                                </w:rPr>
                                <w:t>varkymo užduočių įvykdymo lygio, bet šiuo likusiu einamųjų metų laikotarpiu taikomos pareigų vykdymo sąlygos gali skirtis nuo sąlygų, kurios nuo einamųjų metų pradžios buvo taikytos transporto priemonių gamintojams ir (ar) importuotojams, anksčiau pavedusiems Organizacijai vykdyti savo pareigas.“</w:t>
                              </w:r>
                            </w:p>
                            <w:p w14:paraId="52A22E85" w14:textId="77777777" w:rsidR="00575F34" w:rsidRDefault="00654CF4">
                              <w:pPr>
                                <w:widowControl w:val="0"/>
                                <w:spacing w:line="400" w:lineRule="atLeast"/>
                                <w:ind w:firstLine="720"/>
                                <w:jc w:val="both"/>
                                <w:rPr>
                                  <w:szCs w:val="24"/>
                                </w:rPr>
                              </w:pPr>
                            </w:p>
                          </w:sdtContent>
                        </w:sdt>
                      </w:sdtContent>
                    </w:sdt>
                  </w:sdtContent>
                </w:sdt>
              </w:sdtContent>
            </w:sdt>
          </w:sdtContent>
        </w:sdt>
        <w:sdt>
          <w:sdtPr>
            <w:alias w:val="3 str."/>
            <w:tag w:val="part_6b7dd10775124326b85a5060fbcc08e8"/>
            <w:id w:val="-230394295"/>
            <w:lock w:val="sdtLocked"/>
          </w:sdtPr>
          <w:sdtEndPr/>
          <w:sdtContent>
            <w:p w14:paraId="32DF93E3" w14:textId="77777777" w:rsidR="00575F34" w:rsidRDefault="00654CF4">
              <w:pPr>
                <w:widowControl w:val="0"/>
                <w:spacing w:line="400" w:lineRule="atLeast"/>
                <w:ind w:firstLine="720"/>
                <w:jc w:val="both"/>
                <w:rPr>
                  <w:b/>
                  <w:szCs w:val="24"/>
                </w:rPr>
              </w:pPr>
              <w:sdt>
                <w:sdtPr>
                  <w:alias w:val="Numeris"/>
                  <w:tag w:val="nr_6b7dd10775124326b85a5060fbcc08e8"/>
                  <w:id w:val="-1156443774"/>
                  <w:lock w:val="sdtLocked"/>
                </w:sdtPr>
                <w:sdtEndPr/>
                <w:sdtContent>
                  <w:r>
                    <w:rPr>
                      <w:b/>
                      <w:szCs w:val="24"/>
                    </w:rPr>
                    <w:t>3</w:t>
                  </w:r>
                </w:sdtContent>
              </w:sdt>
              <w:r>
                <w:rPr>
                  <w:b/>
                  <w:szCs w:val="24"/>
                </w:rPr>
                <w:t xml:space="preserve"> straipsnis. </w:t>
              </w:r>
              <w:sdt>
                <w:sdtPr>
                  <w:alias w:val="Pavadinimas"/>
                  <w:tag w:val="title_6b7dd10775124326b85a5060fbcc08e8"/>
                  <w:id w:val="-167174688"/>
                  <w:lock w:val="sdtLocked"/>
                </w:sdtPr>
                <w:sdtEndPr/>
                <w:sdtContent>
                  <w:r>
                    <w:rPr>
                      <w:b/>
                      <w:szCs w:val="24"/>
                    </w:rPr>
                    <w:t>Įstatymo papildymas 34</w:t>
                  </w:r>
                  <w:r>
                    <w:rPr>
                      <w:b/>
                      <w:szCs w:val="24"/>
                      <w:vertAlign w:val="superscript"/>
                    </w:rPr>
                    <w:t>6</w:t>
                  </w:r>
                  <w:r>
                    <w:rPr>
                      <w:b/>
                      <w:szCs w:val="24"/>
                    </w:rPr>
                    <w:t xml:space="preserve"> straipsniu</w:t>
                  </w:r>
                </w:sdtContent>
              </w:sdt>
            </w:p>
            <w:sdt>
              <w:sdtPr>
                <w:alias w:val="3 str. 1 d."/>
                <w:tag w:val="part_e65d7f840e4e4f799af0bfe91209c03e"/>
                <w:id w:val="736440028"/>
                <w:lock w:val="sdtLocked"/>
              </w:sdtPr>
              <w:sdtEndPr/>
              <w:sdtContent>
                <w:p w14:paraId="463930B3" w14:textId="77777777" w:rsidR="00575F34" w:rsidRDefault="00654CF4">
                  <w:pPr>
                    <w:widowControl w:val="0"/>
                    <w:spacing w:line="400" w:lineRule="atLeast"/>
                    <w:ind w:firstLine="720"/>
                    <w:jc w:val="both"/>
                    <w:rPr>
                      <w:bCs/>
                      <w:szCs w:val="24"/>
                    </w:rPr>
                  </w:pPr>
                  <w:r>
                    <w:rPr>
                      <w:bCs/>
                      <w:szCs w:val="24"/>
                    </w:rPr>
                    <w:t>Papildyti Įstatymo aštuntąjį</w:t>
                  </w:r>
                  <w:r>
                    <w:rPr>
                      <w:bCs/>
                      <w:szCs w:val="24"/>
                      <w:vertAlign w:val="superscript"/>
                    </w:rPr>
                    <w:t>2</w:t>
                  </w:r>
                  <w:r>
                    <w:rPr>
                      <w:bCs/>
                      <w:szCs w:val="24"/>
                    </w:rPr>
                    <w:t xml:space="preserve"> skirsnį 34</w:t>
                  </w:r>
                  <w:r>
                    <w:rPr>
                      <w:bCs/>
                      <w:szCs w:val="24"/>
                      <w:vertAlign w:val="superscript"/>
                    </w:rPr>
                    <w:t>6</w:t>
                  </w:r>
                  <w:r>
                    <w:rPr>
                      <w:bCs/>
                      <w:szCs w:val="24"/>
                    </w:rPr>
                    <w:t xml:space="preserve"> straipsniu:</w:t>
                  </w:r>
                </w:p>
                <w:sdt>
                  <w:sdtPr>
                    <w:alias w:val="citata"/>
                    <w:tag w:val="part_033a71d1fdf34e2e8d3bbce0afa4e6bd"/>
                    <w:id w:val="-1058856985"/>
                    <w:lock w:val="sdtLocked"/>
                  </w:sdtPr>
                  <w:sdtEndPr/>
                  <w:sdtContent>
                    <w:sdt>
                      <w:sdtPr>
                        <w:alias w:val="34-6 str."/>
                        <w:tag w:val="part_fa1c478bb95049549e31a192c93bb9d5"/>
                        <w:id w:val="1172371384"/>
                        <w:lock w:val="sdtLocked"/>
                      </w:sdtPr>
                      <w:sdtEndPr/>
                      <w:sdtContent>
                        <w:p w14:paraId="1B0E1693" w14:textId="77777777" w:rsidR="00575F34" w:rsidRDefault="00654CF4">
                          <w:pPr>
                            <w:widowControl w:val="0"/>
                            <w:spacing w:line="400" w:lineRule="atLeast"/>
                            <w:ind w:left="2268" w:hanging="1548"/>
                            <w:jc w:val="both"/>
                            <w:rPr>
                              <w:bCs/>
                              <w:szCs w:val="24"/>
                            </w:rPr>
                          </w:pPr>
                          <w:r>
                            <w:rPr>
                              <w:bCs/>
                              <w:szCs w:val="24"/>
                            </w:rPr>
                            <w:t>„</w:t>
                          </w:r>
                          <w:sdt>
                            <w:sdtPr>
                              <w:alias w:val="Numeris"/>
                              <w:tag w:val="nr_fa1c478bb95049549e31a192c93bb9d5"/>
                              <w:id w:val="1496844376"/>
                              <w:lock w:val="sdtLocked"/>
                            </w:sdtPr>
                            <w:sdtEndPr/>
                            <w:sdtContent>
                              <w:r>
                                <w:rPr>
                                  <w:b/>
                                  <w:bCs/>
                                  <w:szCs w:val="24"/>
                                </w:rPr>
                                <w:t>34</w:t>
                              </w:r>
                              <w:r>
                                <w:rPr>
                                  <w:b/>
                                  <w:bCs/>
                                  <w:szCs w:val="24"/>
                                  <w:vertAlign w:val="superscript"/>
                                </w:rPr>
                                <w:t>6</w:t>
                              </w:r>
                            </w:sdtContent>
                          </w:sdt>
                          <w:r>
                            <w:rPr>
                              <w:b/>
                              <w:bCs/>
                              <w:szCs w:val="24"/>
                            </w:rPr>
                            <w:t xml:space="preserve"> straipsnis. </w:t>
                          </w:r>
                          <w:sdt>
                            <w:sdtPr>
                              <w:alias w:val="Pavadinimas"/>
                              <w:tag w:val="title_fa1c478bb95049549e31a192c93bb9d5"/>
                              <w:id w:val="1842658431"/>
                              <w:lock w:val="sdtLocked"/>
                            </w:sdtPr>
                            <w:sdtEndPr/>
                            <w:sdtContent>
                              <w:r>
                                <w:rPr>
                                  <w:b/>
                                  <w:bCs/>
                                  <w:szCs w:val="24"/>
                                </w:rPr>
                                <w:t>Individualus eksploatuoti netinkamų transporto priemonių tvarkymo organizavimas</w:t>
                              </w:r>
                            </w:sdtContent>
                          </w:sdt>
                        </w:p>
                        <w:sdt>
                          <w:sdtPr>
                            <w:alias w:val="34-6 str. 1 d."/>
                            <w:tag w:val="part_996198dc49124215a4cdf75f901cf3b1"/>
                            <w:id w:val="-37051924"/>
                            <w:lock w:val="sdtLocked"/>
                          </w:sdtPr>
                          <w:sdtEndPr/>
                          <w:sdtContent>
                            <w:p w14:paraId="0684CD30" w14:textId="77777777" w:rsidR="00575F34" w:rsidRDefault="00654CF4">
                              <w:pPr>
                                <w:widowControl w:val="0"/>
                                <w:spacing w:line="400" w:lineRule="atLeast"/>
                                <w:ind w:firstLine="720"/>
                                <w:jc w:val="both"/>
                                <w:rPr>
                                  <w:bCs/>
                                  <w:szCs w:val="24"/>
                                </w:rPr>
                              </w:pPr>
                              <w:sdt>
                                <w:sdtPr>
                                  <w:alias w:val="Numeris"/>
                                  <w:tag w:val="nr_996198dc49124215a4cdf75f901cf3b1"/>
                                  <w:id w:val="-1288972833"/>
                                  <w:lock w:val="sdtLocked"/>
                                </w:sdtPr>
                                <w:sdtEndPr/>
                                <w:sdtContent>
                                  <w:r>
                                    <w:rPr>
                                      <w:bCs/>
                                      <w:szCs w:val="24"/>
                                    </w:rPr>
                                    <w:t>1</w:t>
                                  </w:r>
                                </w:sdtContent>
                              </w:sdt>
                              <w:r>
                                <w:rPr>
                                  <w:bCs/>
                                  <w:szCs w:val="24"/>
                                </w:rPr>
                                <w:t>. Vykdydami šio Įstatymo 34</w:t>
                              </w:r>
                              <w:r>
                                <w:rPr>
                                  <w:bCs/>
                                  <w:szCs w:val="24"/>
                                  <w:vertAlign w:val="superscript"/>
                                </w:rPr>
                                <w:t>4</w:t>
                              </w:r>
                              <w:r>
                                <w:rPr>
                                  <w:bCs/>
                                  <w:szCs w:val="24"/>
                                </w:rPr>
                                <w:t xml:space="preserve"> straipsnio 1 dalies 2, 3 ir 7 punktuose nustatytas pareigas, aplinkos ministro nustatyta tvarka užsiregistravę transporto priemonių gamintojai ir (ar) importuotojai, individualiai organizuojantys eksploatuoti netinkamų transporto priemonių,</w:t>
                              </w:r>
                              <w:r>
                                <w:rPr>
                                  <w:szCs w:val="24"/>
                                </w:rPr>
                                <w:t xml:space="preserve"> susikaupusių naudojant jų tiektas Lietuvos Respublikos vidaus rinkai verslo tikslais transporto priemones, </w:t>
                              </w:r>
                              <w:r>
                                <w:rPr>
                                  <w:bCs/>
                                  <w:szCs w:val="24"/>
                                </w:rPr>
                                <w:t>tvarkymą:</w:t>
                              </w:r>
                            </w:p>
                            <w:sdt>
                              <w:sdtPr>
                                <w:alias w:val="34-6 str. 1 d. 1 p."/>
                                <w:tag w:val="part_19a5bd5d8dea4b8096d30eea78b71ba1"/>
                                <w:id w:val="-415709586"/>
                                <w:lock w:val="sdtLocked"/>
                              </w:sdtPr>
                              <w:sdtEndPr/>
                              <w:sdtContent>
                                <w:p w14:paraId="2FC05E5D" w14:textId="77777777" w:rsidR="00575F34" w:rsidRDefault="00654CF4">
                                  <w:pPr>
                                    <w:widowControl w:val="0"/>
                                    <w:spacing w:line="400" w:lineRule="atLeast"/>
                                    <w:ind w:firstLine="720"/>
                                    <w:jc w:val="both"/>
                                    <w:rPr>
                                      <w:bCs/>
                                      <w:szCs w:val="24"/>
                                    </w:rPr>
                                  </w:pPr>
                                  <w:sdt>
                                    <w:sdtPr>
                                      <w:alias w:val="Numeris"/>
                                      <w:tag w:val="nr_19a5bd5d8dea4b8096d30eea78b71ba1"/>
                                      <w:id w:val="669679496"/>
                                      <w:lock w:val="sdtLocked"/>
                                    </w:sdtPr>
                                    <w:sdtEndPr/>
                                    <w:sdtContent>
                                      <w:r>
                                        <w:rPr>
                                          <w:bCs/>
                                          <w:szCs w:val="24"/>
                                        </w:rPr>
                                        <w:t>1</w:t>
                                      </w:r>
                                    </w:sdtContent>
                                  </w:sdt>
                                  <w:r>
                                    <w:rPr>
                                      <w:bCs/>
                                      <w:szCs w:val="24"/>
                                    </w:rPr>
                                    <w:t>) privalo su eksploatuoti netinkamų transporto priemonių surinkėjais sudaryti sutartis dėl eksploatuoti netinkamų transporto priemonių surinkimo ir vežimo. Sutartyse turi būti numatyta apmokėjimo už eksploatuoti netinkamų transporto priemonių surinkimą ir vežimą tvarka, šalių teisės, pareigos ir atsakomybė už sutartinių įsipareigojimų nevykdymą, sutartinių įsipareigojimų vykdymo kontrolės tvarka, pretenzijų pateikimo, nagrinėjimo ir ginčų sprendimo tvarka, sutarties galiojimo terminas, jos keitimo ar nutrau</w:t>
                                  </w:r>
                                  <w:r>
                                    <w:rPr>
                                      <w:bCs/>
                                      <w:szCs w:val="24"/>
                                    </w:rPr>
                                    <w:t>kimo sąlygos ir tvarka;</w:t>
                                  </w:r>
                                </w:p>
                              </w:sdtContent>
                            </w:sdt>
                            <w:sdt>
                              <w:sdtPr>
                                <w:alias w:val="34-6 str. 1 d. 2 p."/>
                                <w:tag w:val="part_783ba47032f144bbb3e3430c89aa5c2b"/>
                                <w:id w:val="2021199854"/>
                                <w:lock w:val="sdtLocked"/>
                              </w:sdtPr>
                              <w:sdtEndPr/>
                              <w:sdtContent>
                                <w:p w14:paraId="01F0EAE8" w14:textId="77777777" w:rsidR="00575F34" w:rsidRDefault="00654CF4">
                                  <w:pPr>
                                    <w:widowControl w:val="0"/>
                                    <w:spacing w:line="400" w:lineRule="atLeast"/>
                                    <w:ind w:firstLine="720"/>
                                    <w:jc w:val="both"/>
                                    <w:rPr>
                                      <w:bCs/>
                                      <w:szCs w:val="24"/>
                                    </w:rPr>
                                  </w:pPr>
                                  <w:sdt>
                                    <w:sdtPr>
                                      <w:alias w:val="Numeris"/>
                                      <w:tag w:val="nr_783ba47032f144bbb3e3430c89aa5c2b"/>
                                      <w:id w:val="-1088605763"/>
                                      <w:lock w:val="sdtLocked"/>
                                    </w:sdtPr>
                                    <w:sdtEndPr/>
                                    <w:sdtContent>
                                      <w:r>
                                        <w:rPr>
                                          <w:bCs/>
                                          <w:szCs w:val="24"/>
                                        </w:rPr>
                                        <w:t>2</w:t>
                                      </w:r>
                                    </w:sdtContent>
                                  </w:sdt>
                                  <w:r>
                                    <w:rPr>
                                      <w:bCs/>
                                      <w:szCs w:val="24"/>
                                    </w:rPr>
                                    <w:t>) privalo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sudaryti sutartis dėl išmontuotų iš eksploatuoti netinkamų transporto priemonių neigiamą rinkos vertę turinčių atliekų ir (ar) rinkos vertės neturinčių atliekų tvarkymo organizavimo proporcingai transporto priemonių gamint</w:t>
                                  </w:r>
                                  <w:r>
                                    <w:rPr>
                                      <w:bCs/>
                                      <w:szCs w:val="24"/>
                                    </w:rPr>
                                    <w:t xml:space="preserve">ojo ir (ar) importuotojo užimamai rinkos </w:t>
                                  </w:r>
                                  <w:r>
                                    <w:rPr>
                                      <w:bCs/>
                                      <w:szCs w:val="24"/>
                                    </w:rPr>
                                    <w:lastRenderedPageBreak/>
                                    <w:t>daliai, kuri aplinkos ministro nustatyta tvarka apskaičiuojama pagal transporto priemonių gamintojo ir (ar) importuotojo deklaruotą ataskaitiniu laikotarpiu tiektą Lietuvos Respublikos vidaus rinkai verslo tikslais transporto priemonių kiekį (vienetais). Sutartyse turi būti numatyta išmontuotų iš eksploatuoti netinkamų transporto priemonių neigiamą rinkos vertę turinčių ir (ar) rinkos vertės neturinčių atliekų tvarkymo organizavimo tvarka, sutarties šalių teisės, par</w:t>
                                  </w:r>
                                  <w:r>
                                    <w:rPr>
                                      <w:bCs/>
                                      <w:szCs w:val="24"/>
                                    </w:rPr>
                                    <w:t>eigos ir atsakomybė už nevykdymą sutartinių įsipareigojimų, tai yra transporto priemonių gamintojui ir (ar) importuotojui proporcingai jo užimamai rinkos daliai organizuoti išmontuotų iš eksploatuoti netinkamų transporto priemonių neigiamą rinkos vertę turinčių ir (ar) rinkos vertės neturinčių atliekų tvarkymą ir eksploatuoti netinkamų transporto priemonių tvarkytojui, vykdančiam eksploatuoti netinkamų transporto priemonių išardymą, sulaužymą, sukarpymą ar kitokį susmulkinimą ir smulkinimo atliekų paruošimą</w:t>
                                  </w:r>
                                  <w:r>
                                    <w:rPr>
                                      <w:bCs/>
                                      <w:szCs w:val="24"/>
                                    </w:rPr>
                                    <w:t xml:space="preserve"> naudoti ir (ar) šalinti, išardytų dalių paruošimą pakartotinai naudoti, sudaryti išmontuotų iš eksploatuoti netinkamų transporto priemonių neigiamą rinkos vertę turinčių ir (ar) rinkos vertės neturinčių atliekų vežimo sąlygas, teikti transporto priemonių gamintojui ir (ar) importuotojui informaciją apie išmontuotų iš eksploatuoti netinkamų transporto priemonių teigiamą rinkos vertę turinčių, neigiamą rinkos vertę turinčių ir rinkos vertės neturinčių atliekų sutvarkymą ir paruoštas pakartotinai naudoti dali</w:t>
                                  </w:r>
                                  <w:r>
                                    <w:rPr>
                                      <w:bCs/>
                                      <w:szCs w:val="24"/>
                                    </w:rPr>
                                    <w:t>s ir (ar) medžiagas, sutartinių įsipareigojimų vykdymo kontrolės tvarka, pretenzijų pateikimo, nagrinėjimo ir ginčų sprendimo tvarka, sutarties galiojimo terminas, jos keitimo ar nutraukimo sąlygos ir tvarka;</w:t>
                                  </w:r>
                                </w:p>
                              </w:sdtContent>
                            </w:sdt>
                            <w:sdt>
                              <w:sdtPr>
                                <w:alias w:val="34-6 str. 1 d. 3 p."/>
                                <w:tag w:val="part_1ce2c15338e549ccb96a31c8f5b1997e"/>
                                <w:id w:val="439570614"/>
                                <w:lock w:val="sdtLocked"/>
                              </w:sdtPr>
                              <w:sdtEndPr/>
                              <w:sdtContent>
                                <w:p w14:paraId="127086F3" w14:textId="77777777" w:rsidR="00575F34" w:rsidRDefault="00654CF4">
                                  <w:pPr>
                                    <w:widowControl w:val="0"/>
                                    <w:spacing w:line="400" w:lineRule="atLeast"/>
                                    <w:ind w:firstLine="720"/>
                                    <w:jc w:val="both"/>
                                    <w:rPr>
                                      <w:bCs/>
                                      <w:szCs w:val="24"/>
                                    </w:rPr>
                                  </w:pPr>
                                  <w:sdt>
                                    <w:sdtPr>
                                      <w:alias w:val="Numeris"/>
                                      <w:tag w:val="nr_1ce2c15338e549ccb96a31c8f5b1997e"/>
                                      <w:id w:val="1786390697"/>
                                      <w:lock w:val="sdtLocked"/>
                                    </w:sdtPr>
                                    <w:sdtEndPr/>
                                    <w:sdtContent>
                                      <w:r>
                                        <w:rPr>
                                          <w:bCs/>
                                          <w:szCs w:val="24"/>
                                        </w:rPr>
                                        <w:t>3</w:t>
                                      </w:r>
                                    </w:sdtContent>
                                  </w:sdt>
                                  <w:r>
                                    <w:rPr>
                                      <w:bCs/>
                                      <w:szCs w:val="24"/>
                                    </w:rPr>
                                    <w:t>) privalo sudaryti sutartis dėl išmontuotų iš eksploatuoti netinkamų transporto priemonių neigiamą rinkos vertę turinčių ir (ar) rinkos vertės neturinčių atliekų vežimo ir apdorojimo su tokių atliekų tvarkytojais ir (ar) eksportuotojais, kurie gali patvirtinti, kad iš tų atliekų pagamintas produktas, kaip nustatyta šio Įstatymo 34</w:t>
                                  </w:r>
                                  <w:r>
                                    <w:rPr>
                                      <w:bCs/>
                                      <w:szCs w:val="24"/>
                                      <w:vertAlign w:val="superscript"/>
                                    </w:rPr>
                                    <w:t>31</w:t>
                                  </w:r>
                                  <w:r>
                                    <w:rPr>
                                      <w:bCs/>
                                      <w:szCs w:val="24"/>
                                    </w:rPr>
                                    <w:t xml:space="preserve"> straipsnio 4 dalies 2 punkte. Sutartyse turi būti numatyta apmokėjimo už išmontuotų iš eksploatuoti netinkamų transporto priemonių neigiamą rinkos vertę turinčių ir (ar) rinkos </w:t>
                                  </w:r>
                                  <w:r>
                                    <w:rPr>
                                      <w:bCs/>
                                      <w:szCs w:val="24"/>
                                    </w:rPr>
                                    <w:t>vertės neturinčių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sutartinių įsipareigojimų nevykdymą, sutartinių įsipareigojimų vykdymo kontrolė</w:t>
                                  </w:r>
                                  <w:r>
                                    <w:rPr>
                                      <w:bCs/>
                                      <w:szCs w:val="24"/>
                                    </w:rPr>
                                    <w:t>s tvarka, pretenzijų pateikimo, nagrinėjimo ir ginčų sprendimo tvarka, sutarties galiojimo terminas, jos keitimo ar nutraukimo sąlygos ir tvarka;</w:t>
                                  </w:r>
                                </w:p>
                              </w:sdtContent>
                            </w:sdt>
                            <w:sdt>
                              <w:sdtPr>
                                <w:alias w:val="34-6 str. 1 d. 4 p."/>
                                <w:tag w:val="part_5b698c6479954346b4237f6daa525693"/>
                                <w:id w:val="-1402904830"/>
                                <w:lock w:val="sdtLocked"/>
                              </w:sdtPr>
                              <w:sdtEndPr/>
                              <w:sdtContent>
                                <w:p w14:paraId="01F5C265" w14:textId="77777777" w:rsidR="00575F34" w:rsidRDefault="00654CF4">
                                  <w:pPr>
                                    <w:widowControl w:val="0"/>
                                    <w:spacing w:line="400" w:lineRule="atLeast"/>
                                    <w:ind w:firstLine="720"/>
                                    <w:jc w:val="both"/>
                                    <w:rPr>
                                      <w:bCs/>
                                      <w:szCs w:val="24"/>
                                    </w:rPr>
                                  </w:pPr>
                                  <w:sdt>
                                    <w:sdtPr>
                                      <w:alias w:val="Numeris"/>
                                      <w:tag w:val="nr_5b698c6479954346b4237f6daa525693"/>
                                      <w:id w:val="-1604953069"/>
                                      <w:lock w:val="sdtLocked"/>
                                    </w:sdtPr>
                                    <w:sdtEndPr/>
                                    <w:sdtContent>
                                      <w:r>
                                        <w:rPr>
                                          <w:bCs/>
                                          <w:szCs w:val="24"/>
                                        </w:rPr>
                                        <w:t>4</w:t>
                                      </w:r>
                                    </w:sdtContent>
                                  </w:sdt>
                                  <w:r>
                                    <w:rPr>
                                      <w:bCs/>
                                      <w:szCs w:val="24"/>
                                    </w:rPr>
                                    <w:t xml:space="preserve">) gali su eksploatuoti netinkamų transporto priemonių eksportuotojais sudaryti sutartis dėl surinktų eksploatuoti netinkamų transporto priemonių tvarkymo. Sutartyse turi būti numatyta apmokėjimo už eksploatuoti netinkamų transporto priemonių surinkimą, vežimą, apdorojimą tvarka, šalių teisės, pareigos ir atsakomybė už sutartinių įsipareigojimų nevykdymą, sutartinių </w:t>
                                  </w:r>
                                  <w:r>
                                    <w:rPr>
                                      <w:bCs/>
                                      <w:szCs w:val="24"/>
                                    </w:rPr>
                                    <w:lastRenderedPageBreak/>
                                    <w:t xml:space="preserve">įsipareigojimų vykdymo kontrolės tvarka, pretenzijų pateikimo, nagrinėjimo ir ginčų sprendimo tvarka, sutarties galiojimo terminas, jos keitimo </w:t>
                                  </w:r>
                                  <w:r>
                                    <w:rPr>
                                      <w:bCs/>
                                      <w:szCs w:val="24"/>
                                    </w:rPr>
                                    <w:t>ar nutraukimo sąlygos ir tvarka;</w:t>
                                  </w:r>
                                </w:p>
                              </w:sdtContent>
                            </w:sdt>
                            <w:sdt>
                              <w:sdtPr>
                                <w:alias w:val="34-6 str. 1 d. 5 p."/>
                                <w:tag w:val="part_0c9a76fc1ebd46b59ceea83c5a1b90ca"/>
                                <w:id w:val="-1805928717"/>
                                <w:lock w:val="sdtLocked"/>
                              </w:sdtPr>
                              <w:sdtEndPr/>
                              <w:sdtContent>
                                <w:p w14:paraId="4C2F43F4" w14:textId="77777777" w:rsidR="00575F34" w:rsidRDefault="00654CF4">
                                  <w:pPr>
                                    <w:widowControl w:val="0"/>
                                    <w:spacing w:line="400" w:lineRule="atLeast"/>
                                    <w:ind w:firstLine="720"/>
                                    <w:jc w:val="both"/>
                                    <w:rPr>
                                      <w:bCs/>
                                      <w:szCs w:val="24"/>
                                    </w:rPr>
                                  </w:pPr>
                                  <w:sdt>
                                    <w:sdtPr>
                                      <w:alias w:val="Numeris"/>
                                      <w:tag w:val="nr_0c9a76fc1ebd46b59ceea83c5a1b90ca"/>
                                      <w:id w:val="767198810"/>
                                      <w:lock w:val="sdtLocked"/>
                                    </w:sdtPr>
                                    <w:sdtEndPr/>
                                    <w:sdtContent>
                                      <w:r>
                                        <w:rPr>
                                          <w:bCs/>
                                          <w:szCs w:val="24"/>
                                        </w:rPr>
                                        <w:t>5</w:t>
                                      </w:r>
                                    </w:sdtContent>
                                  </w:sdt>
                                  <w:r>
                                    <w:rPr>
                                      <w:bCs/>
                                      <w:szCs w:val="24"/>
                                    </w:rPr>
                                    <w:t>) turi aplinkos ministro nustatyta tvarka kiekvienais metais pateikti eksploatuoti netinkamų transporto priemonių tvarkymo organizavimo veiklos ataskaitą.</w:t>
                                  </w:r>
                                </w:p>
                              </w:sdtContent>
                            </w:sdt>
                          </w:sdtContent>
                        </w:sdt>
                        <w:sdt>
                          <w:sdtPr>
                            <w:alias w:val="34-6 str. 2 d."/>
                            <w:tag w:val="part_183196d525384295bde34b478ccb61ac"/>
                            <w:id w:val="-1467804384"/>
                            <w:lock w:val="sdtLocked"/>
                          </w:sdtPr>
                          <w:sdtEndPr/>
                          <w:sdtContent>
                            <w:p w14:paraId="4C4EC860" w14:textId="77777777" w:rsidR="00575F34" w:rsidRDefault="00654CF4">
                              <w:pPr>
                                <w:widowControl w:val="0"/>
                                <w:spacing w:line="400" w:lineRule="atLeast"/>
                                <w:ind w:firstLine="720"/>
                                <w:jc w:val="both"/>
                                <w:rPr>
                                  <w:bCs/>
                                  <w:szCs w:val="24"/>
                                </w:rPr>
                              </w:pPr>
                              <w:sdt>
                                <w:sdtPr>
                                  <w:alias w:val="Numeris"/>
                                  <w:tag w:val="nr_183196d525384295bde34b478ccb61ac"/>
                                  <w:id w:val="848530942"/>
                                  <w:lock w:val="sdtLocked"/>
                                </w:sdtPr>
                                <w:sdtEndPr/>
                                <w:sdtContent>
                                  <w:r>
                                    <w:rPr>
                                      <w:bCs/>
                                      <w:szCs w:val="24"/>
                                    </w:rPr>
                                    <w:t>2</w:t>
                                  </w:r>
                                </w:sdtContent>
                              </w:sdt>
                              <w:r>
                                <w:rPr>
                                  <w:bCs/>
                                  <w:szCs w:val="24"/>
                                </w:rPr>
                                <w:t>. Individualiai eksploatuoti netinkamų transporto priemonių tvarkymą organizuojantys transporto priemonių gamintojai ir (ar) importuotojai šio straipsnio 1 dalies 1, 2 ir 4 punktuose nurodytas sutartis dėl eksploatuoti netinkamų transporto priemonių tvarkymo sudaro su atliekų tvarkytojais, kurie pagal šio Įstatymo 34</w:t>
                              </w:r>
                              <w:r>
                                <w:rPr>
                                  <w:bCs/>
                                  <w:szCs w:val="24"/>
                                  <w:vertAlign w:val="superscript"/>
                                </w:rPr>
                                <w:t>31</w:t>
                              </w:r>
                              <w:r>
                                <w:rPr>
                                  <w:bCs/>
                                  <w:szCs w:val="24"/>
                                </w:rPr>
                                <w:t xml:space="preserve"> straipsnio 1 dalį turi teisę išrašyti eksploatuoti netinkamų transporto priemonių sutvarkymą įrodančius dokumentus.</w:t>
                              </w:r>
                            </w:p>
                          </w:sdtContent>
                        </w:sdt>
                        <w:sdt>
                          <w:sdtPr>
                            <w:alias w:val="34-6 str. 3 d."/>
                            <w:tag w:val="part_0c84b135ea264b7d944f5eecd2de7188"/>
                            <w:id w:val="-2029479598"/>
                            <w:lock w:val="sdtLocked"/>
                          </w:sdtPr>
                          <w:sdtEndPr/>
                          <w:sdtContent>
                            <w:p w14:paraId="0569E877" w14:textId="77777777" w:rsidR="00575F34" w:rsidRDefault="00654CF4">
                              <w:pPr>
                                <w:widowControl w:val="0"/>
                                <w:spacing w:line="400" w:lineRule="atLeast"/>
                                <w:ind w:firstLine="720"/>
                                <w:jc w:val="both"/>
                                <w:rPr>
                                  <w:bCs/>
                                  <w:szCs w:val="24"/>
                                </w:rPr>
                              </w:pPr>
                              <w:sdt>
                                <w:sdtPr>
                                  <w:alias w:val="Numeris"/>
                                  <w:tag w:val="nr_0c84b135ea264b7d944f5eecd2de7188"/>
                                  <w:id w:val="-1008211936"/>
                                  <w:lock w:val="sdtLocked"/>
                                </w:sdtPr>
                                <w:sdtEndPr/>
                                <w:sdtContent>
                                  <w:r>
                                    <w:rPr>
                                      <w:bCs/>
                                      <w:szCs w:val="24"/>
                                    </w:rPr>
                                    <w:t>3</w:t>
                                  </w:r>
                                </w:sdtContent>
                              </w:sdt>
                              <w:r>
                                <w:rPr>
                                  <w:bCs/>
                                  <w:szCs w:val="24"/>
                                </w:rPr>
                                <w:t>. Šio straipsnio 1 ir 2 dalių nuostatos netaikomos transporto priemones savoms reikmėms naudojantiems transporto priemonių gamintojams ir (ar) importuotojams. Tokie gamintojai ir (ar) importuotojai šio Įstatymo ir kitų teisės aktų</w:t>
                              </w:r>
                              <w:r>
                                <w:rPr>
                                  <w:bCs/>
                                </w:rPr>
                                <w:t>, reglamentuojančių atliekų tvarkymą,</w:t>
                              </w:r>
                              <w:r>
                                <w:rPr>
                                  <w:bCs/>
                                  <w:szCs w:val="24"/>
                                </w:rPr>
                                <w:t xml:space="preserve"> nustatyta tvarka privalo savoms reikmėms naudotas eksploatuoti netinkamas transporto priemones tvarkyti patys arba perduoti </w:t>
                              </w:r>
                              <w:r>
                                <w:rPr>
                                  <w:bCs/>
                                </w:rPr>
                                <w:t>šias atliekas</w:t>
                              </w:r>
                              <w:r>
                                <w:rPr>
                                  <w:bCs/>
                                  <w:szCs w:val="24"/>
                                </w:rPr>
                                <w:t xml:space="preserve"> tokių atliekų tvarkytojui.“</w:t>
                              </w:r>
                            </w:p>
                            <w:p w14:paraId="4B07CBB0" w14:textId="77777777" w:rsidR="00575F34" w:rsidRDefault="00654CF4">
                              <w:pPr>
                                <w:widowControl w:val="0"/>
                                <w:spacing w:line="400" w:lineRule="atLeast"/>
                                <w:ind w:firstLine="720"/>
                                <w:rPr>
                                  <w:bCs/>
                                  <w:szCs w:val="24"/>
                                </w:rPr>
                              </w:pPr>
                            </w:p>
                          </w:sdtContent>
                        </w:sdt>
                      </w:sdtContent>
                    </w:sdt>
                  </w:sdtContent>
                </w:sdt>
              </w:sdtContent>
            </w:sdt>
          </w:sdtContent>
        </w:sdt>
        <w:sdt>
          <w:sdtPr>
            <w:alias w:val="4 str."/>
            <w:tag w:val="part_97686d94e97c4013818900c29e5c39a2"/>
            <w:id w:val="2129503241"/>
            <w:lock w:val="sdtLocked"/>
          </w:sdtPr>
          <w:sdtEndPr/>
          <w:sdtContent>
            <w:p w14:paraId="051DEA18" w14:textId="77777777" w:rsidR="00575F34" w:rsidRDefault="00654CF4">
              <w:pPr>
                <w:widowControl w:val="0"/>
                <w:spacing w:line="400" w:lineRule="atLeast"/>
                <w:ind w:firstLine="720"/>
                <w:rPr>
                  <w:b/>
                  <w:szCs w:val="24"/>
                </w:rPr>
              </w:pPr>
              <w:sdt>
                <w:sdtPr>
                  <w:alias w:val="Numeris"/>
                  <w:tag w:val="nr_97686d94e97c4013818900c29e5c39a2"/>
                  <w:id w:val="920846451"/>
                  <w:lock w:val="sdtLocked"/>
                </w:sdtPr>
                <w:sdtEndPr/>
                <w:sdtContent>
                  <w:r>
                    <w:rPr>
                      <w:b/>
                      <w:szCs w:val="24"/>
                    </w:rPr>
                    <w:t>4</w:t>
                  </w:r>
                </w:sdtContent>
              </w:sdt>
              <w:r>
                <w:rPr>
                  <w:b/>
                  <w:szCs w:val="24"/>
                </w:rPr>
                <w:t xml:space="preserve"> straipsnis. </w:t>
              </w:r>
              <w:sdt>
                <w:sdtPr>
                  <w:alias w:val="Pavadinimas"/>
                  <w:tag w:val="title_97686d94e97c4013818900c29e5c39a2"/>
                  <w:id w:val="2118864056"/>
                  <w:lock w:val="sdtLocked"/>
                </w:sdtPr>
                <w:sdtEndPr/>
                <w:sdtContent>
                  <w:r>
                    <w:rPr>
                      <w:b/>
                      <w:szCs w:val="24"/>
                    </w:rPr>
                    <w:t>35</w:t>
                  </w:r>
                  <w:r>
                    <w:rPr>
                      <w:b/>
                      <w:szCs w:val="24"/>
                      <w:vertAlign w:val="superscript"/>
                    </w:rPr>
                    <w:t>1</w:t>
                  </w:r>
                  <w:r>
                    <w:rPr>
                      <w:b/>
                      <w:szCs w:val="24"/>
                    </w:rPr>
                    <w:t xml:space="preserve"> straipsnio pakeitimas</w:t>
                  </w:r>
                </w:sdtContent>
              </w:sdt>
            </w:p>
            <w:sdt>
              <w:sdtPr>
                <w:alias w:val="4 str. 1 d."/>
                <w:tag w:val="part_2359a5aa36344163bbe6b24a3fa7a699"/>
                <w:id w:val="-183905927"/>
                <w:lock w:val="sdtLocked"/>
              </w:sdtPr>
              <w:sdtEndPr/>
              <w:sdtContent>
                <w:p w14:paraId="67AA5550" w14:textId="77777777" w:rsidR="00575F34" w:rsidRDefault="00654CF4">
                  <w:pPr>
                    <w:widowControl w:val="0"/>
                    <w:spacing w:line="400" w:lineRule="atLeast"/>
                    <w:ind w:firstLine="720"/>
                    <w:jc w:val="both"/>
                    <w:rPr>
                      <w:szCs w:val="24"/>
                    </w:rPr>
                  </w:pPr>
                  <w:r>
                    <w:rPr>
                      <w:szCs w:val="24"/>
                    </w:rPr>
                    <w:t>Pakeisti 35</w:t>
                  </w:r>
                  <w:r>
                    <w:rPr>
                      <w:szCs w:val="24"/>
                      <w:vertAlign w:val="superscript"/>
                    </w:rPr>
                    <w:t>1</w:t>
                  </w:r>
                  <w:r>
                    <w:rPr>
                      <w:szCs w:val="24"/>
                    </w:rPr>
                    <w:t xml:space="preserve"> straipsnio 1 dalį ir ją išdėstyti taip:</w:t>
                  </w:r>
                </w:p>
                <w:sdt>
                  <w:sdtPr>
                    <w:alias w:val="citata"/>
                    <w:tag w:val="part_8bb1619970b741c8b1d1e1b848cab75d"/>
                    <w:id w:val="-1082448051"/>
                    <w:lock w:val="sdtLocked"/>
                  </w:sdtPr>
                  <w:sdtEndPr/>
                  <w:sdtContent>
                    <w:sdt>
                      <w:sdtPr>
                        <w:alias w:val="1 d."/>
                        <w:tag w:val="part_d00c78c706cf4af88419b02b9c355d31"/>
                        <w:id w:val="477506149"/>
                        <w:lock w:val="sdtLocked"/>
                      </w:sdtPr>
                      <w:sdtEndPr/>
                      <w:sdtContent>
                        <w:p w14:paraId="0C97B98E" w14:textId="77777777" w:rsidR="00575F34" w:rsidRDefault="00654CF4">
                          <w:pPr>
                            <w:widowControl w:val="0"/>
                            <w:spacing w:line="400" w:lineRule="atLeast"/>
                            <w:ind w:firstLine="720"/>
                            <w:jc w:val="both"/>
                          </w:pPr>
                          <w:r>
                            <w:t>„</w:t>
                          </w:r>
                          <w:sdt>
                            <w:sdtPr>
                              <w:alias w:val="Numeris"/>
                              <w:tag w:val="nr_d00c78c706cf4af88419b02b9c355d31"/>
                              <w:id w:val="2106147954"/>
                              <w:lock w:val="sdtLocked"/>
                            </w:sdtPr>
                            <w:sdtEndPr/>
                            <w:sdtContent>
                              <w:r>
                                <w:t>1</w:t>
                              </w:r>
                            </w:sdtContent>
                          </w:sdt>
                          <w:r>
                            <w:t>. Šio Įstatymo 7, 34</w:t>
                          </w:r>
                          <w:r>
                            <w:rPr>
                              <w:vertAlign w:val="superscript"/>
                            </w:rPr>
                            <w:t>1</w:t>
                          </w:r>
                          <w:r>
                            <w:t>, 34</w:t>
                          </w:r>
                          <w:r>
                            <w:rPr>
                              <w:vertAlign w:val="superscript"/>
                            </w:rPr>
                            <w:t>2</w:t>
                          </w:r>
                          <w:r>
                            <w:t>, 34</w:t>
                          </w:r>
                          <w:r>
                            <w:rPr>
                              <w:vertAlign w:val="superscript"/>
                            </w:rPr>
                            <w:t>3</w:t>
                          </w:r>
                          <w:r>
                            <w:t>, 34</w:t>
                          </w:r>
                          <w:r>
                            <w:rPr>
                              <w:vertAlign w:val="superscript"/>
                            </w:rPr>
                            <w:t>4</w:t>
                          </w:r>
                          <w:r>
                            <w:t>, 34</w:t>
                          </w:r>
                          <w:r>
                            <w:rPr>
                              <w:vertAlign w:val="superscript"/>
                            </w:rPr>
                            <w:t>5</w:t>
                          </w:r>
                          <w:r>
                            <w:t>, 34</w:t>
                          </w:r>
                          <w:r>
                            <w:rPr>
                              <w:vertAlign w:val="superscript"/>
                            </w:rPr>
                            <w:t>6</w:t>
                          </w:r>
                          <w:r>
                            <w:t>, 34</w:t>
                          </w:r>
                          <w:r>
                            <w:rPr>
                              <w:vertAlign w:val="superscript"/>
                            </w:rPr>
                            <w:t>7</w:t>
                          </w:r>
                          <w:r>
                            <w:t>, 34</w:t>
                          </w:r>
                          <w:r>
                            <w:rPr>
                              <w:vertAlign w:val="superscript"/>
                            </w:rPr>
                            <w:t>8</w:t>
                          </w:r>
                          <w:r>
                            <w:t>, 34</w:t>
                          </w:r>
                          <w:r>
                            <w:rPr>
                              <w:vertAlign w:val="superscript"/>
                            </w:rPr>
                            <w:t>9</w:t>
                          </w:r>
                          <w:r>
                            <w:t>, 34</w:t>
                          </w:r>
                          <w:r>
                            <w:rPr>
                              <w:vertAlign w:val="superscript"/>
                            </w:rPr>
                            <w:t>12</w:t>
                          </w:r>
                          <w:r>
                            <w:t>, 34</w:t>
                          </w:r>
                          <w:r>
                            <w:rPr>
                              <w:vertAlign w:val="superscript"/>
                            </w:rPr>
                            <w:t>13</w:t>
                          </w:r>
                          <w:r>
                            <w:t>, 34</w:t>
                          </w:r>
                          <w:r>
                            <w:rPr>
                              <w:vertAlign w:val="superscript"/>
                            </w:rPr>
                            <w:t>15</w:t>
                          </w:r>
                          <w:r>
                            <w:t>, 34</w:t>
                          </w:r>
                          <w:r>
                            <w:rPr>
                              <w:vertAlign w:val="superscript"/>
                            </w:rPr>
                            <w:t>16</w:t>
                          </w:r>
                          <w:r>
                            <w:t>, 34</w:t>
                          </w:r>
                          <w:r>
                            <w:rPr>
                              <w:vertAlign w:val="superscript"/>
                            </w:rPr>
                            <w:t>17</w:t>
                          </w:r>
                          <w:r>
                            <w:t>, 34</w:t>
                          </w:r>
                          <w:r>
                            <w:rPr>
                              <w:vertAlign w:val="superscript"/>
                            </w:rPr>
                            <w:t>18</w:t>
                          </w:r>
                          <w:r>
                            <w:t>, 34</w:t>
                          </w:r>
                          <w:r>
                            <w:rPr>
                              <w:vertAlign w:val="superscript"/>
                            </w:rPr>
                            <w:t>19</w:t>
                          </w:r>
                          <w:r>
                            <w:t>, 34</w:t>
                          </w:r>
                          <w:r>
                            <w:rPr>
                              <w:vertAlign w:val="superscript"/>
                            </w:rPr>
                            <w:t>23</w:t>
                          </w:r>
                          <w:r>
                            <w:t>, 34</w:t>
                          </w:r>
                          <w:r>
                            <w:rPr>
                              <w:vertAlign w:val="superscript"/>
                            </w:rPr>
                            <w:t>25</w:t>
                          </w:r>
                          <w:r>
                            <w:t>, 34</w:t>
                          </w:r>
                          <w:r>
                            <w:rPr>
                              <w:vertAlign w:val="superscript"/>
                            </w:rPr>
                            <w:t>27</w:t>
                          </w:r>
                          <w:r>
                            <w:t>, 34</w:t>
                          </w:r>
                          <w:r>
                            <w:rPr>
                              <w:vertAlign w:val="superscript"/>
                            </w:rPr>
                            <w:t>28</w:t>
                          </w:r>
                          <w:r>
                            <w:t>, 34</w:t>
                          </w:r>
                          <w:r>
                            <w:rPr>
                              <w:vertAlign w:val="superscript"/>
                            </w:rPr>
                            <w:t>29</w:t>
                          </w:r>
                          <w:r>
                            <w:t>, 34</w:t>
                          </w:r>
                          <w:r>
                            <w:rPr>
                              <w:vertAlign w:val="superscript"/>
                            </w:rPr>
                            <w:t>31</w:t>
                          </w:r>
                          <w:r>
                            <w:t>, 34</w:t>
                          </w:r>
                          <w:r>
                            <w:rPr>
                              <w:vertAlign w:val="superscript"/>
                            </w:rPr>
                            <w:t>32</w:t>
                          </w:r>
                          <w:r>
                            <w:t>, 34</w:t>
                          </w:r>
                          <w:r>
                            <w:rPr>
                              <w:vertAlign w:val="superscript"/>
                            </w:rPr>
                            <w:t>35</w:t>
                          </w:r>
                          <w:r>
                            <w:t>, 34</w:t>
                          </w:r>
                          <w:r>
                            <w:rPr>
                              <w:vertAlign w:val="superscript"/>
                            </w:rPr>
                            <w:t>38</w:t>
                          </w:r>
                          <w:r>
                            <w:t>, 34</w:t>
                          </w:r>
                          <w:r>
                            <w:rPr>
                              <w:vertAlign w:val="superscript"/>
                            </w:rPr>
                            <w:t>39</w:t>
                          </w:r>
                          <w:r>
                            <w:t xml:space="preserve"> ir 34</w:t>
                          </w:r>
                          <w:r>
                            <w:rPr>
                              <w:vertAlign w:val="superscript"/>
                            </w:rPr>
                            <w:t>40</w:t>
                          </w:r>
                          <w: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w:t>
                          </w:r>
                          <w:r>
                            <w:t>ga gaminių, pakuočių ir atliekų apskaitos informacine sistema.“</w:t>
                          </w:r>
                        </w:p>
                        <w:p w14:paraId="33B627BF" w14:textId="77777777" w:rsidR="00575F34" w:rsidRDefault="00654CF4">
                          <w:pPr>
                            <w:widowControl w:val="0"/>
                            <w:spacing w:line="400" w:lineRule="atLeast"/>
                            <w:ind w:firstLine="720"/>
                            <w:jc w:val="both"/>
                            <w:rPr>
                              <w:b/>
                              <w:szCs w:val="24"/>
                            </w:rPr>
                          </w:pPr>
                        </w:p>
                      </w:sdtContent>
                    </w:sdt>
                  </w:sdtContent>
                </w:sdt>
              </w:sdtContent>
            </w:sdt>
          </w:sdtContent>
        </w:sdt>
        <w:sdt>
          <w:sdtPr>
            <w:alias w:val="5 str."/>
            <w:tag w:val="part_c932fa019b964e8383112de10d802fc5"/>
            <w:id w:val="-527170087"/>
            <w:lock w:val="sdtLocked"/>
          </w:sdtPr>
          <w:sdtEndPr/>
          <w:sdtContent>
            <w:p w14:paraId="6E1F95D6" w14:textId="77777777" w:rsidR="00575F34" w:rsidRDefault="00654CF4">
              <w:pPr>
                <w:widowControl w:val="0"/>
                <w:spacing w:line="400" w:lineRule="atLeast"/>
                <w:ind w:firstLine="720"/>
                <w:jc w:val="both"/>
                <w:rPr>
                  <w:bCs/>
                  <w:szCs w:val="24"/>
                </w:rPr>
              </w:pPr>
              <w:sdt>
                <w:sdtPr>
                  <w:alias w:val="Numeris"/>
                  <w:tag w:val="nr_c932fa019b964e8383112de10d802fc5"/>
                  <w:id w:val="1056046657"/>
                  <w:lock w:val="sdtLocked"/>
                </w:sdtPr>
                <w:sdtEndPr/>
                <w:sdtContent>
                  <w:r>
                    <w:rPr>
                      <w:b/>
                      <w:szCs w:val="24"/>
                    </w:rPr>
                    <w:t>5</w:t>
                  </w:r>
                </w:sdtContent>
              </w:sdt>
              <w:r>
                <w:rPr>
                  <w:bCs/>
                  <w:szCs w:val="24"/>
                </w:rPr>
                <w:t xml:space="preserve"> </w:t>
              </w:r>
              <w:r>
                <w:rPr>
                  <w:b/>
                  <w:bCs/>
                  <w:szCs w:val="24"/>
                </w:rPr>
                <w:t xml:space="preserve">straipsnis. </w:t>
              </w:r>
              <w:sdt>
                <w:sdtPr>
                  <w:alias w:val="Pavadinimas"/>
                  <w:tag w:val="title_c932fa019b964e8383112de10d802fc5"/>
                  <w:id w:val="1614471360"/>
                  <w:lock w:val="sdtLocked"/>
                </w:sdtPr>
                <w:sdtEndPr/>
                <w:sdtContent>
                  <w:r>
                    <w:rPr>
                      <w:b/>
                      <w:bCs/>
                      <w:szCs w:val="24"/>
                    </w:rPr>
                    <w:t>Įstatymo įsigaliojimas ir įgyvendinimas</w:t>
                  </w:r>
                </w:sdtContent>
              </w:sdt>
            </w:p>
            <w:sdt>
              <w:sdtPr>
                <w:alias w:val="5 str. 1 d."/>
                <w:tag w:val="part_9b922fc640344b44bd4b80830626d18a"/>
                <w:id w:val="736834721"/>
                <w:lock w:val="sdtLocked"/>
              </w:sdtPr>
              <w:sdtEndPr/>
              <w:sdtContent>
                <w:p w14:paraId="4CC42F93" w14:textId="77777777" w:rsidR="00575F34" w:rsidRDefault="00654CF4">
                  <w:pPr>
                    <w:widowControl w:val="0"/>
                    <w:spacing w:line="400" w:lineRule="atLeast"/>
                    <w:ind w:firstLine="720"/>
                    <w:jc w:val="both"/>
                    <w:rPr>
                      <w:bCs/>
                      <w:szCs w:val="24"/>
                    </w:rPr>
                  </w:pPr>
                  <w:sdt>
                    <w:sdtPr>
                      <w:alias w:val="Numeris"/>
                      <w:tag w:val="nr_9b922fc640344b44bd4b80830626d18a"/>
                      <w:id w:val="-1796592801"/>
                      <w:lock w:val="sdtLocked"/>
                    </w:sdtPr>
                    <w:sdtEndPr/>
                    <w:sdtContent>
                      <w:r>
                        <w:rPr>
                          <w:bCs/>
                          <w:szCs w:val="24"/>
                        </w:rPr>
                        <w:t>1</w:t>
                      </w:r>
                    </w:sdtContent>
                  </w:sdt>
                  <w:r>
                    <w:rPr>
                      <w:bCs/>
                      <w:szCs w:val="24"/>
                    </w:rPr>
                    <w:t>. Šis įstatymas</w:t>
                  </w:r>
                  <w:r>
                    <w:rPr>
                      <w:bCs/>
                    </w:rPr>
                    <w:t>,</w:t>
                  </w:r>
                  <w:r>
                    <w:rPr>
                      <w:bCs/>
                      <w:shd w:val="clear" w:color="auto" w:fill="FFFFFF"/>
                    </w:rPr>
                    <w:t xml:space="preserve"> išskyrus šio straipsnio 2 dalį,</w:t>
                  </w:r>
                  <w:r>
                    <w:rPr>
                      <w:bCs/>
                    </w:rPr>
                    <w:t xml:space="preserve"> </w:t>
                  </w:r>
                  <w:r>
                    <w:rPr>
                      <w:bCs/>
                      <w:szCs w:val="24"/>
                    </w:rPr>
                    <w:t>įsigalioja 2026 m. liepos 27 d.</w:t>
                  </w:r>
                </w:p>
              </w:sdtContent>
            </w:sdt>
            <w:sdt>
              <w:sdtPr>
                <w:alias w:val="5 str. 2 d."/>
                <w:tag w:val="part_7014c333303f4d1c8086ba74a8819db6"/>
                <w:id w:val="-1627855674"/>
                <w:lock w:val="sdtLocked"/>
              </w:sdtPr>
              <w:sdtEndPr/>
              <w:sdtContent>
                <w:p w14:paraId="1D61E58F" w14:textId="77777777" w:rsidR="00575F34" w:rsidRDefault="00654CF4">
                  <w:pPr>
                    <w:widowControl w:val="0"/>
                    <w:spacing w:line="400" w:lineRule="atLeast"/>
                    <w:ind w:firstLine="720"/>
                    <w:jc w:val="both"/>
                    <w:rPr>
                      <w:bCs/>
                      <w:szCs w:val="24"/>
                    </w:rPr>
                  </w:pPr>
                  <w:sdt>
                    <w:sdtPr>
                      <w:alias w:val="Numeris"/>
                      <w:tag w:val="nr_7014c333303f4d1c8086ba74a8819db6"/>
                      <w:id w:val="1508482906"/>
                      <w:lock w:val="sdtLocked"/>
                    </w:sdtPr>
                    <w:sdtEndPr/>
                    <w:sdtContent>
                      <w:r>
                        <w:rPr>
                          <w:bCs/>
                          <w:szCs w:val="24"/>
                        </w:rPr>
                        <w:t>2</w:t>
                      </w:r>
                    </w:sdtContent>
                  </w:sdt>
                  <w:r>
                    <w:rPr>
                      <w:bCs/>
                      <w:szCs w:val="24"/>
                    </w:rPr>
                    <w:t>. Aplinkos ministras iki 2026 m. liepos 24 d. priima šio įstatymo 1 straipsnio 1 dalyje išdėstytame Lietuvos Respublikos atliekų tvarkymo įstatymo 34</w:t>
                  </w:r>
                  <w:r>
                    <w:rPr>
                      <w:bCs/>
                      <w:szCs w:val="24"/>
                      <w:vertAlign w:val="superscript"/>
                    </w:rPr>
                    <w:t>4</w:t>
                  </w:r>
                  <w:r>
                    <w:rPr>
                      <w:bCs/>
                    </w:rPr>
                    <w:t xml:space="preserve"> straipsnio 1 dalies 8 punkte </w:t>
                  </w:r>
                  <w:r>
                    <w:rPr>
                      <w:bCs/>
                      <w:szCs w:val="24"/>
                    </w:rPr>
                    <w:t>ir šio įstatymo 3 straipsnyje išdėstyto Atliekų tvarkymo įstatymo 34</w:t>
                  </w:r>
                  <w:r>
                    <w:rPr>
                      <w:bCs/>
                      <w:szCs w:val="24"/>
                      <w:vertAlign w:val="superscript"/>
                    </w:rPr>
                    <w:t>6</w:t>
                  </w:r>
                  <w:r>
                    <w:rPr>
                      <w:bCs/>
                      <w:szCs w:val="24"/>
                    </w:rPr>
                    <w:t xml:space="preserve"> straipsnio 1 dalies 2 ir 5 punktuose nurodytus įgyvendinamuosius teisės aktus.</w:t>
                  </w:r>
                </w:p>
                <w:p w14:paraId="4FB0598B" w14:textId="77777777" w:rsidR="00575F34" w:rsidRDefault="00654CF4">
                  <w:pPr>
                    <w:spacing w:line="360" w:lineRule="auto"/>
                    <w:ind w:firstLine="720"/>
                    <w:jc w:val="both"/>
                    <w:rPr>
                      <w:i/>
                      <w:szCs w:val="24"/>
                    </w:rPr>
                  </w:pPr>
                </w:p>
              </w:sdtContent>
            </w:sdt>
          </w:sdtContent>
        </w:sdt>
        <w:sdt>
          <w:sdtPr>
            <w:alias w:val="signatura"/>
            <w:tag w:val="part_a4734644215d4d938f297b7e8247e633"/>
            <w:id w:val="-1647204000"/>
            <w:lock w:val="sdtLocked"/>
          </w:sdtPr>
          <w:sdtEndPr/>
          <w:sdtContent>
            <w:p w14:paraId="3B6804FC" w14:textId="77777777" w:rsidR="00575F34" w:rsidRDefault="00654CF4">
              <w:pPr>
                <w:spacing w:line="360" w:lineRule="auto"/>
                <w:ind w:firstLine="720"/>
                <w:jc w:val="both"/>
                <w:rPr>
                  <w:i/>
                  <w:szCs w:val="24"/>
                </w:rPr>
              </w:pPr>
              <w:r>
                <w:rPr>
                  <w:i/>
                  <w:szCs w:val="24"/>
                </w:rPr>
                <w:t>Skelbiu šį Lietuvos Respublikos Seimo priimtą įstatymą.</w:t>
              </w:r>
            </w:p>
            <w:p w14:paraId="20940912" w14:textId="77777777" w:rsidR="00575F34" w:rsidRDefault="00575F34">
              <w:pPr>
                <w:spacing w:line="360" w:lineRule="auto"/>
                <w:rPr>
                  <w:i/>
                  <w:szCs w:val="24"/>
                </w:rPr>
              </w:pPr>
            </w:p>
            <w:p w14:paraId="6A2CC2FD" w14:textId="77777777" w:rsidR="00575F34" w:rsidRDefault="00575F34">
              <w:pPr>
                <w:spacing w:line="360" w:lineRule="auto"/>
              </w:pPr>
            </w:p>
            <w:p w14:paraId="524160BD" w14:textId="77777777" w:rsidR="00575F34" w:rsidRDefault="00654CF4">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575F3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8A6D8A" w14:textId="77777777" w:rsidR="00654CF4" w:rsidRDefault="00654CF4">
      <w:pPr>
        <w:rPr>
          <w:rFonts w:ascii="TimesLT" w:hAnsi="TimesLT"/>
          <w:lang w:val="en-US"/>
        </w:rPr>
      </w:pPr>
      <w:r>
        <w:rPr>
          <w:rFonts w:ascii="TimesLT" w:hAnsi="TimesLT"/>
          <w:lang w:val="en-US"/>
        </w:rPr>
        <w:separator/>
      </w:r>
    </w:p>
  </w:endnote>
  <w:endnote w:type="continuationSeparator" w:id="0">
    <w:p w14:paraId="23F3FB34" w14:textId="77777777" w:rsidR="00654CF4" w:rsidRDefault="00654CF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A24FC" w14:textId="77777777" w:rsidR="00575F34" w:rsidRDefault="00654CF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389A911" w14:textId="77777777" w:rsidR="00575F34" w:rsidRDefault="00575F3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C00D1" w14:textId="77777777" w:rsidR="00575F34" w:rsidRDefault="00575F3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74D92" w14:textId="77777777" w:rsidR="00575F34" w:rsidRDefault="00575F3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1D74F0" w14:textId="77777777" w:rsidR="00654CF4" w:rsidRDefault="00654CF4">
      <w:pPr>
        <w:rPr>
          <w:rFonts w:ascii="TimesLT" w:hAnsi="TimesLT"/>
          <w:lang w:val="en-US"/>
        </w:rPr>
      </w:pPr>
      <w:r>
        <w:rPr>
          <w:rFonts w:ascii="TimesLT" w:hAnsi="TimesLT"/>
          <w:lang w:val="en-US"/>
        </w:rPr>
        <w:separator/>
      </w:r>
    </w:p>
  </w:footnote>
  <w:footnote w:type="continuationSeparator" w:id="0">
    <w:p w14:paraId="7E81F206" w14:textId="77777777" w:rsidR="00654CF4" w:rsidRDefault="00654CF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35F8D" w14:textId="77777777" w:rsidR="00575F34" w:rsidRDefault="00654CF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F856197" w14:textId="77777777" w:rsidR="00575F34" w:rsidRDefault="00575F34">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128FD" w14:textId="77777777" w:rsidR="00575F34" w:rsidRDefault="00654CF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14:paraId="702E24DC" w14:textId="77777777" w:rsidR="00575F34" w:rsidRDefault="00575F34">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61476" w14:textId="77777777" w:rsidR="00575F34" w:rsidRDefault="00575F3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36A2"/>
    <w:rsid w:val="0011055D"/>
    <w:rsid w:val="00383FDA"/>
    <w:rsid w:val="00575F34"/>
    <w:rsid w:val="006436A2"/>
    <w:rsid w:val="00654C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41C2FA"/>
  <w15:docId w15:val="{BA54A8A0-97F6-41E8-9D07-A3F46A627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e622bf46c6940d2afd518765b5573e4" PartId="9e38bdc282904140a9b82a7f58bf7cad">
    <Part Type="straipsnis" Nr="1" Abbr="1 str." Title="34-4 straipsnio pakeitimas" DocPartId="494c1ecff15b4df9b1bd3dd7982b04cc" PartId="7bc49399347d45baadbdd33b496fb919">
      <Part Type="strDalis" Nr="1" Abbr="1 str. 1 d." DocPartId="e6d12bc3f1b9486d818c06fba3f7da23" PartId="67579284842c4ac788fe14fc11450639">
        <Part Type="citata" DocPartId="e21ee393d48c4a2497cb0861a90cd82d" PartId="aed921145b5f4b119c90f085ff8e638a">
          <Part Type="strPunktas" Nr="8" Abbr="8 p." DocPartId="4bd68bc6e67f4ae890c49ef9bbca63dc" PartId="20de5e6a035a4ce59c900475d947c64f"/>
        </Part>
      </Part>
      <Part Type="strDalis" Nr="2" Abbr="1 str. 2 d." DocPartId="6100de2a034e4d128e076e8ea300ec99" PartId="f5ae2133d55d45208c5f091d656ecc73">
        <Part Type="citata" DocPartId="a993fa72b8eb4ef4823ace7eb3766657" PartId="81a89213c771406a9b01638c23140d99">
          <Part Type="strDalis" Nr="2" Abbr="2 d." DocPartId="f0c85ad7e3bc4a0db5595ed35cef0d29" PartId="b35614636364498dbd7508c034179b8a">
            <Part Type="strPunktas" Nr="1" Abbr="2 d. 1 p." DocPartId="9e6277848acd494d82b2f7e2162ca15d" PartId="8379b4e04a784e17b9825c21f44efad2"/>
            <Part Type="strPunktas" Nr="2" Abbr="2 d. 2 p." DocPartId="75a9fa0c68554bd9a95927aedcd68bc7" PartId="3d51a25714f5421c8de047d8354bd0ba"/>
          </Part>
        </Part>
      </Part>
      <Part Type="strDalis" Nr="3" Abbr="1 str. 3 d." DocPartId="9f40fcc6b0ae4665923ee61666a54342" PartId="4e1206f02a834a2b8eccca413e927be4">
        <Part Type="citata" DocPartId="002c3f167055425ba8a4258bb77c8b52" PartId="fdc9962dedef4c8f8ea54b10239bca9e">
          <Part Type="strPunktas" Nr="3" Abbr="3 p." DocPartId="4d3ba92ed1f14bca8eade1c9463b1b2c" PartId="18396453cfc14dfebc4bcb3a91ef293c"/>
        </Part>
      </Part>
      <Part Type="strDalis" Nr="4" Abbr="1 str. 4 d." DocPartId="d258f0d6e43a4eb8a255eb2a2c92c5aa" PartId="a20b3e713bb940299bbc79791c8da37c">
        <Part Type="citata" DocPartId="5bb774ddc4c5421a863d24c6479633f1" PartId="e9402d4f4a32404d8ee3171ebf302ff5">
          <Part Type="strDalis" Nr="10" Abbr="10 d." DocPartId="c9f9cc5d958b4680abb6666e3c9b5b24" PartId="d563ffb723494573a6102d777d70db2a"/>
        </Part>
      </Part>
    </Part>
    <Part Type="straipsnis" Nr="2" Abbr="2 str." Title="34-5 straipsnio pakeitimas" DocPartId="071423cb2fbe4965b5f4e05f0ad5ed0b" PartId="16101492a93b435e92a181e8e1557194">
      <Part Type="strDalis" Nr="1" Abbr="2 str. 1 d." DocPartId="cc899926c3dd4e28b3be6889c980aa2b" PartId="903d0e1d9342496ebf1a94684015cc09">
        <Part Type="citata" DocPartId="8439855619fe42db828228f2b10860b1" PartId="8ba7880306744a4085ad5a23945f4e31">
          <Part Type="strDalis" Nr="1" Abbr="1 d." DocPartId="03cee169babf4b1eb745185b5c47d7d1" PartId="247d9c6985124826b566862969b620bc">
            <Part Type="strPunktas" Nr="1" Abbr="1 d. 1 p." DocPartId="0e105828e0634fc785c306ebf045a07a" PartId="e17e7f6910ab4df1a287d18367d06f6d"/>
            <Part Type="strPunktas" Nr="2" Abbr="1 d. 2 p." DocPartId="515364c59db54b4c9e802a36321aac0e" PartId="42657fdb0eff40588f0ceac33ffdeeb3"/>
            <Part Type="strPunktas" Nr="3" Abbr="1 d. 3 p." DocPartId="e02d7e3a851a434d83b9895ff5a7239a" PartId="91e353d815ff4ac29611f86c10610ee6"/>
            <Part Type="strPunktas" Nr="4" Abbr="1 d. 4 p." DocPartId="b9c822b05264430f80ddc5976a79177b" PartId="d53a2a16ea8841c0b806c0f12d1c6f92"/>
            <Part Type="strPunktas" Nr="5" Abbr="1 d. 5 p." DocPartId="9742bbd318794cf9b58c1026cb6ce53c" PartId="20a1423ed44f45ca82514734a76c5520"/>
          </Part>
        </Part>
      </Part>
    </Part>
    <Part Type="straipsnis" Nr="3" Abbr="3 str." Title="Įstatymo papildymas 34⁶ straipsniu" DocPartId="1282aaa3ac684578a76d37400f954a52" PartId="6b7dd10775124326b85a5060fbcc08e8">
      <Part Type="strDalis" Nr="1" Abbr="3 str. 1 d." DocPartId="f65dad9cea4e4244905a3139a103338f" PartId="e65d7f840e4e4f799af0bfe91209c03e">
        <Part Type="citata" DocPartId="f28cd6f456ff4b53bcf34c0ceceeb6b7" PartId="033a71d1fdf34e2e8d3bbce0afa4e6bd">
          <Part Type="straipsnis" Nr="34-6" Abbr="34-6 str." Title="Individualus eksploatuoti netinkamų transporto priemonių tvarkymo organizavimas" DocPartId="fc2b180ec5094d7992f932e57f6cb60e" PartId="fa1c478bb95049549e31a192c93bb9d5">
            <Part Type="strDalis" Nr="1" Abbr="34-6 str. 1 d." DocPartId="75b8ddd1e669457f8b0e204526f89f8f" PartId="996198dc49124215a4cdf75f901cf3b1">
              <Part Type="strPunktas" Nr="1" Abbr="34-6 str. 1 d. 1 p." DocPartId="2e1990bd552c4b9683b1d0e561265ec3" PartId="19a5bd5d8dea4b8096d30eea78b71ba1"/>
              <Part Type="strPunktas" Nr="2" Abbr="34-6 str. 1 d. 2 p." DocPartId="12af5b92f1ce44bdbe70a67e0db42ec6" PartId="783ba47032f144bbb3e3430c89aa5c2b"/>
              <Part Type="strPunktas" Nr="3" Abbr="34-6 str. 1 d. 3 p." DocPartId="b19206589cb44f2583a8392fc4009681" PartId="1ce2c15338e549ccb96a31c8f5b1997e"/>
              <Part Type="strPunktas" Nr="4" Abbr="34-6 str. 1 d. 4 p." DocPartId="14385557b52d492893e94e6f39ecb791" PartId="5b698c6479954346b4237f6daa525693"/>
              <Part Type="strPunktas" Nr="5" Abbr="34-6 str. 1 d. 5 p." DocPartId="031aa5a363d24259a01ed7e705d1fa97" PartId="0c9a76fc1ebd46b59ceea83c5a1b90ca"/>
            </Part>
            <Part Type="strDalis" Nr="2" Abbr="34-6 str. 2 d." DocPartId="7f8d273922d14a048f70080395e89c57" PartId="183196d525384295bde34b478ccb61ac"/>
            <Part Type="strDalis" Nr="3" Abbr="34-6 str. 3 d." DocPartId="891a31fd75c84ce38f369a0f3c04e614" PartId="0c84b135ea264b7d944f5eecd2de7188"/>
          </Part>
        </Part>
      </Part>
    </Part>
    <Part Type="straipsnis" Nr="4" Abbr="4 str." Title="35-1 straipsnio pakeitimas" DocPartId="44700253b0e04fcfa2fa02210c838c99" PartId="97686d94e97c4013818900c29e5c39a2">
      <Part Type="strDalis" Nr="1" Abbr="4 str. 1 d." DocPartId="bbd3e7048a214fcc954c2781328821ab" PartId="2359a5aa36344163bbe6b24a3fa7a699">
        <Part Type="citata" DocPartId="ca6204743a6e42c883f2f243edb4b9d3" PartId="8bb1619970b741c8b1d1e1b848cab75d">
          <Part Type="strDalis" Nr="1" Abbr="1 d." DocPartId="965cd5747394496692221df2aa759e26" PartId="d00c78c706cf4af88419b02b9c355d31"/>
        </Part>
      </Part>
    </Part>
    <Part Type="straipsnis" Nr="5" Abbr="5 str." Title="Įstatymo įsigaliojimas ir įgyvendinimas" DocPartId="09bff3e113054ac9b6554be14b8cde41" PartId="c932fa019b964e8383112de10d802fc5">
      <Part Type="strDalis" Nr="1" Abbr="5 str. 1 d." DocPartId="53992d775e48472e881d8b57dcea83fd" PartId="9b922fc640344b44bd4b80830626d18a"/>
      <Part Type="strDalis" Nr="2" Abbr="5 str. 2 d." DocPartId="2f32d60814a64e879e4dfb1df598f45a" PartId="7014c333303f4d1c8086ba74a8819db6"/>
    </Part>
    <Part Type="signatura" DocPartId="5ba62fb5642043c6a447faf2a34af1e3" PartId="a4734644215d4d938f297b7e8247e633"/>
  </Part>
</Parts>
</file>

<file path=customXml/itemProps1.xml><?xml version="1.0" encoding="utf-8"?>
<ds:datastoreItem xmlns:ds="http://schemas.openxmlformats.org/officeDocument/2006/customXml" ds:itemID="{A6D7BDEC-008B-46F4-8206-3D067EB158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8927</Words>
  <Characters>5089</Characters>
  <Application>Microsoft Office Word</Application>
  <DocSecurity>0</DocSecurity>
  <Lines>42</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13989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2026-06-11T11:57:00Z</cp:lastPrinted>
  <dcterms:created xsi:type="dcterms:W3CDTF">2026-06-26T12:38:00Z</dcterms:created>
  <dcterms:modified xsi:type="dcterms:W3CDTF">2026-06-26T12:55:00Z</dcterms:modified>
</cp:coreProperties>
</file>