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d473dd540da84c9799fa976365359fd9"/>
        <w:id w:val="239916742"/>
        <w:lock w:val="sdtLocked"/>
      </w:sdtPr>
      <w:sdtEndPr/>
      <w:sdtContent>
        <w:p w:rsidR="00D24FDF" w:rsidRDefault="00D24FDF">
          <w:pPr>
            <w:jc w:val="center"/>
            <w:rPr>
              <w:lang w:eastAsia="lt-LT"/>
            </w:rPr>
          </w:pPr>
        </w:p>
        <w:p w:rsidR="00D24FDF" w:rsidRDefault="00D24FDF">
          <w:pPr>
            <w:jc w:val="center"/>
            <w:rPr>
              <w:lang w:eastAsia="lt-LT"/>
            </w:rPr>
          </w:pPr>
        </w:p>
        <w:p w:rsidR="00D24FDF" w:rsidRDefault="00532078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ko-KR"/>
            </w:rPr>
            <w:drawing>
              <wp:inline distT="0" distB="0" distL="0" distR="0" wp14:anchorId="27A1F319" wp14:editId="0AF7CCAB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D24FDF" w:rsidRDefault="00D24FDF">
          <w:pPr>
            <w:rPr>
              <w:sz w:val="10"/>
              <w:szCs w:val="10"/>
            </w:rPr>
          </w:pPr>
        </w:p>
        <w:p w:rsidR="00D24FDF" w:rsidRDefault="00532078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D24FDF" w:rsidRDefault="00D24FDF">
          <w:pPr>
            <w:jc w:val="center"/>
            <w:rPr>
              <w:caps/>
              <w:lang w:eastAsia="lt-LT"/>
            </w:rPr>
          </w:pPr>
        </w:p>
        <w:p w:rsidR="00D24FDF" w:rsidRDefault="00532078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D24FDF" w:rsidRDefault="00532078">
          <w:pPr>
            <w:shd w:val="clear" w:color="auto" w:fill="FFFFFF"/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DĖL LIETUVOS RESPUBLIKOS VYRIAUSYBĖS 2022 M. SAUSIO 12 D. NUTARIMO NR. 28 „DĖL LIETUVOS RESPUBLIKOS VYRIAUSYBĖS 2020 M. VASARIO 26 D. </w:t>
          </w:r>
          <w:r>
            <w:rPr>
              <w:b/>
              <w:bCs/>
              <w:szCs w:val="24"/>
              <w:lang w:eastAsia="lt-LT"/>
            </w:rPr>
            <w:t>NUTARIMO NR. 152 „DĖL VALSTYBĖS LYGIO EKSTREMALIOSIOS SITUACIJOS PASKELBIMO“ PAKEITIMO“ PAKEITIMO</w:t>
          </w:r>
        </w:p>
        <w:p w:rsidR="00D24FDF" w:rsidRDefault="00D24FDF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D24FDF" w:rsidRDefault="00532078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>2022 m. vasario 2</w:t>
          </w:r>
          <w:bookmarkStart w:id="0" w:name="_GoBack"/>
          <w:bookmarkEnd w:id="0"/>
          <w:r>
            <w:rPr>
              <w:lang w:eastAsia="lt-LT"/>
            </w:rPr>
            <w:t xml:space="preserve"> d. </w:t>
          </w:r>
          <w:r>
            <w:rPr>
              <w:lang w:eastAsia="lt-LT"/>
            </w:rPr>
            <w:t>Nr. 74</w:t>
          </w:r>
        </w:p>
        <w:p w:rsidR="00D24FDF" w:rsidRDefault="00532078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D24FDF" w:rsidRDefault="00D24FDF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1bb896d3811a405b9e9e514b056329c6"/>
            <w:id w:val="-448623869"/>
            <w:lock w:val="sdtLocked"/>
          </w:sdtPr>
          <w:sdtEndPr/>
          <w:sdtContent>
            <w:p w:rsidR="00D24FDF" w:rsidRDefault="00532078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6d1084f3ecf34579bfed978e2be681c0"/>
            <w:id w:val="1622494125"/>
            <w:lock w:val="sdtLocked"/>
          </w:sdtPr>
          <w:sdtEndPr/>
          <w:sdtContent>
            <w:p w:rsidR="00D24FDF" w:rsidRDefault="00532078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Pakeisti Lietuvos Respublikos Vyriausybės 2022 m. sausio 12 d. nutarimą Nr. 28 „Dėl Lietuvos Respubl</w:t>
              </w:r>
              <w:r>
                <w:rPr>
                  <w:szCs w:val="24"/>
                  <w:lang w:eastAsia="lt-LT"/>
                </w:rPr>
                <w:t>ikos Vyriausybės 2020 m. vasario 26 d. nutarimo Nr. 152 „Dėl valstybės lygio ekstremaliosios situacijos paskelbimo“ pakeitimo“:</w:t>
              </w:r>
            </w:p>
          </w:sdtContent>
        </w:sdt>
        <w:sdt>
          <w:sdtPr>
            <w:alias w:val="1 p."/>
            <w:tag w:val="part_e2dcfbc8a3874b47aa00ecb9d78a88c3"/>
            <w:id w:val="1745523543"/>
            <w:lock w:val="sdtLocked"/>
          </w:sdtPr>
          <w:sdtEndPr/>
          <w:sdtContent>
            <w:p w:rsidR="00D24FDF" w:rsidRDefault="00532078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2dcfbc8a3874b47aa00ecb9d78a88c3"/>
                  <w:id w:val="199321963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Pripažinti netekusiu galios 1.2 papunktį.</w:t>
              </w:r>
            </w:p>
          </w:sdtContent>
        </w:sdt>
        <w:sdt>
          <w:sdtPr>
            <w:alias w:val="2 p."/>
            <w:tag w:val="part_cf66130f1e954a069d0b5120a8aabf9b"/>
            <w:id w:val="917288642"/>
            <w:lock w:val="sdtLocked"/>
          </w:sdtPr>
          <w:sdtEndPr/>
          <w:sdtContent>
            <w:p w:rsidR="00D24FDF" w:rsidRDefault="00532078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f66130f1e954a069d0b5120a8aabf9b"/>
                  <w:id w:val="-789282627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Pripažinti netekusiu galios 1.4 papunktį.</w:t>
              </w:r>
            </w:p>
          </w:sdtContent>
        </w:sdt>
        <w:sdt>
          <w:sdtPr>
            <w:alias w:val="3 p."/>
            <w:tag w:val="part_982c6fb684094332abb952aff52f5fdc"/>
            <w:id w:val="-2056464279"/>
            <w:lock w:val="sdtLocked"/>
          </w:sdtPr>
          <w:sdtEndPr/>
          <w:sdtContent>
            <w:p w:rsidR="00D24FDF" w:rsidRDefault="00532078">
              <w:pPr>
                <w:shd w:val="clear" w:color="auto" w:fill="FFFFFF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982c6fb684094332abb952aff52f5fdc"/>
                  <w:id w:val="-1714722700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Pripažinti netekusiu </w:t>
              </w:r>
              <w:r>
                <w:rPr>
                  <w:szCs w:val="24"/>
                  <w:lang w:eastAsia="lt-LT"/>
                </w:rPr>
                <w:t>galios 2 punktą.</w:t>
              </w:r>
            </w:p>
            <w:p w:rsidR="00D24FDF" w:rsidRDefault="00D24FDF">
              <w:pPr>
                <w:jc w:val="both"/>
                <w:rPr>
                  <w:szCs w:val="24"/>
                  <w:lang w:eastAsia="lt-LT"/>
                </w:rPr>
              </w:pPr>
            </w:p>
            <w:p w:rsidR="00D24FDF" w:rsidRDefault="00D24FDF">
              <w:pPr>
                <w:jc w:val="both"/>
                <w:rPr>
                  <w:lang w:eastAsia="lt-LT"/>
                </w:rPr>
              </w:pPr>
            </w:p>
            <w:p w:rsidR="00D24FDF" w:rsidRDefault="00532078">
              <w:pPr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e9566beb2ae34438aa9e43937bfd94e8"/>
            <w:id w:val="-1438215722"/>
            <w:lock w:val="sdtLocked"/>
          </w:sdtPr>
          <w:sdtEndPr/>
          <w:sdtContent>
            <w:p w:rsidR="00D24FDF" w:rsidRDefault="00532078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  <w:t xml:space="preserve">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D24FDF" w:rsidRDefault="00D24FDF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D24FDF" w:rsidRDefault="00D24FDF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D24FDF" w:rsidRDefault="00D24FDF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D24FDF" w:rsidRDefault="00532078">
              <w:pPr>
                <w:tabs>
                  <w:tab w:val="center" w:pos="-7800"/>
                  <w:tab w:val="center" w:pos="4153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Teisingumo ministrė, pavaduojanti</w:t>
              </w:r>
            </w:p>
            <w:p w:rsidR="00D24FDF" w:rsidRDefault="00532078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vidaus reikalų ministrą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 xml:space="preserve">Evelina </w:t>
              </w:r>
              <w:proofErr w:type="spellStart"/>
              <w:r>
                <w:rPr>
                  <w:lang w:eastAsia="lt-LT"/>
                </w:rPr>
                <w:t>Dobrovolska</w:t>
              </w:r>
              <w:proofErr w:type="spellEnd"/>
            </w:p>
          </w:sdtContent>
        </w:sdt>
      </w:sdtContent>
    </w:sdt>
    <w:sectPr w:rsidR="00D24FD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24FDF" w:rsidRDefault="00532078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D24FDF" w:rsidRDefault="00532078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4FDF" w:rsidRDefault="00D24FDF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4FDF" w:rsidRDefault="00D24FDF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4FDF" w:rsidRDefault="00D24FDF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24FDF" w:rsidRDefault="00532078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D24FDF" w:rsidRDefault="00532078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4FDF" w:rsidRDefault="00532078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D24FDF" w:rsidRDefault="00D24FDF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4FDF" w:rsidRDefault="00532078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:rsidR="00D24FDF" w:rsidRDefault="00D24FDF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4FDF" w:rsidRDefault="00D24FDF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4C66E7"/>
    <w:rsid w:val="00532078"/>
    <w:rsid w:val="00D24F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9584478"/>
  <w15:docId w15:val="{C6C2FB4B-7402-4C3C-B6DE-C68E76FB4A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f626f5894ef0450c865f993835f4e9d2" PartId="d473dd540da84c9799fa976365359fd9">
    <Part Type="preambule" DocPartId="a5007133e2994ab292f44a306ce502d7" PartId="1bb896d3811a405b9e9e514b056329c6"/>
    <Part Type="pastraipa" DocPartId="9237563b9605408f942b2f606de7c225" PartId="6d1084f3ecf34579bfed978e2be681c0"/>
    <Part Type="punktas" Nr="1" Abbr="1 p." DocPartId="58667253d4a34d05a42261b0ec91dc23" PartId="e2dcfbc8a3874b47aa00ecb9d78a88c3"/>
    <Part Type="punktas" Nr="2" Abbr="2 p." DocPartId="234a5b11fdd7440baebc4dd34173f089" PartId="cf66130f1e954a069d0b5120a8aabf9b"/>
    <Part Type="punktas" Nr="3" Abbr="3 p." DocPartId="120f2a2d9f4b4fb5b3f087884f325860" PartId="982c6fb684094332abb952aff52f5fdc"/>
    <Part Type="signatura" DocPartId="28976e180b5d48e28c5b8c208d73cbb3" PartId="e9566beb2ae34438aa9e43937bfd94e8"/>
  </Part>
</Parts>
</file>

<file path=customXml/itemProps1.xml><?xml version="1.0" encoding="utf-8"?>
<ds:datastoreItem xmlns:ds="http://schemas.openxmlformats.org/officeDocument/2006/customXml" ds:itemID="{FD94BBBF-CD51-4F99-8805-1C7E65E6797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109</Words>
  <Characters>751</Characters>
  <Application>Microsoft Office Word</Application>
  <DocSecurity>0</DocSecurity>
  <Lines>6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859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ŠAULYTĖ SKAIRIENĖ Dalia</cp:lastModifiedBy>
  <cp:revision>3</cp:revision>
  <cp:lastPrinted>2017-06-01T05:28:00Z</cp:lastPrinted>
  <dcterms:created xsi:type="dcterms:W3CDTF">2022-02-03T06:21:00Z</dcterms:created>
  <dcterms:modified xsi:type="dcterms:W3CDTF">2022-02-03T06:23:00Z</dcterms:modified>
</cp:coreProperties>
</file>