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d5c8e25d677450a9f8631a896d0a48c"/>
        <w:id w:val="1618492016"/>
        <w:lock w:val="sdtLocked"/>
      </w:sdtPr>
      <w:sdtEndPr/>
      <w:sdtContent>
        <w:p w14:paraId="55C865A8" w14:textId="77777777" w:rsidR="00655413" w:rsidRDefault="00655413">
          <w:pPr>
            <w:tabs>
              <w:tab w:val="center" w:pos="4680"/>
              <w:tab w:val="right" w:pos="9360"/>
            </w:tabs>
            <w:rPr>
              <w:sz w:val="22"/>
              <w:szCs w:val="22"/>
              <w:lang w:eastAsia="lt-LT"/>
            </w:rPr>
          </w:pPr>
        </w:p>
        <w:p w14:paraId="0F7AF946" w14:textId="02E2228A" w:rsidR="00655413" w:rsidRDefault="000E6548">
          <w:pPr>
            <w:spacing w:line="259" w:lineRule="auto"/>
            <w:jc w:val="center"/>
            <w:rPr>
              <w:b/>
              <w:bCs/>
              <w:szCs w:val="24"/>
            </w:rPr>
          </w:pPr>
          <w:r>
            <w:rPr>
              <w:noProof/>
              <w:szCs w:val="24"/>
              <w:lang w:eastAsia="lt-LT"/>
            </w:rPr>
            <w:drawing>
              <wp:inline distT="0" distB="0" distL="0" distR="0" wp14:anchorId="3F2DCAC8" wp14:editId="5AC920F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14:paraId="7BB9AB86" w14:textId="77777777" w:rsidR="00655413" w:rsidRDefault="00655413">
          <w:pPr>
            <w:rPr>
              <w:sz w:val="14"/>
              <w:szCs w:val="14"/>
            </w:rPr>
          </w:pPr>
        </w:p>
        <w:p w14:paraId="1CF61D42" w14:textId="77777777" w:rsidR="00655413" w:rsidRDefault="000E6548">
          <w:pPr>
            <w:ind w:left="674" w:right="743" w:hanging="11"/>
            <w:jc w:val="center"/>
            <w:rPr>
              <w:b/>
              <w:szCs w:val="24"/>
            </w:rPr>
          </w:pPr>
          <w:r>
            <w:rPr>
              <w:b/>
              <w:szCs w:val="24"/>
            </w:rPr>
            <w:t>LIETUVOS TRANSPORTO SAUGOS ADMINISTRACIJOS</w:t>
          </w:r>
        </w:p>
        <w:p w14:paraId="28CD1DE8" w14:textId="77777777" w:rsidR="00655413" w:rsidRDefault="000E6548">
          <w:pPr>
            <w:spacing w:line="259" w:lineRule="auto"/>
            <w:ind w:left="672" w:right="741" w:hanging="10"/>
            <w:jc w:val="center"/>
            <w:rPr>
              <w:b/>
              <w:szCs w:val="24"/>
            </w:rPr>
          </w:pPr>
          <w:r>
            <w:rPr>
              <w:b/>
              <w:szCs w:val="24"/>
            </w:rPr>
            <w:t>DIREKTORIUS</w:t>
          </w:r>
        </w:p>
        <w:p w14:paraId="60011835" w14:textId="77777777" w:rsidR="00655413" w:rsidRDefault="00655413">
          <w:pPr>
            <w:rPr>
              <w:sz w:val="14"/>
              <w:szCs w:val="14"/>
            </w:rPr>
          </w:pPr>
        </w:p>
        <w:p w14:paraId="250A9BAC" w14:textId="77777777" w:rsidR="00655413" w:rsidRDefault="000E6548">
          <w:pPr>
            <w:jc w:val="center"/>
            <w:rPr>
              <w:b/>
              <w:bCs/>
              <w:szCs w:val="24"/>
              <w:lang w:val="en-US"/>
            </w:rPr>
          </w:pPr>
          <w:r>
            <w:rPr>
              <w:b/>
              <w:bCs/>
              <w:szCs w:val="24"/>
              <w:lang w:val="en-US"/>
            </w:rPr>
            <w:t>ĮSAKYMAS</w:t>
          </w:r>
        </w:p>
        <w:p w14:paraId="2302D6F9" w14:textId="3853AA3A" w:rsidR="00655413" w:rsidRDefault="000E6548">
          <w:pPr>
            <w:jc w:val="center"/>
            <w:rPr>
              <w:b/>
              <w:bCs/>
              <w:caps/>
              <w:color w:val="000000"/>
              <w:szCs w:val="24"/>
              <w:lang w:val="en-US"/>
            </w:rPr>
          </w:pPr>
          <w:r>
            <w:rPr>
              <w:b/>
              <w:bCs/>
              <w:caps/>
              <w:color w:val="000000"/>
              <w:szCs w:val="24"/>
              <w:lang w:val="en-US"/>
            </w:rPr>
            <w:t xml:space="preserve">DĖL </w:t>
          </w:r>
          <w:r>
            <w:rPr>
              <w:b/>
              <w:bCs/>
              <w:caps/>
              <w:color w:val="000000"/>
              <w:szCs w:val="24"/>
              <w:lang w:eastAsia="lt-LT"/>
            </w:rPr>
            <w:t>LIETUVOS TRANSPORTO SAUGOS ADMINISTRACIJOS DIREKTORIAUS 2020 M. rugsėjo 9 D. ĮSAKYMO NR. 2BE-284 „DĖL</w:t>
          </w:r>
          <w:r>
            <w:rPr>
              <w:b/>
              <w:bCs/>
              <w:szCs w:val="24"/>
            </w:rPr>
            <w:t xml:space="preserve"> INFORMACIJOS PAGAL LIETUVOS RESPUBLIKOS PRANEŠĖJŲ APSAUGOS ĮSTATYMĄ TEIKIMO TVARKOS APRAŠO</w:t>
          </w:r>
          <w:r>
            <w:rPr>
              <w:sz w:val="22"/>
              <w:szCs w:val="22"/>
            </w:rPr>
            <w:t xml:space="preserve"> </w:t>
          </w:r>
          <w:r>
            <w:rPr>
              <w:b/>
              <w:bCs/>
              <w:caps/>
              <w:color w:val="000000"/>
              <w:szCs w:val="24"/>
              <w:lang w:val="en-US"/>
            </w:rPr>
            <w:t>PATVIRTINIMO“ pakeitimo</w:t>
          </w:r>
        </w:p>
        <w:p w14:paraId="3EFDDEDB" w14:textId="77777777" w:rsidR="00655413" w:rsidRDefault="00655413">
          <w:pPr>
            <w:ind w:left="813" w:right="892"/>
            <w:jc w:val="center"/>
            <w:rPr>
              <w:sz w:val="22"/>
              <w:szCs w:val="24"/>
            </w:rPr>
          </w:pPr>
        </w:p>
        <w:p w14:paraId="763562E4" w14:textId="45FCA5B2" w:rsidR="00655413" w:rsidRDefault="000E6548">
          <w:pPr>
            <w:jc w:val="center"/>
            <w:rPr>
              <w:szCs w:val="24"/>
            </w:rPr>
          </w:pPr>
          <w:r>
            <w:rPr>
              <w:szCs w:val="24"/>
            </w:rPr>
            <w:t>2025 m. gruodžio 2 d. Nr. 2BE-228</w:t>
          </w:r>
        </w:p>
        <w:p w14:paraId="45BBEE52" w14:textId="77777777" w:rsidR="00655413" w:rsidRDefault="000E6548">
          <w:pPr>
            <w:ind w:left="813" w:right="892"/>
            <w:jc w:val="center"/>
            <w:rPr>
              <w:szCs w:val="24"/>
            </w:rPr>
          </w:pPr>
          <w:r>
            <w:rPr>
              <w:szCs w:val="24"/>
            </w:rPr>
            <w:t>Vilnius</w:t>
          </w:r>
        </w:p>
        <w:p w14:paraId="55B2AB89" w14:textId="086D7C74" w:rsidR="00655413" w:rsidRDefault="00655413">
          <w:pPr>
            <w:widowControl w:val="0"/>
            <w:suppressAutoHyphens/>
            <w:jc w:val="both"/>
            <w:rPr>
              <w:szCs w:val="24"/>
              <w:lang w:eastAsia="zh-CN"/>
            </w:rPr>
          </w:pPr>
        </w:p>
        <w:p w14:paraId="6B4C18FF" w14:textId="77777777" w:rsidR="000E6548" w:rsidRDefault="000E6548">
          <w:pPr>
            <w:widowControl w:val="0"/>
            <w:suppressAutoHyphens/>
            <w:jc w:val="both"/>
            <w:rPr>
              <w:szCs w:val="24"/>
              <w:lang w:eastAsia="zh-CN"/>
            </w:rPr>
          </w:pPr>
        </w:p>
        <w:sdt>
          <w:sdtPr>
            <w:alias w:val="1 p."/>
            <w:tag w:val="part_095bdf5f476441a3bee7bafbc18e482b"/>
            <w:id w:val="456062880"/>
            <w:lock w:val="sdtLocked"/>
          </w:sdtPr>
          <w:sdtEndPr/>
          <w:sdtContent>
            <w:p w14:paraId="11D1F96F" w14:textId="2D78B6E9" w:rsidR="00655413" w:rsidRDefault="000E6548">
              <w:pPr>
                <w:ind w:firstLine="720"/>
                <w:jc w:val="both"/>
                <w:rPr>
                  <w:color w:val="000000"/>
                  <w:szCs w:val="24"/>
                </w:rPr>
              </w:pPr>
              <w:sdt>
                <w:sdtPr>
                  <w:alias w:val="Numeris"/>
                  <w:tag w:val="nr_095bdf5f476441a3bee7bafbc18e482b"/>
                  <w:id w:val="432024051"/>
                  <w:lock w:val="sdtLocked"/>
                </w:sdtPr>
                <w:sdtEndPr/>
                <w:sdtContent>
                  <w:r>
                    <w:rPr>
                      <w:color w:val="000000"/>
                      <w:szCs w:val="24"/>
                    </w:rPr>
                    <w:t>1</w:t>
                  </w:r>
                </w:sdtContent>
              </w:sdt>
              <w:r>
                <w:rPr>
                  <w:color w:val="000000"/>
                  <w:szCs w:val="24"/>
                </w:rPr>
                <w:t xml:space="preserve">. P a k e i č i u Lietuvos transporto saugos administracijos direktoriaus 2020 m. rugsėjo 9 d. įsakymą Nr. 2BE-284 </w:t>
              </w:r>
              <w:r>
                <w:rPr>
                  <w:caps/>
                  <w:color w:val="000000"/>
                  <w:szCs w:val="24"/>
                  <w:lang w:eastAsia="lt-LT"/>
                </w:rPr>
                <w:t>„</w:t>
              </w:r>
              <w:r>
                <w:rPr>
                  <w:color w:val="000000"/>
                  <w:szCs w:val="24"/>
                  <w:lang w:eastAsia="lt-LT"/>
                </w:rPr>
                <w:t>Dėl</w:t>
              </w:r>
              <w:r>
                <w:rPr>
                  <w:szCs w:val="24"/>
                </w:rPr>
                <w:t xml:space="preserve"> Informacijos pagal Lietuvos Respublikos pranešėjų apsaugos įstatymą teikimo tvarkos aprašo</w:t>
              </w:r>
              <w:r>
                <w:rPr>
                  <w:sz w:val="22"/>
                  <w:szCs w:val="22"/>
                </w:rPr>
                <w:t xml:space="preserve"> </w:t>
              </w:r>
              <w:r>
                <w:rPr>
                  <w:color w:val="000000"/>
                  <w:szCs w:val="24"/>
                </w:rPr>
                <w:t>patvirtinimo</w:t>
              </w:r>
              <w:r>
                <w:rPr>
                  <w:szCs w:val="24"/>
                </w:rPr>
                <w:t>“</w:t>
              </w:r>
              <w:r>
                <w:rPr>
                  <w:color w:val="000000"/>
                  <w:szCs w:val="24"/>
                </w:rPr>
                <w:t>:</w:t>
              </w:r>
            </w:p>
            <w:sdt>
              <w:sdtPr>
                <w:alias w:val="1.1 pp."/>
                <w:tag w:val="part_66d1cc9619284c83adeb9dc0fc66f858"/>
                <w:id w:val="-111665582"/>
                <w:lock w:val="sdtLocked"/>
              </w:sdtPr>
              <w:sdtEndPr/>
              <w:sdtContent>
                <w:p w14:paraId="33550179" w14:textId="01EC3BF3" w:rsidR="00655413" w:rsidRDefault="000E6548">
                  <w:pPr>
                    <w:ind w:firstLine="720"/>
                    <w:jc w:val="both"/>
                    <w:rPr>
                      <w:color w:val="000000"/>
                      <w:szCs w:val="24"/>
                    </w:rPr>
                  </w:pPr>
                  <w:sdt>
                    <w:sdtPr>
                      <w:alias w:val="Numeris"/>
                      <w:tag w:val="nr_66d1cc9619284c83adeb9dc0fc66f858"/>
                      <w:id w:val="-1645429376"/>
                      <w:lock w:val="sdtLocked"/>
                    </w:sdtPr>
                    <w:sdtEndPr/>
                    <w:sdtContent>
                      <w:r>
                        <w:rPr>
                          <w:color w:val="000000"/>
                          <w:szCs w:val="24"/>
                        </w:rPr>
                        <w:t>1.1</w:t>
                      </w:r>
                    </w:sdtContent>
                  </w:sdt>
                  <w:r>
                    <w:rPr>
                      <w:color w:val="000000"/>
                      <w:szCs w:val="24"/>
                    </w:rPr>
                    <w:t>. Pakeičiu 2 punktą ir jį</w:t>
                  </w:r>
                  <w:r>
                    <w:rPr>
                      <w:color w:val="000000"/>
                      <w:szCs w:val="24"/>
                    </w:rPr>
                    <w:t xml:space="preserve"> išdėstau taip:</w:t>
                  </w:r>
                </w:p>
                <w:sdt>
                  <w:sdtPr>
                    <w:alias w:val="citata"/>
                    <w:tag w:val="part_cbab0256cf5340f582211368fc88ed4f"/>
                    <w:id w:val="-823132543"/>
                    <w:lock w:val="sdtLocked"/>
                  </w:sdtPr>
                  <w:sdtEndPr/>
                  <w:sdtContent>
                    <w:sdt>
                      <w:sdtPr>
                        <w:alias w:val="2 p."/>
                        <w:tag w:val="part_d492690673a4467a9fc308f3572608f2"/>
                        <w:id w:val="2026210948"/>
                        <w:lock w:val="sdtLocked"/>
                      </w:sdtPr>
                      <w:sdtEndPr/>
                      <w:sdtContent>
                        <w:p w14:paraId="3FBC9354" w14:textId="060067F6" w:rsidR="00655413" w:rsidRDefault="000E6548">
                          <w:pPr>
                            <w:ind w:firstLine="720"/>
                            <w:jc w:val="both"/>
                            <w:rPr>
                              <w:szCs w:val="24"/>
                            </w:rPr>
                          </w:pPr>
                          <w:r>
                            <w:rPr>
                              <w:color w:val="000000"/>
                              <w:szCs w:val="24"/>
                              <w:lang w:eastAsia="lt-LT"/>
                            </w:rPr>
                            <w:t>„</w:t>
                          </w:r>
                          <w:sdt>
                            <w:sdtPr>
                              <w:alias w:val="Numeris"/>
                              <w:tag w:val="nr_d492690673a4467a9fc308f3572608f2"/>
                              <w:id w:val="760798409"/>
                              <w:lock w:val="sdtLocked"/>
                            </w:sdtPr>
                            <w:sdtEndPr/>
                            <w:sdtContent>
                              <w:r>
                                <w:rPr>
                                  <w:color w:val="000000"/>
                                  <w:szCs w:val="24"/>
                                  <w:lang w:eastAsia="lt-LT"/>
                                </w:rPr>
                                <w:t>2</w:t>
                              </w:r>
                            </w:sdtContent>
                          </w:sdt>
                          <w:r>
                            <w:rPr>
                              <w:color w:val="000000"/>
                              <w:szCs w:val="24"/>
                              <w:lang w:eastAsia="lt-LT"/>
                            </w:rPr>
                            <w:t xml:space="preserve">. Į p a r e i g o j u  Lietuvos transporto saugos administracijos (toliau – Administracija) Teisės ir rizikų valdymo skyriaus patarėją Laurą </w:t>
                          </w:r>
                          <w:proofErr w:type="spellStart"/>
                          <w:r>
                            <w:rPr>
                              <w:color w:val="000000"/>
                              <w:szCs w:val="24"/>
                              <w:lang w:eastAsia="lt-LT"/>
                            </w:rPr>
                            <w:t>Kisieliūtę</w:t>
                          </w:r>
                          <w:proofErr w:type="spellEnd"/>
                          <w:r>
                            <w:rPr>
                              <w:color w:val="000000"/>
                              <w:szCs w:val="24"/>
                              <w:lang w:eastAsia="lt-LT"/>
                            </w:rPr>
                            <w:t>, o jos nesant – šio skyriaus vyriausiąją specialistę Jurgitą Volkovą priimti vidiniu</w:t>
                          </w:r>
                          <w:r>
                            <w:rPr>
                              <w:color w:val="000000"/>
                              <w:szCs w:val="24"/>
                              <w:lang w:eastAsia="lt-LT"/>
                            </w:rPr>
                            <w:t xml:space="preserve"> informacijos apie pažeidimus teikimo kanalu asmenų, kuriuos su Administracija sieja ar siejo tarnybos ar darbo santykiai arba sutartiniai santykiai, pranešimus apie galimai rengiamus, padarytus ar daromus pažeidimus, juos analizuoti, vertinti bei atlikti </w:t>
                          </w:r>
                          <w:r>
                            <w:rPr>
                              <w:color w:val="000000"/>
                              <w:szCs w:val="24"/>
                              <w:lang w:eastAsia="lt-LT"/>
                            </w:rPr>
                            <w:t>kitus reikalingus veiksmus, vadovaujantis Lietuvos Respublikos įstatymais ir kitais teisės aktais bei šiuo įsakymu patvirtintu Aprašu.“</w:t>
                          </w:r>
                          <w:r>
                            <w:t xml:space="preserve"> </w:t>
                          </w:r>
                        </w:p>
                      </w:sdtContent>
                    </w:sdt>
                  </w:sdtContent>
                </w:sdt>
              </w:sdtContent>
            </w:sdt>
            <w:sdt>
              <w:sdtPr>
                <w:alias w:val="1.2 pp."/>
                <w:tag w:val="part_ead8f77820c540b3a689efa2d2c76e41"/>
                <w:id w:val="2132286748"/>
                <w:lock w:val="sdtLocked"/>
              </w:sdtPr>
              <w:sdtEndPr/>
              <w:sdtContent>
                <w:p w14:paraId="24E49573" w14:textId="6D4A4002" w:rsidR="00655413" w:rsidRDefault="000E6548">
                  <w:pPr>
                    <w:tabs>
                      <w:tab w:val="left" w:pos="1418"/>
                      <w:tab w:val="left" w:pos="1560"/>
                    </w:tabs>
                    <w:suppressAutoHyphens/>
                    <w:ind w:firstLine="720"/>
                    <w:jc w:val="both"/>
                    <w:rPr>
                      <w:szCs w:val="24"/>
                    </w:rPr>
                  </w:pPr>
                  <w:sdt>
                    <w:sdtPr>
                      <w:alias w:val="Numeris"/>
                      <w:tag w:val="nr_ead8f77820c540b3a689efa2d2c76e41"/>
                      <w:id w:val="-2046440444"/>
                      <w:lock w:val="sdtLocked"/>
                    </w:sdtPr>
                    <w:sdtEndPr/>
                    <w:sdtContent>
                      <w:r>
                        <w:t>1.2</w:t>
                      </w:r>
                    </w:sdtContent>
                  </w:sdt>
                  <w:r>
                    <w:t xml:space="preserve">. Pakeičiu nurodytu įsakymu patvirtintą </w:t>
                  </w:r>
                  <w:r>
                    <w:rPr>
                      <w:szCs w:val="24"/>
                    </w:rPr>
                    <w:t xml:space="preserve">Informacijos pagal Lietuvos Respublikos pranešėjų apsaugos įstatymą </w:t>
                  </w:r>
                  <w:r>
                    <w:rPr>
                      <w:szCs w:val="24"/>
                    </w:rPr>
                    <w:t>teikimo tvarkos aprašą:</w:t>
                  </w:r>
                </w:p>
                <w:sdt>
                  <w:sdtPr>
                    <w:alias w:val="1.2.1 pp."/>
                    <w:tag w:val="part_5c4f6a29069643edb92d6d760836ac99"/>
                    <w:id w:val="-404227488"/>
                    <w:lock w:val="sdtLocked"/>
                  </w:sdtPr>
                  <w:sdtEndPr/>
                  <w:sdtContent>
                    <w:p w14:paraId="343378AA" w14:textId="7E502684" w:rsidR="00655413" w:rsidRDefault="000E6548">
                      <w:pPr>
                        <w:tabs>
                          <w:tab w:val="left" w:pos="567"/>
                        </w:tabs>
                        <w:ind w:firstLine="720"/>
                        <w:jc w:val="both"/>
                        <w:rPr>
                          <w:szCs w:val="24"/>
                        </w:rPr>
                      </w:pPr>
                      <w:sdt>
                        <w:sdtPr>
                          <w:alias w:val="Numeris"/>
                          <w:tag w:val="nr_5c4f6a29069643edb92d6d760836ac99"/>
                          <w:id w:val="371499400"/>
                          <w:lock w:val="sdtLocked"/>
                        </w:sdtPr>
                        <w:sdtEndPr/>
                        <w:sdtContent>
                          <w:r>
                            <w:rPr>
                              <w:szCs w:val="24"/>
                            </w:rPr>
                            <w:t>1.2.1</w:t>
                          </w:r>
                        </w:sdtContent>
                      </w:sdt>
                      <w:r>
                        <w:rPr>
                          <w:szCs w:val="24"/>
                        </w:rPr>
                        <w:t>. Pakeičiu 8.1 papunktį ir jį išdėstau taip:</w:t>
                      </w:r>
                    </w:p>
                    <w:sdt>
                      <w:sdtPr>
                        <w:alias w:val="citata"/>
                        <w:tag w:val="part_57922407afb8416f8d209645437ae70d"/>
                        <w:id w:val="-1317253450"/>
                        <w:lock w:val="sdtLocked"/>
                      </w:sdtPr>
                      <w:sdtEndPr/>
                      <w:sdtContent>
                        <w:sdt>
                          <w:sdtPr>
                            <w:alias w:val="8.1 pp."/>
                            <w:tag w:val="part_0415cffe25ec4479b04f8c9db207f922"/>
                            <w:id w:val="-1242569425"/>
                            <w:lock w:val="sdtLocked"/>
                          </w:sdtPr>
                          <w:sdtEndPr/>
                          <w:sdtContent>
                            <w:p w14:paraId="35A8D3FF" w14:textId="4D9B6805" w:rsidR="00655413" w:rsidRDefault="000E6548">
                              <w:pPr>
                                <w:tabs>
                                  <w:tab w:val="left" w:pos="567"/>
                                </w:tabs>
                                <w:ind w:firstLine="720"/>
                                <w:jc w:val="both"/>
                                <w:rPr>
                                  <w:szCs w:val="24"/>
                                </w:rPr>
                              </w:pPr>
                              <w:r>
                                <w:rPr>
                                  <w:szCs w:val="24"/>
                                </w:rPr>
                                <w:t>„</w:t>
                              </w:r>
                              <w:sdt>
                                <w:sdtPr>
                                  <w:alias w:val="Numeris"/>
                                  <w:tag w:val="nr_0415cffe25ec4479b04f8c9db207f922"/>
                                  <w:id w:val="1340895737"/>
                                  <w:lock w:val="sdtLocked"/>
                                </w:sdtPr>
                                <w:sdtEndPr/>
                                <w:sdtContent>
                                  <w:r>
                                    <w:rPr>
                                      <w:szCs w:val="24"/>
                                    </w:rPr>
                                    <w:t>8.1</w:t>
                                  </w:r>
                                </w:sdtContent>
                              </w:sdt>
                              <w:r>
                                <w:rPr>
                                  <w:szCs w:val="24"/>
                                </w:rPr>
                                <w:t xml:space="preserve">. </w:t>
                              </w:r>
                              <w:r>
                                <w:rPr>
                                  <w:color w:val="000000"/>
                                </w:rPr>
                                <w:t>tiesiogiai kompetentingam subjektui atvykus į Administracijos pagrindinę buveinę adresu: </w:t>
                              </w:r>
                              <w:r>
                                <w:rPr>
                                  <w:color w:val="222222"/>
                                  <w:shd w:val="clear" w:color="auto" w:fill="FFFFFF"/>
                                </w:rPr>
                                <w:t>Švitrigailos g. 42, 03209 Vilnius,</w:t>
                              </w:r>
                              <w:r>
                                <w:rPr>
                                  <w:color w:val="000000"/>
                                </w:rPr>
                                <w:t> arba </w:t>
                              </w:r>
                              <w:r>
                                <w:rPr>
                                  <w:color w:val="222222"/>
                                  <w:shd w:val="clear" w:color="auto" w:fill="FFFFFF"/>
                                </w:rPr>
                                <w:t>į Administracijos padalinius vienu iš nurod</w:t>
                              </w:r>
                              <w:r>
                                <w:rPr>
                                  <w:color w:val="222222"/>
                                  <w:shd w:val="clear" w:color="auto" w:fill="FFFFFF"/>
                                </w:rPr>
                                <w:t xml:space="preserve">ytų adresų: </w:t>
                              </w:r>
                              <w:r>
                                <w:rPr>
                                  <w:color w:val="000000"/>
                                </w:rPr>
                                <w:t>A. Juozapavičiaus pr. 57, 45262 Kaunas; J. Janonio g. 24, 92251 Klaipėda; A. Mickevičiaus g. 34, 77168 Šiauliai;“.</w:t>
                              </w:r>
                            </w:p>
                          </w:sdtContent>
                        </w:sdt>
                      </w:sdtContent>
                    </w:sdt>
                  </w:sdtContent>
                </w:sdt>
                <w:sdt>
                  <w:sdtPr>
                    <w:alias w:val="1.2.2 pp."/>
                    <w:tag w:val="part_14a03856b6464aa891e19c47c20ad0f6"/>
                    <w:id w:val="-1895113495"/>
                    <w:lock w:val="sdtLocked"/>
                  </w:sdtPr>
                  <w:sdtEndPr/>
                  <w:sdtContent>
                    <w:p w14:paraId="28D9A6FE" w14:textId="7BA212EC" w:rsidR="00655413" w:rsidRDefault="000E6548">
                      <w:pPr>
                        <w:tabs>
                          <w:tab w:val="left" w:pos="567"/>
                        </w:tabs>
                        <w:ind w:firstLine="720"/>
                        <w:jc w:val="both"/>
                        <w:rPr>
                          <w:szCs w:val="24"/>
                        </w:rPr>
                      </w:pPr>
                      <w:sdt>
                        <w:sdtPr>
                          <w:alias w:val="Numeris"/>
                          <w:tag w:val="nr_14a03856b6464aa891e19c47c20ad0f6"/>
                          <w:id w:val="-1338460901"/>
                          <w:lock w:val="sdtLocked"/>
                        </w:sdtPr>
                        <w:sdtEndPr/>
                        <w:sdtContent>
                          <w:r>
                            <w:rPr>
                              <w:szCs w:val="24"/>
                            </w:rPr>
                            <w:t>1.2.2</w:t>
                          </w:r>
                        </w:sdtContent>
                      </w:sdt>
                      <w:r>
                        <w:rPr>
                          <w:szCs w:val="24"/>
                        </w:rPr>
                        <w:t>. Pakeičiu 8.3 papunktį ir jį išdėstau taip:</w:t>
                      </w:r>
                    </w:p>
                    <w:sdt>
                      <w:sdtPr>
                        <w:alias w:val="citata"/>
                        <w:tag w:val="part_c65462b4e68d430e9aa0bebb54725732"/>
                        <w:id w:val="651034799"/>
                        <w:lock w:val="sdtLocked"/>
                      </w:sdtPr>
                      <w:sdtEndPr/>
                      <w:sdtContent>
                        <w:sdt>
                          <w:sdtPr>
                            <w:alias w:val="8.3 pp."/>
                            <w:tag w:val="part_d42ed6db265941fe872c4daa3bb6d530"/>
                            <w:id w:val="985508632"/>
                            <w:lock w:val="sdtLocked"/>
                          </w:sdtPr>
                          <w:sdtEndPr/>
                          <w:sdtContent>
                            <w:p w14:paraId="40E83172" w14:textId="13BCCFF6" w:rsidR="00655413" w:rsidRDefault="000E6548">
                              <w:pPr>
                                <w:tabs>
                                  <w:tab w:val="left" w:pos="567"/>
                                </w:tabs>
                                <w:ind w:firstLine="720"/>
                                <w:jc w:val="both"/>
                                <w:rPr>
                                  <w:szCs w:val="24"/>
                                </w:rPr>
                              </w:pPr>
                              <w:r>
                                <w:rPr>
                                  <w:szCs w:val="24"/>
                                </w:rPr>
                                <w:t>„</w:t>
                              </w:r>
                              <w:sdt>
                                <w:sdtPr>
                                  <w:alias w:val="Numeris"/>
                                  <w:tag w:val="nr_d42ed6db265941fe872c4daa3bb6d530"/>
                                  <w:id w:val="572703822"/>
                                  <w:lock w:val="sdtLocked"/>
                                </w:sdtPr>
                                <w:sdtEndPr/>
                                <w:sdtContent>
                                  <w:r>
                                    <w:rPr>
                                      <w:color w:val="000000"/>
                                    </w:rPr>
                                    <w:t>8.3</w:t>
                                  </w:r>
                                </w:sdtContent>
                              </w:sdt>
                              <w:r>
                                <w:rPr>
                                  <w:color w:val="000000"/>
                                </w:rPr>
                                <w:t xml:space="preserve">. atsiųsti informaciją apie pažeidimą </w:t>
                              </w:r>
                              <w:r>
                                <w:t>Administracijos interneto s</w:t>
                              </w:r>
                              <w:r>
                                <w:t>vetainės skyriuje „Korupcijos prevencija“ nurodytu elektroninio pašto adresu </w:t>
                              </w:r>
                              <w:proofErr w:type="spellStart"/>
                              <w:r>
                                <w:rPr>
                                  <w:u w:val="single"/>
                                </w:rPr>
                                <w:t>pasitikiu@ltsa.lt</w:t>
                              </w:r>
                              <w:proofErr w:type="spellEnd"/>
                              <w:r>
                                <w:rPr>
                                  <w:u w:val="single"/>
                                </w:rPr>
                                <w:t>,</w:t>
                              </w:r>
                              <w:r>
                                <w:t xml:space="preserve"> elektroninio </w:t>
                              </w:r>
                              <w:r>
                                <w:rPr>
                                  <w:color w:val="000000"/>
                                </w:rPr>
                                <w:t>pašto „temos“ laukelyje nurodant „Kompetentingam subjektui“.</w:t>
                              </w:r>
                              <w:r>
                                <w:rPr>
                                  <w:szCs w:val="24"/>
                                </w:rPr>
                                <w:t>“</w:t>
                              </w:r>
                            </w:p>
                          </w:sdtContent>
                        </w:sdt>
                      </w:sdtContent>
                    </w:sdt>
                  </w:sdtContent>
                </w:sdt>
                <w:sdt>
                  <w:sdtPr>
                    <w:alias w:val="1.2.3 pp."/>
                    <w:tag w:val="part_276bd668807046e185adffd73eea8297"/>
                    <w:id w:val="-878082920"/>
                    <w:lock w:val="sdtLocked"/>
                  </w:sdtPr>
                  <w:sdtEndPr/>
                  <w:sdtContent>
                    <w:p w14:paraId="637C7B56" w14:textId="30715B2C" w:rsidR="00655413" w:rsidRDefault="000E6548">
                      <w:pPr>
                        <w:tabs>
                          <w:tab w:val="left" w:pos="567"/>
                        </w:tabs>
                        <w:ind w:firstLine="720"/>
                        <w:jc w:val="both"/>
                        <w:rPr>
                          <w:szCs w:val="24"/>
                        </w:rPr>
                      </w:pPr>
                      <w:sdt>
                        <w:sdtPr>
                          <w:alias w:val="Numeris"/>
                          <w:tag w:val="nr_276bd668807046e185adffd73eea8297"/>
                          <w:id w:val="929395321"/>
                          <w:lock w:val="sdtLocked"/>
                        </w:sdtPr>
                        <w:sdtEndPr/>
                        <w:sdtContent>
                          <w:r>
                            <w:rPr>
                              <w:szCs w:val="24"/>
                            </w:rPr>
                            <w:t>1.2.3</w:t>
                          </w:r>
                        </w:sdtContent>
                      </w:sdt>
                      <w:r>
                        <w:rPr>
                          <w:szCs w:val="24"/>
                        </w:rPr>
                        <w:t>. Pakeičiu 15 punktą ir jį išdėstau taip:</w:t>
                      </w:r>
                    </w:p>
                    <w:sdt>
                      <w:sdtPr>
                        <w:alias w:val="citata"/>
                        <w:tag w:val="part_16047048ff71441783a8db72017c8001"/>
                        <w:id w:val="101160034"/>
                        <w:lock w:val="sdtLocked"/>
                      </w:sdtPr>
                      <w:sdtEndPr/>
                      <w:sdtContent>
                        <w:sdt>
                          <w:sdtPr>
                            <w:alias w:val="15 p."/>
                            <w:tag w:val="part_760321d6c14a48a29e259ee2640ebd91"/>
                            <w:id w:val="1692332669"/>
                            <w:lock w:val="sdtLocked"/>
                          </w:sdtPr>
                          <w:sdtEndPr/>
                          <w:sdtContent>
                            <w:p w14:paraId="7F172478" w14:textId="301BF011" w:rsidR="00655413" w:rsidRDefault="000E6548">
                              <w:pPr>
                                <w:tabs>
                                  <w:tab w:val="left" w:pos="567"/>
                                </w:tabs>
                                <w:ind w:firstLine="720"/>
                                <w:jc w:val="both"/>
                                <w:rPr>
                                  <w:szCs w:val="24"/>
                                </w:rPr>
                              </w:pPr>
                              <w:r>
                                <w:rPr>
                                  <w:szCs w:val="24"/>
                                </w:rPr>
                                <w:t>„</w:t>
                              </w:r>
                              <w:sdt>
                                <w:sdtPr>
                                  <w:alias w:val="Numeris"/>
                                  <w:tag w:val="nr_760321d6c14a48a29e259ee2640ebd91"/>
                                  <w:id w:val="-280804757"/>
                                  <w:lock w:val="sdtLocked"/>
                                </w:sdtPr>
                                <w:sdtEndPr/>
                                <w:sdtContent>
                                  <w:r>
                                    <w:rPr>
                                      <w:szCs w:val="24"/>
                                    </w:rPr>
                                    <w:t>15</w:t>
                                  </w:r>
                                </w:sdtContent>
                              </w:sdt>
                              <w:r>
                                <w:rPr>
                                  <w:szCs w:val="24"/>
                                </w:rPr>
                                <w:t>. Kompetentingas subjekta</w:t>
                              </w:r>
                              <w:r>
                                <w:rPr>
                                  <w:szCs w:val="24"/>
                                </w:rPr>
                                <w:t>s privalo užtikrinti, kad gauta informacija apie pažeidimą ir su ja susiję dokumentai DVS Avilyje ar kitoje saugioje vietoje būtų laikomi atskirai nuo kitų Administracijos dokumentų ir kad su jais susipažintų tik su šios informacijos nagrinėjimu susijęs ko</w:t>
                              </w:r>
                              <w:r>
                                <w:rPr>
                                  <w:szCs w:val="24"/>
                                </w:rPr>
                                <w:t>mpetentingas subjektas ir tie asmenys, kurie turi ją žinoti.“</w:t>
                              </w:r>
                            </w:p>
                          </w:sdtContent>
                        </w:sdt>
                      </w:sdtContent>
                    </w:sdt>
                  </w:sdtContent>
                </w:sdt>
                <w:sdt>
                  <w:sdtPr>
                    <w:alias w:val="1.2.4 pp."/>
                    <w:tag w:val="part_b183971cd1b54ca1aa78efff55ec10ca"/>
                    <w:id w:val="-1664233740"/>
                    <w:lock w:val="sdtLocked"/>
                  </w:sdtPr>
                  <w:sdtEndPr/>
                  <w:sdtContent>
                    <w:p w14:paraId="25FC2EBF" w14:textId="7980237F" w:rsidR="00655413" w:rsidRDefault="000E6548">
                      <w:pPr>
                        <w:tabs>
                          <w:tab w:val="left" w:pos="567"/>
                        </w:tabs>
                        <w:ind w:firstLine="720"/>
                        <w:jc w:val="both"/>
                        <w:rPr>
                          <w:szCs w:val="24"/>
                        </w:rPr>
                      </w:pPr>
                      <w:sdt>
                        <w:sdtPr>
                          <w:alias w:val="Numeris"/>
                          <w:tag w:val="nr_b183971cd1b54ca1aa78efff55ec10ca"/>
                          <w:id w:val="316389665"/>
                          <w:lock w:val="sdtLocked"/>
                        </w:sdtPr>
                        <w:sdtEndPr/>
                        <w:sdtContent>
                          <w:r>
                            <w:rPr>
                              <w:szCs w:val="24"/>
                            </w:rPr>
                            <w:t>1.2.4</w:t>
                          </w:r>
                        </w:sdtContent>
                      </w:sdt>
                      <w:r>
                        <w:rPr>
                          <w:szCs w:val="24"/>
                        </w:rPr>
                        <w:t>. Pakeičiu 16 punktą ir jį išdėstau taip:</w:t>
                      </w:r>
                    </w:p>
                    <w:sdt>
                      <w:sdtPr>
                        <w:alias w:val="citata"/>
                        <w:tag w:val="part_82d32fe409d8440c9372737ea009d84a"/>
                        <w:id w:val="1096521241"/>
                        <w:lock w:val="sdtLocked"/>
                      </w:sdtPr>
                      <w:sdtEndPr/>
                      <w:sdtContent>
                        <w:sdt>
                          <w:sdtPr>
                            <w:alias w:val="16 p."/>
                            <w:tag w:val="part_43b50ddaac5a49a8a65be402e692f6cd"/>
                            <w:id w:val="747926707"/>
                            <w:lock w:val="sdtLocked"/>
                          </w:sdtPr>
                          <w:sdtEndPr/>
                          <w:sdtContent>
                            <w:p w14:paraId="192EC5A4" w14:textId="3863671F" w:rsidR="00655413" w:rsidRDefault="000E6548">
                              <w:pPr>
                                <w:tabs>
                                  <w:tab w:val="left" w:pos="567"/>
                                </w:tabs>
                                <w:ind w:firstLine="720"/>
                                <w:jc w:val="both"/>
                                <w:rPr>
                                  <w:szCs w:val="24"/>
                                </w:rPr>
                              </w:pPr>
                              <w:r>
                                <w:rPr>
                                  <w:szCs w:val="24"/>
                                </w:rPr>
                                <w:t>„</w:t>
                              </w:r>
                              <w:sdt>
                                <w:sdtPr>
                                  <w:alias w:val="Numeris"/>
                                  <w:tag w:val="nr_43b50ddaac5a49a8a65be402e692f6cd"/>
                                  <w:id w:val="2063898715"/>
                                  <w:lock w:val="sdtLocked"/>
                                </w:sdtPr>
                                <w:sdtEndPr/>
                                <w:sdtContent>
                                  <w:r>
                                    <w:rPr>
                                      <w:szCs w:val="24"/>
                                    </w:rPr>
                                    <w:t>16</w:t>
                                  </w:r>
                                </w:sdtContent>
                              </w:sdt>
                              <w:r>
                                <w:rPr>
                                  <w:szCs w:val="24"/>
                                </w:rPr>
                                <w:t>. Kompetentingas subjektas ne vėliau kaip per 2 darbo dienas nuo informacijos apie pažeidimą gavimo dienos privalo raštu pranešti info</w:t>
                              </w:r>
                              <w:r>
                                <w:rPr>
                                  <w:szCs w:val="24"/>
                                </w:rPr>
                                <w:t>rmaciją pateikusiam asmeniui, kad gauta jo pateikta informacija.“</w:t>
                              </w:r>
                            </w:p>
                          </w:sdtContent>
                        </w:sdt>
                      </w:sdtContent>
                    </w:sdt>
                  </w:sdtContent>
                </w:sdt>
                <w:sdt>
                  <w:sdtPr>
                    <w:alias w:val="1.2.5 pp."/>
                    <w:tag w:val="part_625d598ca3f542378517393a169aad70"/>
                    <w:id w:val="871190279"/>
                    <w:lock w:val="sdtLocked"/>
                  </w:sdtPr>
                  <w:sdtEndPr/>
                  <w:sdtContent>
                    <w:p w14:paraId="311948D5" w14:textId="3334D9BE" w:rsidR="00655413" w:rsidRDefault="000E6548">
                      <w:pPr>
                        <w:tabs>
                          <w:tab w:val="left" w:pos="567"/>
                        </w:tabs>
                        <w:ind w:firstLine="720"/>
                        <w:jc w:val="both"/>
                        <w:rPr>
                          <w:szCs w:val="24"/>
                        </w:rPr>
                      </w:pPr>
                      <w:sdt>
                        <w:sdtPr>
                          <w:alias w:val="Numeris"/>
                          <w:tag w:val="nr_625d598ca3f542378517393a169aad70"/>
                          <w:id w:val="-947766071"/>
                          <w:lock w:val="sdtLocked"/>
                        </w:sdtPr>
                        <w:sdtEndPr/>
                        <w:sdtContent>
                          <w:r>
                            <w:rPr>
                              <w:szCs w:val="24"/>
                            </w:rPr>
                            <w:t>1.2.5</w:t>
                          </w:r>
                        </w:sdtContent>
                      </w:sdt>
                      <w:r>
                        <w:rPr>
                          <w:szCs w:val="24"/>
                        </w:rPr>
                        <w:t>. Pakeičiu 22.2 papunktį ir jį išdėstau taip:</w:t>
                      </w:r>
                    </w:p>
                    <w:sdt>
                      <w:sdtPr>
                        <w:alias w:val="citata"/>
                        <w:tag w:val="part_dda15c2f3e694f9fb29d3ee733485a91"/>
                        <w:id w:val="660816150"/>
                        <w:lock w:val="sdtLocked"/>
                      </w:sdtPr>
                      <w:sdtEndPr/>
                      <w:sdtContent>
                        <w:sdt>
                          <w:sdtPr>
                            <w:alias w:val="22.2 pp."/>
                            <w:tag w:val="part_bfb8f037acb84a28a33abaef825edaa8"/>
                            <w:id w:val="1225176780"/>
                            <w:lock w:val="sdtLocked"/>
                          </w:sdtPr>
                          <w:sdtEndPr/>
                          <w:sdtContent>
                            <w:p w14:paraId="33901367" w14:textId="5877EC7F" w:rsidR="00655413" w:rsidRDefault="000E6548">
                              <w:pPr>
                                <w:widowControl w:val="0"/>
                                <w:tabs>
                                  <w:tab w:val="left" w:pos="426"/>
                                  <w:tab w:val="left" w:pos="567"/>
                                  <w:tab w:val="left" w:pos="1134"/>
                                  <w:tab w:val="left" w:pos="1418"/>
                                </w:tabs>
                                <w:suppressAutoHyphens/>
                                <w:ind w:firstLine="720"/>
                                <w:jc w:val="both"/>
                                <w:rPr>
                                  <w:color w:val="000000"/>
                                  <w:szCs w:val="24"/>
                                </w:rPr>
                              </w:pPr>
                              <w:r>
                                <w:rPr>
                                  <w:szCs w:val="24"/>
                                </w:rPr>
                                <w:t>„</w:t>
                              </w:r>
                              <w:sdt>
                                <w:sdtPr>
                                  <w:alias w:val="Numeris"/>
                                  <w:tag w:val="nr_bfb8f037acb84a28a33abaef825edaa8"/>
                                  <w:id w:val="960531356"/>
                                  <w:lock w:val="sdtLocked"/>
                                </w:sdtPr>
                                <w:sdtEndPr/>
                                <w:sdtContent>
                                  <w:r>
                                    <w:rPr>
                                      <w:szCs w:val="24"/>
                                      <w:lang w:eastAsia="lt-LT"/>
                                    </w:rPr>
                                    <w:t>22.2</w:t>
                                  </w:r>
                                </w:sdtContent>
                              </w:sdt>
                              <w:r>
                                <w:rPr>
                                  <w:szCs w:val="24"/>
                                  <w:lang w:eastAsia="lt-LT"/>
                                </w:rPr>
                                <w:t>.</w:t>
                              </w:r>
                              <w:r>
                                <w:rPr>
                                  <w:color w:val="000000"/>
                                  <w:szCs w:val="24"/>
                                </w:rPr>
                                <w:t xml:space="preserve"> nustatęs, kad pranešimas pateiktas anonimiškai arba </w:t>
                              </w:r>
                              <w:r>
                                <w:rPr>
                                  <w:szCs w:val="24"/>
                                </w:rPr>
                                <w:t>asmuo nepageidauja gauti pranešėjo statuso</w:t>
                              </w:r>
                              <w:r>
                                <w:rPr>
                                  <w:color w:val="000000"/>
                                  <w:szCs w:val="24"/>
                                </w:rPr>
                                <w:t xml:space="preserve">, o informacijos apie </w:t>
                              </w:r>
                              <w:r>
                                <w:rPr>
                                  <w:color w:val="000000"/>
                                  <w:szCs w:val="24"/>
                                </w:rPr>
                                <w:t>pažeidimą turinys susijęs su Administracijos va</w:t>
                              </w:r>
                              <w:r>
                                <w:rPr>
                                  <w:szCs w:val="24"/>
                                </w:rPr>
                                <w:t xml:space="preserve">lstybės tarnautojo ar darbuotojo, dirbančio pagal darbo sutartį, </w:t>
                              </w:r>
                              <w:r>
                                <w:rPr>
                                  <w:color w:val="000000"/>
                                  <w:szCs w:val="24"/>
                                </w:rPr>
                                <w:t xml:space="preserve">galimais teisės aktų pažeidimais, – nagrinėti pateiktą informaciją apie pažeidimą, jeigu šiuos pažeidimus teisės aktų nustatyta tvarka įgaliota </w:t>
                              </w:r>
                              <w:r>
                                <w:rPr>
                                  <w:color w:val="000000"/>
                                  <w:szCs w:val="24"/>
                                </w:rPr>
                                <w:t xml:space="preserve">tirti </w:t>
                              </w:r>
                              <w:r>
                                <w:rPr>
                                  <w:color w:val="000000"/>
                                  <w:szCs w:val="24"/>
                                </w:rPr>
                                <w:lastRenderedPageBreak/>
                                <w:t xml:space="preserve">Administracija, arba </w:t>
                              </w:r>
                              <w:r>
                                <w:rPr>
                                  <w:szCs w:val="24"/>
                                </w:rPr>
                                <w:t>nedelsdamas, bet ne vėliau kaip per 2 darbo dienas nuo šios informacijos gavimo dienos</w:t>
                              </w:r>
                              <w:r>
                                <w:rPr>
                                  <w:color w:val="000000"/>
                                  <w:szCs w:val="24"/>
                                </w:rPr>
                                <w:t>, persiųsti gautą informaciją apie pažeidimą kitai institucijai, įgaliotai tirti tokią informaciją, jeigu šiuos pažeidimus teisės aktų nustatyt</w:t>
                              </w:r>
                              <w:r>
                                <w:rPr>
                                  <w:color w:val="000000"/>
                                  <w:szCs w:val="24"/>
                                </w:rPr>
                                <w:t xml:space="preserve">a tvarka įgaliota tirti ši institucija, ir apie tai praneša </w:t>
                              </w:r>
                              <w:r>
                                <w:rPr>
                                  <w:szCs w:val="24"/>
                                </w:rPr>
                                <w:t>asmeniui, pateikusiam informaciją apie pažeidimą;</w:t>
                              </w:r>
                              <w:r>
                                <w:rPr>
                                  <w:color w:val="000000"/>
                                  <w:szCs w:val="24"/>
                                </w:rPr>
                                <w:t>“.</w:t>
                              </w:r>
                            </w:p>
                          </w:sdtContent>
                        </w:sdt>
                      </w:sdtContent>
                    </w:sdt>
                  </w:sdtContent>
                </w:sdt>
                <w:sdt>
                  <w:sdtPr>
                    <w:alias w:val="1.2.6 pp."/>
                    <w:tag w:val="part_25c80bfe3c6f4267bf45c94845ac552e"/>
                    <w:id w:val="-1754504170"/>
                    <w:lock w:val="sdtLocked"/>
                  </w:sdtPr>
                  <w:sdtEndPr/>
                  <w:sdtContent>
                    <w:p w14:paraId="1F38E39D" w14:textId="119CAC81" w:rsidR="00655413" w:rsidRDefault="000E6548">
                      <w:pPr>
                        <w:tabs>
                          <w:tab w:val="left" w:pos="567"/>
                        </w:tabs>
                        <w:ind w:firstLine="720"/>
                        <w:jc w:val="both"/>
                        <w:rPr>
                          <w:szCs w:val="24"/>
                        </w:rPr>
                      </w:pPr>
                      <w:sdt>
                        <w:sdtPr>
                          <w:alias w:val="Numeris"/>
                          <w:tag w:val="nr_25c80bfe3c6f4267bf45c94845ac552e"/>
                          <w:id w:val="64770309"/>
                          <w:lock w:val="sdtLocked"/>
                        </w:sdtPr>
                        <w:sdtEndPr/>
                        <w:sdtContent>
                          <w:r>
                            <w:rPr>
                              <w:szCs w:val="24"/>
                            </w:rPr>
                            <w:t>1.2.6</w:t>
                          </w:r>
                        </w:sdtContent>
                      </w:sdt>
                      <w:r>
                        <w:rPr>
                          <w:szCs w:val="24"/>
                        </w:rPr>
                        <w:t>. Pakeičiu 22.3.3 papunktį ir jį išdėstau taip:</w:t>
                      </w:r>
                    </w:p>
                    <w:sdt>
                      <w:sdtPr>
                        <w:alias w:val="citata"/>
                        <w:tag w:val="part_d271bdf6cc9b493ab62bd3ce93532bf2"/>
                        <w:id w:val="1766270647"/>
                        <w:lock w:val="sdtLocked"/>
                      </w:sdtPr>
                      <w:sdtEndPr/>
                      <w:sdtContent>
                        <w:sdt>
                          <w:sdtPr>
                            <w:alias w:val="22.3.3 pp."/>
                            <w:tag w:val="part_18593c6f5ecd4565ad08d53bc3d394c1"/>
                            <w:id w:val="69479165"/>
                            <w:lock w:val="sdtLocked"/>
                          </w:sdtPr>
                          <w:sdtEndPr/>
                          <w:sdtContent>
                            <w:p w14:paraId="4CF169FD" w14:textId="0C3BF4A4" w:rsidR="00655413" w:rsidRDefault="000E6548">
                              <w:pPr>
                                <w:widowControl w:val="0"/>
                                <w:tabs>
                                  <w:tab w:val="left" w:pos="426"/>
                                  <w:tab w:val="left" w:pos="852"/>
                                  <w:tab w:val="left" w:pos="1134"/>
                                  <w:tab w:val="left" w:pos="1418"/>
                                </w:tabs>
                                <w:suppressAutoHyphens/>
                                <w:ind w:firstLine="720"/>
                                <w:jc w:val="both"/>
                                <w:rPr>
                                  <w:szCs w:val="24"/>
                                </w:rPr>
                              </w:pPr>
                              <w:r>
                                <w:rPr>
                                  <w:szCs w:val="24"/>
                                </w:rPr>
                                <w:t>„</w:t>
                              </w:r>
                              <w:sdt>
                                <w:sdtPr>
                                  <w:alias w:val="Numeris"/>
                                  <w:tag w:val="nr_18593c6f5ecd4565ad08d53bc3d394c1"/>
                                  <w:id w:val="-2127612796"/>
                                  <w:lock w:val="sdtLocked"/>
                                </w:sdtPr>
                                <w:sdtEndPr/>
                                <w:sdtContent>
                                  <w:r>
                                    <w:rPr>
                                      <w:szCs w:val="24"/>
                                      <w:lang w:eastAsia="lt-LT"/>
                                    </w:rPr>
                                    <w:t>22.3.3</w:t>
                                  </w:r>
                                </w:sdtContent>
                              </w:sdt>
                              <w:r>
                                <w:rPr>
                                  <w:szCs w:val="24"/>
                                  <w:lang w:eastAsia="lt-LT"/>
                                </w:rPr>
                                <w:t xml:space="preserve">. </w:t>
                              </w:r>
                              <w:r>
                                <w:rPr>
                                  <w:szCs w:val="24"/>
                                </w:rPr>
                                <w:t>pateikta informacija apie pažeidimą jau yra išnagrinėta arba nagrinėjama</w:t>
                              </w:r>
                              <w:r>
                                <w:rPr>
                                  <w:szCs w:val="24"/>
                                </w:rPr>
                                <w:t xml:space="preserve"> ir nepateikta naujų duomenų ar naujų esminių aplinkybių;“.</w:t>
                              </w:r>
                            </w:p>
                          </w:sdtContent>
                        </w:sdt>
                      </w:sdtContent>
                    </w:sdt>
                  </w:sdtContent>
                </w:sdt>
                <w:sdt>
                  <w:sdtPr>
                    <w:alias w:val="1.2.7 pp."/>
                    <w:tag w:val="part_e65925fcec374a00a4487c3987c231b2"/>
                    <w:id w:val="2061592970"/>
                    <w:lock w:val="sdtLocked"/>
                  </w:sdtPr>
                  <w:sdtEndPr/>
                  <w:sdtContent>
                    <w:p w14:paraId="5BED5BD9" w14:textId="65439690" w:rsidR="00655413" w:rsidRDefault="000E6548">
                      <w:pPr>
                        <w:tabs>
                          <w:tab w:val="left" w:pos="567"/>
                        </w:tabs>
                        <w:ind w:firstLine="720"/>
                        <w:jc w:val="both"/>
                      </w:pPr>
                      <w:sdt>
                        <w:sdtPr>
                          <w:alias w:val="Numeris"/>
                          <w:tag w:val="nr_e65925fcec374a00a4487c3987c231b2"/>
                          <w:id w:val="-351804468"/>
                          <w:lock w:val="sdtLocked"/>
                        </w:sdtPr>
                        <w:sdtEndPr/>
                        <w:sdtContent>
                          <w:r>
                            <w:t>1.2.7</w:t>
                          </w:r>
                        </w:sdtContent>
                      </w:sdt>
                      <w:r>
                        <w:t>. Papildau nauju 22.3.4 papunkčiu:</w:t>
                      </w:r>
                    </w:p>
                    <w:sdt>
                      <w:sdtPr>
                        <w:alias w:val="citata"/>
                        <w:tag w:val="part_a2a9624e54e14db6a38c798ec21283b8"/>
                        <w:id w:val="-1819641679"/>
                        <w:lock w:val="sdtLocked"/>
                      </w:sdtPr>
                      <w:sdtEndPr/>
                      <w:sdtContent>
                        <w:sdt>
                          <w:sdtPr>
                            <w:alias w:val="22.3.4 pp."/>
                            <w:tag w:val="part_4509558323b843d2acf43dbb124476ca"/>
                            <w:id w:val="1292634989"/>
                            <w:lock w:val="sdtLocked"/>
                          </w:sdtPr>
                          <w:sdtEndPr/>
                          <w:sdtContent>
                            <w:p w14:paraId="36E76FFF" w14:textId="6CFC52E7" w:rsidR="00655413" w:rsidRDefault="000E6548">
                              <w:pPr>
                                <w:widowControl w:val="0"/>
                                <w:tabs>
                                  <w:tab w:val="left" w:pos="426"/>
                                  <w:tab w:val="left" w:pos="852"/>
                                  <w:tab w:val="left" w:pos="1134"/>
                                  <w:tab w:val="left" w:pos="1418"/>
                                </w:tabs>
                                <w:suppressAutoHyphens/>
                                <w:ind w:firstLine="720"/>
                                <w:jc w:val="both"/>
                                <w:rPr>
                                  <w:szCs w:val="24"/>
                                </w:rPr>
                              </w:pPr>
                              <w:r>
                                <w:rPr>
                                  <w:szCs w:val="24"/>
                                </w:rPr>
                                <w:t>„</w:t>
                              </w:r>
                              <w:sdt>
                                <w:sdtPr>
                                  <w:alias w:val="Numeris"/>
                                  <w:tag w:val="nr_4509558323b843d2acf43dbb124476ca"/>
                                  <w:id w:val="2116247019"/>
                                  <w:lock w:val="sdtLocked"/>
                                </w:sdtPr>
                                <w:sdtEndPr/>
                                <w:sdtContent>
                                  <w:r>
                                    <w:rPr>
                                      <w:szCs w:val="24"/>
                                    </w:rPr>
                                    <w:t>22.3.4</w:t>
                                  </w:r>
                                </w:sdtContent>
                              </w:sdt>
                              <w:r>
                                <w:rPr>
                                  <w:szCs w:val="24"/>
                                </w:rPr>
                                <w:t>. informacija apie pažeidimą pateikta anonimiškai ir joje nepateikta pakankamai duomenų pažeidimui ištirti.“</w:t>
                              </w:r>
                            </w:p>
                          </w:sdtContent>
                        </w:sdt>
                      </w:sdtContent>
                    </w:sdt>
                  </w:sdtContent>
                </w:sdt>
                <w:sdt>
                  <w:sdtPr>
                    <w:alias w:val="1.2.8 pp."/>
                    <w:tag w:val="part_82b5cb8bcb144d4eb79c600890639bd9"/>
                    <w:id w:val="-1457248434"/>
                    <w:lock w:val="sdtLocked"/>
                  </w:sdtPr>
                  <w:sdtEndPr/>
                  <w:sdtContent>
                    <w:p w14:paraId="58D58DE1" w14:textId="5C33A85E" w:rsidR="00655413" w:rsidRDefault="000E6548">
                      <w:pPr>
                        <w:widowControl w:val="0"/>
                        <w:tabs>
                          <w:tab w:val="left" w:pos="426"/>
                          <w:tab w:val="left" w:pos="567"/>
                          <w:tab w:val="left" w:pos="1134"/>
                          <w:tab w:val="left" w:pos="1418"/>
                        </w:tabs>
                        <w:suppressAutoHyphens/>
                        <w:ind w:firstLine="720"/>
                        <w:jc w:val="both"/>
                        <w:rPr>
                          <w:color w:val="000000"/>
                        </w:rPr>
                      </w:pPr>
                      <w:sdt>
                        <w:sdtPr>
                          <w:alias w:val="Numeris"/>
                          <w:tag w:val="nr_82b5cb8bcb144d4eb79c600890639bd9"/>
                          <w:id w:val="506178506"/>
                          <w:lock w:val="sdtLocked"/>
                        </w:sdtPr>
                        <w:sdtEndPr/>
                        <w:sdtContent>
                          <w:r>
                            <w:rPr>
                              <w:color w:val="000000"/>
                            </w:rPr>
                            <w:t>1.2.8</w:t>
                          </w:r>
                        </w:sdtContent>
                      </w:sdt>
                      <w:r>
                        <w:rPr>
                          <w:color w:val="000000"/>
                        </w:rPr>
                        <w:t>. Pakeičiu 23 pun</w:t>
                      </w:r>
                      <w:r>
                        <w:rPr>
                          <w:color w:val="000000"/>
                        </w:rPr>
                        <w:t>ktą ir jį išdėstau taip:</w:t>
                      </w:r>
                    </w:p>
                    <w:sdt>
                      <w:sdtPr>
                        <w:alias w:val="citata"/>
                        <w:tag w:val="part_af5b9f9f3fcf4377b6cf2bdd61dc7b73"/>
                        <w:id w:val="1919826174"/>
                        <w:lock w:val="sdtLocked"/>
                      </w:sdtPr>
                      <w:sdtEndPr/>
                      <w:sdtContent>
                        <w:sdt>
                          <w:sdtPr>
                            <w:alias w:val="23 p."/>
                            <w:tag w:val="part_0315c6990d2b4fcaa4e5cecabd6a28b4"/>
                            <w:id w:val="-1727990234"/>
                            <w:lock w:val="sdtLocked"/>
                          </w:sdtPr>
                          <w:sdtEndPr/>
                          <w:sdtContent>
                            <w:p w14:paraId="623C8178" w14:textId="0BB8B4FB" w:rsidR="00655413" w:rsidRDefault="000E6548">
                              <w:pPr>
                                <w:widowControl w:val="0"/>
                                <w:tabs>
                                  <w:tab w:val="left" w:pos="426"/>
                                  <w:tab w:val="left" w:pos="567"/>
                                  <w:tab w:val="left" w:pos="1134"/>
                                  <w:tab w:val="left" w:pos="1418"/>
                                </w:tabs>
                                <w:suppressAutoHyphens/>
                                <w:ind w:firstLine="720"/>
                                <w:jc w:val="both"/>
                              </w:pPr>
                              <w:r>
                                <w:rPr>
                                  <w:color w:val="000000"/>
                                </w:rPr>
                                <w:t>„</w:t>
                              </w:r>
                              <w:sdt>
                                <w:sdtPr>
                                  <w:alias w:val="Numeris"/>
                                  <w:tag w:val="nr_0315c6990d2b4fcaa4e5cecabd6a28b4"/>
                                  <w:id w:val="-1050602115"/>
                                  <w:lock w:val="sdtLocked"/>
                                </w:sdtPr>
                                <w:sdtEndPr/>
                                <w:sdtContent>
                                  <w:r>
                                    <w:rPr>
                                      <w:color w:val="000000"/>
                                    </w:rPr>
                                    <w:t>23</w:t>
                                  </w:r>
                                </w:sdtContent>
                              </w:sdt>
                              <w:r>
                                <w:rPr>
                                  <w:color w:val="000000"/>
                                </w:rPr>
                                <w:t xml:space="preserve">. </w:t>
                              </w:r>
                              <w:r>
                                <w:t>Kompetentingas subjektas, priėmęs vieną iš Aprašo 22 punkte nurodytų sprendimų, jį pažymi DVS Avilyje ir perduoda susipažinti Administracijos direktoriui.“</w:t>
                              </w:r>
                            </w:p>
                          </w:sdtContent>
                        </w:sdt>
                      </w:sdtContent>
                    </w:sdt>
                  </w:sdtContent>
                </w:sdt>
                <w:sdt>
                  <w:sdtPr>
                    <w:alias w:val="1.2.9 pp."/>
                    <w:tag w:val="part_533370f7289d4e14b72458566bc21998"/>
                    <w:id w:val="-1739090888"/>
                    <w:lock w:val="sdtLocked"/>
                  </w:sdtPr>
                  <w:sdtEndPr/>
                  <w:sdtContent>
                    <w:p w14:paraId="01911E4A" w14:textId="3BC3B858" w:rsidR="00655413" w:rsidRDefault="000E6548">
                      <w:pPr>
                        <w:tabs>
                          <w:tab w:val="left" w:pos="567"/>
                        </w:tabs>
                        <w:ind w:firstLine="720"/>
                        <w:jc w:val="both"/>
                      </w:pPr>
                      <w:sdt>
                        <w:sdtPr>
                          <w:alias w:val="Numeris"/>
                          <w:tag w:val="nr_533370f7289d4e14b72458566bc21998"/>
                          <w:id w:val="853995682"/>
                          <w:lock w:val="sdtLocked"/>
                        </w:sdtPr>
                        <w:sdtEndPr/>
                        <w:sdtContent>
                          <w:r>
                            <w:t>1.2.9</w:t>
                          </w:r>
                        </w:sdtContent>
                      </w:sdt>
                      <w:r>
                        <w:t>. Pakeičiu 24 punktą ir jį išdėstau taip:</w:t>
                      </w:r>
                    </w:p>
                    <w:sdt>
                      <w:sdtPr>
                        <w:alias w:val="citata"/>
                        <w:tag w:val="part_d34c7d7eca5447d0be3a943068870a1d"/>
                        <w:id w:val="-251431648"/>
                        <w:lock w:val="sdtLocked"/>
                      </w:sdtPr>
                      <w:sdtEndPr/>
                      <w:sdtContent>
                        <w:sdt>
                          <w:sdtPr>
                            <w:alias w:val="24 p."/>
                            <w:tag w:val="part_a69d340929a64d7d834daae705b56efd"/>
                            <w:id w:val="1187721991"/>
                            <w:lock w:val="sdtLocked"/>
                          </w:sdtPr>
                          <w:sdtEndPr/>
                          <w:sdtContent>
                            <w:p w14:paraId="2D835DCC" w14:textId="642BF36B" w:rsidR="00655413" w:rsidRDefault="000E6548">
                              <w:pPr>
                                <w:tabs>
                                  <w:tab w:val="left" w:pos="567"/>
                                </w:tabs>
                                <w:ind w:firstLine="720"/>
                                <w:jc w:val="both"/>
                                <w:rPr>
                                  <w:szCs w:val="24"/>
                                </w:rPr>
                              </w:pPr>
                              <w:r>
                                <w:rPr>
                                  <w:szCs w:val="24"/>
                                </w:rPr>
                                <w:t>„</w:t>
                              </w:r>
                              <w:sdt>
                                <w:sdtPr>
                                  <w:alias w:val="Numeris"/>
                                  <w:tag w:val="nr_a69d340929a64d7d834daae705b56efd"/>
                                  <w:id w:val="-765151485"/>
                                  <w:lock w:val="sdtLocked"/>
                                </w:sdtPr>
                                <w:sdtEndPr/>
                                <w:sdtContent>
                                  <w:r>
                                    <w:rPr>
                                      <w:szCs w:val="24"/>
                                      <w:lang w:eastAsia="lt-LT"/>
                                    </w:rPr>
                                    <w:t>24</w:t>
                                  </w:r>
                                </w:sdtContent>
                              </w:sdt>
                              <w:r>
                                <w:rPr>
                                  <w:szCs w:val="24"/>
                                  <w:lang w:eastAsia="lt-LT"/>
                                </w:rPr>
                                <w:t>.</w:t>
                              </w:r>
                              <w:r>
                                <w:rPr>
                                  <w:szCs w:val="24"/>
                                </w:rPr>
                                <w:t xml:space="preserve"> Kompetentingas subjektas, išnagrinėjęs asmens pateiktą informaciją apie pažeidimą, ne vėliau kaip per 10 darbo dienų nuo šios informacijos gavimo patvirtinimo (pagal Aprašo 16 punktą) raštu informuoja asmenį, pateikusį informaciją apie pažeidimą, apie jo </w:t>
                              </w:r>
                              <w:r>
                                <w:rPr>
                                  <w:szCs w:val="24"/>
                                </w:rPr>
                                <w:t>pateiktos informacijos nagrinėjimo eigą (numatytus ar atliktus nagrinėjimo veiksmus, jų pagrindimą) arba atsisakymą šią informaciją nagrinėti. Sprendimas nenagrinėti informacijos apie pažeidimą turi būti motyvuotas.“</w:t>
                              </w:r>
                            </w:p>
                          </w:sdtContent>
                        </w:sdt>
                      </w:sdtContent>
                    </w:sdt>
                  </w:sdtContent>
                </w:sdt>
                <w:sdt>
                  <w:sdtPr>
                    <w:alias w:val="1.2.10 pp."/>
                    <w:tag w:val="part_8ed86abcc0a54a15a68044b9361bed38"/>
                    <w:id w:val="-1459259981"/>
                    <w:lock w:val="sdtLocked"/>
                  </w:sdtPr>
                  <w:sdtEndPr/>
                  <w:sdtContent>
                    <w:p w14:paraId="0479371B" w14:textId="6D39CB62" w:rsidR="00655413" w:rsidRDefault="000E6548">
                      <w:pPr>
                        <w:tabs>
                          <w:tab w:val="left" w:pos="567"/>
                        </w:tabs>
                        <w:ind w:firstLine="720"/>
                        <w:jc w:val="both"/>
                      </w:pPr>
                      <w:sdt>
                        <w:sdtPr>
                          <w:alias w:val="Numeris"/>
                          <w:tag w:val="nr_8ed86abcc0a54a15a68044b9361bed38"/>
                          <w:id w:val="-2059926024"/>
                          <w:lock w:val="sdtLocked"/>
                        </w:sdtPr>
                        <w:sdtEndPr/>
                        <w:sdtContent>
                          <w:r>
                            <w:t>1.2.10</w:t>
                          </w:r>
                        </w:sdtContent>
                      </w:sdt>
                      <w:r>
                        <w:t>. Pakeičiu 28 punktą ir j</w:t>
                      </w:r>
                      <w:r>
                        <w:t>į išdėstau taip:</w:t>
                      </w:r>
                    </w:p>
                    <w:sdt>
                      <w:sdtPr>
                        <w:alias w:val="citata"/>
                        <w:tag w:val="part_643151fd38d94362bdab9268054c4a23"/>
                        <w:id w:val="-1395809789"/>
                        <w:lock w:val="sdtLocked"/>
                      </w:sdtPr>
                      <w:sdtEndPr/>
                      <w:sdtContent>
                        <w:sdt>
                          <w:sdtPr>
                            <w:alias w:val="28 p."/>
                            <w:tag w:val="part_365e1b7b3ffa4bbe97a83b1104cbc7b3"/>
                            <w:id w:val="2046639275"/>
                            <w:lock w:val="sdtLocked"/>
                          </w:sdtPr>
                          <w:sdtEndPr/>
                          <w:sdtContent>
                            <w:p w14:paraId="18898EF1" w14:textId="265B4C07" w:rsidR="00655413" w:rsidRDefault="000E6548">
                              <w:pPr>
                                <w:tabs>
                                  <w:tab w:val="left" w:pos="567"/>
                                </w:tabs>
                                <w:ind w:firstLine="720"/>
                                <w:jc w:val="both"/>
                                <w:rPr>
                                  <w:color w:val="000000"/>
                                  <w:szCs w:val="24"/>
                                </w:rPr>
                              </w:pPr>
                              <w:r>
                                <w:rPr>
                                  <w:szCs w:val="24"/>
                                  <w:lang w:eastAsia="lt-LT"/>
                                </w:rPr>
                                <w:t>„</w:t>
                              </w:r>
                              <w:sdt>
                                <w:sdtPr>
                                  <w:alias w:val="Numeris"/>
                                  <w:tag w:val="nr_365e1b7b3ffa4bbe97a83b1104cbc7b3"/>
                                  <w:id w:val="1020285416"/>
                                  <w:lock w:val="sdtLocked"/>
                                </w:sdtPr>
                                <w:sdtEndPr/>
                                <w:sdtContent>
                                  <w:r>
                                    <w:rPr>
                                      <w:szCs w:val="24"/>
                                      <w:lang w:eastAsia="lt-LT"/>
                                    </w:rPr>
                                    <w:t>28</w:t>
                                  </w:r>
                                </w:sdtContent>
                              </w:sdt>
                              <w:r>
                                <w:rPr>
                                  <w:szCs w:val="24"/>
                                  <w:lang w:eastAsia="lt-LT"/>
                                </w:rPr>
                                <w:t xml:space="preserve">. </w:t>
                              </w:r>
                              <w:r>
                                <w:rPr>
                                  <w:color w:val="000000"/>
                                  <w:szCs w:val="24"/>
                                </w:rPr>
                                <w:t>Įgyvendinant Aprašo nuostatas pateikti dokumentai ir (ar) jų kopijos saugomi vadovaujantis Vidaus administravimo dokumentų saugojimo terminų rodykle, patvirtinta Lietuvos vyriausiojo archyvaro 2011 m. kovo 9 d. įsakymu Nr. V-100 „Dė</w:t>
                              </w:r>
                              <w:r>
                                <w:rPr>
                                  <w:color w:val="000000"/>
                                  <w:szCs w:val="24"/>
                                </w:rPr>
                                <w:t>l Vidaus administravimo dokumentų saugojimo terminų rodyklės patvirtinimo“. Pasibaigus saugojimo terminui, dokumentai ir (ar) jų kopijos sunaikinami vadovaujantis Lietuvos Respublikos dokumentų ir archyvų įstatymo ir Dokumentų tvarkymo ir apskaitos taisykl</w:t>
                              </w:r>
                              <w:r>
                                <w:rPr>
                                  <w:color w:val="000000"/>
                                  <w:szCs w:val="24"/>
                                </w:rPr>
                                <w:t>ių, patvirtintų Lietuvos vyriausiojo archyvaro 2011 m. liepos 4 d. įsakymu Nr. V-118 „Dėl Dokumentų tvarkymo ir apskaitos taisyklių patvirtinimo“, nustatyta tvarka ir periodiškumu.“</w:t>
                              </w:r>
                            </w:p>
                          </w:sdtContent>
                        </w:sdt>
                      </w:sdtContent>
                    </w:sdt>
                  </w:sdtContent>
                </w:sdt>
                <w:sdt>
                  <w:sdtPr>
                    <w:alias w:val="1.2.11 pp."/>
                    <w:tag w:val="part_9acb94e13c644eada7efa49f038b6e36"/>
                    <w:id w:val="798724295"/>
                    <w:lock w:val="sdtLocked"/>
                  </w:sdtPr>
                  <w:sdtEndPr/>
                  <w:sdtContent>
                    <w:p w14:paraId="2563EEE9" w14:textId="4BA96B2C" w:rsidR="00655413" w:rsidRDefault="000E6548">
                      <w:pPr>
                        <w:tabs>
                          <w:tab w:val="right" w:pos="9360"/>
                        </w:tabs>
                        <w:ind w:firstLine="720"/>
                        <w:jc w:val="both"/>
                      </w:pPr>
                      <w:sdt>
                        <w:sdtPr>
                          <w:alias w:val="Numeris"/>
                          <w:tag w:val="nr_9acb94e13c644eada7efa49f038b6e36"/>
                          <w:id w:val="-1184661162"/>
                          <w:lock w:val="sdtLocked"/>
                        </w:sdtPr>
                        <w:sdtEndPr/>
                        <w:sdtContent>
                          <w:r>
                            <w:rPr>
                              <w:color w:val="000000"/>
                            </w:rPr>
                            <w:t>1.2.11</w:t>
                          </w:r>
                        </w:sdtContent>
                      </w:sdt>
                      <w:r>
                        <w:rPr>
                          <w:color w:val="000000"/>
                        </w:rPr>
                        <w:t xml:space="preserve">. Pakeičiu </w:t>
                      </w:r>
                      <w:r>
                        <w:rPr>
                          <w:lang w:val="en-US"/>
                        </w:rPr>
                        <w:t>3</w:t>
                      </w:r>
                      <w:r>
                        <w:t xml:space="preserve"> priedą ir jį išdėstau nauja redakcija (pridedam</w:t>
                      </w:r>
                      <w:r>
                        <w:t>a).</w:t>
                      </w:r>
                    </w:p>
                  </w:sdtContent>
                </w:sdt>
              </w:sdtContent>
            </w:sdt>
          </w:sdtContent>
        </w:sdt>
        <w:sdt>
          <w:sdtPr>
            <w:alias w:val="2 p."/>
            <w:tag w:val="part_7eea8445cd374cd9a1ba24ba69f17230"/>
            <w:id w:val="-1444603255"/>
            <w:lock w:val="sdtLocked"/>
          </w:sdtPr>
          <w:sdtEndPr/>
          <w:sdtContent>
            <w:p w14:paraId="704C329C" w14:textId="7F33CAE2" w:rsidR="00655413" w:rsidRDefault="000E6548">
              <w:pPr>
                <w:tabs>
                  <w:tab w:val="right" w:pos="9360"/>
                </w:tabs>
                <w:ind w:firstLine="720"/>
                <w:jc w:val="both"/>
              </w:pPr>
              <w:sdt>
                <w:sdtPr>
                  <w:alias w:val="Numeris"/>
                  <w:tag w:val="nr_7eea8445cd374cd9a1ba24ba69f17230"/>
                  <w:id w:val="859089225"/>
                  <w:lock w:val="sdtLocked"/>
                </w:sdtPr>
                <w:sdtEndPr/>
                <w:sdtContent>
                  <w:r>
                    <w:t>2</w:t>
                  </w:r>
                </w:sdtContent>
              </w:sdt>
              <w:r>
                <w:t>. I n f o r m u o j u, kad šis įsakymas nustatyta tvarka skelbiamas Teisės aktų registre.</w:t>
              </w:r>
            </w:p>
          </w:sdtContent>
        </w:sdt>
        <w:sdt>
          <w:sdtPr>
            <w:alias w:val="3 p."/>
            <w:tag w:val="part_fab23f0260314df59a670d3c1998c185"/>
            <w:id w:val="837266312"/>
            <w:lock w:val="sdtLocked"/>
          </w:sdtPr>
          <w:sdtEndPr/>
          <w:sdtContent>
            <w:p w14:paraId="53C244EE" w14:textId="06E1F8BD" w:rsidR="00655413" w:rsidRPr="000E6548" w:rsidRDefault="000E6548" w:rsidP="000E6548">
              <w:pPr>
                <w:widowControl w:val="0"/>
                <w:suppressAutoHyphens/>
                <w:ind w:firstLine="720"/>
                <w:jc w:val="both"/>
              </w:pPr>
              <w:sdt>
                <w:sdtPr>
                  <w:alias w:val="Numeris"/>
                  <w:tag w:val="nr_fab23f0260314df59a670d3c1998c185"/>
                  <w:id w:val="1402638126"/>
                  <w:lock w:val="sdtLocked"/>
                </w:sdtPr>
                <w:sdtEndPr/>
                <w:sdtContent>
                  <w:r>
                    <w:t>3</w:t>
                  </w:r>
                </w:sdtContent>
              </w:sdt>
              <w:r>
                <w:t>. P a v e d u Klientų aptarnavimo ir kokybės departamento Konsultavimo skyriui su šiuo įsakymu supažindinti Administracijos valstybės tarnautojus ir</w:t>
              </w:r>
              <w:r>
                <w:t xml:space="preserve"> darbuotojus, dirbančius pagal darbo sutartis.</w:t>
              </w:r>
            </w:p>
          </w:sdtContent>
        </w:sdt>
        <w:sdt>
          <w:sdtPr>
            <w:alias w:val="signatura"/>
            <w:tag w:val="part_45c77c46c1094137b92333a3dec3359d"/>
            <w:id w:val="677778618"/>
            <w:lock w:val="sdtLocked"/>
          </w:sdtPr>
          <w:sdtEndPr/>
          <w:sdtContent>
            <w:p w14:paraId="1F1EE73E" w14:textId="77777777" w:rsidR="000E6548" w:rsidRDefault="000E6548">
              <w:pPr>
                <w:ind w:right="4"/>
              </w:pPr>
            </w:p>
            <w:p w14:paraId="408D5156" w14:textId="77777777" w:rsidR="000E6548" w:rsidRDefault="000E6548">
              <w:pPr>
                <w:ind w:right="4"/>
              </w:pPr>
            </w:p>
            <w:p w14:paraId="6F4EFC89" w14:textId="77777777" w:rsidR="000E6548" w:rsidRDefault="000E6548">
              <w:pPr>
                <w:ind w:right="4"/>
              </w:pPr>
            </w:p>
            <w:p w14:paraId="44211F50" w14:textId="038673B1" w:rsidR="00655413" w:rsidRPr="000E6548" w:rsidRDefault="000E6548" w:rsidP="000E6548">
              <w:pPr>
                <w:ind w:right="4"/>
                <w:rPr>
                  <w:szCs w:val="24"/>
                </w:rPr>
              </w:pPr>
              <w:r>
                <w:rPr>
                  <w:szCs w:val="24"/>
                </w:rPr>
                <w:t>Administracijos direktorius</w:t>
              </w:r>
              <w:r>
                <w:rPr>
                  <w:szCs w:val="24"/>
                </w:rPr>
                <w:tab/>
              </w:r>
              <w:r>
                <w:rPr>
                  <w:szCs w:val="24"/>
                </w:rPr>
                <w:tab/>
              </w:r>
              <w:r>
                <w:rPr>
                  <w:szCs w:val="24"/>
                </w:rPr>
                <w:tab/>
              </w:r>
              <w:r>
                <w:rPr>
                  <w:szCs w:val="24"/>
                </w:rPr>
                <w:tab/>
              </w:r>
              <w:r>
                <w:rPr>
                  <w:szCs w:val="24"/>
                </w:rPr>
                <w:tab/>
              </w:r>
              <w:r>
                <w:rPr>
                  <w:szCs w:val="24"/>
                </w:rPr>
                <w:tab/>
                <w:t xml:space="preserve">           </w:t>
              </w:r>
              <w:r>
                <w:rPr>
                  <w:szCs w:val="24"/>
                </w:rPr>
                <w:tab/>
                <w:t xml:space="preserve">        Genius Lukošius</w:t>
              </w:r>
            </w:p>
          </w:sdtContent>
        </w:sdt>
      </w:sdtContent>
    </w:sdt>
    <w:sdt>
      <w:sdtPr>
        <w:alias w:val="3 pr."/>
        <w:tag w:val="part_89da3d4e40b848908ab5cd01271366d6"/>
        <w:id w:val="-924725695"/>
        <w:lock w:val="sdtLocked"/>
      </w:sdtPr>
      <w:sdtEndPr/>
      <w:sdtContent>
        <w:p w14:paraId="16CCAFCA" w14:textId="77777777" w:rsidR="000E6548" w:rsidRDefault="000E6548">
          <w:pPr>
            <w:tabs>
              <w:tab w:val="right" w:pos="9360"/>
            </w:tabs>
            <w:ind w:left="5760"/>
            <w:sectPr w:rsidR="000E6548">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454" w:footer="454" w:gutter="0"/>
              <w:cols w:space="708"/>
              <w:titlePg/>
              <w:docGrid w:linePitch="360"/>
            </w:sectPr>
          </w:pPr>
        </w:p>
        <w:p w14:paraId="4865400B" w14:textId="081488B1" w:rsidR="000E6548" w:rsidRDefault="000E6548">
          <w:pPr>
            <w:tabs>
              <w:tab w:val="right" w:pos="9360"/>
            </w:tabs>
            <w:ind w:left="5760"/>
          </w:pPr>
          <w:r>
            <w:t xml:space="preserve">Informacijos pagal Lietuvos </w:t>
          </w:r>
        </w:p>
        <w:p w14:paraId="04632018" w14:textId="77777777" w:rsidR="000E6548" w:rsidRDefault="000E6548">
          <w:pPr>
            <w:tabs>
              <w:tab w:val="right" w:pos="9360"/>
            </w:tabs>
            <w:ind w:left="5760"/>
          </w:pPr>
          <w:r>
            <w:t xml:space="preserve">Respublikos pranešėjų apsaugos </w:t>
          </w:r>
        </w:p>
        <w:p w14:paraId="7EBFD8F4" w14:textId="4F54D458" w:rsidR="00655413" w:rsidRDefault="000E6548">
          <w:pPr>
            <w:tabs>
              <w:tab w:val="right" w:pos="9360"/>
            </w:tabs>
            <w:ind w:left="5760"/>
          </w:pPr>
          <w:r>
            <w:t xml:space="preserve">įstatymą teikimo tvarkos aprašo </w:t>
          </w:r>
        </w:p>
        <w:p w14:paraId="28147DB1" w14:textId="1659668C" w:rsidR="00655413" w:rsidRDefault="000E6548">
          <w:pPr>
            <w:tabs>
              <w:tab w:val="right" w:pos="9360"/>
            </w:tabs>
            <w:ind w:left="5760"/>
          </w:pPr>
          <w:sdt>
            <w:sdtPr>
              <w:alias w:val="Numeris"/>
              <w:tag w:val="nr_89da3d4e40b848908ab5cd01271366d6"/>
              <w:id w:val="706990547"/>
              <w:lock w:val="sdtLocked"/>
            </w:sdtPr>
            <w:sdtEndPr/>
            <w:sdtContent>
              <w:proofErr w:type="gramStart"/>
              <w:r>
                <w:rPr>
                  <w:szCs w:val="24"/>
                  <w:lang w:val="en-US"/>
                </w:rPr>
                <w:t>3</w:t>
              </w:r>
              <w:proofErr w:type="gramEnd"/>
            </w:sdtContent>
          </w:sdt>
          <w:r>
            <w:rPr>
              <w:szCs w:val="24"/>
            </w:rPr>
            <w:t xml:space="preserve"> priedas</w:t>
          </w:r>
        </w:p>
        <w:p w14:paraId="0057EA89" w14:textId="51BE8EF0" w:rsidR="00655413" w:rsidRDefault="00655413">
          <w:pPr>
            <w:tabs>
              <w:tab w:val="right" w:pos="9360"/>
            </w:tabs>
            <w:ind w:left="5760"/>
          </w:pPr>
        </w:p>
        <w:p w14:paraId="4388CDF0" w14:textId="77777777" w:rsidR="00655413" w:rsidRDefault="00655413">
          <w:pPr>
            <w:tabs>
              <w:tab w:val="right" w:pos="9360"/>
            </w:tabs>
            <w:jc w:val="center"/>
            <w:rPr>
              <w:szCs w:val="24"/>
            </w:rPr>
          </w:pPr>
        </w:p>
        <w:p w14:paraId="1606E170" w14:textId="1DBBAA81" w:rsidR="00655413" w:rsidRDefault="000E6548">
          <w:pPr>
            <w:tabs>
              <w:tab w:val="right" w:pos="9360"/>
            </w:tabs>
            <w:jc w:val="center"/>
            <w:rPr>
              <w:b/>
              <w:bCs/>
              <w:szCs w:val="24"/>
            </w:rPr>
          </w:pPr>
          <w:sdt>
            <w:sdtPr>
              <w:alias w:val="Pavadinimas"/>
              <w:tag w:val="title_89da3d4e40b848908ab5cd01271366d6"/>
              <w:id w:val="-383413378"/>
              <w:lock w:val="sdtLocked"/>
            </w:sdtPr>
            <w:sdtEndPr/>
            <w:sdtContent>
              <w:r>
                <w:rPr>
                  <w:b/>
                  <w:bCs/>
                  <w:szCs w:val="24"/>
                </w:rPr>
                <w:t>LIETUVOS TRANSPORTO SAUGOS ADMINISTRACIJOJE GAUTOS INFORMACIJOS PAGAL LIETUVOS RESPUBLIKOS PRANEŠĖJŲ APSAUGOS ĮSTATYMĄ REGISTRAVIMO, VERTINIMO IR SPRE</w:t>
              </w:r>
              <w:r>
                <w:rPr>
                  <w:b/>
                  <w:bCs/>
                  <w:szCs w:val="24"/>
                </w:rPr>
                <w:t>NDIMŲ PRIĖMIMO PROCESO SCHEMA</w:t>
              </w:r>
            </w:sdtContent>
          </w:sdt>
        </w:p>
        <w:p w14:paraId="003A080C" w14:textId="0680C742" w:rsidR="00655413" w:rsidRDefault="00655413">
          <w:pPr>
            <w:tabs>
              <w:tab w:val="left" w:pos="567"/>
            </w:tabs>
            <w:jc w:val="center"/>
            <w:rPr>
              <w:szCs w:val="24"/>
            </w:rPr>
          </w:pPr>
        </w:p>
        <w:p w14:paraId="1568F09E" w14:textId="521D1970" w:rsidR="000E6548" w:rsidRDefault="000E6548">
          <w:pPr>
            <w:tabs>
              <w:tab w:val="left" w:pos="567"/>
            </w:tabs>
            <w:jc w:val="center"/>
            <w:rPr>
              <w:szCs w:val="24"/>
            </w:rPr>
          </w:pPr>
          <w:r>
            <w:rPr>
              <w:noProof/>
              <w:szCs w:val="24"/>
              <w:lang w:eastAsia="lt-LT"/>
            </w:rPr>
            <w:drawing>
              <wp:inline distT="0" distB="0" distL="0" distR="0" wp14:anchorId="337CD2A3" wp14:editId="694E6E42">
                <wp:extent cx="6099873" cy="52660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06099" cy="5271430"/>
                        </a:xfrm>
                        <a:prstGeom prst="rect">
                          <a:avLst/>
                        </a:prstGeom>
                        <a:noFill/>
                      </pic:spPr>
                    </pic:pic>
                  </a:graphicData>
                </a:graphic>
              </wp:inline>
            </w:drawing>
          </w:r>
        </w:p>
        <w:p w14:paraId="37C93D0E" w14:textId="7BEDB795" w:rsidR="000E6548" w:rsidRDefault="000E6548" w:rsidP="000E6548">
          <w:pPr>
            <w:tabs>
              <w:tab w:val="left" w:pos="567"/>
            </w:tabs>
            <w:rPr>
              <w:szCs w:val="24"/>
            </w:rPr>
          </w:pPr>
          <w:bookmarkStart w:id="0" w:name="_GoBack"/>
          <w:bookmarkEnd w:id="0"/>
        </w:p>
        <w:sdt>
          <w:sdtPr>
            <w:alias w:val="pabaiga"/>
            <w:tag w:val="part_1707a7f39b99429f8377eda6c83c2a9a"/>
            <w:id w:val="-1672952777"/>
            <w:lock w:val="sdtLocked"/>
          </w:sdtPr>
          <w:sdtEndPr/>
          <w:sdtContent>
            <w:p w14:paraId="31CAE887" w14:textId="60E32EA1" w:rsidR="00655413" w:rsidRDefault="000E6548">
              <w:pPr>
                <w:jc w:val="center"/>
              </w:pPr>
              <w:r>
                <w:t>________________</w:t>
              </w:r>
            </w:p>
          </w:sdtContent>
        </w:sdt>
      </w:sdtContent>
    </w:sdt>
    <w:sectPr w:rsidR="00655413">
      <w:pgSz w:w="11907" w:h="16840" w:code="9"/>
      <w:pgMar w:top="1134" w:right="567" w:bottom="1134" w:left="1701"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1974B" w14:textId="77777777" w:rsidR="00655413" w:rsidRDefault="000E6548">
      <w:pPr>
        <w:rPr>
          <w:sz w:val="22"/>
          <w:szCs w:val="22"/>
        </w:rPr>
      </w:pPr>
      <w:r>
        <w:rPr>
          <w:sz w:val="22"/>
          <w:szCs w:val="22"/>
        </w:rPr>
        <w:separator/>
      </w:r>
    </w:p>
  </w:endnote>
  <w:endnote w:type="continuationSeparator" w:id="0">
    <w:p w14:paraId="3FE73B65" w14:textId="77777777" w:rsidR="00655413" w:rsidRDefault="000E654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776EB" w14:textId="77777777" w:rsidR="00655413" w:rsidRDefault="0065541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39C38" w14:textId="77777777" w:rsidR="00655413" w:rsidRDefault="0065541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EE2DE" w14:textId="77777777" w:rsidR="00655413" w:rsidRDefault="0065541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EE1880" w14:textId="77777777" w:rsidR="00655413" w:rsidRDefault="000E6548">
      <w:pPr>
        <w:rPr>
          <w:sz w:val="22"/>
          <w:szCs w:val="22"/>
        </w:rPr>
      </w:pPr>
      <w:r>
        <w:rPr>
          <w:sz w:val="22"/>
          <w:szCs w:val="22"/>
        </w:rPr>
        <w:separator/>
      </w:r>
    </w:p>
  </w:footnote>
  <w:footnote w:type="continuationSeparator" w:id="0">
    <w:p w14:paraId="15EC2E6C" w14:textId="77777777" w:rsidR="00655413" w:rsidRDefault="000E6548">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104FF" w14:textId="77777777" w:rsidR="00655413" w:rsidRDefault="00655413">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0CD39" w14:textId="7804B347" w:rsidR="00655413" w:rsidRDefault="000E6548">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0C9F0" w14:textId="77777777" w:rsidR="00655413" w:rsidRDefault="0065541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445"/>
    <w:rsid w:val="000E6548"/>
    <w:rsid w:val="00655413"/>
    <w:rsid w:val="00E15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058492E"/>
  <w15:docId w15:val="{51260E50-C501-4999-A388-68414356C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4102767">
      <w:bodyDiv w:val="1"/>
      <w:marLeft w:val="0"/>
      <w:marRight w:val="0"/>
      <w:marTop w:val="0"/>
      <w:marBottom w:val="0"/>
      <w:divBdr>
        <w:top w:val="none" w:sz="0" w:space="0" w:color="auto"/>
        <w:left w:val="none" w:sz="0" w:space="0" w:color="auto"/>
        <w:bottom w:val="none" w:sz="0" w:space="0" w:color="auto"/>
        <w:right w:val="none" w:sz="0" w:space="0" w:color="auto"/>
      </w:divBdr>
    </w:div>
    <w:div w:id="948977227">
      <w:bodyDiv w:val="1"/>
      <w:marLeft w:val="0"/>
      <w:marRight w:val="0"/>
      <w:marTop w:val="0"/>
      <w:marBottom w:val="0"/>
      <w:divBdr>
        <w:top w:val="none" w:sz="0" w:space="0" w:color="auto"/>
        <w:left w:val="none" w:sz="0" w:space="0" w:color="auto"/>
        <w:bottom w:val="none" w:sz="0" w:space="0" w:color="auto"/>
        <w:right w:val="none" w:sz="0" w:space="0" w:color="auto"/>
      </w:divBdr>
      <w:divsChild>
        <w:div w:id="1698503856">
          <w:marLeft w:val="0"/>
          <w:marRight w:val="0"/>
          <w:marTop w:val="0"/>
          <w:marBottom w:val="0"/>
          <w:divBdr>
            <w:top w:val="none" w:sz="0" w:space="0" w:color="auto"/>
            <w:left w:val="none" w:sz="0" w:space="0" w:color="auto"/>
            <w:bottom w:val="none" w:sz="0" w:space="0" w:color="auto"/>
            <w:right w:val="none" w:sz="0" w:space="0" w:color="auto"/>
          </w:divBdr>
        </w:div>
        <w:div w:id="693111195">
          <w:marLeft w:val="0"/>
          <w:marRight w:val="0"/>
          <w:marTop w:val="0"/>
          <w:marBottom w:val="0"/>
          <w:divBdr>
            <w:top w:val="none" w:sz="0" w:space="0" w:color="auto"/>
            <w:left w:val="none" w:sz="0" w:space="0" w:color="auto"/>
            <w:bottom w:val="none" w:sz="0" w:space="0" w:color="auto"/>
            <w:right w:val="none" w:sz="0" w:space="0" w:color="auto"/>
          </w:divBdr>
        </w:div>
        <w:div w:id="254746167">
          <w:marLeft w:val="0"/>
          <w:marRight w:val="0"/>
          <w:marTop w:val="0"/>
          <w:marBottom w:val="0"/>
          <w:divBdr>
            <w:top w:val="none" w:sz="0" w:space="0" w:color="auto"/>
            <w:left w:val="none" w:sz="0" w:space="0" w:color="auto"/>
            <w:bottom w:val="none" w:sz="0" w:space="0" w:color="auto"/>
            <w:right w:val="none" w:sz="0" w:space="0" w:color="auto"/>
          </w:divBdr>
        </w:div>
      </w:divsChild>
    </w:div>
    <w:div w:id="1008408011">
      <w:bodyDiv w:val="1"/>
      <w:marLeft w:val="0"/>
      <w:marRight w:val="0"/>
      <w:marTop w:val="0"/>
      <w:marBottom w:val="0"/>
      <w:divBdr>
        <w:top w:val="none" w:sz="0" w:space="0" w:color="auto"/>
        <w:left w:val="none" w:sz="0" w:space="0" w:color="auto"/>
        <w:bottom w:val="none" w:sz="0" w:space="0" w:color="auto"/>
        <w:right w:val="none" w:sz="0" w:space="0" w:color="auto"/>
      </w:divBdr>
      <w:divsChild>
        <w:div w:id="2051801183">
          <w:marLeft w:val="0"/>
          <w:marRight w:val="0"/>
          <w:marTop w:val="0"/>
          <w:marBottom w:val="0"/>
          <w:divBdr>
            <w:top w:val="none" w:sz="0" w:space="0" w:color="auto"/>
            <w:left w:val="none" w:sz="0" w:space="0" w:color="auto"/>
            <w:bottom w:val="none" w:sz="0" w:space="0" w:color="auto"/>
            <w:right w:val="none" w:sz="0" w:space="0" w:color="auto"/>
          </w:divBdr>
        </w:div>
        <w:div w:id="1210534695">
          <w:marLeft w:val="0"/>
          <w:marRight w:val="0"/>
          <w:marTop w:val="0"/>
          <w:marBottom w:val="0"/>
          <w:divBdr>
            <w:top w:val="none" w:sz="0" w:space="0" w:color="auto"/>
            <w:left w:val="none" w:sz="0" w:space="0" w:color="auto"/>
            <w:bottom w:val="none" w:sz="0" w:space="0" w:color="auto"/>
            <w:right w:val="none" w:sz="0" w:space="0" w:color="auto"/>
          </w:divBdr>
        </w:div>
      </w:divsChild>
    </w:div>
    <w:div w:id="1100685757">
      <w:bodyDiv w:val="1"/>
      <w:marLeft w:val="0"/>
      <w:marRight w:val="0"/>
      <w:marTop w:val="0"/>
      <w:marBottom w:val="0"/>
      <w:divBdr>
        <w:top w:val="none" w:sz="0" w:space="0" w:color="auto"/>
        <w:left w:val="none" w:sz="0" w:space="0" w:color="auto"/>
        <w:bottom w:val="none" w:sz="0" w:space="0" w:color="auto"/>
        <w:right w:val="none" w:sz="0" w:space="0" w:color="auto"/>
      </w:divBdr>
    </w:div>
    <w:div w:id="1195004071">
      <w:bodyDiv w:val="1"/>
      <w:marLeft w:val="0"/>
      <w:marRight w:val="0"/>
      <w:marTop w:val="0"/>
      <w:marBottom w:val="0"/>
      <w:divBdr>
        <w:top w:val="none" w:sz="0" w:space="0" w:color="auto"/>
        <w:left w:val="none" w:sz="0" w:space="0" w:color="auto"/>
        <w:bottom w:val="none" w:sz="0" w:space="0" w:color="auto"/>
        <w:right w:val="none" w:sz="0" w:space="0" w:color="auto"/>
      </w:divBdr>
    </w:div>
    <w:div w:id="1224440694">
      <w:bodyDiv w:val="1"/>
      <w:marLeft w:val="0"/>
      <w:marRight w:val="0"/>
      <w:marTop w:val="0"/>
      <w:marBottom w:val="0"/>
      <w:divBdr>
        <w:top w:val="none" w:sz="0" w:space="0" w:color="auto"/>
        <w:left w:val="none" w:sz="0" w:space="0" w:color="auto"/>
        <w:bottom w:val="none" w:sz="0" w:space="0" w:color="auto"/>
        <w:right w:val="none" w:sz="0" w:space="0" w:color="auto"/>
      </w:divBdr>
      <w:divsChild>
        <w:div w:id="168452625">
          <w:marLeft w:val="0"/>
          <w:marRight w:val="0"/>
          <w:marTop w:val="0"/>
          <w:marBottom w:val="0"/>
          <w:divBdr>
            <w:top w:val="none" w:sz="0" w:space="0" w:color="auto"/>
            <w:left w:val="none" w:sz="0" w:space="0" w:color="auto"/>
            <w:bottom w:val="none" w:sz="0" w:space="0" w:color="auto"/>
            <w:right w:val="none" w:sz="0" w:space="0" w:color="auto"/>
          </w:divBdr>
        </w:div>
        <w:div w:id="1104306848">
          <w:marLeft w:val="0"/>
          <w:marRight w:val="0"/>
          <w:marTop w:val="0"/>
          <w:marBottom w:val="0"/>
          <w:divBdr>
            <w:top w:val="none" w:sz="0" w:space="0" w:color="auto"/>
            <w:left w:val="none" w:sz="0" w:space="0" w:color="auto"/>
            <w:bottom w:val="none" w:sz="0" w:space="0" w:color="auto"/>
            <w:right w:val="none" w:sz="0" w:space="0" w:color="auto"/>
          </w:divBdr>
        </w:div>
        <w:div w:id="871382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826c0ca3db944579e674193df4d39ca" PartId="2d5c8e25d677450a9f8631a896d0a48c">
    <Part Type="punktas" Nr="1" Abbr="1 p." DocPartId="3b74e4a0b8e24fb28a2a9241c2ed603f" PartId="095bdf5f476441a3bee7bafbc18e482b">
      <Part Type="papunktis" Nr="1.1" Abbr="1.1 pp." DocPartId="767c0eb2498b406aa8a88990ec946764" PartId="66d1cc9619284c83adeb9dc0fc66f858">
        <Part Type="citata" DocPartId="43b6eb33645742569f4d7f0099fbb0e7" PartId="cbab0256cf5340f582211368fc88ed4f">
          <Part Type="punktas" Nr="2" Abbr="2 p." DocPartId="0b3267fdff0c40e892e015947f4f77cb" PartId="d492690673a4467a9fc308f3572608f2"/>
        </Part>
      </Part>
      <Part Type="papunktis" Nr="1.2" Abbr="1.2 pp." DocPartId="9a62d682bdc746a7b76330d750a6454e" PartId="ead8f77820c540b3a689efa2d2c76e41">
        <Part Type="papunktis" Nr="1.2.1" Abbr="1.2.1 pp." DocPartId="c4cea26588ca4fad8e5dfece49427798" PartId="5c4f6a29069643edb92d6d760836ac99">
          <Part Type="citata" DocPartId="da751457862748fe95324b9b28c8ba94" PartId="57922407afb8416f8d209645437ae70d">
            <Part Type="papunktis" Nr="8.1" Abbr="8.1 pp." DocPartId="20e776a66a6f4bdab3424a9668d417fb" PartId="0415cffe25ec4479b04f8c9db207f922"/>
          </Part>
        </Part>
        <Part Type="papunktis" Nr="1.2.2" Abbr="1.2.2 pp." DocPartId="5a82f993a872410cbe5b832d3bb174d6" PartId="14a03856b6464aa891e19c47c20ad0f6">
          <Part Type="citata" DocPartId="9bfa786781434cd58be4879e2b0255c7" PartId="c65462b4e68d430e9aa0bebb54725732">
            <Part Type="papunktis" Nr="8.3" Abbr="8.3 pp." DocPartId="bad7a2592a3a4bcb8f061875ff5fec25" PartId="d42ed6db265941fe872c4daa3bb6d530"/>
          </Part>
        </Part>
        <Part Type="papunktis" Nr="1.2.3" Abbr="1.2.3 pp." DocPartId="a336dc55d08846faae0b75395249e436" PartId="276bd668807046e185adffd73eea8297">
          <Part Type="citata" DocPartId="bff91017091d4b6a9abe7b8daf0cc4dd" PartId="16047048ff71441783a8db72017c8001">
            <Part Type="punktas" Nr="15" Abbr="15 p." DocPartId="40ebc7b9cb1441bd95c2be5e4ea56530" PartId="760321d6c14a48a29e259ee2640ebd91"/>
          </Part>
        </Part>
        <Part Type="papunktis" Nr="1.2.4" Abbr="1.2.4 pp." DocPartId="8b4ddd456b984871891179c4574e34ad" PartId="b183971cd1b54ca1aa78efff55ec10ca">
          <Part Type="citata" DocPartId="6989965aa4a84654bf364fcd593d8cb9" PartId="82d32fe409d8440c9372737ea009d84a">
            <Part Type="punktas" Nr="16" Abbr="16 p." DocPartId="42b43bd2db8741628aa6cf82785634a2" PartId="43b50ddaac5a49a8a65be402e692f6cd"/>
          </Part>
        </Part>
        <Part Type="papunktis" Nr="1.2.5" Abbr="1.2.5 pp." DocPartId="00f892673e694450a67b8790c039eca3" PartId="625d598ca3f542378517393a169aad70">
          <Part Type="citata" DocPartId="853adc27c8794ce286c11b8f4c746c82" PartId="dda15c2f3e694f9fb29d3ee733485a91">
            <Part Type="papunktis" Nr="22.2" Abbr="22.2 pp." DocPartId="f2416d89c3ad450684cbdc3ada332a76" PartId="bfb8f037acb84a28a33abaef825edaa8"/>
          </Part>
        </Part>
        <Part Type="papunktis" Nr="1.2.6" Abbr="1.2.6 pp." DocPartId="5542823f64584e9cac7a7f6259306e0b" PartId="25c80bfe3c6f4267bf45c94845ac552e">
          <Part Type="citata" DocPartId="ed69344dcbe3480980c20c57b6f25180" PartId="d271bdf6cc9b493ab62bd3ce93532bf2">
            <Part Type="papunktis" Nr="22.3.3" Abbr="22.3.3 pp." DocPartId="15e907182dc24be486f1546f6ba1b674" PartId="18593c6f5ecd4565ad08d53bc3d394c1"/>
          </Part>
        </Part>
        <Part Type="papunktis" Nr="1.2.7" Abbr="1.2.7 pp." DocPartId="02ac78712bee494d8cf5a1d38ff24f8c" PartId="e65925fcec374a00a4487c3987c231b2">
          <Part Type="citata" DocPartId="da7bd1c947344f4299b57c9bd690ac59" PartId="a2a9624e54e14db6a38c798ec21283b8">
            <Part Type="papunktis" Nr="22.3.4" Abbr="22.3.4 pp." DocPartId="8feff4b58fb04edc9ae771eda925fef8" PartId="4509558323b843d2acf43dbb124476ca"/>
          </Part>
        </Part>
        <Part Type="papunktis" Nr="1.2.8" Abbr="1.2.8 pp." DocPartId="fd4bae9578004d67bbaffefee0ed2b95" PartId="82b5cb8bcb144d4eb79c600890639bd9">
          <Part Type="citata" DocPartId="a1d6552a315a4bdc9e5d94584ef2dbb0" PartId="af5b9f9f3fcf4377b6cf2bdd61dc7b73">
            <Part Type="punktas" Nr="23" Abbr="23 p." DocPartId="26e67a709b194f47bea503fb98b943b8" PartId="0315c6990d2b4fcaa4e5cecabd6a28b4"/>
          </Part>
        </Part>
        <Part Type="papunktis" Nr="1.2.9" Abbr="1.2.9 pp." DocPartId="4109acbf12834a428b957146de5ffef4" PartId="533370f7289d4e14b72458566bc21998">
          <Part Type="citata" DocPartId="c37daab0cde545e5bcacb87b6f6018c8" PartId="d34c7d7eca5447d0be3a943068870a1d">
            <Part Type="punktas" Nr="24" Abbr="24 p." DocPartId="d0b56962bdd840668ef75c6110d9330b" PartId="a69d340929a64d7d834daae705b56efd"/>
          </Part>
        </Part>
        <Part Type="papunktis" Nr="1.2.10" Abbr="1.2.10 pp." DocPartId="836c0e0f33764c3db820c29288322e40" PartId="8ed86abcc0a54a15a68044b9361bed38">
          <Part Type="citata" DocPartId="fab95dedd2f842528afa1de1a6975e2b" PartId="643151fd38d94362bdab9268054c4a23">
            <Part Type="punktas" Nr="28" Abbr="28 p." DocPartId="468f7070788d4823b9fd0a2079688992" PartId="365e1b7b3ffa4bbe97a83b1104cbc7b3"/>
          </Part>
        </Part>
        <Part Type="papunktis" Nr="1.2.11" Abbr="1.2.11 pp." DocPartId="8924d8091a0e4126b0f6bc17ad506ed2" PartId="9acb94e13c644eada7efa49f038b6e36"/>
      </Part>
    </Part>
    <Part Type="punktas" Nr="2" Abbr="2 p." DocPartId="a1e324b3d00e4efc9fc627bde3b877a2" PartId="7eea8445cd374cd9a1ba24ba69f17230"/>
    <Part Type="punktas" Nr="3" Abbr="3 p." DocPartId="15d574128a1a4cf3a39adb62b715835a" PartId="fab23f0260314df59a670d3c1998c185"/>
    <Part Type="signatura" DocPartId="ddb04edd11e342d8b988d8201a3fc606" PartId="45c77c46c1094137b92333a3dec3359d"/>
  </Part>
  <Part Type="priedas" Nr="3" Abbr="3 pr." Title="LIETUVOS TRANSPORTO SAUGOS ADMINISTRACIJOJE GAUTOS INFORMACIJOS PAGAL LIETUVOS RESPUBLIKOS PRANEŠĖJŲ APSAUGOS ĮSTATYMĄ REGISTRAVIMO, VERTINIMO IR SPRENDIMŲ PRIĖMIMO PROCESO SCHEMA" DocPartId="bab7e95d4ba546fcb95fd5dfb0e2b40e" PartId="89da3d4e40b848908ab5cd01271366d6">
    <Part Type="pabaiga" DocPartId="7957e19ab40a497796b0367c2694e421" PartId="1707a7f39b99429f8377eda6c83c2a9a"/>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AE2BBFD-D5F0-4832-AE14-5898CB70B87A}">
  <ds:schemaRefs>
    <ds:schemaRef ds:uri="http://schemas.microsoft.com/office/2006/metadata/contentType"/>
    <ds:schemaRef ds:uri="http://schemas.microsoft.com/office/2006/metadata/properties/metaAttributes"/>
    <ds:schemaRef ds:uri="http://www.w3.org/2001/XMLSchema"/>
    <ds:schemaRef ds:uri="d07d360a-7539-45eb-8cad-063e2566b3dc"/>
    <ds:schemaRef ds:uri="76a2bd72-9ec7-4cd9-86ff-7bf2477d3fbd"/>
  </ds:schemaRefs>
</ds:datastoreItem>
</file>

<file path=customXml/itemProps2.xml><?xml version="1.0" encoding="utf-8"?>
<ds:datastoreItem xmlns:ds="http://schemas.openxmlformats.org/officeDocument/2006/customXml" ds:itemID="{0729642E-4F0C-4C56-BD17-622B62BD71F0}">
  <ds:schemaRefs>
    <ds:schemaRef ds:uri="http://schemas.microsoft.com/sharepoint/v3/contenttype/forms"/>
  </ds:schemaRefs>
</ds:datastoreItem>
</file>

<file path=customXml/itemProps3.xml><?xml version="1.0" encoding="utf-8"?>
<ds:datastoreItem xmlns:ds="http://schemas.openxmlformats.org/officeDocument/2006/customXml" ds:itemID="{E43C6F4F-4518-4F6B-9230-395196434382}">
  <ds:schemaRefs>
    <ds:schemaRef ds:uri="http://schemas.microsoft.com/office/2006/metadata/properties"/>
  </ds:schemaRefs>
</ds:datastoreItem>
</file>

<file path=customXml/itemProps4.xml><?xml version="1.0" encoding="utf-8"?>
<ds:datastoreItem xmlns:ds="http://schemas.openxmlformats.org/officeDocument/2006/customXml" ds:itemID="{C97B0665-1A95-4C18-B90D-085954AA9C1E}">
  <ds:schemaRefs>
    <ds:schemaRef ds:uri="http://lrs.lt/TAIS/DocParts"/>
  </ds:schemaRefs>
</ds:datastoreItem>
</file>

<file path=customXml/itemProps5.xml><?xml version="1.0" encoding="utf-8"?>
<ds:datastoreItem xmlns:ds="http://schemas.openxmlformats.org/officeDocument/2006/customXml" ds:itemID="{40CE238C-3754-424B-88F6-9D9025DA5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3912</Words>
  <Characters>2230</Characters>
  <Application>Microsoft Office Word</Application>
  <DocSecurity>0</DocSecurity>
  <Lines>18</Lines>
  <Paragraphs>12</Paragraphs>
  <ScaleCrop>false</ScaleCrop>
  <Company/>
  <LinksUpToDate>false</LinksUpToDate>
  <CharactersWithSpaces>6130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Stankevičiūtė</dc:creator>
  <cp:lastModifiedBy>PAPINIGIENĖ Augustė</cp:lastModifiedBy>
  <cp:revision>3</cp:revision>
  <dcterms:created xsi:type="dcterms:W3CDTF">2025-12-02T14:00:00Z</dcterms:created>
  <dcterms:modified xsi:type="dcterms:W3CDTF">2025-12-02T14:17:00Z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0x010100ED20221744C58A43BD179D0756F1A839</vt:lpwstr>
  </property>
</Properties>
</file>