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a4a8db36b8e4171a1658b52e213363a"/>
        <w:id w:val="191887195"/>
        <w:lock w:val="sdtLocked"/>
      </w:sdtPr>
      <w:sdtEndPr/>
      <w:sdtContent>
        <w:p w14:paraId="400D2936" w14:textId="468594EF" w:rsidR="00CA139F" w:rsidRDefault="006539F2">
          <w:pPr>
            <w:jc w:val="center"/>
            <w:rPr>
              <w:lang w:eastAsia="lt-LT"/>
            </w:rPr>
          </w:pPr>
          <w:r>
            <w:rPr>
              <w:noProof/>
              <w:lang w:eastAsia="lt-LT"/>
            </w:rPr>
            <w:drawing>
              <wp:inline distT="0" distB="0" distL="0" distR="0" wp14:anchorId="400D294D" wp14:editId="400D294E">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400D2937" w14:textId="77777777" w:rsidR="00CA139F" w:rsidRDefault="00CA139F">
          <w:pPr>
            <w:rPr>
              <w:sz w:val="10"/>
              <w:szCs w:val="10"/>
            </w:rPr>
          </w:pPr>
        </w:p>
        <w:p w14:paraId="400D2938" w14:textId="77777777" w:rsidR="00CA139F" w:rsidRDefault="006539F2">
          <w:pPr>
            <w:keepNext/>
            <w:jc w:val="center"/>
            <w:rPr>
              <w:rFonts w:ascii="Arial" w:hAnsi="Arial" w:cs="Arial"/>
              <w:caps/>
              <w:sz w:val="36"/>
              <w:lang w:eastAsia="lt-LT"/>
            </w:rPr>
          </w:pPr>
          <w:r>
            <w:rPr>
              <w:rFonts w:ascii="Arial" w:hAnsi="Arial" w:cs="Arial"/>
              <w:caps/>
              <w:sz w:val="36"/>
              <w:lang w:eastAsia="lt-LT"/>
            </w:rPr>
            <w:t>Lietuvos Respublikos Vyriausybė</w:t>
          </w:r>
        </w:p>
        <w:p w14:paraId="400D2939" w14:textId="77777777" w:rsidR="00CA139F" w:rsidRDefault="00CA139F">
          <w:pPr>
            <w:jc w:val="center"/>
            <w:rPr>
              <w:caps/>
              <w:lang w:eastAsia="lt-LT"/>
            </w:rPr>
          </w:pPr>
        </w:p>
        <w:p w14:paraId="400D293A" w14:textId="77777777" w:rsidR="00CA139F" w:rsidRDefault="006539F2">
          <w:pPr>
            <w:jc w:val="center"/>
            <w:rPr>
              <w:b/>
              <w:caps/>
              <w:lang w:eastAsia="lt-LT"/>
            </w:rPr>
          </w:pPr>
          <w:r>
            <w:rPr>
              <w:b/>
              <w:caps/>
              <w:lang w:eastAsia="lt-LT"/>
            </w:rPr>
            <w:t>nutarimas</w:t>
          </w:r>
        </w:p>
        <w:p w14:paraId="400D293B" w14:textId="77777777" w:rsidR="00CA139F" w:rsidRDefault="006539F2">
          <w:pPr>
            <w:jc w:val="center"/>
            <w:rPr>
              <w:b/>
              <w:szCs w:val="24"/>
              <w:lang w:eastAsia="lt-LT"/>
            </w:rPr>
          </w:pPr>
          <w:r>
            <w:rPr>
              <w:b/>
              <w:caps/>
              <w:lang w:eastAsia="lt-LT"/>
            </w:rPr>
            <w:t xml:space="preserve">Dėl </w:t>
          </w:r>
          <w:r>
            <w:rPr>
              <w:b/>
              <w:bCs/>
              <w:szCs w:val="24"/>
              <w:lang w:eastAsia="lt-LT"/>
            </w:rPr>
            <w:t xml:space="preserve">LIETUVOS RESPUBLIKOS VYRIAUSYBĖS 2001 M. GRUODŽIO 14 D. NUTARIMO NR. 1524 „DĖL VALSTYBĖS ILGALAIKIO MATERIALIOJO TURTO NUOMOS“ </w:t>
          </w:r>
          <w:r>
            <w:rPr>
              <w:b/>
              <w:bCs/>
              <w:szCs w:val="24"/>
              <w:lang w:eastAsia="lt-LT"/>
            </w:rPr>
            <w:t>PAKEITIMO</w:t>
          </w:r>
        </w:p>
        <w:p w14:paraId="400D293C" w14:textId="77777777" w:rsidR="00CA139F" w:rsidRDefault="00CA139F">
          <w:pPr>
            <w:tabs>
              <w:tab w:val="left" w:pos="-284"/>
            </w:tabs>
            <w:rPr>
              <w:caps/>
              <w:lang w:eastAsia="lt-LT"/>
            </w:rPr>
          </w:pPr>
        </w:p>
        <w:p w14:paraId="400D293D" w14:textId="37019380" w:rsidR="00CA139F" w:rsidRDefault="006539F2">
          <w:pPr>
            <w:tabs>
              <w:tab w:val="left" w:pos="6804"/>
            </w:tabs>
            <w:jc w:val="center"/>
            <w:rPr>
              <w:color w:val="000000"/>
              <w:lang w:eastAsia="ar-SA"/>
            </w:rPr>
          </w:pPr>
          <w:r>
            <w:rPr>
              <w:color w:val="000000"/>
              <w:lang w:eastAsia="lt-LT"/>
            </w:rPr>
            <w:t>2016 m. kovo 30 d.</w:t>
          </w:r>
          <w:r>
            <w:rPr>
              <w:color w:val="000000"/>
              <w:lang w:eastAsia="ar-SA"/>
            </w:rPr>
            <w:t xml:space="preserve"> Nr. </w:t>
          </w:r>
          <w:r>
            <w:rPr>
              <w:color w:val="000000"/>
              <w:lang w:eastAsia="lt-LT"/>
            </w:rPr>
            <w:t>272</w:t>
          </w:r>
          <w:r>
            <w:rPr>
              <w:color w:val="000000"/>
              <w:lang w:eastAsia="ar-SA"/>
            </w:rPr>
            <w:br/>
            <w:t>Vilnius</w:t>
          </w:r>
        </w:p>
        <w:p w14:paraId="400D293E" w14:textId="77777777" w:rsidR="00CA139F" w:rsidRDefault="00CA139F">
          <w:pPr>
            <w:tabs>
              <w:tab w:val="left" w:pos="-284"/>
            </w:tabs>
            <w:jc w:val="center"/>
            <w:rPr>
              <w:color w:val="000000"/>
              <w:lang w:eastAsia="lt-LT"/>
            </w:rPr>
          </w:pPr>
        </w:p>
        <w:p w14:paraId="52846E24" w14:textId="77777777" w:rsidR="006539F2" w:rsidRDefault="006539F2">
          <w:pPr>
            <w:tabs>
              <w:tab w:val="left" w:pos="-284"/>
            </w:tabs>
            <w:jc w:val="center"/>
            <w:rPr>
              <w:color w:val="000000"/>
              <w:lang w:eastAsia="lt-LT"/>
            </w:rPr>
          </w:pPr>
        </w:p>
        <w:sdt>
          <w:sdtPr>
            <w:alias w:val="pastraipa"/>
            <w:tag w:val="part_67eb1b47055645ee9ee3488da35526b3"/>
            <w:id w:val="-2056391916"/>
            <w:lock w:val="sdtLocked"/>
          </w:sdtPr>
          <w:sdtEndPr/>
          <w:sdtContent>
            <w:p w14:paraId="400D293F" w14:textId="77777777" w:rsidR="00CA139F" w:rsidRDefault="006539F2">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43325ab1f7e84d69b941441deb691fb9"/>
            <w:id w:val="-1561237584"/>
            <w:lock w:val="sdtLocked"/>
          </w:sdtPr>
          <w:sdtEndPr/>
          <w:sdtContent>
            <w:p w14:paraId="400D2940" w14:textId="77777777" w:rsidR="00CA139F" w:rsidRDefault="006539F2">
              <w:pPr>
                <w:tabs>
                  <w:tab w:val="num" w:pos="360"/>
                  <w:tab w:val="left" w:pos="1296"/>
                </w:tabs>
                <w:spacing w:line="360" w:lineRule="atLeast"/>
                <w:ind w:firstLine="720"/>
                <w:jc w:val="both"/>
                <w:rPr>
                  <w:bCs/>
                  <w:szCs w:val="24"/>
                </w:rPr>
              </w:pPr>
              <w:r>
                <w:rPr>
                  <w:szCs w:val="24"/>
                </w:rPr>
                <w:t xml:space="preserve">Pakeisti </w:t>
              </w:r>
              <w:r>
                <w:rPr>
                  <w:rFonts w:eastAsia="Arial Unicode MS"/>
                  <w:szCs w:val="24"/>
                </w:rPr>
                <w:t xml:space="preserve">Valstybės ilgalaikio materialiojo turto viešojo nuomos konkurso ir nuomos ne konkurso būdu organizavimo tvarkos aprašą, patvirtintą </w:t>
              </w:r>
              <w:r>
                <w:rPr>
                  <w:szCs w:val="24"/>
                </w:rPr>
                <w:t xml:space="preserve">Lietuvos Respublikos </w:t>
              </w:r>
              <w:r>
                <w:rPr>
                  <w:szCs w:val="24"/>
                </w:rPr>
                <w:t>Vyriausybės 2001 m. gruodžio 14 d. nutarimu Nr. 1524</w:t>
              </w:r>
              <w:r>
                <w:rPr>
                  <w:b/>
                  <w:bCs/>
                  <w:szCs w:val="24"/>
                </w:rPr>
                <w:t xml:space="preserve"> </w:t>
              </w:r>
              <w:r>
                <w:rPr>
                  <w:bCs/>
                  <w:szCs w:val="24"/>
                </w:rPr>
                <w:t>„Dėl valstybės ilgalaikio materialiojo turto nuomos“:</w:t>
              </w:r>
            </w:p>
          </w:sdtContent>
        </w:sdt>
        <w:sdt>
          <w:sdtPr>
            <w:alias w:val="1 p."/>
            <w:tag w:val="part_7d4dd909a5254e169de2ba1e6aa4326c"/>
            <w:id w:val="-687441830"/>
            <w:lock w:val="sdtLocked"/>
          </w:sdtPr>
          <w:sdtEndPr/>
          <w:sdtContent>
            <w:p w14:paraId="400D2941" w14:textId="77777777" w:rsidR="00CA139F" w:rsidRDefault="006539F2">
              <w:pPr>
                <w:tabs>
                  <w:tab w:val="num" w:pos="360"/>
                  <w:tab w:val="left" w:pos="1296"/>
                </w:tabs>
                <w:spacing w:line="360" w:lineRule="atLeast"/>
                <w:ind w:firstLine="720"/>
                <w:jc w:val="both"/>
                <w:rPr>
                  <w:rFonts w:eastAsia="Arial Unicode MS"/>
                  <w:szCs w:val="24"/>
                </w:rPr>
              </w:pPr>
              <w:sdt>
                <w:sdtPr>
                  <w:alias w:val="Numeris"/>
                  <w:tag w:val="nr_7d4dd909a5254e169de2ba1e6aa4326c"/>
                  <w:id w:val="604008962"/>
                  <w:lock w:val="sdtLocked"/>
                </w:sdtPr>
                <w:sdtEndPr/>
                <w:sdtContent>
                  <w:r>
                    <w:rPr>
                      <w:bCs/>
                      <w:szCs w:val="24"/>
                    </w:rPr>
                    <w:t>1</w:t>
                  </w:r>
                </w:sdtContent>
              </w:sdt>
              <w:r>
                <w:rPr>
                  <w:bCs/>
                  <w:szCs w:val="24"/>
                </w:rPr>
                <w:t>. Pakeisti</w:t>
              </w:r>
              <w:r>
                <w:rPr>
                  <w:szCs w:val="24"/>
                </w:rPr>
                <w:t xml:space="preserve"> </w:t>
              </w:r>
              <w:r>
                <w:rPr>
                  <w:rFonts w:eastAsia="Arial Unicode MS"/>
                  <w:szCs w:val="24"/>
                </w:rPr>
                <w:t>33 punktą ir jį išdėstyti taip:</w:t>
              </w:r>
            </w:p>
            <w:sdt>
              <w:sdtPr>
                <w:alias w:val="citata"/>
                <w:tag w:val="part_92617d4feff84f749f7dbaf60e744952"/>
                <w:id w:val="-908464287"/>
                <w:lock w:val="sdtLocked"/>
              </w:sdtPr>
              <w:sdtEndPr/>
              <w:sdtContent>
                <w:sdt>
                  <w:sdtPr>
                    <w:alias w:val="33 p."/>
                    <w:tag w:val="part_bda4dc4afa54411db5def78d6935c1ad"/>
                    <w:id w:val="-1806146092"/>
                    <w:lock w:val="sdtLocked"/>
                  </w:sdtPr>
                  <w:sdtEndPr/>
                  <w:sdtContent>
                    <w:p w14:paraId="400D2942" w14:textId="77777777" w:rsidR="00CA139F" w:rsidRDefault="006539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bda4dc4afa54411db5def78d6935c1ad"/>
                          <w:id w:val="14435165"/>
                          <w:lock w:val="sdtLocked"/>
                        </w:sdtPr>
                        <w:sdtEndPr/>
                        <w:sdtContent>
                          <w:r>
                            <w:rPr>
                              <w:szCs w:val="24"/>
                              <w:lang w:eastAsia="lt-LT"/>
                            </w:rPr>
                            <w:t>33</w:t>
                          </w:r>
                        </w:sdtContent>
                      </w:sdt>
                      <w:r>
                        <w:rPr>
                          <w:szCs w:val="24"/>
                          <w:lang w:eastAsia="lt-LT"/>
                        </w:rPr>
                        <w:t xml:space="preserve">. Jeigu Aprašo 32 punkte nustatytais atvejais konkursas du kartus paskelbtas neįvykusiu, </w:t>
                      </w:r>
                      <w:r>
                        <w:rPr>
                          <w:szCs w:val="24"/>
                          <w:lang w:eastAsia="lt-LT"/>
                        </w:rPr>
                        <w:t>skelbiant to paties turto nuomos konkursą trečią kartą, pradinis turto nuompinigių dydis gali būti sumažintas, bet ne daugiau kaip 30 procentų. Skelbiant to paties turto nuomos konkursą ketvirtą ar daugiau kartų, pradinį turto nuompinigių dydį nustato spre</w:t>
                      </w:r>
                      <w:r>
                        <w:rPr>
                          <w:szCs w:val="24"/>
                          <w:lang w:eastAsia="lt-LT"/>
                        </w:rPr>
                        <w:t>ndimą dėl valstybės turto nuomos priimantis valstybės turto valdytojas.“</w:t>
                      </w:r>
                    </w:p>
                  </w:sdtContent>
                </w:sdt>
              </w:sdtContent>
            </w:sdt>
          </w:sdtContent>
        </w:sdt>
        <w:sdt>
          <w:sdtPr>
            <w:alias w:val="2 p."/>
            <w:tag w:val="part_7a07351e201045eea92cff54fb464540"/>
            <w:id w:val="843132582"/>
            <w:lock w:val="sdtLocked"/>
          </w:sdtPr>
          <w:sdtEndPr/>
          <w:sdtContent>
            <w:p w14:paraId="400D2943" w14:textId="77777777" w:rsidR="00CA139F" w:rsidRDefault="006539F2">
              <w:pPr>
                <w:spacing w:line="360" w:lineRule="atLeast"/>
                <w:ind w:firstLine="720"/>
                <w:jc w:val="both"/>
                <w:rPr>
                  <w:szCs w:val="24"/>
                  <w:lang w:eastAsia="lt-LT"/>
                </w:rPr>
              </w:pPr>
              <w:sdt>
                <w:sdtPr>
                  <w:alias w:val="Numeris"/>
                  <w:tag w:val="nr_7a07351e201045eea92cff54fb464540"/>
                  <w:id w:val="1816372807"/>
                  <w:lock w:val="sdtLocked"/>
                </w:sdtPr>
                <w:sdtEndPr/>
                <w:sdtContent>
                  <w:r>
                    <w:rPr>
                      <w:szCs w:val="24"/>
                      <w:lang w:eastAsia="lt-LT"/>
                    </w:rPr>
                    <w:t>2</w:t>
                  </w:r>
                </w:sdtContent>
              </w:sdt>
              <w:r>
                <w:rPr>
                  <w:szCs w:val="24"/>
                  <w:lang w:eastAsia="lt-LT"/>
                </w:rPr>
                <w:t>. Pakeisti 48.1 papunktį ir jį išdėstyti taip:</w:t>
              </w:r>
            </w:p>
            <w:sdt>
              <w:sdtPr>
                <w:alias w:val="citata"/>
                <w:tag w:val="part_0c99bdb254234f94973b517d694c5536"/>
                <w:id w:val="-1099795892"/>
                <w:lock w:val="sdtLocked"/>
              </w:sdtPr>
              <w:sdtEndPr/>
              <w:sdtContent>
                <w:sdt>
                  <w:sdtPr>
                    <w:alias w:val="48.1 p."/>
                    <w:tag w:val="part_6ab6375fa8e44830bfd3776fb4446c96"/>
                    <w:id w:val="1959067811"/>
                    <w:lock w:val="sdtLocked"/>
                  </w:sdtPr>
                  <w:sdtEndPr/>
                  <w:sdtContent>
                    <w:p w14:paraId="400D2947" w14:textId="56EA0F66" w:rsidR="00CA139F" w:rsidRDefault="006539F2" w:rsidP="006539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lang w:eastAsia="lt-LT"/>
                        </w:rPr>
                      </w:pPr>
                      <w:r>
                        <w:rPr>
                          <w:szCs w:val="24"/>
                          <w:lang w:eastAsia="lt-LT"/>
                        </w:rPr>
                        <w:t>„</w:t>
                      </w:r>
                      <w:sdt>
                        <w:sdtPr>
                          <w:alias w:val="Numeris"/>
                          <w:tag w:val="nr_6ab6375fa8e44830bfd3776fb4446c96"/>
                          <w:id w:val="1146556892"/>
                          <w:lock w:val="sdtLocked"/>
                        </w:sdtPr>
                        <w:sdtEndPr/>
                        <w:sdtContent>
                          <w:r>
                            <w:rPr>
                              <w:szCs w:val="24"/>
                              <w:lang w:eastAsia="lt-LT"/>
                            </w:rPr>
                            <w:t>48.1</w:t>
                          </w:r>
                        </w:sdtContent>
                      </w:sdt>
                      <w:r>
                        <w:rPr>
                          <w:szCs w:val="24"/>
                          <w:lang w:eastAsia="lt-LT"/>
                        </w:rPr>
                        <w:t>. juridinių asmenų veiklą reglamentuojantys įstatymai nustato specialią teisių perdavimo ar suteikimo tvarką;“.</w:t>
                      </w:r>
                    </w:p>
                  </w:sdtContent>
                </w:sdt>
              </w:sdtContent>
            </w:sdt>
          </w:sdtContent>
        </w:sdt>
        <w:sdt>
          <w:sdtPr>
            <w:alias w:val="signatura"/>
            <w:tag w:val="part_32467a82847843f3a20d37f1300a95bb"/>
            <w:id w:val="-717752523"/>
            <w:lock w:val="sdtLocked"/>
          </w:sdtPr>
          <w:sdtEndPr/>
          <w:sdtContent>
            <w:p w14:paraId="7BED0483" w14:textId="77777777" w:rsidR="006539F2" w:rsidRDefault="006539F2">
              <w:pPr>
                <w:tabs>
                  <w:tab w:val="center" w:pos="-7800"/>
                  <w:tab w:val="left" w:pos="6237"/>
                  <w:tab w:val="right" w:pos="8306"/>
                </w:tabs>
              </w:pPr>
            </w:p>
            <w:p w14:paraId="11908E96" w14:textId="77777777" w:rsidR="006539F2" w:rsidRDefault="006539F2">
              <w:pPr>
                <w:tabs>
                  <w:tab w:val="center" w:pos="-7800"/>
                  <w:tab w:val="left" w:pos="6237"/>
                  <w:tab w:val="right" w:pos="8306"/>
                </w:tabs>
              </w:pPr>
            </w:p>
            <w:p w14:paraId="71BAD3ED" w14:textId="77777777" w:rsidR="006539F2" w:rsidRDefault="006539F2">
              <w:pPr>
                <w:tabs>
                  <w:tab w:val="center" w:pos="-7800"/>
                  <w:tab w:val="left" w:pos="6237"/>
                  <w:tab w:val="right" w:pos="8306"/>
                </w:tabs>
              </w:pPr>
            </w:p>
            <w:p w14:paraId="400D2948" w14:textId="4ED30C6D" w:rsidR="00CA139F" w:rsidRDefault="006539F2">
              <w:pPr>
                <w:tabs>
                  <w:tab w:val="center" w:pos="-7800"/>
                  <w:tab w:val="left" w:pos="6237"/>
                  <w:tab w:val="right" w:pos="8306"/>
                </w:tabs>
                <w:rPr>
                  <w:lang w:eastAsia="lt-LT"/>
                </w:rPr>
              </w:pPr>
              <w:bookmarkStart w:id="0" w:name="_GoBack"/>
              <w:bookmarkEnd w:id="0"/>
              <w:r>
                <w:rPr>
                  <w:lang w:eastAsia="lt-LT"/>
                </w:rPr>
                <w:t>Ministras Pirmininkas</w:t>
              </w:r>
              <w:r>
                <w:rPr>
                  <w:lang w:eastAsia="lt-LT"/>
                </w:rPr>
                <w:tab/>
                <w:t>Algirdas Butkevičius</w:t>
              </w:r>
            </w:p>
            <w:p w14:paraId="400D2949" w14:textId="77777777" w:rsidR="00CA139F" w:rsidRDefault="00CA139F">
              <w:pPr>
                <w:tabs>
                  <w:tab w:val="center" w:pos="-7800"/>
                  <w:tab w:val="left" w:pos="6237"/>
                  <w:tab w:val="right" w:pos="8306"/>
                </w:tabs>
                <w:rPr>
                  <w:lang w:eastAsia="lt-LT"/>
                </w:rPr>
              </w:pPr>
            </w:p>
            <w:p w14:paraId="400D294A" w14:textId="77777777" w:rsidR="00CA139F" w:rsidRDefault="00CA139F">
              <w:pPr>
                <w:tabs>
                  <w:tab w:val="center" w:pos="-7800"/>
                  <w:tab w:val="left" w:pos="6237"/>
                  <w:tab w:val="right" w:pos="8306"/>
                </w:tabs>
                <w:rPr>
                  <w:lang w:eastAsia="lt-LT"/>
                </w:rPr>
              </w:pPr>
            </w:p>
            <w:p w14:paraId="400D294B" w14:textId="77777777" w:rsidR="00CA139F" w:rsidRDefault="00CA139F">
              <w:pPr>
                <w:tabs>
                  <w:tab w:val="center" w:pos="-7800"/>
                  <w:tab w:val="left" w:pos="6237"/>
                  <w:tab w:val="right" w:pos="8306"/>
                </w:tabs>
                <w:rPr>
                  <w:lang w:eastAsia="lt-LT"/>
                </w:rPr>
              </w:pPr>
            </w:p>
            <w:p w14:paraId="400D294C" w14:textId="77777777" w:rsidR="00CA139F" w:rsidRDefault="006539F2">
              <w:pPr>
                <w:tabs>
                  <w:tab w:val="center" w:pos="-3686"/>
                  <w:tab w:val="left" w:pos="6237"/>
                  <w:tab w:val="right" w:pos="8306"/>
                </w:tabs>
                <w:rPr>
                  <w:lang w:eastAsia="lt-LT"/>
                </w:rPr>
              </w:pPr>
              <w:r>
                <w:rPr>
                  <w:sz w:val="22"/>
                  <w:lang w:eastAsia="lt-LT"/>
                </w:rPr>
                <w:t>Finansų ministras</w:t>
              </w:r>
              <w:r>
                <w:rPr>
                  <w:lang w:eastAsia="lt-LT"/>
                </w:rPr>
                <w:tab/>
                <w:t>Rimantas Šadžius</w:t>
              </w:r>
            </w:p>
          </w:sdtContent>
        </w:sdt>
      </w:sdtContent>
    </w:sdt>
    <w:sectPr w:rsidR="00CA139F">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0D2951" w14:textId="77777777" w:rsidR="00CA139F" w:rsidRDefault="006539F2">
      <w:pPr>
        <w:rPr>
          <w:lang w:eastAsia="lt-LT"/>
        </w:rPr>
      </w:pPr>
      <w:r>
        <w:rPr>
          <w:lang w:eastAsia="lt-LT"/>
        </w:rPr>
        <w:separator/>
      </w:r>
    </w:p>
  </w:endnote>
  <w:endnote w:type="continuationSeparator" w:id="0">
    <w:p w14:paraId="400D2952" w14:textId="77777777" w:rsidR="00CA139F" w:rsidRDefault="006539F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0D2957" w14:textId="77777777" w:rsidR="00CA139F" w:rsidRDefault="00CA139F">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0D2958" w14:textId="77777777" w:rsidR="00CA139F" w:rsidRDefault="00CA139F">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0D295A" w14:textId="77777777" w:rsidR="00CA139F" w:rsidRDefault="00CA139F">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0D294F" w14:textId="77777777" w:rsidR="00CA139F" w:rsidRDefault="006539F2">
      <w:pPr>
        <w:rPr>
          <w:lang w:eastAsia="lt-LT"/>
        </w:rPr>
      </w:pPr>
      <w:r>
        <w:rPr>
          <w:lang w:eastAsia="lt-LT"/>
        </w:rPr>
        <w:separator/>
      </w:r>
    </w:p>
  </w:footnote>
  <w:footnote w:type="continuationSeparator" w:id="0">
    <w:p w14:paraId="400D2950" w14:textId="77777777" w:rsidR="00CA139F" w:rsidRDefault="006539F2">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0D2953" w14:textId="77777777" w:rsidR="00CA139F" w:rsidRDefault="006539F2">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400D2954" w14:textId="77777777" w:rsidR="00CA139F" w:rsidRDefault="00CA139F">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0D2955" w14:textId="77777777" w:rsidR="00CA139F" w:rsidRDefault="006539F2">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400D2956" w14:textId="77777777" w:rsidR="00CA139F" w:rsidRDefault="00CA139F">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0D2959" w14:textId="77777777" w:rsidR="00CA139F" w:rsidRDefault="00CA139F">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1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6539F2"/>
    <w:rsid w:val="00CA139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1313"/>
    <o:shapelayout v:ext="edit">
      <o:idmap v:ext="edit" data="1"/>
    </o:shapelayout>
  </w:shapeDefaults>
  <w:decimalSymbol w:val=","/>
  <w:listSeparator w:val=";"/>
  <w14:docId w14:val="400D29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64668012">
      <w:bodyDiv w:val="1"/>
      <w:marLeft w:val="0"/>
      <w:marRight w:val="0"/>
      <w:marTop w:val="0"/>
      <w:marBottom w:val="0"/>
      <w:divBdr>
        <w:top w:val="none" w:sz="0" w:space="0" w:color="auto"/>
        <w:left w:val="none" w:sz="0" w:space="0" w:color="auto"/>
        <w:bottom w:val="none" w:sz="0" w:space="0" w:color="auto"/>
        <w:right w:val="none" w:sz="0" w:space="0" w:color="auto"/>
      </w:divBdr>
    </w:div>
    <w:div w:id="952173155">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14867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c2ac050ff0c4fff8e3414705a8d840f" PartId="0a4a8db36b8e4171a1658b52e213363a">
    <Part Type="pastraipa" Nr="" Abbr="" Title="" Notes="" DocPartId="f8f662d0751c44249b5654eab7858e8b" PartId="67eb1b47055645ee9ee3488da35526b3"/>
    <Part Type="pastraipa" DocPartId="4ca4f599a8cc410db64c4709e4c66c6f" PartId="43325ab1f7e84d69b941441deb691fb9"/>
    <Part Type="punktas" Nr="1" Abbr="1 p." DocPartId="d6b9d2b8ac4148b1bcad887fadf939f8" PartId="7d4dd909a5254e169de2ba1e6aa4326c">
      <Part Type="citata" DocPartId="673ec4780e334a96883876f10c778567" PartId="92617d4feff84f749f7dbaf60e744952">
        <Part Type="punktas" Nr="33" Abbr="33 p." DocPartId="edf79a3556fb4f818ca59e033ebaa62d" PartId="bda4dc4afa54411db5def78d6935c1ad"/>
      </Part>
    </Part>
    <Part Type="punktas" Nr="2" Abbr="2 p." DocPartId="24d7141120714af9b6df1e42f7c20171" PartId="7a07351e201045eea92cff54fb464540">
      <Part Type="citata" DocPartId="f88abfdcf12c4b80910d263d0f25823d" PartId="0c99bdb254234f94973b517d694c5536">
        <Part Type="punktas" Nr="48.1" Abbr="48.1 p." DocPartId="96a74f73be9540a8a73cb88878b2faf4" PartId="6ab6375fa8e44830bfd3776fb4446c96"/>
      </Part>
    </Part>
    <Part Type="signatura" DocPartId="5404f7a8f6f140ca8c1df6cde5d1be0d" PartId="32467a82847843f3a20d37f1300a95bb"/>
  </Part>
</Parts>
</file>

<file path=customXml/itemProps1.xml><?xml version="1.0" encoding="utf-8"?>
<ds:datastoreItem xmlns:ds="http://schemas.openxmlformats.org/officeDocument/2006/customXml" ds:itemID="{DB93EA7C-215F-4179-A26D-B98EC84593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813</Words>
  <Characters>464</Characters>
  <Application>Microsoft Office Word</Application>
  <DocSecurity>0</DocSecurity>
  <Lines>3</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LRVK</Company>
  <LinksUpToDate>false</LinksUpToDate>
  <CharactersWithSpaces>1275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2016-03-25T09:27:00Z</cp:lastPrinted>
  <dcterms:created xsi:type="dcterms:W3CDTF">2016-03-31T06:36:00Z</dcterms:created>
  <dcterms:modified xsi:type="dcterms:W3CDTF">2016-03-31T07:11:00Z</dcterms:modified>
</cp:coreProperties>
</file>