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95fbd8816cf544ccb53dc034bc244036"/>
        <w:id w:val="172000048"/>
        <w:lock w:val="sdtLocked"/>
      </w:sdtPr>
      <w:sdtEndPr/>
      <w:sdtContent>
        <w:p w:rsidR="0049396B" w:rsidRDefault="0049396B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:rsidR="0049396B" w:rsidRDefault="00E1532A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49396B" w:rsidRDefault="0049396B">
          <w:pPr>
            <w:jc w:val="center"/>
            <w:rPr>
              <w:caps/>
              <w:sz w:val="12"/>
              <w:szCs w:val="12"/>
            </w:rPr>
          </w:pPr>
        </w:p>
        <w:p w:rsidR="0049396B" w:rsidRDefault="00E1532A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 SEIMO VALDYBA</w:t>
          </w:r>
        </w:p>
        <w:p w:rsidR="0049396B" w:rsidRDefault="0049396B">
          <w:pPr>
            <w:jc w:val="center"/>
            <w:rPr>
              <w:b/>
              <w:caps/>
            </w:rPr>
          </w:pPr>
        </w:p>
        <w:p w:rsidR="0049396B" w:rsidRDefault="0049396B">
          <w:pPr>
            <w:jc w:val="center"/>
            <w:rPr>
              <w:b/>
              <w:caps/>
            </w:rPr>
          </w:pPr>
        </w:p>
        <w:p w:rsidR="0049396B" w:rsidRDefault="00E1532A">
          <w:pPr>
            <w:jc w:val="center"/>
            <w:rPr>
              <w:b/>
              <w:bCs/>
              <w:caps/>
            </w:rPr>
          </w:pPr>
          <w:r>
            <w:rPr>
              <w:b/>
              <w:caps/>
            </w:rPr>
            <w:t>SPRENDIMAS</w:t>
          </w:r>
        </w:p>
        <w:p w:rsidR="0049396B" w:rsidRDefault="00E1532A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DĖL SEIMO VALDYBOS 2022 M. BIRŽELIO 8 D. SPRENDIMO NR. SV-S-562 „DĖL DARBO GRUPĖS REFERENDUMUI DĖL DAUGYBINĖS PILIETYBĖS PASIRENGTI SUDARYMO“ PAKEITIMO</w:t>
          </w:r>
        </w:p>
        <w:p w:rsidR="0049396B" w:rsidRDefault="0049396B">
          <w:pPr>
            <w:jc w:val="center"/>
            <w:rPr>
              <w:b/>
              <w:caps/>
            </w:rPr>
          </w:pPr>
        </w:p>
        <w:p w:rsidR="0049396B" w:rsidRDefault="00E1532A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2023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vasario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1</w:t>
          </w:r>
          <w:r>
            <w:rPr>
              <w:szCs w:val="24"/>
            </w:rPr>
            <w:t xml:space="preserve"> d. Nr. SV-S-</w:t>
          </w:r>
          <w:r>
            <w:rPr>
              <w:szCs w:val="24"/>
              <w:lang w:val="en-US"/>
            </w:rPr>
            <w:t>810</w:t>
          </w:r>
        </w:p>
        <w:p w:rsidR="0049396B" w:rsidRDefault="00E1532A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49396B" w:rsidRDefault="0049396B">
          <w:pPr>
            <w:jc w:val="center"/>
            <w:rPr>
              <w:sz w:val="22"/>
            </w:rPr>
          </w:pPr>
        </w:p>
        <w:p w:rsidR="0049396B" w:rsidRDefault="0049396B"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 w:rsidR="0049396B" w:rsidRDefault="0049396B">
          <w:pPr>
            <w:spacing w:line="360" w:lineRule="auto"/>
            <w:ind w:firstLine="720"/>
            <w:jc w:val="both"/>
            <w:sectPr w:rsidR="0049396B">
              <w:headerReference w:type="even" r:id="rId9"/>
              <w:headerReference w:type="default" r:id="rId10"/>
              <w:footerReference w:type="even" r:id="rId11"/>
              <w:footerReference w:type="default" r:id="rId12"/>
              <w:headerReference w:type="first" r:id="rId13"/>
              <w:footerReference w:type="first" r:id="rId14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 w:rsidR="0049396B" w:rsidRDefault="0049396B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preambule"/>
            <w:tag w:val="part_a1138716986a4e529590a254716aaa64"/>
            <w:id w:val="-1704401753"/>
            <w:lock w:val="sdtLocked"/>
          </w:sdtPr>
          <w:sdtEndPr/>
          <w:sdtContent>
            <w:p w:rsidR="0049396B" w:rsidRDefault="00E1532A"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Lietuvos Respublikos Seimo valdyba </w:t>
              </w:r>
              <w:r>
                <w:rPr>
                  <w:spacing w:val="6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pastraipa"/>
            <w:tag w:val="part_27b5ebcbaf3644ec93acd063bad0b0d9"/>
            <w:id w:val="827783622"/>
            <w:lock w:val="sdtLocked"/>
          </w:sdtPr>
          <w:sdtEndPr/>
          <w:sdtContent>
            <w:p w:rsidR="0049396B" w:rsidRDefault="00E1532A"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Pakeisti Lietuvos Respublikos Seimo valdybos 2022 m. birželio 8 d. sprendimą </w:t>
              </w:r>
              <w:r>
                <w:rPr>
                  <w:szCs w:val="24"/>
                </w:rPr>
                <w:br/>
                <w:t>Nr.</w:t>
              </w:r>
              <w:r>
                <w:rPr>
                  <w:szCs w:val="24"/>
                </w:rPr>
                <w:t xml:space="preserve"> SV-S-562 „Dėl darbo grupės referendumui dėl daugybinės pilietybės pasirengti sudarymo“ ir 1 punktą išdėstyti taip:</w:t>
              </w:r>
            </w:p>
            <w:sdt>
              <w:sdtPr>
                <w:alias w:val="citata"/>
                <w:tag w:val="part_f86260cebcf948f2a9acc4ffcc92df23"/>
                <w:id w:val="-18079644"/>
                <w:lock w:val="sdtLocked"/>
                <w:placeholder>
                  <w:docPart w:val="DefaultPlaceholder_-1854013440"/>
                </w:placeholder>
              </w:sdtPr>
              <w:sdtContent>
                <w:sdt>
                  <w:sdtPr>
                    <w:alias w:val="1 p."/>
                    <w:tag w:val="part_81898e6fcad2494d978c3b99128aeb86"/>
                    <w:id w:val="957223285"/>
                    <w:lock w:val="sdtLocked"/>
                    <w:placeholder>
                      <w:docPart w:val="DefaultPlaceholder_-1854013440"/>
                    </w:placeholder>
                  </w:sdtPr>
                  <w:sdtContent>
                    <w:p w:rsidR="0049396B" w:rsidRDefault="00E1532A">
                      <w:pPr>
                        <w:spacing w:line="360" w:lineRule="auto"/>
                        <w:ind w:firstLine="720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81898e6fcad2494d978c3b99128aeb86"/>
                          <w:id w:val="1400480847"/>
                          <w:lock w:val="sdtLocked"/>
                        </w:sdtPr>
                        <w:sdtEndPr/>
                        <w:sdtContent>
                          <w:bookmarkStart w:id="0" w:name="_GoBack"/>
                          <w:bookmarkEnd w:id="0"/>
                          <w:r>
                            <w:rPr>
                              <w:szCs w:val="24"/>
                            </w:rPr>
                            <w:t>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Sudaryti darbo grupę referendumui dėl daugybinės pilietybės pasirengti (toliau – darbo grupė):</w:t>
                      </w:r>
                    </w:p>
                    <w:tbl>
                      <w:tblPr>
                        <w:tblW w:w="0" w:type="auto"/>
                        <w:tblInd w:w="675" w:type="dxa"/>
                        <w:tblLook w:val="04A0" w:firstRow="1" w:lastRow="0" w:firstColumn="1" w:lastColumn="0" w:noHBand="0" w:noVBand="1"/>
                      </w:tblPr>
                      <w:tblGrid>
                        <w:gridCol w:w="708"/>
                        <w:gridCol w:w="3317"/>
                        <w:gridCol w:w="4655"/>
                      </w:tblGrid>
                      <w:tr w:rsidR="0049396B">
                        <w:tc>
                          <w:tcPr>
                            <w:tcW w:w="709" w:type="dxa"/>
                            <w:shd w:val="clear" w:color="auto" w:fill="auto"/>
                          </w:tcPr>
                          <w:p w:rsidR="0049396B" w:rsidRDefault="00E1532A">
                            <w:pPr>
                              <w:spacing w:line="360" w:lineRule="auto"/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1.1.</w:t>
                            </w:r>
                          </w:p>
                        </w:tc>
                        <w:tc>
                          <w:tcPr>
                            <w:tcW w:w="3402" w:type="dxa"/>
                            <w:shd w:val="clear" w:color="auto" w:fill="auto"/>
                          </w:tcPr>
                          <w:p w:rsidR="0049396B" w:rsidRDefault="00E1532A">
                            <w:pPr>
                              <w:spacing w:line="360" w:lineRule="auto"/>
                              <w:jc w:val="both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Dalia Asanavičiūtė</w:t>
                            </w:r>
                          </w:p>
                        </w:tc>
                        <w:tc>
                          <w:tcPr>
                            <w:tcW w:w="4785" w:type="dxa"/>
                            <w:shd w:val="clear" w:color="auto" w:fill="auto"/>
                          </w:tcPr>
                          <w:p w:rsidR="0049396B" w:rsidRDefault="00E1532A">
                            <w:pPr>
                              <w:ind w:left="181" w:hanging="181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 xml:space="preserve">– Lietuvos </w:t>
                            </w:r>
                            <w:r>
                              <w:rPr>
                                <w:szCs w:val="24"/>
                              </w:rPr>
                              <w:t xml:space="preserve">Respublikos Seimo ir Pasaulio lietuvių bendruomenės komisijos pirmininkė (darbo grupės vadovė) (pakaitinis narys – Lietuvos Respublikos Seimo Užsienio reikalų komiteto pirmininkas Žygimantas Pavilionis); </w:t>
                            </w:r>
                          </w:p>
                          <w:p w:rsidR="0049396B" w:rsidRDefault="0049396B">
                            <w:pPr>
                              <w:ind w:left="181" w:hanging="181"/>
                              <w:rPr>
                                <w:szCs w:val="24"/>
                              </w:rPr>
                            </w:pPr>
                          </w:p>
                        </w:tc>
                      </w:tr>
                      <w:tr w:rsidR="0049396B">
                        <w:tc>
                          <w:tcPr>
                            <w:tcW w:w="709" w:type="dxa"/>
                            <w:shd w:val="clear" w:color="auto" w:fill="auto"/>
                          </w:tcPr>
                          <w:p w:rsidR="0049396B" w:rsidRDefault="00E1532A">
                            <w:pPr>
                              <w:spacing w:line="360" w:lineRule="auto"/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1.2.</w:t>
                            </w:r>
                          </w:p>
                        </w:tc>
                        <w:tc>
                          <w:tcPr>
                            <w:tcW w:w="3402" w:type="dxa"/>
                            <w:shd w:val="clear" w:color="auto" w:fill="auto"/>
                          </w:tcPr>
                          <w:p w:rsidR="0049396B" w:rsidRDefault="00E1532A">
                            <w:pPr>
                              <w:spacing w:line="360" w:lineRule="auto"/>
                              <w:jc w:val="both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Girmantė Petrauskaitė</w:t>
                            </w:r>
                          </w:p>
                        </w:tc>
                        <w:tc>
                          <w:tcPr>
                            <w:tcW w:w="4785" w:type="dxa"/>
                            <w:shd w:val="clear" w:color="auto" w:fill="auto"/>
                          </w:tcPr>
                          <w:p w:rsidR="0049396B" w:rsidRDefault="00E1532A">
                            <w:pPr>
                              <w:ind w:left="178" w:hanging="178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– Lietuvos Respublikos</w:t>
                            </w:r>
                            <w:r>
                              <w:rPr>
                                <w:szCs w:val="24"/>
                              </w:rPr>
                              <w:t xml:space="preserve"> Seimo kanceliarijos Švietimo ir mokslo komiteto biuro padėjėja (darbo grupės sekretorė);</w:t>
                            </w:r>
                          </w:p>
                          <w:p w:rsidR="0049396B" w:rsidRDefault="0049396B">
                            <w:pPr>
                              <w:jc w:val="both"/>
                              <w:rPr>
                                <w:szCs w:val="24"/>
                              </w:rPr>
                            </w:pPr>
                          </w:p>
                        </w:tc>
                      </w:tr>
                      <w:tr w:rsidR="0049396B">
                        <w:tc>
                          <w:tcPr>
                            <w:tcW w:w="709" w:type="dxa"/>
                            <w:shd w:val="clear" w:color="auto" w:fill="auto"/>
                          </w:tcPr>
                          <w:p w:rsidR="0049396B" w:rsidRDefault="00E1532A">
                            <w:pPr>
                              <w:spacing w:line="360" w:lineRule="auto"/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1.3.</w:t>
                            </w:r>
                          </w:p>
                        </w:tc>
                        <w:tc>
                          <w:tcPr>
                            <w:tcW w:w="3402" w:type="dxa"/>
                            <w:shd w:val="clear" w:color="auto" w:fill="auto"/>
                          </w:tcPr>
                          <w:p w:rsidR="0049396B" w:rsidRDefault="00E1532A">
                            <w:pPr>
                              <w:spacing w:line="360" w:lineRule="auto"/>
                              <w:jc w:val="both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Aušrinė Armonaitė</w:t>
                            </w:r>
                          </w:p>
                        </w:tc>
                        <w:tc>
                          <w:tcPr>
                            <w:tcW w:w="4785" w:type="dxa"/>
                            <w:shd w:val="clear" w:color="auto" w:fill="auto"/>
                          </w:tcPr>
                          <w:p w:rsidR="0049396B" w:rsidRDefault="00E1532A">
                            <w:pPr>
                              <w:ind w:left="181" w:hanging="181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 xml:space="preserve">– Lietuvos Respublikos Seimo narė (pakaitinis narys – Lietuvos Respublikos Seimo narys Marius </w:t>
                            </w:r>
                            <w:proofErr w:type="spellStart"/>
                            <w:r>
                              <w:rPr>
                                <w:szCs w:val="24"/>
                              </w:rPr>
                              <w:t>Matijošaitis</w:t>
                            </w:r>
                            <w:proofErr w:type="spellEnd"/>
                            <w:r>
                              <w:rPr>
                                <w:szCs w:val="24"/>
                              </w:rPr>
                              <w:t>);</w:t>
                            </w:r>
                          </w:p>
                          <w:p w:rsidR="0049396B" w:rsidRDefault="0049396B">
                            <w:pPr>
                              <w:ind w:left="181" w:hanging="181"/>
                              <w:rPr>
                                <w:szCs w:val="24"/>
                              </w:rPr>
                            </w:pPr>
                          </w:p>
                        </w:tc>
                      </w:tr>
                      <w:tr w:rsidR="0049396B">
                        <w:tc>
                          <w:tcPr>
                            <w:tcW w:w="709" w:type="dxa"/>
                            <w:shd w:val="clear" w:color="auto" w:fill="auto"/>
                          </w:tcPr>
                          <w:p w:rsidR="0049396B" w:rsidRDefault="00E1532A">
                            <w:pPr>
                              <w:spacing w:line="360" w:lineRule="auto"/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1.4.</w:t>
                            </w:r>
                          </w:p>
                        </w:tc>
                        <w:tc>
                          <w:tcPr>
                            <w:tcW w:w="3402" w:type="dxa"/>
                            <w:shd w:val="clear" w:color="auto" w:fill="auto"/>
                          </w:tcPr>
                          <w:p w:rsidR="0049396B" w:rsidRDefault="00E1532A">
                            <w:pPr>
                              <w:spacing w:line="360" w:lineRule="auto"/>
                              <w:jc w:val="both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Andrius Bagdonas</w:t>
                            </w:r>
                          </w:p>
                        </w:tc>
                        <w:tc>
                          <w:tcPr>
                            <w:tcW w:w="4785" w:type="dxa"/>
                            <w:shd w:val="clear" w:color="auto" w:fill="auto"/>
                          </w:tcPr>
                          <w:p w:rsidR="0049396B" w:rsidRDefault="00E1532A">
                            <w:pPr>
                              <w:ind w:left="173" w:hanging="173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 xml:space="preserve">– </w:t>
                            </w:r>
                            <w:r>
                              <w:rPr>
                                <w:szCs w:val="24"/>
                              </w:rPr>
                              <w:t>Lietuvos Respublikos Seimo narys;</w:t>
                            </w:r>
                          </w:p>
                          <w:p w:rsidR="0049396B" w:rsidRDefault="0049396B">
                            <w:pPr>
                              <w:spacing w:line="360" w:lineRule="auto"/>
                              <w:jc w:val="both"/>
                              <w:rPr>
                                <w:szCs w:val="24"/>
                              </w:rPr>
                            </w:pPr>
                          </w:p>
                        </w:tc>
                      </w:tr>
                      <w:tr w:rsidR="0049396B">
                        <w:tc>
                          <w:tcPr>
                            <w:tcW w:w="709" w:type="dxa"/>
                            <w:shd w:val="clear" w:color="auto" w:fill="auto"/>
                          </w:tcPr>
                          <w:p w:rsidR="0049396B" w:rsidRDefault="00E1532A">
                            <w:pPr>
                              <w:spacing w:line="360" w:lineRule="auto"/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1.5.</w:t>
                            </w:r>
                          </w:p>
                        </w:tc>
                        <w:tc>
                          <w:tcPr>
                            <w:tcW w:w="3402" w:type="dxa"/>
                            <w:shd w:val="clear" w:color="auto" w:fill="auto"/>
                          </w:tcPr>
                          <w:p w:rsidR="0049396B" w:rsidRDefault="00E1532A">
                            <w:pPr>
                              <w:spacing w:line="360" w:lineRule="auto"/>
                              <w:jc w:val="both"/>
                              <w:rPr>
                                <w:szCs w:val="24"/>
                              </w:rPr>
                            </w:pPr>
                            <w:r>
                              <w:rPr>
                                <w:bCs/>
                                <w:szCs w:val="24"/>
                              </w:rPr>
                              <w:t>Zigmantas Balčytis</w:t>
                            </w:r>
                          </w:p>
                        </w:tc>
                        <w:tc>
                          <w:tcPr>
                            <w:tcW w:w="4785" w:type="dxa"/>
                            <w:shd w:val="clear" w:color="auto" w:fill="auto"/>
                          </w:tcPr>
                          <w:p w:rsidR="0049396B" w:rsidRDefault="00E1532A">
                            <w:pPr>
                              <w:ind w:left="173" w:hanging="173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– Lietuvos Respublikos Seimo narys (pakaitinė narė – Lietuvos Respublikos Seimo narė Laima Nagienė);</w:t>
                            </w:r>
                          </w:p>
                          <w:p w:rsidR="0049396B" w:rsidRDefault="0049396B">
                            <w:pPr>
                              <w:jc w:val="both"/>
                              <w:rPr>
                                <w:szCs w:val="24"/>
                              </w:rPr>
                            </w:pPr>
                          </w:p>
                        </w:tc>
                      </w:tr>
                      <w:tr w:rsidR="0049396B">
                        <w:tc>
                          <w:tcPr>
                            <w:tcW w:w="709" w:type="dxa"/>
                            <w:shd w:val="clear" w:color="auto" w:fill="auto"/>
                          </w:tcPr>
                          <w:p w:rsidR="0049396B" w:rsidRDefault="00E1532A">
                            <w:pPr>
                              <w:spacing w:line="360" w:lineRule="auto"/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1.6.</w:t>
                            </w:r>
                          </w:p>
                        </w:tc>
                        <w:tc>
                          <w:tcPr>
                            <w:tcW w:w="3402" w:type="dxa"/>
                            <w:shd w:val="clear" w:color="auto" w:fill="auto"/>
                          </w:tcPr>
                          <w:p w:rsidR="0049396B" w:rsidRDefault="00E1532A">
                            <w:pPr>
                              <w:spacing w:line="360" w:lineRule="auto"/>
                              <w:jc w:val="both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 xml:space="preserve">Vaida </w:t>
                            </w:r>
                            <w:proofErr w:type="spellStart"/>
                            <w:r>
                              <w:rPr>
                                <w:szCs w:val="24"/>
                              </w:rPr>
                              <w:t>Giraitytė</w:t>
                            </w:r>
                            <w:proofErr w:type="spellEnd"/>
                            <w:r>
                              <w:rPr>
                                <w:szCs w:val="24"/>
                              </w:rPr>
                              <w:t>-Juškevičienė</w:t>
                            </w:r>
                          </w:p>
                        </w:tc>
                        <w:tc>
                          <w:tcPr>
                            <w:tcW w:w="4785" w:type="dxa"/>
                            <w:shd w:val="clear" w:color="auto" w:fill="auto"/>
                          </w:tcPr>
                          <w:p w:rsidR="0049396B" w:rsidRDefault="00E1532A">
                            <w:pPr>
                              <w:ind w:left="181" w:hanging="181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– Lietuvos Respublikos Seimo narė (pakaitinis narys – Lietu</w:t>
                            </w:r>
                            <w:r>
                              <w:rPr>
                                <w:szCs w:val="24"/>
                              </w:rPr>
                              <w:t xml:space="preserve">vos Respublikos Seimo narys </w:t>
                            </w:r>
                            <w:r>
                              <w:rPr>
                                <w:bCs/>
                                <w:iCs/>
                                <w:szCs w:val="24"/>
                                <w:shd w:val="clear" w:color="auto" w:fill="FFFFFF"/>
                              </w:rPr>
                              <w:t>Viktoras Fiodorovas</w:t>
                            </w:r>
                            <w:r>
                              <w:rPr>
                                <w:szCs w:val="24"/>
                              </w:rPr>
                              <w:t>);</w:t>
                            </w:r>
                          </w:p>
                          <w:p w:rsidR="0049396B" w:rsidRDefault="0049396B">
                            <w:pPr>
                              <w:ind w:left="181" w:hanging="181"/>
                              <w:rPr>
                                <w:szCs w:val="24"/>
                              </w:rPr>
                            </w:pPr>
                          </w:p>
                        </w:tc>
                      </w:tr>
                      <w:tr w:rsidR="0049396B">
                        <w:tc>
                          <w:tcPr>
                            <w:tcW w:w="709" w:type="dxa"/>
                            <w:shd w:val="clear" w:color="auto" w:fill="auto"/>
                          </w:tcPr>
                          <w:p w:rsidR="0049396B" w:rsidRDefault="00E1532A">
                            <w:pPr>
                              <w:spacing w:line="360" w:lineRule="auto"/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lastRenderedPageBreak/>
                              <w:t>1.7.</w:t>
                            </w:r>
                          </w:p>
                        </w:tc>
                        <w:tc>
                          <w:tcPr>
                            <w:tcW w:w="3402" w:type="dxa"/>
                            <w:shd w:val="clear" w:color="auto" w:fill="auto"/>
                          </w:tcPr>
                          <w:p w:rsidR="0049396B" w:rsidRDefault="00E1532A">
                            <w:pPr>
                              <w:spacing w:line="360" w:lineRule="auto"/>
                              <w:jc w:val="both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 xml:space="preserve">Irena </w:t>
                            </w:r>
                            <w:proofErr w:type="spellStart"/>
                            <w:r>
                              <w:rPr>
                                <w:szCs w:val="24"/>
                              </w:rPr>
                              <w:t>Haase</w:t>
                            </w:r>
                            <w:proofErr w:type="spellEnd"/>
                          </w:p>
                        </w:tc>
                        <w:tc>
                          <w:tcPr>
                            <w:tcW w:w="4785" w:type="dxa"/>
                            <w:shd w:val="clear" w:color="auto" w:fill="auto"/>
                          </w:tcPr>
                          <w:p w:rsidR="0049396B" w:rsidRDefault="00E1532A">
                            <w:pPr>
                              <w:ind w:left="181" w:hanging="181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 xml:space="preserve">– Lietuvos Respublikos Seimo narė (pakaitinė narė – Lietuvos Respublikos Seimo narė Paulė </w:t>
                            </w:r>
                            <w:proofErr w:type="spellStart"/>
                            <w:r>
                              <w:rPr>
                                <w:szCs w:val="24"/>
                              </w:rPr>
                              <w:t>Kuzmickienė</w:t>
                            </w:r>
                            <w:proofErr w:type="spellEnd"/>
                            <w:r>
                              <w:rPr>
                                <w:szCs w:val="24"/>
                              </w:rPr>
                              <w:t>);</w:t>
                            </w:r>
                          </w:p>
                          <w:p w:rsidR="0049396B" w:rsidRDefault="0049396B">
                            <w:pPr>
                              <w:ind w:left="181" w:hanging="181"/>
                              <w:rPr>
                                <w:szCs w:val="24"/>
                              </w:rPr>
                            </w:pPr>
                          </w:p>
                        </w:tc>
                      </w:tr>
                      <w:tr w:rsidR="0049396B">
                        <w:tc>
                          <w:tcPr>
                            <w:tcW w:w="709" w:type="dxa"/>
                            <w:shd w:val="clear" w:color="auto" w:fill="auto"/>
                          </w:tcPr>
                          <w:p w:rsidR="0049396B" w:rsidRDefault="00E1532A">
                            <w:pPr>
                              <w:spacing w:line="360" w:lineRule="auto"/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1.8.</w:t>
                            </w:r>
                          </w:p>
                        </w:tc>
                        <w:tc>
                          <w:tcPr>
                            <w:tcW w:w="3402" w:type="dxa"/>
                            <w:shd w:val="clear" w:color="auto" w:fill="auto"/>
                          </w:tcPr>
                          <w:p w:rsidR="0049396B" w:rsidRDefault="00E1532A">
                            <w:pPr>
                              <w:spacing w:line="360" w:lineRule="auto"/>
                              <w:jc w:val="both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Eugenijus Jovaiša</w:t>
                            </w:r>
                          </w:p>
                        </w:tc>
                        <w:tc>
                          <w:tcPr>
                            <w:tcW w:w="4785" w:type="dxa"/>
                            <w:shd w:val="clear" w:color="auto" w:fill="auto"/>
                          </w:tcPr>
                          <w:p w:rsidR="0049396B" w:rsidRDefault="00E1532A">
                            <w:pPr>
                              <w:ind w:left="173" w:hanging="173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 xml:space="preserve">– Lietuvos Respublikos Seimo narys (pakaitinė narė – </w:t>
                            </w:r>
                            <w:r>
                              <w:rPr>
                                <w:szCs w:val="24"/>
                              </w:rPr>
                              <w:t>Lietuvos Respublikos Seimo narė Guoda Burokienė);</w:t>
                            </w:r>
                          </w:p>
                          <w:p w:rsidR="0049396B" w:rsidRDefault="0049396B">
                            <w:pPr>
                              <w:jc w:val="both"/>
                              <w:rPr>
                                <w:szCs w:val="24"/>
                              </w:rPr>
                            </w:pPr>
                          </w:p>
                        </w:tc>
                      </w:tr>
                      <w:tr w:rsidR="0049396B">
                        <w:tc>
                          <w:tcPr>
                            <w:tcW w:w="709" w:type="dxa"/>
                            <w:shd w:val="clear" w:color="auto" w:fill="auto"/>
                          </w:tcPr>
                          <w:p w:rsidR="0049396B" w:rsidRDefault="00E1532A">
                            <w:pPr>
                              <w:spacing w:line="360" w:lineRule="auto"/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1.9.</w:t>
                            </w:r>
                          </w:p>
                        </w:tc>
                        <w:tc>
                          <w:tcPr>
                            <w:tcW w:w="3402" w:type="dxa"/>
                            <w:shd w:val="clear" w:color="auto" w:fill="auto"/>
                          </w:tcPr>
                          <w:p w:rsidR="0049396B" w:rsidRDefault="00E1532A">
                            <w:pPr>
                              <w:spacing w:line="360" w:lineRule="auto"/>
                              <w:jc w:val="both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Julius Sabatauskas</w:t>
                            </w:r>
                          </w:p>
                        </w:tc>
                        <w:tc>
                          <w:tcPr>
                            <w:tcW w:w="4785" w:type="dxa"/>
                            <w:shd w:val="clear" w:color="auto" w:fill="auto"/>
                          </w:tcPr>
                          <w:p w:rsidR="0049396B" w:rsidRDefault="00E1532A">
                            <w:pPr>
                              <w:ind w:left="173" w:hanging="173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– Lietuvos Respublikos Seimo Pirmininko pavaduotojas (pakaitinis narys – Lietuvos Respublikos Seimo narys Eugenijus Sabutis);</w:t>
                            </w:r>
                          </w:p>
                          <w:p w:rsidR="0049396B" w:rsidRDefault="0049396B">
                            <w:pPr>
                              <w:ind w:left="173" w:hanging="173"/>
                              <w:rPr>
                                <w:szCs w:val="24"/>
                              </w:rPr>
                            </w:pPr>
                          </w:p>
                        </w:tc>
                      </w:tr>
                      <w:tr w:rsidR="0049396B">
                        <w:tc>
                          <w:tcPr>
                            <w:tcW w:w="709" w:type="dxa"/>
                            <w:shd w:val="clear" w:color="auto" w:fill="auto"/>
                          </w:tcPr>
                          <w:p w:rsidR="0049396B" w:rsidRDefault="00E1532A">
                            <w:pPr>
                              <w:spacing w:line="360" w:lineRule="auto"/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1.10.</w:t>
                            </w:r>
                          </w:p>
                        </w:tc>
                        <w:tc>
                          <w:tcPr>
                            <w:tcW w:w="3402" w:type="dxa"/>
                            <w:shd w:val="clear" w:color="auto" w:fill="auto"/>
                          </w:tcPr>
                          <w:p w:rsidR="0049396B" w:rsidRDefault="00E1532A">
                            <w:pPr>
                              <w:spacing w:line="360" w:lineRule="auto"/>
                              <w:jc w:val="both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Viktorija Staugaitytė</w:t>
                            </w:r>
                          </w:p>
                        </w:tc>
                        <w:tc>
                          <w:tcPr>
                            <w:tcW w:w="4785" w:type="dxa"/>
                            <w:shd w:val="clear" w:color="auto" w:fill="auto"/>
                          </w:tcPr>
                          <w:p w:rsidR="0049396B" w:rsidRDefault="00E1532A">
                            <w:pPr>
                              <w:ind w:left="173" w:hanging="173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 xml:space="preserve">– Lietuvos Respublikos </w:t>
                            </w:r>
                            <w:r>
                              <w:rPr>
                                <w:szCs w:val="24"/>
                              </w:rPr>
                              <w:t>Seimo kanceliarijos Teisės departamento vyresnioji patarėja;</w:t>
                            </w:r>
                          </w:p>
                          <w:p w:rsidR="0049396B" w:rsidRDefault="0049396B">
                            <w:pPr>
                              <w:ind w:left="173" w:hanging="173"/>
                              <w:rPr>
                                <w:szCs w:val="24"/>
                              </w:rPr>
                            </w:pPr>
                          </w:p>
                        </w:tc>
                      </w:tr>
                      <w:tr w:rsidR="0049396B">
                        <w:tc>
                          <w:tcPr>
                            <w:tcW w:w="709" w:type="dxa"/>
                            <w:shd w:val="clear" w:color="auto" w:fill="auto"/>
                          </w:tcPr>
                          <w:p w:rsidR="0049396B" w:rsidRDefault="00E1532A">
                            <w:pPr>
                              <w:spacing w:line="360" w:lineRule="auto"/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1.11.</w:t>
                            </w:r>
                          </w:p>
                        </w:tc>
                        <w:tc>
                          <w:tcPr>
                            <w:tcW w:w="3402" w:type="dxa"/>
                            <w:shd w:val="clear" w:color="auto" w:fill="auto"/>
                          </w:tcPr>
                          <w:p w:rsidR="0049396B" w:rsidRDefault="00E1532A">
                            <w:pPr>
                              <w:spacing w:line="360" w:lineRule="auto"/>
                              <w:jc w:val="both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Stasys Šedbaras</w:t>
                            </w:r>
                          </w:p>
                        </w:tc>
                        <w:tc>
                          <w:tcPr>
                            <w:tcW w:w="4785" w:type="dxa"/>
                            <w:shd w:val="clear" w:color="auto" w:fill="auto"/>
                          </w:tcPr>
                          <w:p w:rsidR="0049396B" w:rsidRDefault="00E1532A">
                            <w:pPr>
                              <w:ind w:left="139" w:hanging="139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 xml:space="preserve">– Lietuvos Respublikos Seimo Teisės ir teisėtvarkos komiteto pirmininkas (pakaitinis narys – Lietuvos Respublikos Seimo Biudžeto ir finansų komiteto pirmininkas Mindaugas </w:t>
                            </w:r>
                            <w:r>
                              <w:rPr>
                                <w:szCs w:val="24"/>
                              </w:rPr>
                              <w:t>Lingė);</w:t>
                            </w:r>
                          </w:p>
                          <w:p w:rsidR="0049396B" w:rsidRDefault="0049396B">
                            <w:pPr>
                              <w:ind w:left="173" w:hanging="173"/>
                              <w:rPr>
                                <w:szCs w:val="24"/>
                              </w:rPr>
                            </w:pPr>
                          </w:p>
                        </w:tc>
                      </w:tr>
                      <w:tr w:rsidR="0049396B">
                        <w:tc>
                          <w:tcPr>
                            <w:tcW w:w="709" w:type="dxa"/>
                            <w:shd w:val="clear" w:color="auto" w:fill="auto"/>
                          </w:tcPr>
                          <w:p w:rsidR="0049396B" w:rsidRDefault="00E1532A">
                            <w:pPr>
                              <w:spacing w:line="360" w:lineRule="auto"/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1.12.</w:t>
                            </w:r>
                          </w:p>
                        </w:tc>
                        <w:tc>
                          <w:tcPr>
                            <w:tcW w:w="3402" w:type="dxa"/>
                            <w:shd w:val="clear" w:color="auto" w:fill="auto"/>
                          </w:tcPr>
                          <w:p w:rsidR="0049396B" w:rsidRDefault="00E1532A">
                            <w:pPr>
                              <w:spacing w:line="360" w:lineRule="auto"/>
                              <w:jc w:val="both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 xml:space="preserve">Agnė </w:t>
                            </w:r>
                            <w:proofErr w:type="spellStart"/>
                            <w:r>
                              <w:rPr>
                                <w:szCs w:val="24"/>
                              </w:rPr>
                              <w:t>Širinskienė</w:t>
                            </w:r>
                            <w:proofErr w:type="spellEnd"/>
                          </w:p>
                        </w:tc>
                        <w:tc>
                          <w:tcPr>
                            <w:tcW w:w="4785" w:type="dxa"/>
                            <w:shd w:val="clear" w:color="auto" w:fill="auto"/>
                          </w:tcPr>
                          <w:p w:rsidR="0049396B" w:rsidRDefault="00E1532A">
                            <w:pPr>
                              <w:ind w:left="173" w:hanging="173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 xml:space="preserve">– Lietuvos Respublikos Seimo narė (pakaitinė narė – Lietuvos Respublikos Seimo narė Rita </w:t>
                            </w:r>
                            <w:proofErr w:type="spellStart"/>
                            <w:r>
                              <w:rPr>
                                <w:szCs w:val="24"/>
                              </w:rPr>
                              <w:t>Tamašunienė</w:t>
                            </w:r>
                            <w:proofErr w:type="spellEnd"/>
                            <w:r>
                              <w:rPr>
                                <w:szCs w:val="24"/>
                              </w:rPr>
                              <w:t>);</w:t>
                            </w:r>
                          </w:p>
                          <w:p w:rsidR="0049396B" w:rsidRDefault="0049396B">
                            <w:pPr>
                              <w:ind w:left="173" w:hanging="173"/>
                              <w:rPr>
                                <w:szCs w:val="24"/>
                              </w:rPr>
                            </w:pPr>
                          </w:p>
                        </w:tc>
                      </w:tr>
                      <w:tr w:rsidR="0049396B">
                        <w:tc>
                          <w:tcPr>
                            <w:tcW w:w="709" w:type="dxa"/>
                            <w:shd w:val="clear" w:color="auto" w:fill="auto"/>
                          </w:tcPr>
                          <w:p w:rsidR="0049396B" w:rsidRDefault="00E1532A">
                            <w:pPr>
                              <w:spacing w:line="360" w:lineRule="auto"/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1.13.</w:t>
                            </w:r>
                          </w:p>
                        </w:tc>
                        <w:tc>
                          <w:tcPr>
                            <w:tcW w:w="3402" w:type="dxa"/>
                            <w:shd w:val="clear" w:color="auto" w:fill="auto"/>
                          </w:tcPr>
                          <w:p w:rsidR="0049396B" w:rsidRDefault="00E1532A">
                            <w:pPr>
                              <w:spacing w:line="360" w:lineRule="auto"/>
                              <w:jc w:val="both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 xml:space="preserve">Lukas Kornelijus </w:t>
                            </w:r>
                            <w:proofErr w:type="spellStart"/>
                            <w:r>
                              <w:rPr>
                                <w:szCs w:val="24"/>
                              </w:rPr>
                              <w:t>Vaičiakas</w:t>
                            </w:r>
                            <w:proofErr w:type="spellEnd"/>
                          </w:p>
                        </w:tc>
                        <w:tc>
                          <w:tcPr>
                            <w:tcW w:w="4785" w:type="dxa"/>
                            <w:shd w:val="clear" w:color="auto" w:fill="auto"/>
                          </w:tcPr>
                          <w:p w:rsidR="0049396B" w:rsidRDefault="00E1532A">
                            <w:pPr>
                              <w:ind w:left="181" w:hanging="181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– Lietuvos Respublikos Seimo Pirmininko sekretoriato vadovas;</w:t>
                            </w:r>
                          </w:p>
                          <w:p w:rsidR="0049396B" w:rsidRDefault="0049396B">
                            <w:pPr>
                              <w:ind w:left="173" w:hanging="173"/>
                              <w:rPr>
                                <w:szCs w:val="24"/>
                              </w:rPr>
                            </w:pPr>
                          </w:p>
                        </w:tc>
                      </w:tr>
                      <w:tr w:rsidR="0049396B">
                        <w:trPr>
                          <w:trHeight w:val="959"/>
                        </w:trPr>
                        <w:tc>
                          <w:tcPr>
                            <w:tcW w:w="709" w:type="dxa"/>
                            <w:shd w:val="clear" w:color="auto" w:fill="auto"/>
                          </w:tcPr>
                          <w:p w:rsidR="0049396B" w:rsidRDefault="00E1532A">
                            <w:pPr>
                              <w:spacing w:line="360" w:lineRule="auto"/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1.14.</w:t>
                            </w:r>
                          </w:p>
                        </w:tc>
                        <w:tc>
                          <w:tcPr>
                            <w:tcW w:w="3402" w:type="dxa"/>
                            <w:shd w:val="clear" w:color="auto" w:fill="auto"/>
                          </w:tcPr>
                          <w:p w:rsidR="0049396B" w:rsidRDefault="00E1532A">
                            <w:pPr>
                              <w:spacing w:line="360" w:lineRule="auto"/>
                              <w:jc w:val="both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 xml:space="preserve">Andrius </w:t>
                            </w:r>
                            <w:r>
                              <w:rPr>
                                <w:szCs w:val="24"/>
                              </w:rPr>
                              <w:t>Vyšniauskas</w:t>
                            </w:r>
                          </w:p>
                        </w:tc>
                        <w:tc>
                          <w:tcPr>
                            <w:tcW w:w="4785" w:type="dxa"/>
                            <w:shd w:val="clear" w:color="auto" w:fill="auto"/>
                          </w:tcPr>
                          <w:p w:rsidR="0049396B" w:rsidRDefault="00E1532A">
                            <w:pPr>
                              <w:ind w:left="173" w:hanging="173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– Lietuvos Respublikos Seimo narys (pakaitinis narys – Lietuvos Respublikos Seimo narys Arūnas Valinskas).“</w:t>
                            </w:r>
                          </w:p>
                        </w:tc>
                      </w:tr>
                    </w:tbl>
                    <w:p w:rsidR="0049396B" w:rsidRDefault="0049396B">
                      <w:pPr>
                        <w:spacing w:line="360" w:lineRule="auto"/>
                      </w:pPr>
                    </w:p>
                    <w:p w:rsidR="0049396B" w:rsidRDefault="0049396B">
                      <w:pPr>
                        <w:spacing w:line="360" w:lineRule="auto"/>
                      </w:pPr>
                    </w:p>
                    <w:p w:rsidR="0049396B" w:rsidRDefault="00E1532A">
                      <w:pPr>
                        <w:spacing w:line="360" w:lineRule="auto"/>
                      </w:pP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194650a3dafb44ad96aec029cda1e529"/>
            <w:id w:val="-1596237399"/>
            <w:lock w:val="sdtLocked"/>
          </w:sdtPr>
          <w:sdtEndPr/>
          <w:sdtContent>
            <w:p w:rsidR="0049396B" w:rsidRDefault="00E1532A"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 xml:space="preserve">Seimo </w:t>
              </w:r>
              <w:proofErr w:type="spellStart"/>
              <w:r>
                <w:rPr>
                  <w:lang w:val="en-US"/>
                </w:rPr>
                <w:t>Pirmininkė</w:t>
              </w:r>
              <w:proofErr w:type="spellEnd"/>
              <w:r>
                <w:rPr>
                  <w:caps/>
                </w:rPr>
                <w:tab/>
              </w:r>
              <w:proofErr w:type="spellStart"/>
              <w:r>
                <w:rPr>
                  <w:lang w:val="en-US"/>
                </w:rPr>
                <w:t>Viktorija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Čmilytė</w:t>
              </w:r>
              <w:proofErr w:type="spellEnd"/>
              <w:r>
                <w:rPr>
                  <w:lang w:val="en-US"/>
                </w:rPr>
                <w:t>-Nielsen</w:t>
              </w:r>
            </w:p>
          </w:sdtContent>
        </w:sdt>
      </w:sdtContent>
    </w:sdt>
    <w:sectPr w:rsidR="0049396B"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9396B" w:rsidRDefault="00E1532A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:rsidR="0049396B" w:rsidRDefault="00E1532A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00000000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9396B" w:rsidRDefault="00E1532A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:rsidR="0049396B" w:rsidRDefault="0049396B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9396B" w:rsidRDefault="0049396B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9396B" w:rsidRDefault="0049396B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9396B" w:rsidRDefault="00E1532A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:rsidR="0049396B" w:rsidRDefault="00E1532A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9396B" w:rsidRDefault="00E1532A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:rsidR="0049396B" w:rsidRDefault="0049396B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9396B" w:rsidRDefault="00E1532A">
    <w:pPr>
      <w:framePr w:wrap="auto" w:vAnchor="text" w:hAnchor="margin" w:xAlign="center" w:y="1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noProof/>
        <w:szCs w:val="24"/>
        <w:lang w:val="en-US"/>
      </w:rPr>
      <w:t>2</w:t>
    </w:r>
    <w:r>
      <w:rPr>
        <w:szCs w:val="24"/>
        <w:lang w:val="en-US"/>
      </w:rPr>
      <w:fldChar w:fldCharType="end"/>
    </w:r>
  </w:p>
  <w:p w:rsidR="0049396B" w:rsidRDefault="0049396B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9396B" w:rsidRDefault="0049396B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27A8"/>
    <w:rsid w:val="0049396B"/>
    <w:rsid w:val="00B927A8"/>
    <w:rsid w:val="00E153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78DF1956-108A-4BCF-864F-8ABBDC619A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E1532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E155213E-15A0-4D3A-8762-A651C8AF3FC0}"/>
      </w:docPartPr>
      <w:docPartBody>
        <w:p w:rsidR="00000000" w:rsidRDefault="002E3A7F">
          <w:r w:rsidRPr="004F2FC6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00000000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3A7F"/>
    <w:rsid w:val="002E3A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E3A7F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81af38a0a5414142bb9ab1cfeef9bdba" PartId="95fbd8816cf544ccb53dc034bc244036">
    <Part Type="preambule" DocPartId="b84e05e3a3e442b08387807308d7c7cf" PartId="a1138716986a4e529590a254716aaa64"/>
    <Part Type="pastraipa" DocPartId="424fec000cc54f6f8ba8881dfd9d26e4" PartId="27b5ebcbaf3644ec93acd063bad0b0d9">
      <Part Type="citata" DocPartId="654d24d0273b44619b67cd470c394ecc" PartId="f86260cebcf948f2a9acc4ffcc92df23">
        <Part Type="punktas" Nr="1" Abbr="1 p." DocPartId="c784f45e274540338911041d62c0e162" PartId="81898e6fcad2494d978c3b99128aeb86"/>
      </Part>
    </Part>
    <Part Type="signatura" DocPartId="9cb5e66de5f34083a4b7a490e88f93c8" PartId="194650a3dafb44ad96aec029cda1e529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E59B4D-5C4C-41E6-9E92-9AF5994698DD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2ADCE39D-28C9-4969-A8AC-81C1A9BD42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296</Words>
  <Characters>2288</Characters>
  <Application>Microsoft Office Word</Application>
  <DocSecurity>0</DocSecurity>
  <Lines>19</Lines>
  <Paragraphs>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2579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„Windows“ vartotojas</dc:creator>
  <cp:lastModifiedBy>JUOSPONIENĖ Karolina</cp:lastModifiedBy>
  <cp:revision>3</cp:revision>
  <cp:lastPrinted>2004-12-10T05:45:00Z</cp:lastPrinted>
  <dcterms:created xsi:type="dcterms:W3CDTF">2023-02-01T11:43:00Z</dcterms:created>
  <dcterms:modified xsi:type="dcterms:W3CDTF">2023-02-01T12:10:00Z</dcterms:modified>
</cp:coreProperties>
</file>