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0be1d11f0e2342c789029b0a5cbcb112"/>
        <w:id w:val="611714012"/>
        <w:lock w:val="sdtLocked"/>
      </w:sdtPr>
      <w:sdtEndPr/>
      <w:sdtContent>
        <w:p w14:paraId="640A56C2" w14:textId="77777777" w:rsidR="00D51C5D" w:rsidRDefault="00D51C5D">
          <w:pPr>
            <w:tabs>
              <w:tab w:val="center" w:pos="4513"/>
              <w:tab w:val="right" w:pos="9026"/>
            </w:tabs>
          </w:pPr>
        </w:p>
        <w:p w14:paraId="6361859D" w14:textId="77BED11C" w:rsidR="00D51C5D" w:rsidRDefault="004B7D4E">
          <w:pPr>
            <w:widowControl w:val="0"/>
            <w:shd w:val="clear" w:color="auto" w:fill="FFFFFF"/>
            <w:jc w:val="center"/>
            <w:rPr>
              <w:b/>
              <w:bCs/>
              <w:color w:val="000000"/>
              <w:spacing w:val="-6"/>
              <w:szCs w:val="24"/>
              <w:lang w:eastAsia="lt-LT"/>
            </w:rPr>
          </w:pPr>
          <w:r>
            <w:object w:dxaOrig="811" w:dyaOrig="961" w14:anchorId="32A7B0A5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61.8pt;height:70.2pt" o:ole="" fillcolor="window">
                <v:imagedata r:id="rId8" o:title=""/>
              </v:shape>
              <o:OLEObject Type="Embed" ProgID="Word.Picture.8" ShapeID="_x0000_i1025" DrawAspect="Content" ObjectID="_1775559256" r:id="rId9"/>
            </w:object>
          </w:r>
        </w:p>
        <w:p w14:paraId="6DB22A8E" w14:textId="77777777" w:rsidR="00D51C5D" w:rsidRDefault="00D51C5D">
          <w:pPr>
            <w:widowControl w:val="0"/>
            <w:shd w:val="clear" w:color="auto" w:fill="FFFFFF"/>
            <w:jc w:val="center"/>
            <w:rPr>
              <w:b/>
              <w:bCs/>
              <w:color w:val="000000"/>
              <w:spacing w:val="-6"/>
              <w:szCs w:val="24"/>
              <w:lang w:eastAsia="lt-LT"/>
            </w:rPr>
          </w:pPr>
        </w:p>
        <w:p w14:paraId="2F4FBE3D" w14:textId="77777777" w:rsidR="00D51C5D" w:rsidRDefault="004B7D4E">
          <w:pPr>
            <w:widowControl w:val="0"/>
            <w:shd w:val="clear" w:color="auto" w:fill="FFFFFF"/>
            <w:jc w:val="center"/>
            <w:rPr>
              <w:b/>
              <w:bCs/>
              <w:color w:val="000000"/>
              <w:spacing w:val="-6"/>
              <w:szCs w:val="24"/>
              <w:lang w:eastAsia="lt-LT"/>
            </w:rPr>
          </w:pPr>
          <w:r>
            <w:rPr>
              <w:b/>
              <w:bCs/>
              <w:color w:val="000000"/>
              <w:spacing w:val="-6"/>
              <w:szCs w:val="24"/>
              <w:lang w:eastAsia="lt-LT"/>
            </w:rPr>
            <w:t>LIETUVOS RESPUBLIKOS SVEIKATOS APSAUGOS MINISTRAS</w:t>
          </w:r>
        </w:p>
        <w:p w14:paraId="2141FAB6" w14:textId="77777777" w:rsidR="00D51C5D" w:rsidRDefault="00D51C5D">
          <w:pPr>
            <w:widowControl w:val="0"/>
            <w:shd w:val="clear" w:color="auto" w:fill="FFFFFF"/>
            <w:ind w:left="1570"/>
            <w:jc w:val="center"/>
            <w:rPr>
              <w:b/>
              <w:szCs w:val="24"/>
              <w:lang w:eastAsia="lt-LT"/>
            </w:rPr>
          </w:pPr>
        </w:p>
        <w:p w14:paraId="7B3BD5B4" w14:textId="77777777" w:rsidR="00D51C5D" w:rsidRDefault="004B7D4E">
          <w:pPr>
            <w:widowControl w:val="0"/>
            <w:shd w:val="clear" w:color="auto" w:fill="FFFFFF"/>
            <w:jc w:val="center"/>
            <w:rPr>
              <w:b/>
              <w:color w:val="000000"/>
              <w:spacing w:val="-9"/>
              <w:szCs w:val="24"/>
              <w:lang w:eastAsia="lt-LT"/>
            </w:rPr>
          </w:pPr>
          <w:r>
            <w:rPr>
              <w:b/>
              <w:color w:val="000000"/>
              <w:spacing w:val="-9"/>
              <w:szCs w:val="24"/>
              <w:lang w:eastAsia="lt-LT"/>
            </w:rPr>
            <w:t>ĮSAKYMAS</w:t>
          </w:r>
        </w:p>
        <w:p w14:paraId="4182666F" w14:textId="61A4BC5D" w:rsidR="00D51C5D" w:rsidRDefault="004B7D4E">
          <w:pPr>
            <w:widowControl w:val="0"/>
            <w:shd w:val="clear" w:color="auto" w:fill="FFFFFF"/>
            <w:tabs>
              <w:tab w:val="left" w:pos="567"/>
              <w:tab w:val="left" w:pos="1134"/>
              <w:tab w:val="left" w:pos="1276"/>
            </w:tabs>
            <w:ind w:right="57"/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shd w:val="clear" w:color="auto" w:fill="FFFFFF"/>
            </w:rPr>
            <w:t xml:space="preserve">DĖL LIETUVOS RESPUBLIKOS SVEIKATOS APSAUGOS MINISTRO </w:t>
          </w:r>
          <w:r>
            <w:rPr>
              <w:b/>
              <w:color w:val="000000"/>
              <w:szCs w:val="24"/>
              <w:lang w:eastAsia="lt-LT"/>
            </w:rPr>
            <w:t xml:space="preserve">2019 M. SAUSIO 17 D. ĮSAKYMO NR. V-68 </w:t>
          </w:r>
          <w:r>
            <w:rPr>
              <w:b/>
              <w:szCs w:val="24"/>
              <w:lang w:eastAsia="lt-LT"/>
            </w:rPr>
            <w:t xml:space="preserve">„DĖL </w:t>
          </w:r>
          <w:r>
            <w:rPr>
              <w:rFonts w:eastAsia="Calibri"/>
              <w:b/>
              <w:color w:val="000000"/>
              <w:szCs w:val="24"/>
            </w:rPr>
            <w:t xml:space="preserve">MOBILIŲJŲ AMBULATORINIŲ </w:t>
          </w:r>
          <w:r>
            <w:rPr>
              <w:b/>
              <w:color w:val="000000"/>
            </w:rPr>
            <w:t>ODONTOLOGINĖS PRIEŽIŪROS (PAGALBOS) PASLAUGŲ TEIKIMO REIKALAVIMŲ APRAŠO PATVIRTINIMO“ PAKEITIMO</w:t>
          </w:r>
        </w:p>
        <w:p w14:paraId="42A07688" w14:textId="77777777" w:rsidR="00D51C5D" w:rsidRDefault="00D51C5D">
          <w:pPr>
            <w:widowControl w:val="0"/>
            <w:shd w:val="clear" w:color="auto" w:fill="FFFFFF"/>
            <w:jc w:val="center"/>
            <w:rPr>
              <w:szCs w:val="24"/>
              <w:lang w:eastAsia="lt-LT"/>
            </w:rPr>
          </w:pPr>
        </w:p>
        <w:p w14:paraId="20F020D1" w14:textId="4B32B3B8" w:rsidR="00D51C5D" w:rsidRDefault="004B7D4E">
          <w:pPr>
            <w:widowControl w:val="0"/>
            <w:shd w:val="clear" w:color="auto" w:fill="FFFFFF"/>
            <w:tabs>
              <w:tab w:val="left" w:pos="567"/>
              <w:tab w:val="left" w:pos="1134"/>
              <w:tab w:val="left" w:pos="1276"/>
            </w:tabs>
            <w:ind w:right="57"/>
            <w:jc w:val="center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2024 m. balandžio 25 d.</w:t>
          </w:r>
          <w:r>
            <w:rPr>
              <w:color w:val="000000"/>
              <w:szCs w:val="24"/>
              <w:lang w:eastAsia="lt-LT"/>
            </w:rPr>
            <w:t xml:space="preserve"> Nr. V-468</w:t>
          </w:r>
        </w:p>
        <w:p w14:paraId="3727AA7F" w14:textId="77777777" w:rsidR="00D51C5D" w:rsidRDefault="004B7D4E">
          <w:pPr>
            <w:widowControl w:val="0"/>
            <w:shd w:val="clear" w:color="auto" w:fill="FFFFFF"/>
            <w:tabs>
              <w:tab w:val="left" w:pos="1134"/>
              <w:tab w:val="left" w:pos="1276"/>
            </w:tabs>
            <w:ind w:right="57"/>
            <w:jc w:val="center"/>
            <w:rPr>
              <w:color w:val="000000"/>
              <w:spacing w:val="-9"/>
              <w:szCs w:val="24"/>
              <w:lang w:eastAsia="lt-LT"/>
            </w:rPr>
          </w:pPr>
          <w:r>
            <w:rPr>
              <w:color w:val="000000"/>
              <w:spacing w:val="-9"/>
              <w:szCs w:val="24"/>
              <w:lang w:eastAsia="lt-LT"/>
            </w:rPr>
            <w:t>Vilnius</w:t>
          </w:r>
        </w:p>
        <w:p w14:paraId="68755031" w14:textId="77777777" w:rsidR="00D51C5D" w:rsidRDefault="00D51C5D">
          <w:pPr>
            <w:widowControl w:val="0"/>
            <w:ind w:left="5954"/>
            <w:rPr>
              <w:color w:val="000000"/>
            </w:rPr>
          </w:pPr>
        </w:p>
        <w:p w14:paraId="42F54AD8" w14:textId="77777777" w:rsidR="00D51C5D" w:rsidRDefault="00D51C5D">
          <w:pPr>
            <w:widowControl w:val="0"/>
            <w:ind w:left="5954"/>
            <w:rPr>
              <w:color w:val="000000"/>
            </w:rPr>
          </w:pPr>
        </w:p>
        <w:p w14:paraId="4EA5B244" w14:textId="51C43BCA" w:rsidR="00D51C5D" w:rsidRDefault="00D51C5D">
          <w:pPr>
            <w:ind w:firstLine="567"/>
            <w:jc w:val="both"/>
            <w:rPr>
              <w:color w:val="000000"/>
              <w:szCs w:val="24"/>
              <w:lang w:eastAsia="lt-LT"/>
            </w:rPr>
          </w:pPr>
        </w:p>
        <w:sdt>
          <w:sdtPr>
            <w:alias w:val="pastraipa"/>
            <w:tag w:val="part_cf850e97c66b448381c7ae6420284020"/>
            <w:id w:val="-2136938107"/>
            <w:lock w:val="sdtLocked"/>
          </w:sdtPr>
          <w:sdtEndPr/>
          <w:sdtContent>
            <w:p w14:paraId="3890DCC3" w14:textId="18033390" w:rsidR="00D51C5D" w:rsidRDefault="004B7D4E">
              <w:pPr>
                <w:widowControl w:val="0"/>
                <w:shd w:val="clear" w:color="auto" w:fill="FFFFFF"/>
                <w:tabs>
                  <w:tab w:val="left" w:pos="567"/>
                </w:tabs>
                <w:ind w:firstLine="567"/>
                <w:jc w:val="both"/>
                <w:rPr>
                  <w:bCs/>
                  <w:color w:val="000000"/>
                  <w:szCs w:val="24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P a k e i č i u </w:t>
              </w:r>
              <w:r>
                <w:rPr>
                  <w:rFonts w:eastAsia="Calibri"/>
                  <w:bCs/>
                  <w:color w:val="000000"/>
                  <w:szCs w:val="24"/>
                </w:rPr>
                <w:t xml:space="preserve">Mobiliųjų ambulatorinių </w:t>
              </w:r>
              <w:r>
                <w:rPr>
                  <w:bCs/>
                  <w:color w:val="000000"/>
                  <w:szCs w:val="24"/>
                </w:rPr>
                <w:t xml:space="preserve">odontologinės priežiūros (pagalbos) paslaugų </w:t>
              </w:r>
              <w:r>
                <w:rPr>
                  <w:bCs/>
                  <w:color w:val="000000"/>
                  <w:szCs w:val="24"/>
                </w:rPr>
                <w:t>teikimo reikalavimų aprašą, patvirtintą</w:t>
              </w:r>
              <w:r>
                <w:rPr>
                  <w:color w:val="000000"/>
                  <w:szCs w:val="24"/>
                  <w:lang w:eastAsia="lt-LT"/>
                </w:rPr>
                <w:t xml:space="preserve"> Lietuvos Respublikos sveikatos apsaugos ministro 2019 m. sausio 17 d. įsakymu Nr. V-68 „</w:t>
              </w:r>
              <w:r>
                <w:rPr>
                  <w:bCs/>
                  <w:szCs w:val="24"/>
                  <w:lang w:eastAsia="lt-LT"/>
                </w:rPr>
                <w:t xml:space="preserve">Dėl </w:t>
              </w:r>
              <w:r>
                <w:rPr>
                  <w:rFonts w:eastAsia="Calibri"/>
                  <w:bCs/>
                  <w:color w:val="000000"/>
                  <w:szCs w:val="24"/>
                </w:rPr>
                <w:t xml:space="preserve">mobiliųjų ambulatorinių </w:t>
              </w:r>
              <w:r>
                <w:rPr>
                  <w:bCs/>
                  <w:color w:val="000000"/>
                  <w:szCs w:val="24"/>
                </w:rPr>
                <w:t>odontologinės priežiūros (pagalbos) paslaugų teikimo reikalavimų aprašo patvirtinimo“, ir jį išdėsta</w:t>
              </w:r>
              <w:r>
                <w:rPr>
                  <w:bCs/>
                  <w:color w:val="000000"/>
                  <w:szCs w:val="24"/>
                </w:rPr>
                <w:t>u nauja redakcija (pridedama).</w:t>
              </w:r>
            </w:p>
            <w:p w14:paraId="3AAB72A4" w14:textId="77777777" w:rsidR="00D51C5D" w:rsidRDefault="00D51C5D">
              <w:pPr>
                <w:widowControl w:val="0"/>
                <w:tabs>
                  <w:tab w:val="left" w:pos="567"/>
                </w:tabs>
                <w:ind w:right="2"/>
                <w:rPr>
                  <w:bCs/>
                </w:rPr>
              </w:pPr>
            </w:p>
            <w:p w14:paraId="5E59E3DB" w14:textId="77777777" w:rsidR="00D51C5D" w:rsidRDefault="00D51C5D">
              <w:pPr>
                <w:widowControl w:val="0"/>
                <w:tabs>
                  <w:tab w:val="left" w:pos="567"/>
                </w:tabs>
                <w:ind w:right="2"/>
              </w:pPr>
            </w:p>
            <w:p w14:paraId="32C2FF5B" w14:textId="6D871138" w:rsidR="00D51C5D" w:rsidRDefault="00D51C5D">
              <w:pPr>
                <w:widowControl w:val="0"/>
                <w:tabs>
                  <w:tab w:val="left" w:pos="567"/>
                </w:tabs>
                <w:ind w:right="2"/>
              </w:pPr>
            </w:p>
            <w:p w14:paraId="73E9F3DB" w14:textId="71AC8345" w:rsidR="00D51C5D" w:rsidRDefault="004B7D4E">
              <w:pPr>
                <w:widowControl w:val="0"/>
                <w:tabs>
                  <w:tab w:val="left" w:pos="567"/>
                </w:tabs>
                <w:ind w:right="2"/>
              </w:pPr>
            </w:p>
          </w:sdtContent>
        </w:sdt>
        <w:sdt>
          <w:sdtPr>
            <w:alias w:val="signatura"/>
            <w:tag w:val="part_950d929aed5545c884c79792c9a5016b"/>
            <w:id w:val="2096127312"/>
            <w:lock w:val="sdtLocked"/>
          </w:sdtPr>
          <w:sdtEndPr/>
          <w:sdtContent>
            <w:p w14:paraId="0A6A31EE" w14:textId="7F8F2B1B" w:rsidR="00D51C5D" w:rsidRDefault="004B7D4E" w:rsidP="004B7D4E">
              <w:pPr>
                <w:widowControl w:val="0"/>
                <w:tabs>
                  <w:tab w:val="left" w:pos="7938"/>
                </w:tabs>
                <w:ind w:right="2"/>
                <w:rPr>
                  <w:sz w:val="22"/>
                  <w:szCs w:val="22"/>
                  <w:lang w:eastAsia="lt-LT"/>
                </w:rPr>
              </w:pPr>
              <w:r>
                <w:rPr>
                  <w:szCs w:val="24"/>
                  <w:lang w:eastAsia="lt-LT"/>
                </w:rPr>
                <w:t>Sveikatos apsaugos ministras</w:t>
              </w:r>
              <w:r>
                <w:rPr>
                  <w:szCs w:val="24"/>
                  <w:lang w:eastAsia="lt-LT"/>
                </w:rPr>
                <w:tab/>
                <w:t>Arūnas Dulkys</w:t>
              </w:r>
            </w:p>
          </w:sdtContent>
        </w:sdt>
      </w:sdtContent>
    </w:sdt>
    <w:sdt>
      <w:sdtPr>
        <w:alias w:val="patvirtinta"/>
        <w:tag w:val="part_591c4b06ef1a4b9ca5e5a547b2eb893e"/>
        <w:id w:val="-1281110257"/>
        <w:lock w:val="sdtLocked"/>
      </w:sdtPr>
      <w:sdtEndPr/>
      <w:sdtContent>
        <w:p w14:paraId="457AFA33" w14:textId="77777777" w:rsidR="004B7D4E" w:rsidRDefault="004B7D4E">
          <w:pPr>
            <w:widowControl w:val="0"/>
            <w:ind w:left="4678"/>
            <w:sectPr w:rsidR="004B7D4E">
              <w:headerReference w:type="even" r:id="rId10"/>
              <w:headerReference w:type="default" r:id="rId11"/>
              <w:footerReference w:type="even" r:id="rId12"/>
              <w:footerReference w:type="default" r:id="rId13"/>
              <w:headerReference w:type="first" r:id="rId14"/>
              <w:footerReference w:type="first" r:id="rId15"/>
              <w:pgSz w:w="11906" w:h="16838"/>
              <w:pgMar w:top="1701" w:right="567" w:bottom="1134" w:left="1701" w:header="708" w:footer="708" w:gutter="0"/>
              <w:pgNumType w:start="1"/>
              <w:cols w:space="708"/>
              <w:titlePg/>
              <w:docGrid w:linePitch="360"/>
            </w:sectPr>
          </w:pPr>
        </w:p>
        <w:p w14:paraId="1E21825F" w14:textId="0F90EA58" w:rsidR="00D51C5D" w:rsidRDefault="004B7D4E">
          <w:pPr>
            <w:widowControl w:val="0"/>
            <w:ind w:left="4678"/>
            <w:rPr>
              <w:color w:val="000000"/>
            </w:rPr>
          </w:pPr>
          <w:r>
            <w:rPr>
              <w:color w:val="000000"/>
            </w:rPr>
            <w:t>PATVIRTINTA</w:t>
          </w:r>
        </w:p>
        <w:p w14:paraId="3DD81B35" w14:textId="127F907C" w:rsidR="00D51C5D" w:rsidRDefault="004B7D4E">
          <w:pPr>
            <w:widowControl w:val="0"/>
            <w:ind w:left="4678"/>
            <w:rPr>
              <w:color w:val="000000"/>
            </w:rPr>
          </w:pPr>
          <w:r>
            <w:rPr>
              <w:color w:val="000000"/>
            </w:rPr>
            <w:t xml:space="preserve">Lietuvos Respublikos sveikatos apsaugos ministro </w:t>
          </w:r>
        </w:p>
        <w:p w14:paraId="269896A6" w14:textId="40D9597E" w:rsidR="00D51C5D" w:rsidRDefault="004B7D4E">
          <w:pPr>
            <w:widowControl w:val="0"/>
            <w:ind w:left="4678"/>
            <w:rPr>
              <w:color w:val="000000"/>
            </w:rPr>
          </w:pPr>
          <w:r>
            <w:rPr>
              <w:color w:val="000000"/>
            </w:rPr>
            <w:t>2019 m. sausio 17 d. įsakymu Nr. V-68</w:t>
          </w:r>
        </w:p>
        <w:p w14:paraId="499F0566" w14:textId="75EE3001" w:rsidR="00D51C5D" w:rsidRDefault="004B7D4E">
          <w:pPr>
            <w:widowControl w:val="0"/>
            <w:ind w:left="4678"/>
            <w:rPr>
              <w:color w:val="000000"/>
            </w:rPr>
          </w:pPr>
          <w:r>
            <w:rPr>
              <w:color w:val="000000"/>
            </w:rPr>
            <w:t xml:space="preserve">(Lietuvos Respublikos sveikatos apsaugos ministro </w:t>
          </w:r>
        </w:p>
        <w:p w14:paraId="525995E6" w14:textId="420D0BDE" w:rsidR="004B7D4E" w:rsidRDefault="004B7D4E">
          <w:pPr>
            <w:widowControl w:val="0"/>
            <w:ind w:left="4678"/>
            <w:rPr>
              <w:color w:val="000000"/>
            </w:rPr>
          </w:pPr>
          <w:r>
            <w:rPr>
              <w:color w:val="000000"/>
            </w:rPr>
            <w:t>2024 m. balandžio 25 d.</w:t>
          </w:r>
          <w:r>
            <w:rPr>
              <w:color w:val="000000"/>
            </w:rPr>
            <w:t xml:space="preserve"> įsakymo Nr. V-468</w:t>
          </w:r>
        </w:p>
        <w:p w14:paraId="2EB9B0B0" w14:textId="713D28F8" w:rsidR="00D51C5D" w:rsidRDefault="004B7D4E">
          <w:pPr>
            <w:widowControl w:val="0"/>
            <w:ind w:left="4678"/>
            <w:rPr>
              <w:color w:val="000000"/>
            </w:rPr>
          </w:pPr>
          <w:r>
            <w:rPr>
              <w:color w:val="000000"/>
            </w:rPr>
            <w:t>redakcija)</w:t>
          </w:r>
        </w:p>
        <w:p w14:paraId="46D82257" w14:textId="1A0C868C" w:rsidR="00D51C5D" w:rsidRDefault="00D51C5D">
          <w:pPr>
            <w:widowControl w:val="0"/>
            <w:jc w:val="center"/>
            <w:rPr>
              <w:b/>
              <w:bCs/>
              <w:caps/>
              <w:color w:val="000000"/>
            </w:rPr>
          </w:pPr>
        </w:p>
        <w:p w14:paraId="6CAA3ABF" w14:textId="58FBADC6" w:rsidR="00D51C5D" w:rsidRDefault="004B7D4E">
          <w:pPr>
            <w:widowControl w:val="0"/>
            <w:jc w:val="center"/>
            <w:rPr>
              <w:b/>
              <w:bCs/>
              <w:caps/>
              <w:color w:val="000000"/>
            </w:rPr>
          </w:pPr>
          <w:sdt>
            <w:sdtPr>
              <w:alias w:val="Pavadinimas"/>
              <w:tag w:val="title_591c4b06ef1a4b9ca5e5a547b2eb893e"/>
              <w:id w:val="1555807857"/>
              <w:lock w:val="sdtLocked"/>
            </w:sdtPr>
            <w:sdtEndPr/>
            <w:sdtContent>
              <w:r>
                <w:rPr>
                  <w:b/>
                </w:rPr>
                <w:t xml:space="preserve">MOBILIŲJŲ AMBULATORINIŲ </w:t>
              </w:r>
              <w:r>
                <w:rPr>
                  <w:b/>
                  <w:bCs/>
                  <w:caps/>
                  <w:color w:val="000000"/>
                </w:rPr>
                <w:t>ODONTOLOGINės PRIEŽIŪROS (PAGALBOS) PASLAUGŲ TEIKIMO REIKALAVIMŲ APRAŠAS</w:t>
              </w:r>
            </w:sdtContent>
          </w:sdt>
        </w:p>
        <w:p w14:paraId="67031177" w14:textId="35445094" w:rsidR="00D51C5D" w:rsidRDefault="00D51C5D">
          <w:pPr>
            <w:rPr>
              <w:rFonts w:eastAsia="Calibri"/>
              <w:b/>
              <w:color w:val="000000"/>
              <w:szCs w:val="24"/>
            </w:rPr>
          </w:pPr>
        </w:p>
        <w:sdt>
          <w:sdtPr>
            <w:alias w:val="skyrius"/>
            <w:tag w:val="part_e4899e6dc0804aa095c8e158cf1f21b3"/>
            <w:id w:val="-395127840"/>
            <w:lock w:val="sdtLocked"/>
          </w:sdtPr>
          <w:sdtEndPr/>
          <w:sdtContent>
            <w:p w14:paraId="7BC1F744" w14:textId="1CBF99CB" w:rsidR="00D51C5D" w:rsidRDefault="004B7D4E">
              <w:pPr>
                <w:ind w:left="360"/>
                <w:jc w:val="center"/>
                <w:rPr>
                  <w:rFonts w:eastAsia="Calibri"/>
                  <w:b/>
                  <w:bCs/>
                  <w:color w:val="000000"/>
                  <w:szCs w:val="24"/>
                </w:rPr>
              </w:pPr>
              <w:sdt>
                <w:sdtPr>
                  <w:alias w:val="Numeris"/>
                  <w:tag w:val="nr_e4899e6dc0804aa095c8e158cf1f21b3"/>
                  <w:id w:val="1304506345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color w:val="000000"/>
                      <w:szCs w:val="24"/>
                    </w:rPr>
                    <w:t>I</w:t>
                  </w:r>
                </w:sdtContent>
              </w:sdt>
              <w:r>
                <w:rPr>
                  <w:rFonts w:eastAsia="Calibri"/>
                  <w:b/>
                  <w:color w:val="000000"/>
                  <w:szCs w:val="24"/>
                </w:rPr>
                <w:t xml:space="preserve"> SKYRIUS</w:t>
              </w:r>
            </w:p>
            <w:p w14:paraId="5B37E144" w14:textId="0DEBBE50" w:rsidR="00D51C5D" w:rsidRDefault="004B7D4E">
              <w:pPr>
                <w:ind w:left="360"/>
                <w:jc w:val="center"/>
                <w:rPr>
                  <w:rFonts w:eastAsia="Calibri"/>
                  <w:b/>
                  <w:bCs/>
                  <w:color w:val="000000"/>
                  <w:szCs w:val="24"/>
                </w:rPr>
              </w:pPr>
              <w:sdt>
                <w:sdtPr>
                  <w:alias w:val="Pavadinimas"/>
                  <w:tag w:val="title_e4899e6dc0804aa095c8e158cf1f21b3"/>
                  <w:id w:val="1465395554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bCs/>
                      <w:color w:val="000000"/>
                      <w:szCs w:val="24"/>
                    </w:rPr>
                    <w:t>BENDROSIOS NUOSTATOS</w:t>
                  </w:r>
                </w:sdtContent>
              </w:sdt>
            </w:p>
            <w:p w14:paraId="09C9C765" w14:textId="27F0C108" w:rsidR="00D51C5D" w:rsidRDefault="00D51C5D">
              <w:pPr>
                <w:jc w:val="both"/>
                <w:rPr>
                  <w:rFonts w:eastAsia="Calibri"/>
                  <w:color w:val="000000"/>
                  <w:szCs w:val="24"/>
                </w:rPr>
              </w:pPr>
            </w:p>
            <w:sdt>
              <w:sdtPr>
                <w:alias w:val="1 p."/>
                <w:tag w:val="part_4da28382e5684990bfa89aca4682bad3"/>
                <w:id w:val="2178704"/>
                <w:lock w:val="sdtLocked"/>
              </w:sdtPr>
              <w:sdtEndPr/>
              <w:sdtContent>
                <w:p w14:paraId="1CF3316E" w14:textId="0C176E87" w:rsidR="00D51C5D" w:rsidRDefault="004B7D4E">
                  <w:pPr>
                    <w:ind w:firstLine="567"/>
                    <w:jc w:val="both"/>
                    <w:rPr>
                      <w:rFonts w:eastAsia="Calibri"/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4da28382e5684990bfa89aca4682bad3"/>
                      <w:id w:val="-626009437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rFonts w:eastAsia="Calibri"/>
                      <w:color w:val="000000"/>
                      <w:szCs w:val="24"/>
                    </w:rPr>
                    <w:t xml:space="preserve">. Mobiliųjų ambulatorinių </w:t>
                  </w:r>
                  <w:r>
                    <w:rPr>
                      <w:color w:val="000000"/>
                    </w:rPr>
                    <w:t xml:space="preserve">odontologinės priežiūros (pagalbos) paslaugų teikimo reikalavimų aprašas (toliau – Aprašas) nustato reikalavimus mobiliąsias ambulatorines odontologinės priežiūros (pagalbos) paslaugas (toliau – paslaugos) </w:t>
                  </w:r>
                  <w:r>
                    <w:rPr>
                      <w:rFonts w:eastAsia="Calibri"/>
                      <w:color w:val="000000"/>
                      <w:szCs w:val="24"/>
                    </w:rPr>
                    <w:t>teikiantiems specialista</w:t>
                  </w:r>
                  <w:r>
                    <w:rPr>
                      <w:rFonts w:eastAsia="Calibri"/>
                      <w:color w:val="000000"/>
                      <w:szCs w:val="24"/>
                    </w:rPr>
                    <w:t>ms, teikiant paslaugas naudojamoms medicinos priemonėms  ir paslaugų teikimo tvarką.</w:t>
                  </w:r>
                </w:p>
              </w:sdtContent>
            </w:sdt>
            <w:sdt>
              <w:sdtPr>
                <w:alias w:val="2 p."/>
                <w:tag w:val="part_7575be5014924d7abd90d8e59dacfdd7"/>
                <w:id w:val="1655334934"/>
                <w:lock w:val="sdtLocked"/>
              </w:sdtPr>
              <w:sdtEndPr/>
              <w:sdtContent>
                <w:p w14:paraId="1FFB18E9" w14:textId="3BEAE46A" w:rsidR="00D51C5D" w:rsidRDefault="004B7D4E">
                  <w:pPr>
                    <w:ind w:firstLine="567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7575be5014924d7abd90d8e59dacfdd7"/>
                      <w:id w:val="1546412594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rFonts w:eastAsia="Calibri"/>
                      <w:color w:val="000000"/>
                      <w:szCs w:val="24"/>
                    </w:rPr>
                    <w:t>. Apraše vartojama sąvoka</w:t>
                  </w:r>
                  <w:r>
                    <w:rPr>
                      <w:b/>
                      <w:bCs/>
                      <w:szCs w:val="24"/>
                      <w:shd w:val="clear" w:color="auto" w:fill="FFFFFF"/>
                    </w:rPr>
                    <w:t xml:space="preserve"> mobiliosios ambulatorinės odontologinės </w:t>
                  </w:r>
                  <w:r>
                    <w:rPr>
                      <w:b/>
                      <w:color w:val="000000"/>
                      <w:szCs w:val="24"/>
                    </w:rPr>
                    <w:t xml:space="preserve">priežiūros (pagalbos) </w:t>
                  </w:r>
                  <w:r>
                    <w:rPr>
                      <w:b/>
                      <w:bCs/>
                      <w:szCs w:val="24"/>
                      <w:shd w:val="clear" w:color="auto" w:fill="FFFFFF"/>
                    </w:rPr>
                    <w:t xml:space="preserve">paslaugos </w:t>
                  </w:r>
                  <w:r>
                    <w:rPr>
                      <w:szCs w:val="24"/>
                    </w:rPr>
                    <w:t xml:space="preserve">– </w:t>
                  </w:r>
                  <w:r>
                    <w:rPr>
                      <w:color w:val="000000"/>
                      <w:szCs w:val="24"/>
                    </w:rPr>
                    <w:t>nespecializuotų pirminės odontologinės asmens sveikatos priežiūros</w:t>
                  </w:r>
                  <w:r>
                    <w:rPr>
                      <w:color w:val="000000"/>
                      <w:szCs w:val="24"/>
                    </w:rPr>
                    <w:t xml:space="preserve"> paslaugų, teikiamų asmenims, kuriems </w:t>
                  </w:r>
                  <w:r>
                    <w:rPr>
                      <w:szCs w:val="24"/>
                    </w:rPr>
                    <w:t xml:space="preserve">nustatytas sunkaus neįgalumo lygis ir (ar) 0–25 procentų </w:t>
                  </w:r>
                  <w:proofErr w:type="spellStart"/>
                  <w:r>
                    <w:rPr>
                      <w:szCs w:val="24"/>
                    </w:rPr>
                    <w:t>dalyvumo</w:t>
                  </w:r>
                  <w:proofErr w:type="spellEnd"/>
                  <w:r>
                    <w:rPr>
                      <w:szCs w:val="24"/>
                    </w:rPr>
                    <w:t xml:space="preserve"> lygis, ir (ar) nustatytas I – II lygio individualios pagalbos teikimo išlaidų kompensacijos poreikis, </w:t>
                  </w:r>
                  <w:r>
                    <w:rPr>
                      <w:rFonts w:eastAsia="Calibri"/>
                      <w:szCs w:val="24"/>
                    </w:rPr>
                    <w:t>jų gyvenamojoje vietoje (namuose ar socialinės glo</w:t>
                  </w:r>
                  <w:r>
                    <w:rPr>
                      <w:rFonts w:eastAsia="Calibri"/>
                      <w:szCs w:val="24"/>
                    </w:rPr>
                    <w:t>bos įstaigoje) (toliau – namai), kompleksas.</w:t>
                  </w:r>
                </w:p>
              </w:sdtContent>
            </w:sdt>
            <w:sdt>
              <w:sdtPr>
                <w:alias w:val="3 p."/>
                <w:tag w:val="part_3d6429f7822944158c3fbd0bf4206092"/>
                <w:id w:val="1222411277"/>
                <w:lock w:val="sdtLocked"/>
              </w:sdtPr>
              <w:sdtEndPr/>
              <w:sdtContent>
                <w:p w14:paraId="0591E37C" w14:textId="247E94CD" w:rsidR="00D51C5D" w:rsidRDefault="004B7D4E">
                  <w:pPr>
                    <w:ind w:left="142" w:firstLine="425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d6429f7822944158c3fbd0bf4206092"/>
                      <w:id w:val="1866175109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rFonts w:eastAsia="Calibri"/>
                      <w:color w:val="000000"/>
                      <w:szCs w:val="24"/>
                    </w:rPr>
                    <w:t xml:space="preserve">. Aprašo nuostatos taikomos tik įgyvendinant projektą „Odontologinės pagalbos teikimo pacientams su sunkia negalia modelio sukūrimas“ (toliau – projektas) pagal </w:t>
                  </w:r>
                  <w:r>
                    <w:rPr>
                      <w:color w:val="242424"/>
                      <w:szCs w:val="24"/>
                      <w:shd w:val="clear" w:color="auto" w:fill="FFFFFF"/>
                    </w:rPr>
                    <w:t>2022–2030 metų plėtros programos valdytojos L</w:t>
                  </w:r>
                  <w:r>
                    <w:rPr>
                      <w:color w:val="242424"/>
                      <w:szCs w:val="24"/>
                      <w:shd w:val="clear" w:color="auto" w:fill="FFFFFF"/>
                    </w:rPr>
                    <w:t>ietuvos Respublikos sveikatos apsaugos ministerijos sveikatos priežiūros kokybės ir efektyvumo didinimo plėtros programos pažangos priemonės Nr. 11-002-02-11-01 „Gerinti sveikatos priežiūros paslaugų kokybę ir prieinamumą“</w:t>
                  </w:r>
                  <w:r>
                    <w:t xml:space="preserve"> </w:t>
                  </w:r>
                  <w:r>
                    <w:rPr>
                      <w:color w:val="242424"/>
                      <w:szCs w:val="24"/>
                      <w:shd w:val="clear" w:color="auto" w:fill="FFFFFF"/>
                    </w:rPr>
                    <w:t xml:space="preserve">aprašo, patvirtinto Lietuvos </w:t>
                  </w:r>
                  <w:r>
                    <w:rPr>
                      <w:color w:val="242424"/>
                      <w:szCs w:val="24"/>
                      <w:shd w:val="clear" w:color="auto" w:fill="FFFFFF"/>
                    </w:rPr>
                    <w:t>Respublikos sveikatos apsaugos ministro 2022 m. gegužės 20 d. įsakymu Nr. V-988 „Dėl 2022–2030 metų plėtros programos valdytojos Lietuvos Respublikos sveikatos apsaugos ministerijos sveikatos priežiūros kokybės ir efektyvumo didinimo plėtros programos paža</w:t>
                  </w:r>
                  <w:r>
                    <w:rPr>
                      <w:color w:val="242424"/>
                      <w:szCs w:val="24"/>
                      <w:shd w:val="clear" w:color="auto" w:fill="FFFFFF"/>
                    </w:rPr>
                    <w:t xml:space="preserve">ngos priemonės Nr. 11-002-02-11-01 „Gerinti sveikatos priežiūros paslaugų kokybę ir prieinamumą“ aprašo patvirtinimo“, 6.8 </w:t>
                  </w:r>
                  <w:proofErr w:type="spellStart"/>
                  <w:r>
                    <w:rPr>
                      <w:color w:val="242424"/>
                      <w:szCs w:val="24"/>
                      <w:shd w:val="clear" w:color="auto" w:fill="FFFFFF"/>
                    </w:rPr>
                    <w:t>poveiklę</w:t>
                  </w:r>
                  <w:proofErr w:type="spellEnd"/>
                  <w:r>
                    <w:rPr>
                      <w:color w:val="242424"/>
                      <w:szCs w:val="24"/>
                      <w:shd w:val="clear" w:color="auto" w:fill="FFFFFF"/>
                    </w:rPr>
                    <w:t xml:space="preserve"> „</w:t>
                  </w:r>
                  <w:proofErr w:type="spellStart"/>
                  <w:r>
                    <w:rPr>
                      <w:color w:val="242424"/>
                      <w:szCs w:val="24"/>
                      <w:shd w:val="clear" w:color="auto" w:fill="FFFFFF"/>
                    </w:rPr>
                    <w:t>Inovatyvių</w:t>
                  </w:r>
                  <w:proofErr w:type="spellEnd"/>
                  <w:r>
                    <w:rPr>
                      <w:color w:val="242424"/>
                      <w:szCs w:val="24"/>
                      <w:shd w:val="clear" w:color="auto" w:fill="FFFFFF"/>
                    </w:rPr>
                    <w:t xml:space="preserve"> pirminės sveikatos priežiūros paslaugų teikimo ir organizavimo modelių kūrimas ir išbandymas. Vidurio ir vakarų </w:t>
                  </w:r>
                  <w:r>
                    <w:rPr>
                      <w:color w:val="242424"/>
                      <w:szCs w:val="24"/>
                      <w:shd w:val="clear" w:color="auto" w:fill="FFFFFF"/>
                    </w:rPr>
                    <w:t>Lietuvos regionas“.</w:t>
                  </w:r>
                </w:p>
              </w:sdtContent>
            </w:sdt>
            <w:sdt>
              <w:sdtPr>
                <w:alias w:val="4 p."/>
                <w:tag w:val="part_581a7b5784b34cad9a6620de583ed816"/>
                <w:id w:val="-1193836534"/>
                <w:lock w:val="sdtLocked"/>
              </w:sdtPr>
              <w:sdtEndPr/>
              <w:sdtContent>
                <w:p w14:paraId="5E721709" w14:textId="58F4F519" w:rsidR="00D51C5D" w:rsidRDefault="004B7D4E">
                  <w:pPr>
                    <w:ind w:firstLine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81a7b5784b34cad9a6620de583ed816"/>
                      <w:id w:val="121893330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szCs w:val="24"/>
                    </w:rPr>
                    <w:t xml:space="preserve">. </w:t>
                  </w:r>
                  <w:r>
                    <w:rPr>
                      <w:color w:val="000000"/>
                    </w:rPr>
                    <w:t xml:space="preserve">Paslaugas </w:t>
                  </w:r>
                  <w:r>
                    <w:rPr>
                      <w:rFonts w:eastAsia="Calibri"/>
                      <w:color w:val="000000"/>
                      <w:szCs w:val="24"/>
                    </w:rPr>
                    <w:t>teikia</w:t>
                  </w:r>
                  <w:r>
                    <w:rPr>
                      <w:szCs w:val="24"/>
                    </w:rPr>
                    <w:t xml:space="preserve"> projekto sutartyje nurodytos asmens sveikatos priežiūros įstaigos</w:t>
                  </w:r>
                  <w:r>
                    <w:t xml:space="preserve">, turinčios licenciją, suteikiančią teisę teikti </w:t>
                  </w:r>
                  <w:r>
                    <w:rPr>
                      <w:color w:val="000000"/>
                    </w:rPr>
                    <w:t xml:space="preserve">pirminės odontologinės asmens sveikatos priežiūros (pagalbos) </w:t>
                  </w:r>
                  <w:r>
                    <w:t xml:space="preserve">paslaugas, </w:t>
                  </w:r>
                  <w:r>
                    <w:rPr>
                      <w:szCs w:val="24"/>
                    </w:rPr>
                    <w:t>kurios yra projekto vykdy</w:t>
                  </w:r>
                  <w:r>
                    <w:rPr>
                      <w:szCs w:val="24"/>
                    </w:rPr>
                    <w:t>tojo partneriai (toliau – įstaiga).</w:t>
                  </w:r>
                </w:p>
              </w:sdtContent>
            </w:sdt>
            <w:sdt>
              <w:sdtPr>
                <w:alias w:val="5 p."/>
                <w:tag w:val="part_62fea94ac3d84ce99cb824b0981ceb8d"/>
                <w:id w:val="-1964879388"/>
                <w:lock w:val="sdtLocked"/>
              </w:sdtPr>
              <w:sdtEndPr/>
              <w:sdtContent>
                <w:p w14:paraId="78C51C7B" w14:textId="4CDFA1CD" w:rsidR="00D51C5D" w:rsidRDefault="004B7D4E">
                  <w:pPr>
                    <w:ind w:firstLine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2fea94ac3d84ce99cb824b0981ceb8d"/>
                      <w:id w:val="134174489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5</w:t>
                      </w:r>
                    </w:sdtContent>
                  </w:sdt>
                  <w:r>
                    <w:rPr>
                      <w:szCs w:val="24"/>
                    </w:rPr>
                    <w:t>. Paslaugos finansuojamos projekto lėšomis.</w:t>
                  </w:r>
                </w:p>
                <w:p w14:paraId="753CB209" w14:textId="3A4F22B8" w:rsidR="00D51C5D" w:rsidRDefault="004B7D4E">
                  <w:pPr>
                    <w:rPr>
                      <w:rFonts w:eastAsia="Calibri"/>
                      <w:b/>
                      <w:bCs/>
                      <w:color w:val="000000"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efced20081d74b0da4f79fdac1df49e1"/>
            <w:id w:val="898180630"/>
            <w:lock w:val="sdtLocked"/>
          </w:sdtPr>
          <w:sdtEndPr/>
          <w:sdtContent>
            <w:p w14:paraId="3487002D" w14:textId="0A22C45F" w:rsidR="00D51C5D" w:rsidRDefault="004B7D4E">
              <w:pPr>
                <w:jc w:val="center"/>
                <w:rPr>
                  <w:rFonts w:eastAsia="Calibri"/>
                  <w:b/>
                  <w:bCs/>
                  <w:color w:val="000000"/>
                  <w:szCs w:val="24"/>
                </w:rPr>
              </w:pPr>
              <w:sdt>
                <w:sdtPr>
                  <w:alias w:val="Numeris"/>
                  <w:tag w:val="nr_efced20081d74b0da4f79fdac1df49e1"/>
                  <w:id w:val="-1782562382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bCs/>
                      <w:color w:val="000000"/>
                      <w:szCs w:val="24"/>
                    </w:rPr>
                    <w:t>II</w:t>
                  </w:r>
                </w:sdtContent>
              </w:sdt>
              <w:r>
                <w:rPr>
                  <w:rFonts w:eastAsia="Calibri"/>
                  <w:b/>
                  <w:bCs/>
                  <w:color w:val="000000"/>
                  <w:szCs w:val="24"/>
                </w:rPr>
                <w:t xml:space="preserve"> SKYRIUS</w:t>
              </w:r>
            </w:p>
            <w:p w14:paraId="3A1E9065" w14:textId="50C2E394" w:rsidR="00D51C5D" w:rsidRDefault="004B7D4E">
              <w:pPr>
                <w:jc w:val="center"/>
                <w:rPr>
                  <w:rFonts w:eastAsia="Calibri"/>
                  <w:b/>
                  <w:bCs/>
                  <w:color w:val="000000"/>
                  <w:szCs w:val="24"/>
                </w:rPr>
              </w:pPr>
              <w:sdt>
                <w:sdtPr>
                  <w:alias w:val="Pavadinimas"/>
                  <w:tag w:val="title_efced20081d74b0da4f79fdac1df49e1"/>
                  <w:id w:val="-1886790127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bCs/>
                      <w:color w:val="000000"/>
                      <w:szCs w:val="24"/>
                    </w:rPr>
                    <w:t>REIKALAVIMAI PASLAUGAS TEIKIANTIEMS SPECIALISTAMS</w:t>
                  </w:r>
                </w:sdtContent>
              </w:sdt>
            </w:p>
            <w:p w14:paraId="4196488F" w14:textId="5FA192FC" w:rsidR="00D51C5D" w:rsidRDefault="00D51C5D">
              <w:pPr>
                <w:jc w:val="both"/>
                <w:rPr>
                  <w:rFonts w:eastAsia="Calibri"/>
                  <w:b/>
                  <w:bCs/>
                  <w:color w:val="000000"/>
                  <w:szCs w:val="24"/>
                </w:rPr>
              </w:pPr>
            </w:p>
            <w:sdt>
              <w:sdtPr>
                <w:alias w:val="6 p."/>
                <w:tag w:val="part_c7b1188b4fdc483b85343380e365c78e"/>
                <w:id w:val="-1887568668"/>
                <w:lock w:val="sdtLocked"/>
              </w:sdtPr>
              <w:sdtEndPr/>
              <w:sdtContent>
                <w:p w14:paraId="3D6A75EF" w14:textId="41215F6C" w:rsidR="00D51C5D" w:rsidRDefault="004B7D4E">
                  <w:pPr>
                    <w:ind w:firstLine="567"/>
                    <w:jc w:val="both"/>
                    <w:rPr>
                      <w:rFonts w:eastAsia="Calibri"/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c7b1188b4fdc483b85343380e365c78e"/>
                      <w:id w:val="-1355423379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>6</w:t>
                      </w:r>
                    </w:sdtContent>
                  </w:sdt>
                  <w:r>
                    <w:rPr>
                      <w:rFonts w:eastAsia="Calibri"/>
                      <w:color w:val="000000"/>
                      <w:szCs w:val="24"/>
                    </w:rPr>
                    <w:t xml:space="preserve">. </w:t>
                  </w:r>
                  <w:r>
                    <w:rPr>
                      <w:rFonts w:eastAsia="Calibri"/>
                      <w:szCs w:val="24"/>
                    </w:rPr>
                    <w:t>Paslaugas teikia komanda, sudaryta iš įstaigos gydytojo odontologo ir</w:t>
                  </w:r>
                  <w:r>
                    <w:rPr>
                      <w:rFonts w:eastAsia="Calibri"/>
                      <w:color w:val="000000"/>
                      <w:szCs w:val="24"/>
                    </w:rPr>
                    <w:t xml:space="preserve"> gydytojo odontologo padėj</w:t>
                  </w:r>
                  <w:r>
                    <w:rPr>
                      <w:rFonts w:eastAsia="Calibri"/>
                      <w:color w:val="000000"/>
                      <w:szCs w:val="24"/>
                    </w:rPr>
                    <w:t xml:space="preserve">ėjo arba </w:t>
                  </w:r>
                  <w:r>
                    <w:rPr>
                      <w:rFonts w:eastAsia="Calibri"/>
                      <w:szCs w:val="24"/>
                    </w:rPr>
                    <w:t xml:space="preserve">burnos higienisto ir </w:t>
                  </w:r>
                  <w:r>
                    <w:rPr>
                      <w:rFonts w:eastAsia="Calibri"/>
                      <w:color w:val="000000"/>
                      <w:szCs w:val="24"/>
                    </w:rPr>
                    <w:t>gydytojo odontologo padėjėjo (toliau – komanda). Kartu su komanda vyksta vairuotojas.</w:t>
                  </w:r>
                </w:p>
                <w:p w14:paraId="04F8D4E0" w14:textId="7E1403C7" w:rsidR="00D51C5D" w:rsidRDefault="004B7D4E">
                  <w:pPr>
                    <w:jc w:val="both"/>
                    <w:rPr>
                      <w:rFonts w:eastAsia="Calibri"/>
                      <w:color w:val="000000"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3a219a6f8e714df5a153b40667b51abf"/>
            <w:id w:val="518429981"/>
            <w:lock w:val="sdtLocked"/>
          </w:sdtPr>
          <w:sdtEndPr/>
          <w:sdtContent>
            <w:p w14:paraId="22345BCD" w14:textId="4A0C5F44" w:rsidR="00D51C5D" w:rsidRDefault="004B7D4E">
              <w:pPr>
                <w:jc w:val="center"/>
                <w:rPr>
                  <w:rFonts w:eastAsia="Calibri"/>
                  <w:b/>
                  <w:bCs/>
                  <w:color w:val="000000"/>
                  <w:szCs w:val="24"/>
                </w:rPr>
              </w:pPr>
              <w:sdt>
                <w:sdtPr>
                  <w:alias w:val="Numeris"/>
                  <w:tag w:val="nr_3a219a6f8e714df5a153b40667b51abf"/>
                  <w:id w:val="1754087488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bCs/>
                      <w:color w:val="000000"/>
                      <w:szCs w:val="24"/>
                    </w:rPr>
                    <w:t>III</w:t>
                  </w:r>
                </w:sdtContent>
              </w:sdt>
              <w:r>
                <w:rPr>
                  <w:rFonts w:eastAsia="Calibri"/>
                  <w:b/>
                  <w:bCs/>
                  <w:color w:val="000000"/>
                  <w:szCs w:val="24"/>
                </w:rPr>
                <w:t xml:space="preserve"> </w:t>
              </w:r>
              <w:r>
                <w:rPr>
                  <w:rFonts w:eastAsia="Calibri"/>
                  <w:b/>
                  <w:color w:val="000000"/>
                  <w:szCs w:val="24"/>
                </w:rPr>
                <w:t>SKYRIUS</w:t>
              </w:r>
            </w:p>
            <w:p w14:paraId="45AD7920" w14:textId="65E0C85C" w:rsidR="00D51C5D" w:rsidRDefault="004B7D4E">
              <w:pPr>
                <w:jc w:val="center"/>
                <w:rPr>
                  <w:rFonts w:eastAsia="Calibri"/>
                  <w:b/>
                  <w:bCs/>
                  <w:color w:val="000000"/>
                  <w:szCs w:val="24"/>
                </w:rPr>
              </w:pPr>
              <w:sdt>
                <w:sdtPr>
                  <w:alias w:val="Pavadinimas"/>
                  <w:tag w:val="title_3a219a6f8e714df5a153b40667b51abf"/>
                  <w:id w:val="570079391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bCs/>
                      <w:color w:val="000000"/>
                      <w:szCs w:val="24"/>
                    </w:rPr>
                    <w:t xml:space="preserve">REIKALAVIMAI TEIKIANT PASLAUGAS NAUDOJAMOMS MEDICINOS PRIEMONĖMS </w:t>
                  </w:r>
                </w:sdtContent>
              </w:sdt>
            </w:p>
            <w:p w14:paraId="063012AD" w14:textId="4B38470A" w:rsidR="00D51C5D" w:rsidRDefault="00D51C5D">
              <w:pPr>
                <w:ind w:firstLine="567"/>
                <w:jc w:val="center"/>
                <w:rPr>
                  <w:rFonts w:eastAsia="Calibri"/>
                  <w:color w:val="000000"/>
                  <w:szCs w:val="24"/>
                </w:rPr>
              </w:pPr>
            </w:p>
            <w:sdt>
              <w:sdtPr>
                <w:alias w:val="7 p."/>
                <w:tag w:val="part_34d36efe3f8d49c596a145bf442e2b5b"/>
                <w:id w:val="1991438092"/>
                <w:lock w:val="sdtLocked"/>
              </w:sdtPr>
              <w:sdtEndPr/>
              <w:sdtContent>
                <w:p w14:paraId="7D491DE2" w14:textId="3EA5EC14" w:rsidR="00D51C5D" w:rsidRDefault="004B7D4E">
                  <w:pPr>
                    <w:ind w:firstLine="567"/>
                    <w:jc w:val="both"/>
                    <w:rPr>
                      <w:rFonts w:eastAsia="Calibri"/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34d36efe3f8d49c596a145bf442e2b5b"/>
                      <w:id w:val="176006612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>7</w:t>
                      </w:r>
                    </w:sdtContent>
                  </w:sdt>
                  <w:r>
                    <w:rPr>
                      <w:rFonts w:eastAsia="Calibri"/>
                      <w:color w:val="000000"/>
                      <w:szCs w:val="24"/>
                    </w:rPr>
                    <w:t xml:space="preserve">. </w:t>
                  </w:r>
                  <w:r>
                    <w:rPr>
                      <w:szCs w:val="24"/>
                    </w:rPr>
                    <w:t xml:space="preserve">Paslaugas teikianti komanda </w:t>
                  </w:r>
                  <w:r>
                    <w:rPr>
                      <w:rFonts w:eastAsia="Calibri"/>
                      <w:color w:val="000000"/>
                      <w:szCs w:val="24"/>
                    </w:rPr>
                    <w:t>privalo turėti šias</w:t>
                  </w:r>
                  <w:r>
                    <w:rPr>
                      <w:rFonts w:eastAsia="Calibri"/>
                      <w:color w:val="000000"/>
                      <w:szCs w:val="24"/>
                    </w:rPr>
                    <w:t xml:space="preserve"> medicinos priemones:</w:t>
                  </w:r>
                </w:p>
                <w:sdt>
                  <w:sdtPr>
                    <w:alias w:val="7.1 pp."/>
                    <w:tag w:val="part_1c87add8ff8c45a589b13aad47a9d90a"/>
                    <w:id w:val="-1003200937"/>
                    <w:lock w:val="sdtLocked"/>
                  </w:sdtPr>
                  <w:sdtEndPr/>
                  <w:sdtContent>
                    <w:p w14:paraId="51511F35" w14:textId="267A50A2" w:rsidR="00D51C5D" w:rsidRDefault="004B7D4E">
                      <w:pPr>
                        <w:ind w:firstLine="567"/>
                        <w:jc w:val="both"/>
                        <w:rPr>
                          <w:rFonts w:eastAsia="Calibri"/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1c87add8ff8c45a589b13aad47a9d90a"/>
                          <w:id w:val="50325116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7.1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>odontologinių instrumentų rinkinį, kuriame yra medicinos priemonės Aprašo 11 punkte nurodytoms procedūroms atlikti;</w:t>
                      </w:r>
                    </w:p>
                  </w:sdtContent>
                </w:sdt>
                <w:sdt>
                  <w:sdtPr>
                    <w:alias w:val="7.2 pp."/>
                    <w:tag w:val="part_41c6ba05be484b8e93e07afe9c6954cb"/>
                    <w:id w:val="-1011986122"/>
                    <w:lock w:val="sdtLocked"/>
                  </w:sdtPr>
                  <w:sdtEndPr/>
                  <w:sdtContent>
                    <w:p w14:paraId="30271F54" w14:textId="77777777" w:rsidR="00D51C5D" w:rsidRDefault="004B7D4E">
                      <w:pPr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41c6ba05be484b8e93e07afe9c6954cb"/>
                          <w:id w:val="-2055381422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color w:val="000000"/>
                              <w:szCs w:val="24"/>
                            </w:rPr>
                            <w:t>7.2</w:t>
                          </w:r>
                        </w:sdtContent>
                      </w:sdt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 xml:space="preserve">. </w:t>
                      </w:r>
                      <w:r>
                        <w:rPr>
                          <w:szCs w:val="24"/>
                          <w:lang w:eastAsia="lt-LT"/>
                        </w:rPr>
                        <w:t>pacientų burnos ir dantų dokumentavimo įrangą;</w:t>
                      </w:r>
                    </w:p>
                  </w:sdtContent>
                </w:sdt>
                <w:sdt>
                  <w:sdtPr>
                    <w:alias w:val="7.3 pp."/>
                    <w:tag w:val="part_966072aa8e874f099ade67698da31b2a"/>
                    <w:id w:val="1157727727"/>
                    <w:lock w:val="sdtLocked"/>
                  </w:sdtPr>
                  <w:sdtEndPr/>
                  <w:sdtContent>
                    <w:p w14:paraId="67E9A2A5" w14:textId="0175F81D" w:rsidR="00D51C5D" w:rsidRDefault="004B7D4E">
                      <w:pPr>
                        <w:ind w:firstLine="567"/>
                        <w:jc w:val="both"/>
                        <w:rPr>
                          <w:rFonts w:eastAsia="Calibri"/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966072aa8e874f099ade67698da31b2a"/>
                          <w:id w:val="-78558337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7.3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color w:val="242424"/>
                          <w:szCs w:val="24"/>
                          <w:shd w:val="clear" w:color="auto" w:fill="FFFFFF"/>
                        </w:rPr>
                        <w:t>įstaigos pirmosios medicinos pagalbos rinkinį,</w:t>
                      </w:r>
                      <w:r>
                        <w:rPr>
                          <w:color w:val="242424"/>
                          <w:szCs w:val="24"/>
                          <w:shd w:val="clear" w:color="auto" w:fill="FFFFFF"/>
                        </w:rPr>
                        <w:t xml:space="preserve"> atitinkantį Asmens sveikatos priežiūros įstaigos pirmosios medicinos pagalbos rinkinio apraše, patvirtintame Lietuvos Respublikos sveikatos apsaugos ministro 2003 m. liepos 11 d. įsakymu Nr. V-450 „Dėl Asmens sveikatos priežiūros įstaigos pirmosios medici</w:t>
                      </w:r>
                      <w:r>
                        <w:rPr>
                          <w:color w:val="242424"/>
                          <w:szCs w:val="24"/>
                          <w:shd w:val="clear" w:color="auto" w:fill="FFFFFF"/>
                        </w:rPr>
                        <w:t>nos pagalbos rinkinio aprašo, Pirmosios pagalbos rinkinio aprašo ir Asmens sveikatos priežiūros ir farmacijos specialistų kompetencijos teikiant pirmąją medicinos pagalbą aprašo patvirtinimo“, nustatytus reikalavimus.</w:t>
                      </w:r>
                    </w:p>
                  </w:sdtContent>
                </w:sdt>
              </w:sdtContent>
            </w:sdt>
            <w:sdt>
              <w:sdtPr>
                <w:alias w:val="8 p."/>
                <w:tag w:val="part_192d4adc37ae41d6bbc880d11138eddf"/>
                <w:id w:val="1020975039"/>
                <w:lock w:val="sdtLocked"/>
              </w:sdtPr>
              <w:sdtEndPr/>
              <w:sdtContent>
                <w:p w14:paraId="54B9A2B5" w14:textId="77777777" w:rsidR="00D51C5D" w:rsidRDefault="004B7D4E">
                  <w:pPr>
                    <w:ind w:firstLine="567"/>
                    <w:jc w:val="both"/>
                    <w:rPr>
                      <w:rFonts w:eastAsia="Calibri"/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192d4adc37ae41d6bbc880d11138eddf"/>
                      <w:id w:val="398633305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>8</w:t>
                      </w:r>
                    </w:sdtContent>
                  </w:sdt>
                  <w:r>
                    <w:rPr>
                      <w:rFonts w:eastAsia="Calibri"/>
                      <w:color w:val="000000"/>
                      <w:szCs w:val="24"/>
                    </w:rPr>
                    <w:t>. Paslaugas teikiančiai komanda</w:t>
                  </w:r>
                  <w:r>
                    <w:rPr>
                      <w:rFonts w:eastAsia="Calibri"/>
                      <w:color w:val="000000"/>
                      <w:szCs w:val="24"/>
                    </w:rPr>
                    <w:t>i rekomenduojama</w:t>
                  </w:r>
                  <w:r>
                    <w:rPr>
                      <w:rFonts w:eastAsia="Calibri"/>
                      <w:b/>
                      <w:bCs/>
                      <w:color w:val="000000"/>
                      <w:szCs w:val="24"/>
                    </w:rPr>
                    <w:t xml:space="preserve"> </w:t>
                  </w:r>
                  <w:r>
                    <w:rPr>
                      <w:rFonts w:eastAsia="Calibri"/>
                      <w:color w:val="000000"/>
                      <w:szCs w:val="24"/>
                    </w:rPr>
                    <w:t>turėti šias medicinos priemones:</w:t>
                  </w:r>
                </w:p>
                <w:sdt>
                  <w:sdtPr>
                    <w:alias w:val="8.1 pp."/>
                    <w:tag w:val="part_a8ad91c8419d41b0a377e386400639f3"/>
                    <w:id w:val="-796682544"/>
                    <w:lock w:val="sdtLocked"/>
                  </w:sdtPr>
                  <w:sdtEndPr/>
                  <w:sdtContent>
                    <w:p w14:paraId="70A3E234" w14:textId="77777777" w:rsidR="00D51C5D" w:rsidRDefault="004B7D4E">
                      <w:pPr>
                        <w:ind w:firstLine="567"/>
                        <w:jc w:val="both"/>
                        <w:rPr>
                          <w:rFonts w:eastAsia="Calibri"/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a8ad91c8419d41b0a377e386400639f3"/>
                          <w:id w:val="478734730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color w:val="000000"/>
                              <w:szCs w:val="24"/>
                            </w:rPr>
                            <w:t>8.1</w:t>
                          </w:r>
                        </w:sdtContent>
                      </w:sdt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>. mobiliąją odontologijos sistemą;</w:t>
                      </w:r>
                    </w:p>
                  </w:sdtContent>
                </w:sdt>
                <w:sdt>
                  <w:sdtPr>
                    <w:alias w:val="8.2 pp."/>
                    <w:tag w:val="part_0637483adb4643f2a819c80a797ecb9d"/>
                    <w:id w:val="1338881816"/>
                    <w:lock w:val="sdtLocked"/>
                  </w:sdtPr>
                  <w:sdtEndPr/>
                  <w:sdtContent>
                    <w:p w14:paraId="5A29C6AC" w14:textId="77777777" w:rsidR="00D51C5D" w:rsidRDefault="004B7D4E">
                      <w:pPr>
                        <w:ind w:firstLine="567"/>
                        <w:jc w:val="both"/>
                        <w:rPr>
                          <w:rFonts w:eastAsia="Calibri"/>
                          <w:color w:val="0070C0"/>
                          <w:szCs w:val="24"/>
                        </w:rPr>
                      </w:pPr>
                      <w:sdt>
                        <w:sdtPr>
                          <w:alias w:val="Numeris"/>
                          <w:tag w:val="nr_0637483adb4643f2a819c80a797ecb9d"/>
                          <w:id w:val="-144054822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color w:val="000000"/>
                              <w:szCs w:val="24"/>
                            </w:rPr>
                            <w:t>8.2</w:t>
                          </w:r>
                        </w:sdtContent>
                      </w:sdt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>. mobiliąją odontologo kėdę;</w:t>
                      </w:r>
                    </w:p>
                  </w:sdtContent>
                </w:sdt>
                <w:sdt>
                  <w:sdtPr>
                    <w:alias w:val="8.3 pp."/>
                    <w:tag w:val="part_7c892808978b4baebd673d1e6996799a"/>
                    <w:id w:val="1595275636"/>
                    <w:lock w:val="sdtLocked"/>
                  </w:sdtPr>
                  <w:sdtEndPr/>
                  <w:sdtContent>
                    <w:p w14:paraId="0FB78FFA" w14:textId="77777777" w:rsidR="00D51C5D" w:rsidRDefault="004B7D4E">
                      <w:pPr>
                        <w:ind w:firstLine="567"/>
                        <w:jc w:val="both"/>
                        <w:rPr>
                          <w:rFonts w:eastAsia="Calibri"/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7c892808978b4baebd673d1e6996799a"/>
                          <w:id w:val="1857531384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color w:val="000000"/>
                              <w:szCs w:val="24"/>
                            </w:rPr>
                            <w:t>8.3</w:t>
                          </w:r>
                        </w:sdtContent>
                      </w:sdt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 xml:space="preserve">. gydytojo kėdutę; </w:t>
                      </w:r>
                    </w:p>
                  </w:sdtContent>
                </w:sdt>
                <w:sdt>
                  <w:sdtPr>
                    <w:alias w:val="8.4 pp."/>
                    <w:tag w:val="part_2faeb86564f14650a9180d603ee9e6a6"/>
                    <w:id w:val="-112057971"/>
                    <w:lock w:val="sdtLocked"/>
                  </w:sdtPr>
                  <w:sdtEndPr/>
                  <w:sdtContent>
                    <w:p w14:paraId="101B14FB" w14:textId="77777777" w:rsidR="00D51C5D" w:rsidRDefault="004B7D4E">
                      <w:pPr>
                        <w:ind w:firstLine="567"/>
                        <w:jc w:val="both"/>
                        <w:rPr>
                          <w:rFonts w:eastAsia="Calibri"/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2faeb86564f14650a9180d603ee9e6a6"/>
                          <w:id w:val="1409353506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color w:val="000000"/>
                              <w:szCs w:val="24"/>
                            </w:rPr>
                            <w:t>8.4</w:t>
                          </w:r>
                        </w:sdtContent>
                      </w:sdt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 xml:space="preserve">. didinamuosius akinius su apšvietimu arba kitą šviesos šaltinį; </w:t>
                      </w:r>
                    </w:p>
                  </w:sdtContent>
                </w:sdt>
                <w:sdt>
                  <w:sdtPr>
                    <w:alias w:val="8.5 pp."/>
                    <w:tag w:val="part_5377b18c226847218f5c6a3bc33221e5"/>
                    <w:id w:val="165369405"/>
                    <w:lock w:val="sdtLocked"/>
                  </w:sdtPr>
                  <w:sdtEndPr/>
                  <w:sdtContent>
                    <w:p w14:paraId="7A00ACA2" w14:textId="77777777" w:rsidR="00D51C5D" w:rsidRDefault="004B7D4E">
                      <w:pPr>
                        <w:ind w:firstLine="567"/>
                        <w:jc w:val="both"/>
                        <w:rPr>
                          <w:rFonts w:eastAsia="Calibri"/>
                          <w:color w:val="000000"/>
                          <w:szCs w:val="24"/>
                          <w:highlight w:val="yellow"/>
                        </w:rPr>
                      </w:pPr>
                      <w:sdt>
                        <w:sdtPr>
                          <w:alias w:val="Numeris"/>
                          <w:tag w:val="nr_5377b18c226847218f5c6a3bc33221e5"/>
                          <w:id w:val="1927380993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color w:val="000000"/>
                              <w:szCs w:val="24"/>
                            </w:rPr>
                            <w:t>8.5</w:t>
                          </w:r>
                        </w:sdtContent>
                      </w:sdt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>. paciento fiksavimo ir</w:t>
                      </w:r>
                      <w:r>
                        <w:rPr>
                          <w:rFonts w:eastAsia="Calibri"/>
                          <w:color w:val="000000"/>
                          <w:szCs w:val="24"/>
                        </w:rPr>
                        <w:t xml:space="preserve"> kėlimo įrangą;</w:t>
                      </w:r>
                    </w:p>
                  </w:sdtContent>
                </w:sdt>
                <w:sdt>
                  <w:sdtPr>
                    <w:alias w:val="8.6 pp."/>
                    <w:tag w:val="part_2f233bff88654513b26c52cee87704a7"/>
                    <w:id w:val="2090886004"/>
                    <w:lock w:val="sdtLocked"/>
                  </w:sdtPr>
                  <w:sdtEndPr/>
                  <w:sdtContent>
                    <w:p w14:paraId="29669193" w14:textId="32F2BC2D" w:rsidR="00D51C5D" w:rsidRDefault="004B7D4E">
                      <w:pPr>
                        <w:ind w:firstLine="567"/>
                        <w:jc w:val="both"/>
                        <w:rPr>
                          <w:rFonts w:eastAsia="Calibri"/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f233bff88654513b26c52cee87704a7"/>
                          <w:id w:val="-127116215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8.6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a</w:t>
                      </w:r>
                      <w:r>
                        <w:rPr>
                          <w:rFonts w:eastAsia="Calibri"/>
                          <w:color w:val="000000"/>
                          <w:szCs w:val="24"/>
                          <w:lang w:eastAsia="lt-LT"/>
                        </w:rPr>
                        <w:t>rterinio kraujospūdžio matavimo aparatą;</w:t>
                      </w:r>
                    </w:p>
                  </w:sdtContent>
                </w:sdt>
                <w:sdt>
                  <w:sdtPr>
                    <w:alias w:val="8.7 pp."/>
                    <w:tag w:val="part_fa73dc2cd4274ed1bb07a97028930672"/>
                    <w:id w:val="-1722735187"/>
                    <w:lock w:val="sdtLocked"/>
                  </w:sdtPr>
                  <w:sdtEndPr/>
                  <w:sdtContent>
                    <w:p w14:paraId="52D3F950" w14:textId="6C71711F" w:rsidR="00D51C5D" w:rsidRDefault="004B7D4E">
                      <w:pPr>
                        <w:ind w:firstLine="567"/>
                        <w:jc w:val="both"/>
                        <w:rPr>
                          <w:color w:val="242424"/>
                          <w:szCs w:val="24"/>
                        </w:rPr>
                      </w:pPr>
                      <w:sdt>
                        <w:sdtPr>
                          <w:alias w:val="Numeris"/>
                          <w:tag w:val="nr_fa73dc2cd4274ed1bb07a97028930672"/>
                          <w:id w:val="-1348016709"/>
                          <w:lock w:val="sdtLocked"/>
                        </w:sdtPr>
                        <w:sdtEndPr/>
                        <w:sdtContent>
                          <w:r>
                            <w:rPr>
                              <w:rFonts w:eastAsia="Calibri"/>
                              <w:color w:val="000000"/>
                              <w:szCs w:val="24"/>
                              <w:lang w:eastAsia="lt-LT"/>
                            </w:rPr>
                            <w:t>8.7</w:t>
                          </w:r>
                        </w:sdtContent>
                      </w:sdt>
                      <w:r>
                        <w:rPr>
                          <w:rFonts w:eastAsia="Calibri"/>
                          <w:color w:val="000000"/>
                          <w:szCs w:val="24"/>
                          <w:lang w:eastAsia="lt-LT"/>
                        </w:rPr>
                        <w:t xml:space="preserve">. </w:t>
                      </w:r>
                      <w:r>
                        <w:rPr>
                          <w:color w:val="242424"/>
                          <w:szCs w:val="24"/>
                        </w:rPr>
                        <w:t>mobilų dantų rentgeno aparatą;</w:t>
                      </w:r>
                    </w:p>
                  </w:sdtContent>
                </w:sdt>
                <w:sdt>
                  <w:sdtPr>
                    <w:alias w:val="8.8 pp."/>
                    <w:tag w:val="part_ed670a23261b4f89b4c897aff60029af"/>
                    <w:id w:val="990528714"/>
                    <w:lock w:val="sdtLocked"/>
                  </w:sdtPr>
                  <w:sdtEndPr/>
                  <w:sdtContent>
                    <w:p w14:paraId="14768C50" w14:textId="2A4F2202" w:rsidR="00D51C5D" w:rsidRDefault="004B7D4E">
                      <w:pPr>
                        <w:ind w:firstLine="567"/>
                        <w:jc w:val="both"/>
                        <w:rPr>
                          <w:rFonts w:eastAsia="Calibri"/>
                          <w:color w:val="000000"/>
                          <w:szCs w:val="24"/>
                        </w:rPr>
                      </w:pPr>
                      <w:sdt>
                        <w:sdtPr>
                          <w:alias w:val="Numeris"/>
                          <w:tag w:val="nr_ed670a23261b4f89b4c897aff60029af"/>
                          <w:id w:val="-1257905539"/>
                          <w:lock w:val="sdtLocked"/>
                        </w:sdtPr>
                        <w:sdtEndPr/>
                        <w:sdtContent>
                          <w:r>
                            <w:rPr>
                              <w:color w:val="242424"/>
                              <w:szCs w:val="24"/>
                            </w:rPr>
                            <w:t>8.8</w:t>
                          </w:r>
                        </w:sdtContent>
                      </w:sdt>
                      <w:r>
                        <w:rPr>
                          <w:color w:val="242424"/>
                          <w:szCs w:val="24"/>
                        </w:rPr>
                        <w:t xml:space="preserve">. </w:t>
                      </w:r>
                      <w:proofErr w:type="spellStart"/>
                      <w:r>
                        <w:rPr>
                          <w:color w:val="242424"/>
                          <w:szCs w:val="24"/>
                        </w:rPr>
                        <w:t>apekso</w:t>
                      </w:r>
                      <w:proofErr w:type="spellEnd"/>
                      <w:r>
                        <w:rPr>
                          <w:color w:val="242424"/>
                          <w:szCs w:val="24"/>
                        </w:rPr>
                        <w:t xml:space="preserve"> lokatorių</w:t>
                      </w:r>
                      <w:r>
                        <w:rPr>
                          <w:rFonts w:eastAsia="Calibri"/>
                          <w:color w:val="000000"/>
                          <w:szCs w:val="24"/>
                          <w:lang w:eastAsia="lt-LT"/>
                        </w:rPr>
                        <w:t>.</w:t>
                      </w:r>
                    </w:p>
                    <w:p w14:paraId="59BA51C5" w14:textId="3BF96CE7" w:rsidR="00D51C5D" w:rsidRDefault="004B7D4E">
                      <w:pPr>
                        <w:jc w:val="both"/>
                        <w:rPr>
                          <w:rFonts w:eastAsia="Calibri"/>
                          <w:b/>
                          <w:bCs/>
                          <w:color w:val="000000"/>
                          <w:szCs w:val="24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kyrius"/>
            <w:tag w:val="part_d097cb4bcc184155887d5147e4d6965f"/>
            <w:id w:val="888084057"/>
            <w:lock w:val="sdtLocked"/>
          </w:sdtPr>
          <w:sdtEndPr/>
          <w:sdtContent>
            <w:p w14:paraId="5BDFD459" w14:textId="44A34E57" w:rsidR="00D51C5D" w:rsidRDefault="004B7D4E">
              <w:pPr>
                <w:jc w:val="center"/>
                <w:rPr>
                  <w:rFonts w:eastAsia="Calibri"/>
                  <w:b/>
                  <w:bCs/>
                  <w:color w:val="000000"/>
                  <w:szCs w:val="24"/>
                </w:rPr>
              </w:pPr>
              <w:sdt>
                <w:sdtPr>
                  <w:alias w:val="Numeris"/>
                  <w:tag w:val="nr_d097cb4bcc184155887d5147e4d6965f"/>
                  <w:id w:val="-1107432906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bCs/>
                      <w:color w:val="000000"/>
                      <w:szCs w:val="24"/>
                    </w:rPr>
                    <w:t>IV</w:t>
                  </w:r>
                </w:sdtContent>
              </w:sdt>
              <w:r>
                <w:rPr>
                  <w:rFonts w:eastAsia="Calibri"/>
                  <w:b/>
                  <w:bCs/>
                  <w:color w:val="000000"/>
                  <w:szCs w:val="24"/>
                </w:rPr>
                <w:t xml:space="preserve"> </w:t>
              </w:r>
              <w:r>
                <w:rPr>
                  <w:rFonts w:eastAsia="Calibri"/>
                  <w:b/>
                  <w:color w:val="000000"/>
                  <w:szCs w:val="24"/>
                </w:rPr>
                <w:t>SKYRIUS</w:t>
              </w:r>
            </w:p>
            <w:p w14:paraId="34E235BF" w14:textId="7105C798" w:rsidR="00D51C5D" w:rsidRDefault="004B7D4E">
              <w:pPr>
                <w:jc w:val="center"/>
                <w:rPr>
                  <w:rFonts w:eastAsia="Calibri"/>
                  <w:b/>
                  <w:bCs/>
                  <w:color w:val="000000"/>
                  <w:szCs w:val="24"/>
                </w:rPr>
              </w:pPr>
              <w:sdt>
                <w:sdtPr>
                  <w:alias w:val="Pavadinimas"/>
                  <w:tag w:val="title_d097cb4bcc184155887d5147e4d6965f"/>
                  <w:id w:val="2084016860"/>
                  <w:lock w:val="sdtLocked"/>
                </w:sdtPr>
                <w:sdtEndPr/>
                <w:sdtContent>
                  <w:r>
                    <w:rPr>
                      <w:rFonts w:eastAsia="Calibri"/>
                      <w:b/>
                      <w:bCs/>
                      <w:color w:val="000000"/>
                      <w:szCs w:val="24"/>
                    </w:rPr>
                    <w:t>PASLAUGŲ TEIKIMO TVARKA</w:t>
                  </w:r>
                </w:sdtContent>
              </w:sdt>
            </w:p>
            <w:p w14:paraId="6534AAF0" w14:textId="05C7011E" w:rsidR="00D51C5D" w:rsidRDefault="00D51C5D">
              <w:pPr>
                <w:ind w:firstLine="567"/>
                <w:jc w:val="both"/>
                <w:rPr>
                  <w:rFonts w:eastAsia="Calibri"/>
                  <w:color w:val="000000"/>
                  <w:szCs w:val="24"/>
                </w:rPr>
              </w:pPr>
            </w:p>
            <w:sdt>
              <w:sdtPr>
                <w:alias w:val="9 p."/>
                <w:tag w:val="part_3affe3a0f8d34104a11fcb058b2daa90"/>
                <w:id w:val="913592608"/>
                <w:lock w:val="sdtLocked"/>
              </w:sdtPr>
              <w:sdtEndPr/>
              <w:sdtContent>
                <w:p w14:paraId="48F6CD78" w14:textId="3A2A6D5D" w:rsidR="00D51C5D" w:rsidRDefault="004B7D4E">
                  <w:pPr>
                    <w:widowControl w:val="0"/>
                    <w:shd w:val="clear" w:color="auto" w:fill="FFFFFF"/>
                    <w:ind w:firstLine="567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3affe3a0f8d34104a11fcb058b2daa90"/>
                      <w:id w:val="1788238964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9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 xml:space="preserve">. Pacientas </w:t>
                  </w:r>
                  <w:r>
                    <w:rPr>
                      <w:szCs w:val="24"/>
                    </w:rPr>
                    <w:t xml:space="preserve">mobiliosioms ambulatorinėms odontologinės priežiūros </w:t>
                  </w:r>
                  <w:r>
                    <w:rPr>
                      <w:szCs w:val="24"/>
                    </w:rPr>
                    <w:t>(pagalbos) paslaugoms</w:t>
                  </w:r>
                  <w:r>
                    <w:rPr>
                      <w:color w:val="000000"/>
                      <w:szCs w:val="24"/>
                    </w:rPr>
                    <w:t xml:space="preserve"> registruojasi iš anksto įstaigos vadovo nustatyta tvarka. </w:t>
                  </w:r>
                </w:p>
              </w:sdtContent>
            </w:sdt>
            <w:sdt>
              <w:sdtPr>
                <w:alias w:val="10 p."/>
                <w:tag w:val="part_8a54bca6f04a45ac8a280ad78160d2c0"/>
                <w:id w:val="-1214658339"/>
                <w:lock w:val="sdtLocked"/>
              </w:sdtPr>
              <w:sdtEndPr/>
              <w:sdtContent>
                <w:p w14:paraId="13F05C7A" w14:textId="2CBA5FC7" w:rsidR="00D51C5D" w:rsidRDefault="004B7D4E">
                  <w:pPr>
                    <w:widowControl w:val="0"/>
                    <w:shd w:val="clear" w:color="auto" w:fill="FFFFFF"/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a54bca6f04a45ac8a280ad78160d2c0"/>
                      <w:id w:val="-1908056841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10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 xml:space="preserve">. </w:t>
                  </w:r>
                  <w:r>
                    <w:rPr>
                      <w:szCs w:val="24"/>
                      <w:lang w:eastAsia="lt-LT"/>
                    </w:rPr>
                    <w:t xml:space="preserve">Vizitai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teikti paslaugas paciento namuose </w:t>
                  </w:r>
                  <w:r>
                    <w:rPr>
                      <w:szCs w:val="24"/>
                      <w:lang w:eastAsia="lt-LT"/>
                    </w:rPr>
                    <w:t>bei jų metu atliekamos procedūros planuojamos atsižvelgiant į paciento sveikatos būklę bei paslaugų poreikį.</w:t>
                  </w:r>
                  <w:r>
                    <w:rPr>
                      <w:rFonts w:eastAsia="Calibri"/>
                      <w:color w:val="000000"/>
                      <w:szCs w:val="24"/>
                    </w:rPr>
                    <w:t xml:space="preserve"> Gydytojas odonto</w:t>
                  </w:r>
                  <w:r>
                    <w:rPr>
                      <w:rFonts w:eastAsia="Calibri"/>
                      <w:color w:val="000000"/>
                      <w:szCs w:val="24"/>
                    </w:rPr>
                    <w:t xml:space="preserve">logas ar burnos higienistas įvertinęs paciento sveikatos bei burnos būklę priima sprendimą, kokios procedūros konkrečiu atveju galimos atlikti. </w:t>
                  </w:r>
                </w:p>
              </w:sdtContent>
            </w:sdt>
            <w:sdt>
              <w:sdtPr>
                <w:alias w:val="11 p."/>
                <w:tag w:val="part_f53ee8790ed64526891cd8c649f6ddc6"/>
                <w:id w:val="1867708337"/>
                <w:lock w:val="sdtLocked"/>
              </w:sdtPr>
              <w:sdtEndPr/>
              <w:sdtContent>
                <w:p w14:paraId="3022D279" w14:textId="2B85F68B" w:rsidR="00D51C5D" w:rsidRDefault="004B7D4E">
                  <w:pPr>
                    <w:widowControl w:val="0"/>
                    <w:shd w:val="clear" w:color="auto" w:fill="FFFFFF"/>
                    <w:ind w:firstLine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53ee8790ed64526891cd8c649f6ddc6"/>
                      <w:id w:val="74468536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shd w:val="clear" w:color="auto" w:fill="FFFFFF"/>
                        </w:rPr>
                        <w:t>11</w:t>
                      </w:r>
                    </w:sdtContent>
                  </w:sdt>
                  <w:r>
                    <w:rPr>
                      <w:szCs w:val="24"/>
                      <w:shd w:val="clear" w:color="auto" w:fill="FFFFFF"/>
                    </w:rPr>
                    <w:t xml:space="preserve">. </w:t>
                  </w:r>
                  <w:r>
                    <w:rPr>
                      <w:rFonts w:eastAsia="Calibri"/>
                      <w:color w:val="000000"/>
                      <w:szCs w:val="24"/>
                    </w:rPr>
                    <w:t xml:space="preserve">Atsižvelgiant į paciento sveikatos būklę teikiant paslaugą </w:t>
                  </w:r>
                  <w:r>
                    <w:rPr>
                      <w:rFonts w:eastAsia="Calibri"/>
                      <w:szCs w:val="24"/>
                    </w:rPr>
                    <w:t xml:space="preserve">gali būti atliekamos </w:t>
                  </w:r>
                  <w:r>
                    <w:rPr>
                      <w:rFonts w:eastAsia="Calibri"/>
                      <w:color w:val="000000"/>
                      <w:szCs w:val="24"/>
                    </w:rPr>
                    <w:t>šios procedūros</w:t>
                  </w:r>
                  <w:r>
                    <w:rPr>
                      <w:szCs w:val="24"/>
                    </w:rPr>
                    <w:t>:</w:t>
                  </w:r>
                </w:p>
                <w:sdt>
                  <w:sdtPr>
                    <w:alias w:val="11.1 pp."/>
                    <w:tag w:val="part_e0ee71e06ab344049944713fd55c14e6"/>
                    <w:id w:val="1725866026"/>
                    <w:lock w:val="sdtLocked"/>
                  </w:sdtPr>
                  <w:sdtEndPr/>
                  <w:sdtContent>
                    <w:p w14:paraId="42F13F0D" w14:textId="77777777" w:rsidR="00D51C5D" w:rsidRDefault="004B7D4E">
                      <w:pPr>
                        <w:widowControl w:val="0"/>
                        <w:shd w:val="clear" w:color="auto" w:fill="FFFFFF"/>
                        <w:ind w:firstLine="567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e0ee71e06ab344049944713fd55c14e6"/>
                          <w:id w:val="200747373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11.1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asmens burnos ertmės būklės įvertinimas;</w:t>
                      </w:r>
                    </w:p>
                  </w:sdtContent>
                </w:sdt>
                <w:sdt>
                  <w:sdtPr>
                    <w:alias w:val="11.2 pp."/>
                    <w:tag w:val="part_749789da037e4c10be99212b2c3f792d"/>
                    <w:id w:val="-123316049"/>
                    <w:lock w:val="sdtLocked"/>
                  </w:sdtPr>
                  <w:sdtEndPr/>
                  <w:sdtContent>
                    <w:p w14:paraId="3C0CC06C" w14:textId="77777777" w:rsidR="00D51C5D" w:rsidRDefault="004B7D4E">
                      <w:pPr>
                        <w:widowControl w:val="0"/>
                        <w:shd w:val="clear" w:color="auto" w:fill="FFFFFF"/>
                        <w:ind w:left="567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749789da037e4c10be99212b2c3f792d"/>
                          <w:id w:val="-83677301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11.2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dantų ėduonies profilaktika:</w:t>
                      </w:r>
                    </w:p>
                    <w:sdt>
                      <w:sdtPr>
                        <w:alias w:val="11.2.1 pp."/>
                        <w:tag w:val="part_dd57b1ad65474eca98422e2cebc0cec2"/>
                        <w:id w:val="-542060518"/>
                        <w:lock w:val="sdtLocked"/>
                      </w:sdtPr>
                      <w:sdtEndPr/>
                      <w:sdtContent>
                        <w:bookmarkStart w:id="0" w:name="_GoBack" w:displacedByCustomXml="prev"/>
                        <w:p w14:paraId="503EBBE3" w14:textId="77777777" w:rsidR="00D51C5D" w:rsidRDefault="004B7D4E">
                          <w:pPr>
                            <w:widowControl w:val="0"/>
                            <w:shd w:val="clear" w:color="auto" w:fill="FFFFFF"/>
                            <w:ind w:firstLine="567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dd57b1ad65474eca98422e2cebc0cec2"/>
                              <w:id w:val="81945574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11.2.1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higieninio indekso ir asmeninių higieninių įgūdžių įvertinimas;</w:t>
                          </w:r>
                        </w:p>
                        <w:bookmarkEnd w:id="0" w:displacedByCustomXml="next"/>
                      </w:sdtContent>
                    </w:sdt>
                    <w:sdt>
                      <w:sdtPr>
                        <w:alias w:val="11.2.2 pp."/>
                        <w:tag w:val="part_33039fa803224a0781ec518879a08be8"/>
                        <w:id w:val="-1099097949"/>
                        <w:lock w:val="sdtLocked"/>
                      </w:sdtPr>
                      <w:sdtEndPr/>
                      <w:sdtContent>
                        <w:p w14:paraId="11BAC657" w14:textId="77777777" w:rsidR="00D51C5D" w:rsidRDefault="004B7D4E">
                          <w:pPr>
                            <w:widowControl w:val="0"/>
                            <w:shd w:val="clear" w:color="auto" w:fill="FFFFFF"/>
                            <w:ind w:firstLine="567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33039fa803224a0781ec518879a08be8"/>
                              <w:id w:val="-33060047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11.2.2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tinkamos burnos higienos </w:t>
                          </w:r>
                          <w:r>
                            <w:rPr>
                              <w:szCs w:val="24"/>
                            </w:rPr>
                            <w:t>mokymas;</w:t>
                          </w:r>
                        </w:p>
                      </w:sdtContent>
                    </w:sdt>
                    <w:sdt>
                      <w:sdtPr>
                        <w:alias w:val="11.2.3 pp."/>
                        <w:tag w:val="part_b76bdbd1e1c64e3ca76295ae9b72a91c"/>
                        <w:id w:val="-1014608659"/>
                        <w:lock w:val="sdtLocked"/>
                      </w:sdtPr>
                      <w:sdtEndPr/>
                      <w:sdtContent>
                        <w:p w14:paraId="4557A709" w14:textId="77777777" w:rsidR="00D51C5D" w:rsidRDefault="004B7D4E">
                          <w:pPr>
                            <w:widowControl w:val="0"/>
                            <w:shd w:val="clear" w:color="auto" w:fill="FFFFFF"/>
                            <w:ind w:firstLine="567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b76bdbd1e1c64e3ca76295ae9b72a91c"/>
                              <w:id w:val="188020237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11.2.3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individualių burnos profilaktikos </w:t>
                          </w:r>
                          <w:r>
                            <w:rPr>
                              <w:szCs w:val="24"/>
                            </w:rPr>
                            <w:t>priemonių parinkimas;</w:t>
                          </w:r>
                        </w:p>
                      </w:sdtContent>
                    </w:sdt>
                    <w:sdt>
                      <w:sdtPr>
                        <w:alias w:val="11.2.4 pp."/>
                        <w:tag w:val="part_f5d3a8481a024a5da9be5c9133a2b323"/>
                        <w:id w:val="610174853"/>
                        <w:lock w:val="sdtLocked"/>
                      </w:sdtPr>
                      <w:sdtEndPr/>
                      <w:sdtContent>
                        <w:p w14:paraId="4EAFDD49" w14:textId="77777777" w:rsidR="00D51C5D" w:rsidRDefault="004B7D4E">
                          <w:pPr>
                            <w:widowControl w:val="0"/>
                            <w:shd w:val="clear" w:color="auto" w:fill="FFFFFF"/>
                            <w:ind w:firstLine="567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f5d3a8481a024a5da9be5c9133a2b323"/>
                              <w:id w:val="206791075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11.2.4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profesionali burnos higiena;</w:t>
                          </w:r>
                        </w:p>
                      </w:sdtContent>
                    </w:sdt>
                    <w:sdt>
                      <w:sdtPr>
                        <w:alias w:val="11.2.5 pp."/>
                        <w:tag w:val="part_9f8f2b3672bb4d758759c4a86e990b48"/>
                        <w:id w:val="-561868719"/>
                        <w:lock w:val="sdtLocked"/>
                      </w:sdtPr>
                      <w:sdtEndPr/>
                      <w:sdtContent>
                        <w:p w14:paraId="4BC90B44" w14:textId="77777777" w:rsidR="00D51C5D" w:rsidRDefault="004B7D4E">
                          <w:pPr>
                            <w:widowControl w:val="0"/>
                            <w:shd w:val="clear" w:color="auto" w:fill="FFFFFF"/>
                            <w:ind w:firstLine="567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9f8f2b3672bb4d758759c4a86e990b48"/>
                              <w:id w:val="152490718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11.2.5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dantų paviršiaus padengimas fluoridų preparatais;</w:t>
                          </w:r>
                        </w:p>
                      </w:sdtContent>
                    </w:sdt>
                    <w:sdt>
                      <w:sdtPr>
                        <w:alias w:val="11.2.6 pp."/>
                        <w:tag w:val="part_f51fc4e1121b4bce8cbb65bd55b37e49"/>
                        <w:id w:val="765814823"/>
                        <w:lock w:val="sdtLocked"/>
                      </w:sdtPr>
                      <w:sdtEndPr/>
                      <w:sdtContent>
                        <w:p w14:paraId="7AC2100F" w14:textId="77777777" w:rsidR="00D51C5D" w:rsidRDefault="004B7D4E">
                          <w:pPr>
                            <w:widowControl w:val="0"/>
                            <w:shd w:val="clear" w:color="auto" w:fill="FFFFFF"/>
                            <w:ind w:firstLine="567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f51fc4e1121b4bce8cbb65bd55b37e49"/>
                              <w:id w:val="-45525586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</w:rPr>
                                <w:t>11.2.6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</w:rPr>
                            <w:t xml:space="preserve">. vaikų nuolatinių krūminių dantų padengimas </w:t>
                          </w:r>
                          <w:proofErr w:type="spellStart"/>
                          <w:r>
                            <w:rPr>
                              <w:color w:val="000000"/>
                              <w:szCs w:val="24"/>
                            </w:rPr>
                            <w:t>silantinėmis</w:t>
                          </w:r>
                          <w:proofErr w:type="spellEnd"/>
                          <w:r>
                            <w:rPr>
                              <w:color w:val="000000"/>
                              <w:szCs w:val="24"/>
                            </w:rPr>
                            <w:t xml:space="preserve"> medžiagomis;</w:t>
                          </w:r>
                          <w:r>
                            <w:rPr>
                              <w:color w:val="FF0000"/>
                              <w:szCs w:val="24"/>
                            </w:rPr>
                            <w:t xml:space="preserve"> </w:t>
                          </w:r>
                        </w:p>
                      </w:sdtContent>
                    </w:sdt>
                  </w:sdtContent>
                </w:sdt>
                <w:sdt>
                  <w:sdtPr>
                    <w:alias w:val="11.3 pp."/>
                    <w:tag w:val="part_ffb23791ccfb4536a5dd230b0e52f31a"/>
                    <w:id w:val="327330878"/>
                    <w:lock w:val="sdtLocked"/>
                  </w:sdtPr>
                  <w:sdtEndPr/>
                  <w:sdtContent>
                    <w:p w14:paraId="01EEFFEC" w14:textId="77777777" w:rsidR="00D51C5D" w:rsidRDefault="004B7D4E">
                      <w:pPr>
                        <w:widowControl w:val="0"/>
                        <w:shd w:val="clear" w:color="auto" w:fill="FFFFFF"/>
                        <w:ind w:firstLine="567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ffb23791ccfb4536a5dd230b0e52f31a"/>
                          <w:id w:val="-169399081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11.3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dantų ėduonies gydymas;</w:t>
                      </w:r>
                    </w:p>
                  </w:sdtContent>
                </w:sdt>
                <w:sdt>
                  <w:sdtPr>
                    <w:alias w:val="11.4 pp."/>
                    <w:tag w:val="part_09173a66721844e2a55a0e8cda6794e3"/>
                    <w:id w:val="-1245411644"/>
                    <w:lock w:val="sdtLocked"/>
                  </w:sdtPr>
                  <w:sdtEndPr/>
                  <w:sdtContent>
                    <w:p w14:paraId="48DCA693" w14:textId="77777777" w:rsidR="00D51C5D" w:rsidRDefault="004B7D4E">
                      <w:pPr>
                        <w:widowControl w:val="0"/>
                        <w:shd w:val="clear" w:color="auto" w:fill="FFFFFF"/>
                        <w:ind w:firstLine="567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09173a66721844e2a55a0e8cda6794e3"/>
                          <w:id w:val="54218008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11.4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proofErr w:type="spellStart"/>
                      <w:r>
                        <w:rPr>
                          <w:szCs w:val="24"/>
                        </w:rPr>
                        <w:t>pul</w:t>
                      </w:r>
                      <w:r>
                        <w:rPr>
                          <w:szCs w:val="24"/>
                        </w:rPr>
                        <w:t>pito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(išskyrus dantų kanalų </w:t>
                      </w:r>
                      <w:proofErr w:type="spellStart"/>
                      <w:r>
                        <w:rPr>
                          <w:szCs w:val="24"/>
                        </w:rPr>
                        <w:t>kalcifikaciją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ir vidinę </w:t>
                      </w:r>
                      <w:proofErr w:type="spellStart"/>
                      <w:r>
                        <w:rPr>
                          <w:szCs w:val="24"/>
                        </w:rPr>
                        <w:t>rezorbciją</w:t>
                      </w:r>
                      <w:proofErr w:type="spellEnd"/>
                      <w:r>
                        <w:rPr>
                          <w:szCs w:val="24"/>
                        </w:rPr>
                        <w:t>) gydymas;</w:t>
                      </w:r>
                    </w:p>
                  </w:sdtContent>
                </w:sdt>
                <w:sdt>
                  <w:sdtPr>
                    <w:alias w:val="11.5 pp."/>
                    <w:tag w:val="part_e587c244eb094efcb8a52d2116ba1be3"/>
                    <w:id w:val="-505051940"/>
                    <w:lock w:val="sdtLocked"/>
                  </w:sdtPr>
                  <w:sdtEndPr/>
                  <w:sdtContent>
                    <w:p w14:paraId="53EF24D4" w14:textId="77777777" w:rsidR="00D51C5D" w:rsidRDefault="004B7D4E">
                      <w:pPr>
                        <w:widowControl w:val="0"/>
                        <w:shd w:val="clear" w:color="auto" w:fill="FFFFFF"/>
                        <w:ind w:firstLine="567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e587c244eb094efcb8a52d2116ba1be3"/>
                          <w:id w:val="169873371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11.5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proofErr w:type="spellStart"/>
                      <w:r>
                        <w:rPr>
                          <w:szCs w:val="24"/>
                        </w:rPr>
                        <w:t>apikalinio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</w:t>
                      </w:r>
                      <w:proofErr w:type="spellStart"/>
                      <w:r>
                        <w:rPr>
                          <w:szCs w:val="24"/>
                        </w:rPr>
                        <w:t>periodontito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(išskyrus dantų kanalų pergydymą) gydymas;</w:t>
                      </w:r>
                    </w:p>
                  </w:sdtContent>
                </w:sdt>
                <w:sdt>
                  <w:sdtPr>
                    <w:alias w:val="11.6 pp."/>
                    <w:tag w:val="part_33e9eaa89e5343ca982cb7acd625088f"/>
                    <w:id w:val="669140876"/>
                    <w:lock w:val="sdtLocked"/>
                  </w:sdtPr>
                  <w:sdtEndPr/>
                  <w:sdtContent>
                    <w:p w14:paraId="1864B82D" w14:textId="0FE7ABD5" w:rsidR="00D51C5D" w:rsidRDefault="004B7D4E">
                      <w:pPr>
                        <w:widowControl w:val="0"/>
                        <w:shd w:val="clear" w:color="auto" w:fill="FFFFFF"/>
                        <w:ind w:firstLine="567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33e9eaa89e5343ca982cb7acd625088f"/>
                          <w:id w:val="119735917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11.6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proofErr w:type="spellStart"/>
                      <w:r>
                        <w:rPr>
                          <w:szCs w:val="24"/>
                        </w:rPr>
                        <w:t>nekariozinių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 dantų ligų gydymas;</w:t>
                      </w:r>
                    </w:p>
                  </w:sdtContent>
                </w:sdt>
                <w:sdt>
                  <w:sdtPr>
                    <w:alias w:val="11.7 pp."/>
                    <w:tag w:val="part_bb8fe481e31748cfbe4afc965dc0063d"/>
                    <w:id w:val="574014886"/>
                    <w:lock w:val="sdtLocked"/>
                  </w:sdtPr>
                  <w:sdtEndPr/>
                  <w:sdtContent>
                    <w:p w14:paraId="148B1047" w14:textId="213735E5" w:rsidR="00D51C5D" w:rsidRDefault="004B7D4E">
                      <w:pPr>
                        <w:widowControl w:val="0"/>
                        <w:shd w:val="clear" w:color="auto" w:fill="FFFFFF"/>
                        <w:ind w:firstLine="567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bb8fe481e31748cfbe4afc965dc0063d"/>
                          <w:id w:val="61510469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11.7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vietinė nejautra;</w:t>
                      </w:r>
                    </w:p>
                  </w:sdtContent>
                </w:sdt>
                <w:sdt>
                  <w:sdtPr>
                    <w:alias w:val="11.8 pp."/>
                    <w:tag w:val="part_21e5c2c26f7847abaf70ba88d4766c5e"/>
                    <w:id w:val="468167452"/>
                    <w:lock w:val="sdtLocked"/>
                  </w:sdtPr>
                  <w:sdtEndPr/>
                  <w:sdtContent>
                    <w:p w14:paraId="35FC2BB1" w14:textId="5E1B4D9C" w:rsidR="00D51C5D" w:rsidRDefault="004B7D4E">
                      <w:pPr>
                        <w:widowControl w:val="0"/>
                        <w:shd w:val="clear" w:color="auto" w:fill="FFFFFF"/>
                        <w:ind w:firstLine="567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21e5c2c26f7847abaf70ba88d4766c5e"/>
                          <w:id w:val="-37501534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11.8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r>
                        <w:rPr>
                          <w:color w:val="000000"/>
                          <w:szCs w:val="24"/>
                        </w:rPr>
                        <w:t xml:space="preserve">nesudėtingas </w:t>
                      </w:r>
                      <w:r>
                        <w:rPr>
                          <w:szCs w:val="24"/>
                        </w:rPr>
                        <w:t>dantų ir dan</w:t>
                      </w:r>
                      <w:r>
                        <w:rPr>
                          <w:szCs w:val="24"/>
                        </w:rPr>
                        <w:t>tų šaknų traukimas;</w:t>
                      </w:r>
                    </w:p>
                  </w:sdtContent>
                </w:sdt>
                <w:sdt>
                  <w:sdtPr>
                    <w:alias w:val="11.9 pp."/>
                    <w:tag w:val="part_96ed893412fa46b594825d542a214486"/>
                    <w:id w:val="1491366263"/>
                    <w:lock w:val="sdtLocked"/>
                  </w:sdtPr>
                  <w:sdtEndPr/>
                  <w:sdtContent>
                    <w:p w14:paraId="2DA14E9F" w14:textId="587D3515" w:rsidR="00D51C5D" w:rsidRDefault="004B7D4E">
                      <w:pPr>
                        <w:widowControl w:val="0"/>
                        <w:shd w:val="clear" w:color="auto" w:fill="FFFFFF"/>
                        <w:ind w:firstLine="567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96ed893412fa46b594825d542a214486"/>
                          <w:id w:val="-1400054430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11.9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ūmių odontologinės kilmės žandikaulių uždegimų (</w:t>
                      </w:r>
                      <w:proofErr w:type="spellStart"/>
                      <w:r>
                        <w:rPr>
                          <w:szCs w:val="24"/>
                        </w:rPr>
                        <w:t>periostito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, </w:t>
                      </w:r>
                      <w:proofErr w:type="spellStart"/>
                      <w:r>
                        <w:rPr>
                          <w:szCs w:val="24"/>
                        </w:rPr>
                        <w:t>alveolito</w:t>
                      </w:r>
                      <w:proofErr w:type="spellEnd"/>
                      <w:r>
                        <w:rPr>
                          <w:szCs w:val="24"/>
                        </w:rPr>
                        <w:t xml:space="preserve">, </w:t>
                      </w:r>
                      <w:proofErr w:type="spellStart"/>
                      <w:r>
                        <w:rPr>
                          <w:szCs w:val="24"/>
                        </w:rPr>
                        <w:t>perikoronarito</w:t>
                      </w:r>
                      <w:proofErr w:type="spellEnd"/>
                      <w:r>
                        <w:rPr>
                          <w:szCs w:val="24"/>
                        </w:rPr>
                        <w:t>) diagnozavimas ir gydymas;</w:t>
                      </w:r>
                    </w:p>
                  </w:sdtContent>
                </w:sdt>
                <w:sdt>
                  <w:sdtPr>
                    <w:alias w:val="11.10 pp."/>
                    <w:tag w:val="part_ce642b676949464d9e2aa234f7233868"/>
                    <w:id w:val="277617609"/>
                    <w:lock w:val="sdtLocked"/>
                  </w:sdtPr>
                  <w:sdtEndPr/>
                  <w:sdtContent>
                    <w:p w14:paraId="3CFFF6C5" w14:textId="7612CF4D" w:rsidR="00D51C5D" w:rsidRDefault="004B7D4E">
                      <w:pPr>
                        <w:widowControl w:val="0"/>
                        <w:shd w:val="clear" w:color="auto" w:fill="FFFFFF"/>
                        <w:ind w:firstLine="567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ce642b676949464d9e2aa234f7233868"/>
                          <w:id w:val="129179097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11.10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</w:t>
                      </w:r>
                      <w:r>
                        <w:rPr>
                          <w:bCs/>
                          <w:color w:val="242424"/>
                          <w:shd w:val="clear" w:color="auto" w:fill="FFFFFF"/>
                        </w:rPr>
                        <w:t>alveolės ar minkštųjų audinių užsiuvimas esant poreikiui</w:t>
                      </w:r>
                      <w:r>
                        <w:rPr>
                          <w:color w:val="242424"/>
                          <w:shd w:val="clear" w:color="auto" w:fill="FFFFFF"/>
                        </w:rPr>
                        <w:t>;</w:t>
                      </w:r>
                    </w:p>
                  </w:sdtContent>
                </w:sdt>
                <w:sdt>
                  <w:sdtPr>
                    <w:alias w:val="11.11 pp."/>
                    <w:tag w:val="part_eb820d883bfb43f7aa1c47cf65542ec8"/>
                    <w:id w:val="-1238618841"/>
                    <w:lock w:val="sdtLocked"/>
                  </w:sdtPr>
                  <w:sdtEndPr/>
                  <w:sdtContent>
                    <w:p w14:paraId="7182BA99" w14:textId="588DA1B0" w:rsidR="00D51C5D" w:rsidRDefault="004B7D4E">
                      <w:pPr>
                        <w:widowControl w:val="0"/>
                        <w:shd w:val="clear" w:color="auto" w:fill="FFFFFF"/>
                        <w:ind w:firstLine="567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eb820d883bfb43f7aa1c47cf65542ec8"/>
                          <w:id w:val="70445316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11.11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dantų protezavimas išimamais protezais ir </w:t>
                      </w:r>
                      <w:r>
                        <w:rPr>
                          <w:color w:val="000000"/>
                          <w:szCs w:val="24"/>
                        </w:rPr>
                        <w:t xml:space="preserve">dantų </w:t>
                      </w:r>
                      <w:r>
                        <w:rPr>
                          <w:szCs w:val="24"/>
                        </w:rPr>
                        <w:t xml:space="preserve"> protezų pataisos, kai</w:t>
                      </w:r>
                      <w:r>
                        <w:rPr>
                          <w:b/>
                          <w:bCs/>
                          <w:szCs w:val="24"/>
                        </w:rPr>
                        <w:t xml:space="preserve"> </w:t>
                      </w:r>
                      <w:r>
                        <w:rPr>
                          <w:szCs w:val="24"/>
                        </w:rPr>
                        <w:t>tai įmanoma atlikti paciento namuose.</w:t>
                      </w:r>
                    </w:p>
                  </w:sdtContent>
                </w:sdt>
              </w:sdtContent>
            </w:sdt>
            <w:sdt>
              <w:sdtPr>
                <w:alias w:val="12 p."/>
                <w:tag w:val="part_eef1c49c090d4b629263c2f992bc4752"/>
                <w:id w:val="-1253270643"/>
                <w:lock w:val="sdtLocked"/>
              </w:sdtPr>
              <w:sdtEndPr/>
              <w:sdtContent>
                <w:p w14:paraId="0BE1974B" w14:textId="40E4378B" w:rsidR="00D51C5D" w:rsidRDefault="004B7D4E">
                  <w:pPr>
                    <w:widowControl w:val="0"/>
                    <w:shd w:val="clear" w:color="auto" w:fill="FFFFFF"/>
                    <w:ind w:firstLine="567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eef1c49c090d4b629263c2f992bc4752"/>
                      <w:id w:val="-129836831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12</w:t>
                      </w:r>
                    </w:sdtContent>
                  </w:sdt>
                  <w:r>
                    <w:rPr>
                      <w:szCs w:val="24"/>
                    </w:rPr>
                    <w:t xml:space="preserve">. </w:t>
                  </w:r>
                  <w:r>
                    <w:rPr>
                      <w:szCs w:val="24"/>
                      <w:shd w:val="clear" w:color="auto" w:fill="FFFFFF"/>
                    </w:rPr>
                    <w:t>Paslaugų teikimo metu nustačius, kad pacientui reikalingos specializuotos odontologinės asmens sveikatos priežiūros paslaugos, gydytoja</w:t>
                  </w:r>
                  <w:r>
                    <w:rPr>
                      <w:szCs w:val="24"/>
                      <w:shd w:val="clear" w:color="auto" w:fill="FFFFFF"/>
                    </w:rPr>
                    <w:t>s odontologas išrašo siuntimą (elektroninį medicinos dokumentą E027 „Siuntimas konsultacijai, tyrimams, gydymui“, nurodytą Elektroninės sveikatos paslaugų ir bendradarbiavimo infrastruktūros informacinės sistemos naudojimo tvarkos aprašo, patvirtinto Lietu</w:t>
                  </w:r>
                  <w:r>
                    <w:rPr>
                      <w:szCs w:val="24"/>
                      <w:shd w:val="clear" w:color="auto" w:fill="FFFFFF"/>
                    </w:rPr>
                    <w:t>vos Respublikos sveikatos apsaugos ministro 2015 m. gegužės 26 d. įsakymu Nr. V-657 „Dėl Elektroninės sveikatos paslaugų ir bendradarbiavimo infrastruktūros informacinės sistemos naudojimo tvarkos aprašo patvirtinimo“, priede) pas gydytoją odontologą speci</w:t>
                  </w:r>
                  <w:r>
                    <w:rPr>
                      <w:szCs w:val="24"/>
                      <w:shd w:val="clear" w:color="auto" w:fill="FFFFFF"/>
                    </w:rPr>
                    <w:t xml:space="preserve">alistą bei esant galimybėms užregistruoja pacientą pas gydytoją odontologą specialistą per Išankstinės pacientų registracijos informacinę sistemą arba paaiškina pacientui </w:t>
                  </w:r>
                  <w:proofErr w:type="spellStart"/>
                  <w:r>
                    <w:rPr>
                      <w:szCs w:val="24"/>
                      <w:shd w:val="clear" w:color="auto" w:fill="FFFFFF"/>
                    </w:rPr>
                    <w:t>registravimosi</w:t>
                  </w:r>
                  <w:proofErr w:type="spellEnd"/>
                  <w:r>
                    <w:rPr>
                      <w:szCs w:val="24"/>
                      <w:shd w:val="clear" w:color="auto" w:fill="FFFFFF"/>
                    </w:rPr>
                    <w:t xml:space="preserve"> galimybes.</w:t>
                  </w:r>
                </w:p>
              </w:sdtContent>
            </w:sdt>
            <w:sdt>
              <w:sdtPr>
                <w:alias w:val="13 p."/>
                <w:tag w:val="part_0afd2da708474518930760c61ba92d79"/>
                <w:id w:val="-1999721861"/>
                <w:lock w:val="sdtLocked"/>
                <w:placeholder>
                  <w:docPart w:val="DefaultPlaceholder_-1854013440"/>
                </w:placeholder>
              </w:sdtPr>
              <w:sdtEndPr>
                <w:rPr>
                  <w:szCs w:val="24"/>
                  <w:shd w:val="clear" w:color="auto" w:fill="FFFFFF"/>
                </w:rPr>
              </w:sdtEndPr>
              <w:sdtContent>
                <w:p w14:paraId="62E21C43" w14:textId="7F1E31C0" w:rsidR="00D51C5D" w:rsidRDefault="004B7D4E">
                  <w:pPr>
                    <w:widowControl w:val="0"/>
                    <w:shd w:val="clear" w:color="auto" w:fill="FFFFFF"/>
                    <w:ind w:firstLine="567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0afd2da708474518930760c61ba92d79"/>
                      <w:id w:val="-101699876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shd w:val="clear" w:color="auto" w:fill="FFFFFF"/>
                        </w:rPr>
                        <w:t>13</w:t>
                      </w:r>
                    </w:sdtContent>
                  </w:sdt>
                  <w:r>
                    <w:rPr>
                      <w:szCs w:val="24"/>
                      <w:shd w:val="clear" w:color="auto" w:fill="FFFFFF"/>
                    </w:rPr>
                    <w:t>. Suteikus paslaugą Elektroninės sveikatos paslaugų i</w:t>
                  </w:r>
                  <w:r>
                    <w:rPr>
                      <w:szCs w:val="24"/>
                      <w:shd w:val="clear" w:color="auto" w:fill="FFFFFF"/>
                    </w:rPr>
                    <w:t>r bendradarbiavimo infrastruktūros informacinėje sistemoje užpildomas elektroninis medicinos dokumentas E025 „Ambulatorinio apsilankymo aprašymas“, nurodytas Elektroninės sveikatos paslaugų ir bendradarbiavimo infrastruktūros informacinės sistemos naudojim</w:t>
                  </w:r>
                  <w:r>
                    <w:rPr>
                      <w:szCs w:val="24"/>
                      <w:shd w:val="clear" w:color="auto" w:fill="FFFFFF"/>
                    </w:rPr>
                    <w:t>o tvarkos aprašo, patvirtinto Lietuvos Respublikos sveikatos apsaugos ministro 2015 m. gegužės 26 d. įsakymu Nr. V-657 „Dėl Elektroninės sveikatos paslaugų ir bendradarbiavimo infrastruktūros informacinės sistemos naudojimo tvarkos aprašo patvirtinimo“, pr</w:t>
                  </w:r>
                  <w:r>
                    <w:rPr>
                      <w:szCs w:val="24"/>
                      <w:shd w:val="clear" w:color="auto" w:fill="FFFFFF"/>
                    </w:rPr>
                    <w:t>iede.</w:t>
                  </w:r>
                </w:p>
                <w:p w14:paraId="3B1C0CEF" w14:textId="7085AABF" w:rsidR="00D51C5D" w:rsidRDefault="004B7D4E">
                  <w:pPr>
                    <w:widowControl w:val="0"/>
                    <w:shd w:val="clear" w:color="auto" w:fill="FFFFFF"/>
                    <w:ind w:firstLine="567"/>
                    <w:jc w:val="both"/>
                    <w:rPr>
                      <w:szCs w:val="24"/>
                      <w:shd w:val="clear" w:color="auto" w:fill="FFFFFF"/>
                    </w:rPr>
                  </w:pPr>
                </w:p>
              </w:sdtContent>
            </w:sdt>
            <w:sdt>
              <w:sdtPr>
                <w:rPr>
                  <w:szCs w:val="24"/>
                  <w:shd w:val="clear" w:color="auto" w:fill="FFFFFF"/>
                </w:rPr>
                <w:alias w:val="pabaiga"/>
                <w:tag w:val="part_f30a1460630849be8ef6efea2ef32a90"/>
                <w:id w:val="1238743096"/>
                <w:lock w:val="sdtLocked"/>
                <w:placeholder>
                  <w:docPart w:val="DefaultPlaceholder_-1854013440"/>
                </w:placeholder>
              </w:sdtPr>
              <w:sdtEndPr>
                <w:rPr>
                  <w:color w:val="FF0000"/>
                  <w:shd w:val="clear" w:color="auto" w:fill="auto"/>
                </w:rPr>
              </w:sdtEndPr>
              <w:sdtContent>
                <w:p w14:paraId="0B53B1D5" w14:textId="0A6D79EA" w:rsidR="00D51C5D" w:rsidRDefault="004B7D4E">
                  <w:pPr>
                    <w:widowControl w:val="0"/>
                    <w:shd w:val="clear" w:color="auto" w:fill="FFFFFF"/>
                    <w:ind w:firstLine="567"/>
                    <w:jc w:val="center"/>
                    <w:rPr>
                      <w:szCs w:val="24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>_____________________</w:t>
                  </w:r>
                </w:p>
                <w:p w14:paraId="7D97A3F6" w14:textId="291AF674" w:rsidR="00D51C5D" w:rsidRDefault="004B7D4E">
                  <w:pPr>
                    <w:widowControl w:val="0"/>
                    <w:shd w:val="clear" w:color="auto" w:fill="FFFFFF"/>
                    <w:ind w:firstLine="567"/>
                    <w:jc w:val="center"/>
                    <w:rPr>
                      <w:color w:val="FF0000"/>
                      <w:szCs w:val="24"/>
                    </w:rPr>
                  </w:pPr>
                </w:p>
              </w:sdtContent>
            </w:sdt>
          </w:sdtContent>
        </w:sdt>
      </w:sdtContent>
    </w:sdt>
    <w:sectPr w:rsidR="00D51C5D">
      <w:pgSz w:w="11906" w:h="16838"/>
      <w:pgMar w:top="1701" w:right="567" w:bottom="1134" w:left="1701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DCE5B31" w14:textId="77777777" w:rsidR="00D51C5D" w:rsidRDefault="004B7D4E">
      <w:r>
        <w:separator/>
      </w:r>
    </w:p>
  </w:endnote>
  <w:endnote w:type="continuationSeparator" w:id="0">
    <w:p w14:paraId="69459F3F" w14:textId="77777777" w:rsidR="00D51C5D" w:rsidRDefault="004B7D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3D97B8" w14:textId="77777777" w:rsidR="00D51C5D" w:rsidRDefault="00D51C5D">
    <w:pPr>
      <w:tabs>
        <w:tab w:val="center" w:pos="4513"/>
        <w:tab w:val="right" w:pos="902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4594D7" w14:textId="77777777" w:rsidR="00D51C5D" w:rsidRDefault="00D51C5D">
    <w:pPr>
      <w:tabs>
        <w:tab w:val="center" w:pos="4513"/>
        <w:tab w:val="right" w:pos="9026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CE85761" w14:textId="77777777" w:rsidR="00D51C5D" w:rsidRDefault="00D51C5D">
    <w:pPr>
      <w:tabs>
        <w:tab w:val="center" w:pos="4513"/>
        <w:tab w:val="right" w:pos="9026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6BD5E3D" w14:textId="77777777" w:rsidR="00D51C5D" w:rsidRDefault="004B7D4E">
      <w:r>
        <w:separator/>
      </w:r>
    </w:p>
  </w:footnote>
  <w:footnote w:type="continuationSeparator" w:id="0">
    <w:p w14:paraId="697DDA1F" w14:textId="77777777" w:rsidR="00D51C5D" w:rsidRDefault="004B7D4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6A47325" w14:textId="77777777" w:rsidR="00D51C5D" w:rsidRDefault="00D51C5D">
    <w:pPr>
      <w:tabs>
        <w:tab w:val="center" w:pos="4513"/>
        <w:tab w:val="right" w:pos="9026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F40CB87" w14:textId="157041D7" w:rsidR="00D51C5D" w:rsidRDefault="004B7D4E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3</w:t>
    </w:r>
    <w:r>
      <w:rPr>
        <w:sz w:val="22"/>
        <w:szCs w:val="22"/>
        <w:lang w:eastAsia="lt-LT"/>
      </w:rPr>
      <w:fldChar w:fldCharType="end"/>
    </w:r>
  </w:p>
  <w:p w14:paraId="19BD2476" w14:textId="77777777" w:rsidR="00D51C5D" w:rsidRDefault="00D51C5D">
    <w:pPr>
      <w:tabs>
        <w:tab w:val="center" w:pos="4513"/>
        <w:tab w:val="right" w:pos="9026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BDEB7E0" w14:textId="77777777" w:rsidR="00D51C5D" w:rsidRDefault="00D51C5D">
    <w:pPr>
      <w:tabs>
        <w:tab w:val="center" w:pos="4680"/>
        <w:tab w:val="right" w:pos="9360"/>
      </w:tabs>
      <w:rPr>
        <w:sz w:val="22"/>
        <w:szCs w:val="22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396"/>
  <w:doNotHyphenateCaps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44DC"/>
    <w:rsid w:val="001944DC"/>
    <w:rsid w:val="004B7D4E"/>
    <w:rsid w:val="00D51C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3115B584"/>
  <w15:docId w15:val="{AA042E6E-E060-40B1-AB98-9C4C2469BA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4B7D4E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1566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8595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363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255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983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079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78EA365F-39B5-4A00-BD81-7C89D547C9B1}"/>
      </w:docPartPr>
      <w:docPartBody>
        <w:p w:rsidR="00000000" w:rsidRDefault="00071155">
          <w:r w:rsidRPr="00235FA2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1155"/>
    <w:rsid w:val="000711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ko-K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071155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ffd181bbcdba4b96ad935f1580f5d87a" PartId="0be1d11f0e2342c789029b0a5cbcb112">
    <Part Type="pastraipa" DocPartId="004fe01b6b6243fcb4881ae46bdf69f4" PartId="cf850e97c66b448381c7ae6420284020"/>
    <Part Type="signatura" DocPartId="375926f615e5410193e380a16f0f7bd1" PartId="950d929aed5545c884c79792c9a5016b"/>
  </Part>
  <Part Type="patvirtinta" Title="MOBILIŲJŲ AMBULATORINIŲ ODONTOLOGINĖS PRIEŽIŪROS (PAGALBOS) PASLAUGŲ TEIKIMO REIKALAVIMŲ APRAŠAS" DocPartId="9528360450424ca5a8777306f5fa6985" PartId="591c4b06ef1a4b9ca5e5a547b2eb893e">
    <Part Type="skyrius" Nr="1" Title="BENDROSIOS NUOSTATOS" DocPartId="407626d7812b4d649f98811963d38334" PartId="e4899e6dc0804aa095c8e158cf1f21b3">
      <Part Type="punktas" Nr="1" Abbr="1 p." DocPartId="cfff16985dbf429db43e8d1c437e5f98" PartId="4da28382e5684990bfa89aca4682bad3"/>
      <Part Type="punktas" Nr="2" Abbr="2 p." DocPartId="2d714e940bf0418b93c05a7fa868c0a7" PartId="7575be5014924d7abd90d8e59dacfdd7"/>
      <Part Type="punktas" Nr="3" Abbr="3 p." DocPartId="3e3ef7fa31e14e02beb1278cd8027772" PartId="3d6429f7822944158c3fbd0bf4206092"/>
      <Part Type="punktas" Nr="4" Abbr="4 p." DocPartId="ab8774116d624757a0ce78baaef9a9be" PartId="581a7b5784b34cad9a6620de583ed816"/>
      <Part Type="punktas" Nr="5" Abbr="5 p." DocPartId="4bd770019bdf49d6baf34ed850b46c8b" PartId="62fea94ac3d84ce99cb824b0981ceb8d"/>
    </Part>
    <Part Type="skyrius" Nr="2" Title="REIKALAVIMAI PASLAUGAS TEIKIANTIEMS SPECIALISTAMS" DocPartId="73c0f22c5ce44636a184566fb4e5bdf8" PartId="efced20081d74b0da4f79fdac1df49e1">
      <Part Type="punktas" Nr="6" Abbr="6 p." DocPartId="755cbdf918a34df2b999e34df6694de4" PartId="c7b1188b4fdc483b85343380e365c78e"/>
    </Part>
    <Part Type="skyrius" Nr="3" Title="REIKALAVIMAI TEIKIANT PASLAUGAS NAUDOJAMOMS MEDICINOS PRIEMONĖMS" DocPartId="4d0fd5953ef04c43b14b7c1a52d5fb72" PartId="3a219a6f8e714df5a153b40667b51abf">
      <Part Type="punktas" Nr="7" Abbr="7 p." DocPartId="13048c1535df4f3abe3ed8f22eb970ea" PartId="34d36efe3f8d49c596a145bf442e2b5b">
        <Part Type="papunktis" Nr="7.1" Abbr="7.1 pp." DocPartId="709ed193357b4194843a5513b9e17533" PartId="1c87add8ff8c45a589b13aad47a9d90a"/>
        <Part Type="papunktis" Nr="7.2" Abbr="7.2 pp." DocPartId="0dddf9d1731a493799e438e4b96395e5" PartId="41c6ba05be484b8e93e07afe9c6954cb"/>
        <Part Type="papunktis" Nr="7.3" Abbr="7.3 pp." DocPartId="b7ec63304042411a9c1eed251f7d6412" PartId="966072aa8e874f099ade67698da31b2a"/>
      </Part>
      <Part Type="punktas" Nr="8" Abbr="8 p." DocPartId="2e49cd6eed04421b91dcf2ab9883b100" PartId="192d4adc37ae41d6bbc880d11138eddf">
        <Part Type="papunktis" Nr="8.1" Abbr="8.1 pp." DocPartId="7752290702664fa0a45dd5e91ed4acb6" PartId="a8ad91c8419d41b0a377e386400639f3"/>
        <Part Type="papunktis" Nr="8.2" Abbr="8.2 pp." DocPartId="862ea0d419bc4c9bb3e32f4f54f1452f" PartId="0637483adb4643f2a819c80a797ecb9d"/>
        <Part Type="papunktis" Nr="8.3" Abbr="8.3 pp." DocPartId="a4388c1b95324055a1282fd2a66e5a95" PartId="7c892808978b4baebd673d1e6996799a"/>
        <Part Type="papunktis" Nr="8.4" Abbr="8.4 pp." DocPartId="078021eeb1b2403eaf1f98a74b2b96af" PartId="2faeb86564f14650a9180d603ee9e6a6"/>
        <Part Type="papunktis" Nr="8.5" Abbr="8.5 pp." DocPartId="2898be11b8084444ad48c6700c6574f2" PartId="5377b18c226847218f5c6a3bc33221e5"/>
        <Part Type="papunktis" Nr="8.6" Abbr="8.6 pp." DocPartId="5631ba5bc799486fa1ccfa69504719eb" PartId="2f233bff88654513b26c52cee87704a7"/>
        <Part Type="papunktis" Nr="8.7" Abbr="8.7 pp." DocPartId="d0b4be3d56f14716bef280cf08c516c6" PartId="fa73dc2cd4274ed1bb07a97028930672"/>
        <Part Type="papunktis" Nr="8.8" Abbr="8.8 pp." DocPartId="6dcea4f3db87414c851e1b22cb24a28b" PartId="ed670a23261b4f89b4c897aff60029af"/>
      </Part>
    </Part>
    <Part Type="skyrius" Nr="4" Title="PASLAUGŲ TEIKIMO TVARKA" DocPartId="de4bbcf3838e4e5383ce4b08c11ca36b" PartId="d097cb4bcc184155887d5147e4d6965f">
      <Part Type="punktas" Nr="9" Abbr="9 p." DocPartId="937a0c16866d444c9710da21bff81d53" PartId="3affe3a0f8d34104a11fcb058b2daa90"/>
      <Part Type="punktas" Nr="10" Abbr="10 p." DocPartId="2c117d0ff1ce4abeb8802d2793eed9e0" PartId="8a54bca6f04a45ac8a280ad78160d2c0"/>
      <Part Type="punktas" Nr="11" Abbr="11 p." DocPartId="bb4c8f15baa34c728536b3ea709a8996" PartId="f53ee8790ed64526891cd8c649f6ddc6">
        <Part Type="papunktis" Nr="11.1" Abbr="11.1 pp." DocPartId="53f711ab8891484ba4bb94ec91d457c1" PartId="e0ee71e06ab344049944713fd55c14e6"/>
        <Part Type="papunktis" Nr="11.2" Abbr="11.2 pp." DocPartId="19e751496cbf4cb58bbae9610558b056" PartId="749789da037e4c10be99212b2c3f792d">
          <Part Type="papunktis" Nr="11.2.1" Abbr="11.2.1 pp." DocPartId="f9cd94a854434eaea82d01e719af16e3" PartId="dd57b1ad65474eca98422e2cebc0cec2"/>
          <Part Type="papunktis" Nr="11.2.2" Abbr="11.2.2 pp." DocPartId="41c4fd788aed47b7ba049079c5cc00e7" PartId="33039fa803224a0781ec518879a08be8"/>
          <Part Type="papunktis" Nr="11.2.3" Abbr="11.2.3 pp." DocPartId="7fb08e171e7f4cbeb53948904af6eeb1" PartId="b76bdbd1e1c64e3ca76295ae9b72a91c"/>
          <Part Type="papunktis" Nr="11.2.4" Abbr="11.2.4 pp." DocPartId="84284a85b31c4bcb8f18a3387f8e0bb9" PartId="f5d3a8481a024a5da9be5c9133a2b323"/>
          <Part Type="papunktis" Nr="11.2.5" Abbr="11.2.5 pp." DocPartId="da332ca149264fedaecd421d93cd95ed" PartId="9f8f2b3672bb4d758759c4a86e990b48"/>
          <Part Type="papunktis" Nr="11.2.6" Abbr="11.2.6 pp." DocPartId="f31ab3ed1c1a403cb3d7de46c38403b5" PartId="f51fc4e1121b4bce8cbb65bd55b37e49"/>
        </Part>
        <Part Type="papunktis" Nr="11.3" Abbr="11.3 pp." DocPartId="55c2e32261b54e879ee2936b7c9d09b7" PartId="ffb23791ccfb4536a5dd230b0e52f31a"/>
        <Part Type="papunktis" Nr="11.4" Abbr="11.4 pp." DocPartId="3a43e64c13474837a3e71193f35a6154" PartId="09173a66721844e2a55a0e8cda6794e3"/>
        <Part Type="papunktis" Nr="11.5" Abbr="11.5 pp." DocPartId="b8f1cd610dc94c39944c8dbdea870993" PartId="e587c244eb094efcb8a52d2116ba1be3"/>
        <Part Type="papunktis" Nr="11.6" Abbr="11.6 pp." DocPartId="96b65218acbc43d0ae16d0ea70a29f93" PartId="33e9eaa89e5343ca982cb7acd625088f"/>
        <Part Type="papunktis" Nr="11.7" Abbr="11.7 pp." DocPartId="98ee61cfecd843b78873e39691bbbcf9" PartId="bb8fe481e31748cfbe4afc965dc0063d"/>
        <Part Type="papunktis" Nr="11.8" Abbr="11.8 pp." DocPartId="a769b211794840d8a04e2210bd0c8e1e" PartId="21e5c2c26f7847abaf70ba88d4766c5e"/>
        <Part Type="papunktis" Nr="11.9" Abbr="11.9 pp." DocPartId="13a497034df947618eae46bf08d2c3e0" PartId="96ed893412fa46b594825d542a214486"/>
        <Part Type="papunktis" Nr="11.10" Abbr="11.10 pp." DocPartId="4aeb2a7fb70b4b9fb7e9e7d067edefe2" PartId="ce642b676949464d9e2aa234f7233868"/>
        <Part Type="papunktis" Nr="11.11" Abbr="11.11 pp." DocPartId="e12d3d9f259f4f48ab0ae8541861464a" PartId="eb820d883bfb43f7aa1c47cf65542ec8"/>
      </Part>
      <Part Type="punktas" Nr="12" Abbr="12 p." DocPartId="5958815af6574055b872604425074499" PartId="eef1c49c090d4b629263c2f992bc4752"/>
      <Part Type="punktas" Nr="13" Abbr="13 p." DocPartId="7d9e06c4df584708bed188152adb8b14" PartId="0afd2da708474518930760c61ba92d79"/>
      <Part Type="pabaiga" DocPartId="d687d6a1317f4b9f926b89c0e5910729" PartId="f30a1460630849be8ef6efea2ef32a90"/>
    </Part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EA7C8F5-1855-4866-8EDA-584879849431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68A561DF-AC65-4163-BD7F-49EDE82206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5106</Words>
  <Characters>2911</Characters>
  <Application>Microsoft Office Word</Application>
  <DocSecurity>0</DocSecurity>
  <Lines>24</Lines>
  <Paragraphs>16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8001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Raimonda</dc:creator>
  <cp:lastModifiedBy>ŠAULYTĖ SKAIRIENĖ Dalia</cp:lastModifiedBy>
  <cp:revision>3</cp:revision>
  <cp:lastPrinted>2018-12-31T08:20:00Z</cp:lastPrinted>
  <dcterms:created xsi:type="dcterms:W3CDTF">2024-04-25T08:45:00Z</dcterms:created>
  <dcterms:modified xsi:type="dcterms:W3CDTF">2024-04-25T11:08:00Z</dcterms:modified>
</cp:coreProperties>
</file>