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e54701bb2b04d62be395fc7c03ad83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F3347A7" wp14:editId="2D509DD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ĮSTATYMO NR. I-891 4, 5 IR 10 STRAIPSNIŲ PAKEITIMO</w:t>
          </w:r>
        </w:p>
        <w:p>
          <w:pPr>
            <w:jc w:val="center"/>
            <w:rPr>
              <w:caps/>
            </w:rPr>
          </w:pPr>
          <w:r>
            <w:rPr>
              <w:b/>
              <w:caps/>
            </w:rPr>
            <w:t>ĮSTATYMAS</w:t>
          </w:r>
        </w:p>
        <w:p>
          <w:pPr>
            <w:jc w:val="center"/>
            <w:rPr>
              <w:b/>
              <w:caps/>
            </w:rPr>
          </w:pPr>
        </w:p>
        <w:p>
          <w:pPr>
            <w:jc w:val="center"/>
            <w:rPr>
              <w:szCs w:val="24"/>
            </w:rPr>
          </w:pPr>
          <w:r>
            <w:rPr>
              <w:szCs w:val="24"/>
            </w:rPr>
            <w:t>2017 m. birželio 20 d. Nr. XIII-474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76bdc9b518f4777aa7967c0c8d3b311"/>
            <w:lock w:val="sdtLocked"/>
            <w:richText/>
          </w:sdtPr>
          <w:sdtContent>
            <w:p>
              <w:pPr>
                <w:spacing w:line="360" w:lineRule="auto"/>
                <w:ind w:firstLine="720"/>
                <w:rPr>
                  <w:b/>
                  <w:szCs w:val="24"/>
                </w:rPr>
              </w:pPr>
              <w:sdt>
                <w:sdtPr>
                  <w:alias w:val="Numeris"/>
                  <w:tag w:val="nr_e76bdc9b518f4777aa7967c0c8d3b311"/>
                  <w:lock w:val="sdtLocked"/>
                  <w:richText/>
                </w:sdtPr>
                <w:sdtContent>
                  <w:r>
                    <w:rPr>
                      <w:b/>
                      <w:szCs w:val="24"/>
                    </w:rPr>
                    <w:t>1</w:t>
                  </w:r>
                </w:sdtContent>
              </w:sdt>
              <w:r>
                <w:rPr>
                  <w:b/>
                  <w:szCs w:val="24"/>
                </w:rPr>
                <w:t xml:space="preserve"> straipsnis. </w:t>
              </w:r>
              <w:sdt>
                <w:sdtPr>
                  <w:alias w:val="Pavadinimas"/>
                  <w:tag w:val="title_e76bdc9b518f4777aa7967c0c8d3b311"/>
                  <w:lock w:val="sdtLocked"/>
                  <w:richText/>
                </w:sdtPr>
                <w:sdtContent>
                  <w:r>
                    <w:rPr>
                      <w:b/>
                      <w:szCs w:val="24"/>
                    </w:rPr>
                    <w:t>4 straipsnio pakeitimas</w:t>
                  </w:r>
                </w:sdtContent>
              </w:sdt>
            </w:p>
            <w:sdt>
              <w:sdtPr>
                <w:alias w:val="1 str. 1 d."/>
                <w:tag w:val="part_45e465001cea46fbba2638edc6c7ee6d"/>
                <w:lock w:val="sdtLocked"/>
                <w:richText/>
              </w:sdtPr>
              <w:sdtContent>
                <w:p>
                  <w:pPr>
                    <w:tabs>
                      <w:tab w:val="left" w:pos="567"/>
                    </w:tabs>
                    <w:spacing w:line="360" w:lineRule="auto"/>
                    <w:ind w:firstLine="720"/>
                    <w:rPr>
                      <w:b/>
                      <w:szCs w:val="24"/>
                    </w:rPr>
                  </w:pPr>
                  <w:r>
                    <w:rPr>
                      <w:szCs w:val="24"/>
                    </w:rPr>
                    <w:t>Pakeisti 4 straipsnį ir jį išdėstyti taip:</w:t>
                  </w:r>
                </w:p>
                <w:sdt>
                  <w:sdtPr>
                    <w:alias w:val="citata"/>
                    <w:tag w:val="part_420897b56f84468aa73e1053a65ec7e0"/>
                    <w:lock w:val="sdtLocked"/>
                    <w:richText/>
                  </w:sdtPr>
                  <w:sdtContent>
                    <w:sdt>
                      <w:sdtPr>
                        <w:alias w:val="4 str."/>
                        <w:tag w:val="part_66209bec8251402f9cdc6232ddcd0bf1"/>
                        <w:lock w:val="sdtLocked"/>
                        <w:richText/>
                      </w:sdtPr>
                      <w:sdtContent>
                        <w:p>
                          <w:pPr>
                            <w:spacing w:line="360" w:lineRule="auto"/>
                            <w:ind w:firstLine="720"/>
                            <w:rPr>
                              <w:szCs w:val="24"/>
                              <w:lang w:eastAsia="lt-LT"/>
                            </w:rPr>
                          </w:pPr>
                          <w:r>
                            <w:rPr>
                              <w:szCs w:val="24"/>
                              <w:lang w:eastAsia="lt-LT"/>
                            </w:rPr>
                            <w:t>„</w:t>
                          </w:r>
                          <w:sdt>
                            <w:sdtPr>
                              <w:alias w:val="Numeris"/>
                              <w:tag w:val="nr_66209bec8251402f9cdc6232ddcd0bf1"/>
                              <w:lock w:val="sdtLocked"/>
                              <w:richText/>
                            </w:sdtPr>
                            <w:sdtContent>
                              <w:r>
                                <w:rPr>
                                  <w:b/>
                                  <w:szCs w:val="24"/>
                                  <w:lang w:eastAsia="lt-LT"/>
                                </w:rPr>
                                <w:t>4</w:t>
                              </w:r>
                            </w:sdtContent>
                          </w:sdt>
                          <w:r>
                            <w:rPr>
                              <w:b/>
                              <w:szCs w:val="24"/>
                              <w:lang w:eastAsia="lt-LT"/>
                            </w:rPr>
                            <w:t xml:space="preserve"> straipsnis. </w:t>
                          </w:r>
                          <w:sdt>
                            <w:sdtPr>
                              <w:alias w:val="Pavadinimas"/>
                              <w:tag w:val="title_66209bec8251402f9cdc6232ddcd0bf1"/>
                              <w:lock w:val="sdtLocked"/>
                              <w:richText/>
                            </w:sdtPr>
                            <w:sdtContent>
                              <w:r>
                                <w:rPr>
                                  <w:b/>
                                  <w:szCs w:val="24"/>
                                  <w:lang w:eastAsia="lt-LT"/>
                                </w:rPr>
                                <w:t>Kelių suskirstymas pagal nuosavybės formas</w:t>
                              </w:r>
                            </w:sdtContent>
                          </w:sdt>
                        </w:p>
                        <w:sdt>
                          <w:sdtPr>
                            <w:alias w:val="4 str. 1 d."/>
                            <w:tag w:val="part_cb3d54b151ef4ed4b16926707643adc2"/>
                            <w:lock w:val="sdtLocked"/>
                            <w:richText/>
                          </w:sdtPr>
                          <w:sdtContent>
                            <w:p>
                              <w:pPr>
                                <w:spacing w:line="360" w:lineRule="auto"/>
                                <w:ind w:firstLine="720"/>
                                <w:jc w:val="both"/>
                                <w:rPr>
                                  <w:szCs w:val="24"/>
                                  <w:lang w:eastAsia="lt-LT"/>
                                </w:rPr>
                              </w:pPr>
                              <w:sdt>
                                <w:sdtPr>
                                  <w:alias w:val="Numeris"/>
                                  <w:tag w:val="nr_cb3d54b151ef4ed4b16926707643adc2"/>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b38886fb0a394d379875d5190b8d1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38886fb0a394d379875d5190b8d19f2"/>
                                  <w:lock w:val="sdtLocked"/>
                                  <w:richText/>
                                </w:sdtPr>
                                <w:sdtContent>
                                  <w:r>
                                    <w:rPr>
                                      <w:szCs w:val="24"/>
                                    </w:rPr>
                                    <w:t>2</w:t>
                                  </w:r>
                                </w:sdtContent>
                              </w:sdt>
                              <w:r>
                                <w:rPr>
                                  <w:szCs w:val="24"/>
                                </w:rPr>
                                <w:t>. Valstybinės reikšmės keliai išimtine nuosavybės teise priklauso valstybei. Juos turto patikėjimo teise valdo, naudoja ir jais disponuoja Lietuvos automobilių kelių direkcija prie Susisiekimo ministerijos.</w:t>
                              </w:r>
                            </w:p>
                          </w:sdtContent>
                        </w:sdt>
                        <w:sdt>
                          <w:sdtPr>
                            <w:alias w:val="4 str. 3 d."/>
                            <w:tag w:val="part_136678c87a8e44c3aaab989f0eaceff1"/>
                            <w:lock w:val="sdtLocked"/>
                            <w:richText/>
                          </w:sdtPr>
                          <w:sdtContent>
                            <w:p>
                              <w:pPr>
                                <w:spacing w:line="360" w:lineRule="auto"/>
                                <w:ind w:firstLine="720"/>
                                <w:jc w:val="both"/>
                                <w:rPr>
                                  <w:szCs w:val="24"/>
                                  <w:lang w:eastAsia="lt-LT"/>
                                </w:rPr>
                              </w:pPr>
                              <w:sdt>
                                <w:sdtPr>
                                  <w:alias w:val="Numeris"/>
                                  <w:tag w:val="nr_136678c87a8e44c3aaab989f0eaceff1"/>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7e7419ffdf214e7088d6e96fd564ebcf"/>
                            <w:lock w:val="sdtLocked"/>
                            <w:richText/>
                          </w:sdtPr>
                          <w:sdtContent>
                            <w:p>
                              <w:pPr>
                                <w:spacing w:line="360" w:lineRule="auto"/>
                                <w:ind w:firstLine="720"/>
                                <w:jc w:val="both"/>
                                <w:rPr>
                                  <w:szCs w:val="24"/>
                                  <w:lang w:eastAsia="lt-LT"/>
                                </w:rPr>
                              </w:pPr>
                              <w:sdt>
                                <w:sdtPr>
                                  <w:alias w:val="Numeris"/>
                                  <w:tag w:val="nr_7e7419ffdf214e7088d6e96fd564ebcf"/>
                                  <w:lock w:val="sdtLocked"/>
                                  <w:richText/>
                                </w:sdtPr>
                                <w:sdtContent>
                                  <w:r>
                                    <w:rPr>
                                      <w:szCs w:val="24"/>
                                      <w:lang w:eastAsia="lt-LT"/>
                                    </w:rPr>
                                    <w:t>4</w:t>
                                  </w:r>
                                </w:sdtContent>
                              </w:sdt>
                              <w:r>
                                <w:rPr>
                                  <w:szCs w:val="24"/>
                                  <w:lang w:eastAsia="lt-LT"/>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w:t>
                              </w:r>
                              <w:r>
                                <w:rPr>
                                  <w:szCs w:val="24"/>
                                </w:rPr>
                                <w:t>Lietuvos automobilių kelių direkcijai prie Susisiekimo ministerijos</w:t>
                              </w:r>
                              <w:r>
                                <w:rPr>
                                  <w:szCs w:val="24"/>
                                  <w:lang w:eastAsia="lt-LT"/>
                                </w:rPr>
                                <w:t xml:space="preserve"> ir įrašomas į valstybinės reikšmės kelių sąrašą.“</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Content>
        </w:sdt>
        <w:sdt>
          <w:sdtPr>
            <w:alias w:val="2 str."/>
            <w:tag w:val="part_a43c0c3950f0479c9c1fdf113791282e"/>
            <w:lock w:val="sdtLocked"/>
            <w:richText/>
          </w:sdtPr>
          <w:sdtContent>
            <w:p>
              <w:pPr>
                <w:spacing w:line="360" w:lineRule="auto"/>
                <w:ind w:firstLine="720"/>
                <w:jc w:val="both"/>
                <w:rPr>
                  <w:szCs w:val="24"/>
                </w:rPr>
              </w:pPr>
              <w:sdt>
                <w:sdtPr>
                  <w:alias w:val="Numeris"/>
                  <w:tag w:val="nr_a43c0c3950f0479c9c1fdf113791282e"/>
                  <w:lock w:val="sdtLocked"/>
                  <w:richText/>
                </w:sdtPr>
                <w:sdtContent>
                  <w:r>
                    <w:rPr>
                      <w:b/>
                      <w:szCs w:val="24"/>
                    </w:rPr>
                    <w:t>2</w:t>
                  </w:r>
                </w:sdtContent>
              </w:sdt>
              <w:r>
                <w:rPr>
                  <w:b/>
                  <w:szCs w:val="24"/>
                </w:rPr>
                <w:t xml:space="preserve"> straipsnis. </w:t>
              </w:r>
              <w:sdt>
                <w:sdtPr>
                  <w:alias w:val="Pavadinimas"/>
                  <w:tag w:val="title_a43c0c3950f0479c9c1fdf113791282e"/>
                  <w:lock w:val="sdtLocked"/>
                  <w:richText/>
                </w:sdtPr>
                <w:sdtContent>
                  <w:r>
                    <w:rPr>
                      <w:b/>
                      <w:szCs w:val="24"/>
                    </w:rPr>
                    <w:t>5 straipsnio pakeitimas</w:t>
                  </w:r>
                </w:sdtContent>
              </w:sdt>
            </w:p>
            <w:sdt>
              <w:sdtPr>
                <w:alias w:val="2 str. 1 d."/>
                <w:tag w:val="part_7eeb8b7bec8f4c54b6812a7bdc22df72"/>
                <w:lock w:val="sdtLocked"/>
                <w:richText/>
              </w:sdtPr>
              <w:sdtContent>
                <w:p>
                  <w:pPr>
                    <w:spacing w:line="360" w:lineRule="auto"/>
                    <w:ind w:firstLine="720"/>
                    <w:jc w:val="both"/>
                    <w:rPr>
                      <w:szCs w:val="24"/>
                    </w:rPr>
                  </w:pPr>
                  <w:r>
                    <w:rPr>
                      <w:szCs w:val="24"/>
                    </w:rPr>
                    <w:t>Pripažinti netekusiu galios 5 straipsnio 3 dalies 1 punktą.</w:t>
                  </w:r>
                </w:p>
                <w:p>
                  <w:pPr>
                    <w:spacing w:line="360" w:lineRule="auto"/>
                    <w:ind w:firstLine="720"/>
                    <w:jc w:val="both"/>
                    <w:rPr>
                      <w:szCs w:val="24"/>
                    </w:rPr>
                  </w:pPr>
                </w:p>
              </w:sdtContent>
            </w:sdt>
          </w:sdtContent>
        </w:sdt>
        <w:sdt>
          <w:sdtPr>
            <w:alias w:val="3 str."/>
            <w:tag w:val="part_e37dd074489a44b2bec1a375df0fbeb3"/>
            <w:lock w:val="sdtLocked"/>
            <w:richText/>
          </w:sdtPr>
          <w:sdtContent>
            <w:p>
              <w:pPr>
                <w:spacing w:line="360" w:lineRule="auto"/>
                <w:ind w:firstLine="720"/>
                <w:jc w:val="both"/>
                <w:rPr>
                  <w:b/>
                  <w:szCs w:val="24"/>
                </w:rPr>
              </w:pPr>
              <w:sdt>
                <w:sdtPr>
                  <w:alias w:val="Numeris"/>
                  <w:tag w:val="nr_e37dd074489a44b2bec1a375df0fbeb3"/>
                  <w:lock w:val="sdtLocked"/>
                  <w:richText/>
                </w:sdtPr>
                <w:sdtContent>
                  <w:r>
                    <w:rPr>
                      <w:b/>
                      <w:szCs w:val="24"/>
                    </w:rPr>
                    <w:t>3</w:t>
                  </w:r>
                </w:sdtContent>
              </w:sdt>
              <w:r>
                <w:rPr>
                  <w:b/>
                  <w:szCs w:val="24"/>
                </w:rPr>
                <w:t xml:space="preserve"> straipsnis. </w:t>
              </w:r>
              <w:sdt>
                <w:sdtPr>
                  <w:alias w:val="Pavadinimas"/>
                  <w:tag w:val="title_e37dd074489a44b2bec1a375df0fbeb3"/>
                  <w:lock w:val="sdtLocked"/>
                  <w:richText/>
                </w:sdtPr>
                <w:sdtContent>
                  <w:r>
                    <w:rPr>
                      <w:b/>
                      <w:szCs w:val="24"/>
                    </w:rPr>
                    <w:t>10 straipsnio pakeitimas</w:t>
                  </w:r>
                </w:sdtContent>
              </w:sdt>
            </w:p>
            <w:sdt>
              <w:sdtPr>
                <w:alias w:val="3 str. 1 d."/>
                <w:tag w:val="part_7b994d3345ba4ff7a1911422a7f5cd88"/>
                <w:lock w:val="sdtLocked"/>
                <w:richText/>
              </w:sdtPr>
              <w:sdtContent>
                <w:p>
                  <w:pPr>
                    <w:spacing w:line="360" w:lineRule="auto"/>
                    <w:ind w:firstLine="720"/>
                    <w:jc w:val="both"/>
                    <w:rPr>
                      <w:szCs w:val="24"/>
                    </w:rPr>
                  </w:pPr>
                  <w:r>
                    <w:rPr>
                      <w:szCs w:val="24"/>
                    </w:rPr>
                    <w:t>Pakeisti 10 straipsnio 2 dalį ir ją išdėstyti taip:</w:t>
                  </w:r>
                </w:p>
                <w:sdt>
                  <w:sdtPr>
                    <w:alias w:val="citata"/>
                    <w:tag w:val="part_0bfb8f4831114eb6b4f650cd86ef244d"/>
                    <w:lock w:val="sdtLocked"/>
                    <w:richText/>
                  </w:sdtPr>
                  <w:sdtContent>
                    <w:sdt>
                      <w:sdtPr>
                        <w:alias w:val="2 d."/>
                        <w:tag w:val="part_f7affb5f9c7b4187a75ba27b42731dfa"/>
                        <w:lock w:val="sdtLocked"/>
                        <w:richText/>
                      </w:sdtPr>
                      <w:sdtContent>
                        <w:p>
                          <w:pPr>
                            <w:spacing w:line="360" w:lineRule="auto"/>
                            <w:ind w:firstLine="720"/>
                            <w:jc w:val="both"/>
                            <w:rPr>
                              <w:szCs w:val="24"/>
                            </w:rPr>
                          </w:pPr>
                          <w:r>
                            <w:rPr>
                              <w:szCs w:val="24"/>
                            </w:rPr>
                            <w:t>„</w:t>
                          </w:r>
                          <w:sdt>
                            <w:sdtPr>
                              <w:alias w:val="Numeris"/>
                              <w:tag w:val="nr_f7affb5f9c7b4187a75ba27b42731dfa"/>
                              <w:lock w:val="sdtLocked"/>
                              <w:richText/>
                            </w:sdtPr>
                            <w:sdtContent>
                              <w:r>
                                <w:rPr>
                                  <w:szCs w:val="24"/>
                                </w:rPr>
                                <w:t>2</w:t>
                              </w:r>
                            </w:sdtContent>
                          </w:sdt>
                          <w:r>
                            <w:rPr>
                              <w:szCs w:val="24"/>
                            </w:rPr>
                            <w:t>. Įstatymų ar Vyriausybės nustatyta tvarka valstybinės reikšmės keliams priskirta žemė priklauso valstybei išimtine nuosavybės teise. Ją patikėjimo teise valdo, naudoja ir ja disponuoja Lietuvos automobilių kelių direkcija prie Susisiekimo ministerijos.“</w:t>
                          </w:r>
                        </w:p>
                        <w:p>
                          <w:pPr>
                            <w:spacing w:line="360" w:lineRule="auto"/>
                            <w:ind w:firstLine="720"/>
                            <w:jc w:val="both"/>
                            <w:rPr>
                              <w:szCs w:val="24"/>
                            </w:rPr>
                          </w:pPr>
                        </w:p>
                      </w:sdtContent>
                    </w:sdt>
                  </w:sdtContent>
                </w:sdt>
              </w:sdtContent>
            </w:sdt>
          </w:sdtContent>
        </w:sdt>
        <w:sdt>
          <w:sdtPr>
            <w:alias w:val="signatura"/>
            <w:tag w:val="part_a6e4b13723544592a7b06902d57c7b4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51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59b9e72b5949f2bfc658b09010f188" PartId="1e54701bb2b04d62be395fc7c03ad83a">
    <Part Type="straipsnis" Nr="1" Abbr="1 str." Title="4 straipsnio pakeitimas" DocPartId="71d5188560a7469486fd447313f68eec" PartId="e76bdc9b518f4777aa7967c0c8d3b311">
      <Part Type="strDalis" Nr="1" Abbr="1 str. 1 d." DocPartId="c1739f0a95da4cefb2e7e823101c5927" PartId="45e465001cea46fbba2638edc6c7ee6d">
        <Part Type="citata" DocPartId="4273d85b6dd54ea4957f4fb192badb07" PartId="420897b56f84468aa73e1053a65ec7e0">
          <Part Type="straipsnis" Nr="4" Abbr="4 str." Title="Kelių suskirstymas pagal nuosavybės formas" DocPartId="e9c7216f4f7f4160a5cbb5e7174acc33" PartId="66209bec8251402f9cdc6232ddcd0bf1">
            <Part Type="strDalis" Nr="1" Abbr="4 str. 1 d." DocPartId="646896bea7954d33982454f14193db15" PartId="cb3d54b151ef4ed4b16926707643adc2"/>
            <Part Type="strDalis" Nr="2" Abbr="4 str. 2 d." DocPartId="bc8adffd8bd849bfba4f9226a418117f" PartId="b38886fb0a394d379875d5190b8d19f2"/>
            <Part Type="strDalis" Nr="3" Abbr="4 str. 3 d." DocPartId="a624dffe06ae4ea08d35b05e4f5f1635" PartId="136678c87a8e44c3aaab989f0eaceff1"/>
            <Part Type="strDalis" Nr="4" Abbr="4 str. 4 d." DocPartId="8f31b359d7c74a1ea5a081704409af59" PartId="7e7419ffdf214e7088d6e96fd564ebcf"/>
          </Part>
        </Part>
      </Part>
    </Part>
    <Part Type="straipsnis" Nr="2" Abbr="2 str." Title="5 straipsnio pakeitimas" DocPartId="118e2bf378624f1cb1fa214bdac85cf5" PartId="a43c0c3950f0479c9c1fdf113791282e">
      <Part Type="strDalis" Nr="1" Abbr="2 str. 1 d." DocPartId="7ff5c0b061604a63a906579992f1d8ed" PartId="7eeb8b7bec8f4c54b6812a7bdc22df72"/>
    </Part>
    <Part Type="straipsnis" Nr="3" Abbr="3 str." Title="10 straipsnio pakeitimas" DocPartId="dc51440de3e841d9bcbdacd5bf7c9f7a" PartId="e37dd074489a44b2bec1a375df0fbeb3">
      <Part Type="strDalis" Nr="1" Abbr="3 str. 1 d." DocPartId="9a2abccab92c46ddb763adb612802fcf" PartId="7b994d3345ba4ff7a1911422a7f5cd88">
        <Part Type="citata" DocPartId="bb3adf16b9844aee8d8278fdd1d1e441" PartId="0bfb8f4831114eb6b4f650cd86ef244d">
          <Part Type="strDalis" Nr="2" Abbr="2 d." DocPartId="77471f952c72478c8d3d717aa816c6ee" PartId="f7affb5f9c7b4187a75ba27b42731dfa"/>
        </Part>
      </Part>
    </Part>
    <Part Type="signatura" DocPartId="2a6ab6dbaa744974ad6665156599d9d6" PartId="a6e4b13723544592a7b06902d57c7b48"/>
  </Part>
</Parts>
</file>

<file path=customXml/itemProps1.xml><?xml version="1.0" encoding="utf-8"?>
<ds:datastoreItem xmlns:ds="http://schemas.openxmlformats.org/officeDocument/2006/customXml" ds:itemID="{76B3739E-0B2C-4E33-A4F6-CFA6E4126B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351</Words>
  <Characters>2429</Characters>
  <Application>Microsoft Office Word</Application>
  <DocSecurity>4</DocSecurity>
  <Lines>55</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2758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2017-06-27T13:11:00Z</dcterms:created>
  <dc:creator>MANIUŠKIENĖ Violeta</dc:creator>
  <lastModifiedBy>adlibuser</lastModifiedBy>
  <lastPrinted>2004-12-10T05:45:00Z</lastPrinted>
  <dcterms:modified xsi:type="dcterms:W3CDTF">2017-06-27T13:11:00Z</dcterms:modified>
  <revision>2</revision>
</coreProperties>
</file>