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EC5E8" w14:textId="77777777" w:rsidR="00085C3A" w:rsidRDefault="00085C3A">
      <w:pPr>
        <w:tabs>
          <w:tab w:val="center" w:pos="4153"/>
          <w:tab w:val="right" w:pos="8306"/>
        </w:tabs>
        <w:overflowPunct w:val="0"/>
        <w:jc w:val="both"/>
        <w:textAlignment w:val="baseline"/>
        <w:rPr>
          <w:lang w:val="en-GB"/>
        </w:rPr>
      </w:pPr>
    </w:p>
    <w:p w14:paraId="25536528" w14:textId="789C00DB" w:rsidR="00085C3A" w:rsidRDefault="004B0DC7">
      <w:pPr>
        <w:tabs>
          <w:tab w:val="center" w:pos="4153"/>
          <w:tab w:val="right" w:pos="8306"/>
        </w:tabs>
        <w:overflowPunct w:val="0"/>
        <w:jc w:val="center"/>
        <w:textAlignment w:val="baseline"/>
        <w:rPr>
          <w:b/>
          <w:sz w:val="28"/>
          <w:szCs w:val="28"/>
        </w:rPr>
      </w:pPr>
      <w:r>
        <w:rPr>
          <w:b/>
          <w:sz w:val="28"/>
          <w:szCs w:val="28"/>
        </w:rPr>
        <w:t>LIETUVOS RESPUBLIKOS ŽEMĖS ŪKIO MINISTRAS</w:t>
      </w:r>
    </w:p>
    <w:p w14:paraId="25536529" w14:textId="77777777" w:rsidR="00085C3A" w:rsidRDefault="004B0DC7">
      <w:pPr>
        <w:overflowPunct w:val="0"/>
        <w:spacing w:line="360" w:lineRule="auto"/>
        <w:jc w:val="center"/>
        <w:textAlignment w:val="baseline"/>
        <w:rPr>
          <w:b/>
          <w:sz w:val="28"/>
          <w:szCs w:val="28"/>
        </w:rPr>
      </w:pPr>
      <w:r>
        <w:rPr>
          <w:b/>
          <w:sz w:val="28"/>
          <w:szCs w:val="28"/>
        </w:rPr>
        <w:t>LIETUVOS RESPUBLIKOS APLINKOS MINISTRAS</w:t>
      </w:r>
    </w:p>
    <w:p w14:paraId="2553652A" w14:textId="77777777" w:rsidR="00085C3A" w:rsidRDefault="00085C3A">
      <w:pPr>
        <w:overflowPunct w:val="0"/>
        <w:jc w:val="center"/>
        <w:textAlignment w:val="baseline"/>
        <w:rPr>
          <w:b/>
          <w:sz w:val="28"/>
          <w:szCs w:val="28"/>
        </w:rPr>
      </w:pPr>
    </w:p>
    <w:p w14:paraId="2553652B" w14:textId="77777777" w:rsidR="00085C3A" w:rsidRDefault="004B0DC7">
      <w:pPr>
        <w:overflowPunct w:val="0"/>
        <w:jc w:val="center"/>
        <w:textAlignment w:val="baseline"/>
        <w:rPr>
          <w:b/>
          <w:szCs w:val="24"/>
        </w:rPr>
      </w:pPr>
      <w:r>
        <w:rPr>
          <w:b/>
          <w:szCs w:val="24"/>
        </w:rPr>
        <w:t>ĮSAKYMAS</w:t>
      </w:r>
    </w:p>
    <w:p w14:paraId="2553652C" w14:textId="77777777" w:rsidR="00085C3A" w:rsidRDefault="004B0DC7">
      <w:pPr>
        <w:overflowPunct w:val="0"/>
        <w:jc w:val="center"/>
        <w:textAlignment w:val="baseline"/>
        <w:rPr>
          <w:b/>
          <w:caps/>
        </w:rPr>
      </w:pPr>
      <w:r>
        <w:rPr>
          <w:b/>
          <w:bCs/>
          <w:color w:val="000000"/>
          <w:lang w:val="en-GB"/>
        </w:rPr>
        <w:t xml:space="preserve">DĖL </w:t>
      </w:r>
      <w:r>
        <w:rPr>
          <w:b/>
          <w:color w:val="000000"/>
          <w:szCs w:val="24"/>
        </w:rPr>
        <w:t>TOPOGRAFIJOS IR INŽINERINĖS INFRASTRUKTŪROS INFORMACINĖS SISTEMOS</w:t>
      </w:r>
      <w:r>
        <w:rPr>
          <w:color w:val="000000"/>
          <w:szCs w:val="24"/>
        </w:rPr>
        <w:t xml:space="preserve"> </w:t>
      </w:r>
      <w:r>
        <w:rPr>
          <w:b/>
          <w:bCs/>
          <w:caps/>
          <w:color w:val="000000"/>
          <w:lang w:val="en-GB"/>
        </w:rPr>
        <w:t>NUOSTATų patvirtinimo</w:t>
      </w:r>
    </w:p>
    <w:p w14:paraId="2553652D" w14:textId="77777777" w:rsidR="00085C3A" w:rsidRDefault="00085C3A">
      <w:pPr>
        <w:overflowPunct w:val="0"/>
        <w:jc w:val="center"/>
        <w:textAlignment w:val="baseline"/>
      </w:pPr>
    </w:p>
    <w:p w14:paraId="2553652E" w14:textId="77777777" w:rsidR="00085C3A" w:rsidRDefault="004B0DC7">
      <w:pPr>
        <w:overflowPunct w:val="0"/>
        <w:spacing w:line="360" w:lineRule="auto"/>
        <w:jc w:val="center"/>
        <w:textAlignment w:val="baseline"/>
      </w:pPr>
      <w:r>
        <w:t>2018 m. rugsėjo 6 d. Nr. 3D-637/D1-804</w:t>
      </w:r>
    </w:p>
    <w:p w14:paraId="2553652F" w14:textId="77777777" w:rsidR="00085C3A" w:rsidRDefault="004B0DC7">
      <w:pPr>
        <w:overflowPunct w:val="0"/>
        <w:spacing w:line="360" w:lineRule="auto"/>
        <w:jc w:val="center"/>
        <w:textAlignment w:val="baseline"/>
      </w:pPr>
      <w:r>
        <w:t>Vilnius</w:t>
      </w:r>
    </w:p>
    <w:p w14:paraId="25536530" w14:textId="77777777" w:rsidR="00085C3A" w:rsidRDefault="00085C3A">
      <w:pPr>
        <w:overflowPunct w:val="0"/>
        <w:jc w:val="center"/>
        <w:textAlignment w:val="baseline"/>
      </w:pPr>
    </w:p>
    <w:p w14:paraId="28E41C2E" w14:textId="77777777" w:rsidR="00085C3A" w:rsidRDefault="00085C3A">
      <w:pPr>
        <w:overflowPunct w:val="0"/>
        <w:jc w:val="center"/>
        <w:textAlignment w:val="baseline"/>
      </w:pPr>
    </w:p>
    <w:p w14:paraId="25536531" w14:textId="77777777" w:rsidR="00085C3A" w:rsidRDefault="004B0DC7">
      <w:pPr>
        <w:spacing w:line="360" w:lineRule="auto"/>
        <w:ind w:firstLine="567"/>
        <w:jc w:val="both"/>
        <w:rPr>
          <w:szCs w:val="24"/>
          <w:lang w:val="en-US" w:eastAsia="lt-LT"/>
        </w:rPr>
      </w:pPr>
      <w:r>
        <w:rPr>
          <w:color w:val="000000"/>
          <w:szCs w:val="24"/>
          <w:lang w:eastAsia="lt-LT"/>
        </w:rPr>
        <w:t>Vadovaudamiesi Lietuvos Respublikos valstybės informacinių išteklių valdymo įstatymo 8, 30 ir 33 straipsniais, Valstybės informacinių sistemų steigimo, kūrimo, modernizavimo ir likvidavimo tvarkos aprašo, p</w:t>
      </w:r>
      <w:r>
        <w:rPr>
          <w:color w:val="000000"/>
          <w:szCs w:val="24"/>
          <w:lang w:eastAsia="lt-LT"/>
        </w:rPr>
        <w:t xml:space="preserve">atvirtinto Lietuvos Respublikos Vyriausybės 2013 m. vasario 27 d. nutarimu Nr. 180 „Dėl Valstybės informacinių sistemų steigimo, kūrimo, modernizavimo ir likvidavimo tvarkos aprašo patvirtinimo“, 5 ir 11 punktais ir </w:t>
      </w:r>
      <w:r>
        <w:rPr>
          <w:szCs w:val="24"/>
          <w:lang w:eastAsia="lt-LT"/>
        </w:rPr>
        <w:t>įgyvendindami Lietuvos Respublikos Vyria</w:t>
      </w:r>
      <w:r>
        <w:rPr>
          <w:szCs w:val="24"/>
          <w:lang w:eastAsia="lt-LT"/>
        </w:rPr>
        <w:t>usybės programos įgyvendinimo plano, patvirtinto Lietuvos Respublikos Vyriausybės 2017 m. kovo 13 d. nutarimu Nr. 167 „Dėl Lietuvos Respublikos Vyriausybės programos įgyvendinimo plano patvirtinimo“, 3.2.1 papunkčio penktąją pastraipą</w:t>
      </w:r>
      <w:r>
        <w:rPr>
          <w:color w:val="000000"/>
          <w:szCs w:val="24"/>
          <w:lang w:eastAsia="lt-LT"/>
        </w:rPr>
        <w:t>:</w:t>
      </w:r>
    </w:p>
    <w:p w14:paraId="25536532" w14:textId="77777777" w:rsidR="00085C3A" w:rsidRDefault="004B0DC7">
      <w:pPr>
        <w:tabs>
          <w:tab w:val="left" w:pos="993"/>
          <w:tab w:val="left" w:pos="1134"/>
        </w:tabs>
        <w:spacing w:line="360" w:lineRule="auto"/>
        <w:ind w:firstLine="567"/>
        <w:jc w:val="both"/>
        <w:rPr>
          <w:color w:val="000000"/>
          <w:szCs w:val="24"/>
          <w:lang w:eastAsia="lt-LT"/>
        </w:rPr>
      </w:pPr>
      <w:r>
        <w:rPr>
          <w:color w:val="000000"/>
          <w:szCs w:val="24"/>
          <w:lang w:eastAsia="lt-LT"/>
        </w:rPr>
        <w:t>1</w:t>
      </w:r>
      <w:r>
        <w:rPr>
          <w:color w:val="000000"/>
          <w:szCs w:val="24"/>
          <w:lang w:eastAsia="lt-LT"/>
        </w:rPr>
        <w:t>.</w:t>
      </w:r>
      <w:r>
        <w:rPr>
          <w:color w:val="000000"/>
          <w:szCs w:val="24"/>
          <w:lang w:eastAsia="lt-LT"/>
        </w:rPr>
        <w:tab/>
      </w:r>
      <w:r>
        <w:rPr>
          <w:color w:val="000000"/>
          <w:spacing w:val="60"/>
          <w:szCs w:val="24"/>
          <w:lang w:eastAsia="lt-LT"/>
        </w:rPr>
        <w:t>Tvirtiname</w:t>
      </w:r>
      <w:r>
        <w:rPr>
          <w:color w:val="000000"/>
          <w:szCs w:val="24"/>
          <w:lang w:eastAsia="lt-LT"/>
        </w:rPr>
        <w:t xml:space="preserve"> </w:t>
      </w:r>
      <w:r>
        <w:rPr>
          <w:color w:val="000000"/>
          <w:szCs w:val="24"/>
        </w:rPr>
        <w:t>Topografijos ir inžinerinės infrastruktūros informacinės sistemos nuostatus</w:t>
      </w:r>
      <w:r>
        <w:rPr>
          <w:color w:val="000000"/>
          <w:szCs w:val="24"/>
          <w:lang w:eastAsia="lt-LT"/>
        </w:rPr>
        <w:t xml:space="preserve"> (pridedama).</w:t>
      </w:r>
    </w:p>
    <w:p w14:paraId="25536533" w14:textId="77777777" w:rsidR="00085C3A" w:rsidRDefault="004B0DC7">
      <w:pPr>
        <w:tabs>
          <w:tab w:val="left" w:pos="993"/>
          <w:tab w:val="left" w:pos="1134"/>
        </w:tabs>
        <w:spacing w:line="360" w:lineRule="auto"/>
        <w:ind w:firstLine="567"/>
        <w:jc w:val="both"/>
        <w:rPr>
          <w:color w:val="000000"/>
          <w:szCs w:val="24"/>
          <w:lang w:eastAsia="lt-LT"/>
        </w:rPr>
      </w:pPr>
      <w:r>
        <w:rPr>
          <w:color w:val="000000"/>
          <w:szCs w:val="24"/>
          <w:lang w:eastAsia="lt-LT"/>
        </w:rPr>
        <w:t>2</w:t>
      </w:r>
      <w:r>
        <w:rPr>
          <w:color w:val="000000"/>
          <w:szCs w:val="24"/>
          <w:lang w:eastAsia="lt-LT"/>
        </w:rPr>
        <w:t>.</w:t>
      </w:r>
      <w:r>
        <w:rPr>
          <w:color w:val="000000"/>
          <w:szCs w:val="24"/>
          <w:lang w:eastAsia="lt-LT"/>
        </w:rPr>
        <w:tab/>
      </w:r>
      <w:r>
        <w:rPr>
          <w:szCs w:val="24"/>
          <w:lang w:val="en-US" w:eastAsia="lt-LT"/>
        </w:rPr>
        <w:t xml:space="preserve">S k </w:t>
      </w:r>
      <w:proofErr w:type="spellStart"/>
      <w:r>
        <w:rPr>
          <w:szCs w:val="24"/>
          <w:lang w:val="en-US" w:eastAsia="lt-LT"/>
        </w:rPr>
        <w:t>i</w:t>
      </w:r>
      <w:proofErr w:type="spellEnd"/>
      <w:r>
        <w:rPr>
          <w:szCs w:val="24"/>
          <w:lang w:val="en-US" w:eastAsia="lt-LT"/>
        </w:rPr>
        <w:t xml:space="preserve"> r </w:t>
      </w:r>
      <w:proofErr w:type="spellStart"/>
      <w:r>
        <w:rPr>
          <w:szCs w:val="24"/>
          <w:lang w:val="en-US" w:eastAsia="lt-LT"/>
        </w:rPr>
        <w:t>i</w:t>
      </w:r>
      <w:proofErr w:type="spellEnd"/>
      <w:r>
        <w:rPr>
          <w:szCs w:val="24"/>
          <w:lang w:val="en-US" w:eastAsia="lt-LT"/>
        </w:rPr>
        <w:t xml:space="preserve"> </w:t>
      </w:r>
      <w:proofErr w:type="gramStart"/>
      <w:r>
        <w:rPr>
          <w:szCs w:val="24"/>
          <w:lang w:val="en-US" w:eastAsia="lt-LT"/>
        </w:rPr>
        <w:t>a</w:t>
      </w:r>
      <w:proofErr w:type="gramEnd"/>
      <w:r>
        <w:rPr>
          <w:szCs w:val="24"/>
          <w:lang w:val="en-US" w:eastAsia="lt-LT"/>
        </w:rPr>
        <w:t xml:space="preserve"> m e </w:t>
      </w:r>
      <w:r>
        <w:rPr>
          <w:color w:val="000000"/>
          <w:szCs w:val="24"/>
        </w:rPr>
        <w:t xml:space="preserve">Topografijos ir inžinerinės infrastruktūros informacinės sistemos valdytoją – </w:t>
      </w:r>
      <w:r>
        <w:rPr>
          <w:color w:val="000000"/>
          <w:szCs w:val="24"/>
          <w:lang w:eastAsia="lt-LT"/>
        </w:rPr>
        <w:t xml:space="preserve">Lietuvos Respublikos </w:t>
      </w:r>
      <w:r>
        <w:rPr>
          <w:color w:val="000000"/>
          <w:szCs w:val="24"/>
        </w:rPr>
        <w:t>žemės ūkio ministeriją.</w:t>
      </w:r>
      <w:r>
        <w:rPr>
          <w:strike/>
          <w:color w:val="000000"/>
          <w:szCs w:val="24"/>
        </w:rPr>
        <w:t xml:space="preserve"> </w:t>
      </w:r>
    </w:p>
    <w:p w14:paraId="25536536" w14:textId="49DD43DA" w:rsidR="00085C3A" w:rsidRDefault="004B0DC7">
      <w:pPr>
        <w:tabs>
          <w:tab w:val="left" w:pos="993"/>
          <w:tab w:val="left" w:pos="1134"/>
        </w:tabs>
        <w:spacing w:line="360" w:lineRule="auto"/>
        <w:ind w:firstLine="567"/>
        <w:jc w:val="both"/>
        <w:rPr>
          <w:szCs w:val="24"/>
        </w:rPr>
      </w:pPr>
      <w:r>
        <w:rPr>
          <w:color w:val="000000"/>
          <w:szCs w:val="24"/>
          <w:lang w:eastAsia="lt-LT"/>
        </w:rPr>
        <w:t>3</w:t>
      </w:r>
      <w:r>
        <w:rPr>
          <w:color w:val="000000"/>
          <w:szCs w:val="24"/>
          <w:lang w:eastAsia="lt-LT"/>
        </w:rPr>
        <w:t>.</w:t>
      </w:r>
      <w:r>
        <w:rPr>
          <w:color w:val="000000"/>
          <w:szCs w:val="24"/>
          <w:lang w:eastAsia="lt-LT"/>
        </w:rPr>
        <w:tab/>
      </w:r>
      <w:r>
        <w:rPr>
          <w:color w:val="000000"/>
          <w:spacing w:val="60"/>
          <w:szCs w:val="24"/>
          <w:lang w:eastAsia="lt-LT"/>
        </w:rPr>
        <w:t>Pavedame</w:t>
      </w:r>
      <w:r>
        <w:rPr>
          <w:color w:val="000000"/>
          <w:szCs w:val="24"/>
          <w:lang w:eastAsia="lt-LT"/>
        </w:rPr>
        <w:t xml:space="preserve"> </w:t>
      </w:r>
      <w:r>
        <w:rPr>
          <w:szCs w:val="24"/>
          <w:lang w:val="en-GB"/>
        </w:rPr>
        <w:t xml:space="preserve">VĮ </w:t>
      </w:r>
      <w:proofErr w:type="spellStart"/>
      <w:r>
        <w:rPr>
          <w:szCs w:val="24"/>
          <w:lang w:val="en-GB"/>
        </w:rPr>
        <w:t>Distancinių</w:t>
      </w:r>
      <w:proofErr w:type="spellEnd"/>
      <w:r>
        <w:rPr>
          <w:szCs w:val="24"/>
          <w:lang w:val="en-GB"/>
        </w:rPr>
        <w:t xml:space="preserve"> </w:t>
      </w:r>
      <w:proofErr w:type="spellStart"/>
      <w:r>
        <w:rPr>
          <w:szCs w:val="24"/>
          <w:lang w:val="en-GB"/>
        </w:rPr>
        <w:t>tyrimų</w:t>
      </w:r>
      <w:proofErr w:type="spellEnd"/>
      <w:r>
        <w:rPr>
          <w:szCs w:val="24"/>
          <w:lang w:val="en-GB"/>
        </w:rPr>
        <w:t xml:space="preserve"> </w:t>
      </w:r>
      <w:proofErr w:type="spellStart"/>
      <w:r>
        <w:rPr>
          <w:szCs w:val="24"/>
          <w:lang w:val="en-GB"/>
        </w:rPr>
        <w:t>ir</w:t>
      </w:r>
      <w:proofErr w:type="spellEnd"/>
      <w:r>
        <w:rPr>
          <w:szCs w:val="24"/>
          <w:lang w:val="en-GB"/>
        </w:rPr>
        <w:t xml:space="preserve"> </w:t>
      </w:r>
      <w:proofErr w:type="spellStart"/>
      <w:r>
        <w:rPr>
          <w:szCs w:val="24"/>
          <w:lang w:val="en-GB"/>
        </w:rPr>
        <w:t>geoinformatikos</w:t>
      </w:r>
      <w:proofErr w:type="spellEnd"/>
      <w:r>
        <w:rPr>
          <w:szCs w:val="24"/>
          <w:lang w:val="en-GB"/>
        </w:rPr>
        <w:t xml:space="preserve"> </w:t>
      </w:r>
      <w:proofErr w:type="spellStart"/>
      <w:r>
        <w:rPr>
          <w:szCs w:val="24"/>
          <w:lang w:val="en-GB"/>
        </w:rPr>
        <w:t>centrui</w:t>
      </w:r>
      <w:proofErr w:type="spellEnd"/>
      <w:r>
        <w:rPr>
          <w:szCs w:val="24"/>
          <w:lang w:val="en-GB"/>
        </w:rPr>
        <w:t xml:space="preserve"> „GIS-</w:t>
      </w:r>
      <w:proofErr w:type="spellStart"/>
      <w:r>
        <w:rPr>
          <w:szCs w:val="24"/>
          <w:lang w:val="en-GB"/>
        </w:rPr>
        <w:t>Centras</w:t>
      </w:r>
      <w:proofErr w:type="spellEnd"/>
      <w:r>
        <w:rPr>
          <w:szCs w:val="24"/>
          <w:lang w:val="en-GB"/>
        </w:rPr>
        <w:t>“</w:t>
      </w:r>
      <w:r>
        <w:rPr>
          <w:color w:val="000000"/>
          <w:szCs w:val="24"/>
          <w:lang w:eastAsia="lt-LT"/>
        </w:rPr>
        <w:t xml:space="preserve"> paskirti </w:t>
      </w:r>
      <w:r>
        <w:rPr>
          <w:color w:val="000000"/>
          <w:szCs w:val="24"/>
        </w:rPr>
        <w:t xml:space="preserve">Topografijos ir inžinerinės infrastruktūros informacinės sistemos </w:t>
      </w:r>
      <w:r>
        <w:rPr>
          <w:color w:val="000000"/>
          <w:szCs w:val="24"/>
          <w:lang w:eastAsia="lt-LT"/>
        </w:rPr>
        <w:t>duomenų valdymo įgaliotinį.</w:t>
      </w:r>
    </w:p>
    <w:p w14:paraId="745AD693" w14:textId="7571C644" w:rsidR="004B0DC7" w:rsidRDefault="004B0DC7">
      <w:pPr>
        <w:tabs>
          <w:tab w:val="left" w:pos="7371"/>
        </w:tabs>
        <w:overflowPunct w:val="0"/>
        <w:spacing w:line="360" w:lineRule="auto"/>
        <w:jc w:val="both"/>
        <w:textAlignment w:val="baseline"/>
        <w:rPr>
          <w:szCs w:val="24"/>
        </w:rPr>
      </w:pPr>
    </w:p>
    <w:p w14:paraId="5BE6C77A" w14:textId="77777777" w:rsidR="004B0DC7" w:rsidRDefault="004B0DC7">
      <w:pPr>
        <w:tabs>
          <w:tab w:val="left" w:pos="7371"/>
        </w:tabs>
        <w:overflowPunct w:val="0"/>
        <w:spacing w:line="360" w:lineRule="auto"/>
        <w:jc w:val="both"/>
        <w:textAlignment w:val="baseline"/>
        <w:rPr>
          <w:szCs w:val="24"/>
        </w:rPr>
      </w:pPr>
    </w:p>
    <w:p w14:paraId="3F7F79BF" w14:textId="77777777" w:rsidR="004B0DC7" w:rsidRDefault="004B0DC7">
      <w:pPr>
        <w:tabs>
          <w:tab w:val="left" w:pos="7371"/>
        </w:tabs>
        <w:overflowPunct w:val="0"/>
        <w:spacing w:line="360" w:lineRule="auto"/>
        <w:jc w:val="both"/>
        <w:textAlignment w:val="baseline"/>
        <w:rPr>
          <w:szCs w:val="24"/>
        </w:rPr>
      </w:pPr>
    </w:p>
    <w:p w14:paraId="25536537" w14:textId="3E39EAEC" w:rsidR="00085C3A" w:rsidRDefault="004B0DC7">
      <w:pPr>
        <w:tabs>
          <w:tab w:val="left" w:pos="7371"/>
        </w:tabs>
        <w:overflowPunct w:val="0"/>
        <w:spacing w:line="360" w:lineRule="auto"/>
        <w:jc w:val="both"/>
        <w:textAlignment w:val="baseline"/>
      </w:pPr>
      <w:r>
        <w:rPr>
          <w:szCs w:val="24"/>
        </w:rPr>
        <w:t>Žemės ūkio ministras</w:t>
      </w:r>
      <w:r>
        <w:rPr>
          <w:szCs w:val="24"/>
        </w:rPr>
        <w:tab/>
        <w:t xml:space="preserve"> </w:t>
      </w:r>
      <w:r>
        <w:t xml:space="preserve">Giedrius </w:t>
      </w:r>
      <w:proofErr w:type="spellStart"/>
      <w:r>
        <w:t>Surplys</w:t>
      </w:r>
      <w:proofErr w:type="spellEnd"/>
    </w:p>
    <w:p w14:paraId="25536538" w14:textId="77777777" w:rsidR="00085C3A" w:rsidRDefault="00085C3A">
      <w:pPr>
        <w:overflowPunct w:val="0"/>
        <w:spacing w:line="360" w:lineRule="auto"/>
        <w:jc w:val="both"/>
        <w:textAlignment w:val="baseline"/>
        <w:rPr>
          <w:szCs w:val="24"/>
        </w:rPr>
      </w:pPr>
    </w:p>
    <w:p w14:paraId="25536539" w14:textId="77777777" w:rsidR="00085C3A" w:rsidRDefault="00085C3A">
      <w:pPr>
        <w:overflowPunct w:val="0"/>
        <w:spacing w:line="360" w:lineRule="auto"/>
        <w:jc w:val="both"/>
        <w:textAlignment w:val="baseline"/>
        <w:rPr>
          <w:szCs w:val="24"/>
        </w:rPr>
      </w:pPr>
    </w:p>
    <w:p w14:paraId="2553653A" w14:textId="49F1186D" w:rsidR="00085C3A" w:rsidRDefault="004B0DC7">
      <w:pPr>
        <w:overflowPunct w:val="0"/>
        <w:jc w:val="both"/>
        <w:textAlignment w:val="baseline"/>
        <w:rPr>
          <w:szCs w:val="24"/>
        </w:rPr>
      </w:pPr>
      <w:r>
        <w:rPr>
          <w:szCs w:val="24"/>
        </w:rPr>
        <w:t>Aplinkos ministras</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t>Kęstutis Navickas</w:t>
      </w:r>
    </w:p>
    <w:tbl>
      <w:tblPr>
        <w:tblW w:w="0" w:type="auto"/>
        <w:tblInd w:w="-142" w:type="dxa"/>
        <w:tblLook w:val="04A0" w:firstRow="1" w:lastRow="0" w:firstColumn="1" w:lastColumn="0" w:noHBand="0" w:noVBand="1"/>
      </w:tblPr>
      <w:tblGrid>
        <w:gridCol w:w="4537"/>
        <w:gridCol w:w="4667"/>
      </w:tblGrid>
      <w:tr w:rsidR="00085C3A" w14:paraId="25536544" w14:textId="77777777">
        <w:tc>
          <w:tcPr>
            <w:tcW w:w="4537" w:type="dxa"/>
          </w:tcPr>
          <w:p w14:paraId="2553653C" w14:textId="77777777" w:rsidR="00085C3A" w:rsidRDefault="00085C3A">
            <w:pPr>
              <w:overflowPunct w:val="0"/>
              <w:spacing w:line="360" w:lineRule="auto"/>
              <w:jc w:val="both"/>
              <w:textAlignment w:val="baseline"/>
              <w:rPr>
                <w:szCs w:val="24"/>
              </w:rPr>
            </w:pPr>
          </w:p>
          <w:p w14:paraId="2553653D" w14:textId="77777777" w:rsidR="00085C3A" w:rsidRDefault="00085C3A">
            <w:pPr>
              <w:overflowPunct w:val="0"/>
              <w:spacing w:line="360" w:lineRule="auto"/>
              <w:jc w:val="both"/>
              <w:textAlignment w:val="baseline"/>
              <w:rPr>
                <w:szCs w:val="24"/>
              </w:rPr>
            </w:pPr>
          </w:p>
          <w:p w14:paraId="186E79D8" w14:textId="77777777" w:rsidR="004B0DC7" w:rsidRDefault="004B0DC7">
            <w:pPr>
              <w:overflowPunct w:val="0"/>
              <w:spacing w:line="360" w:lineRule="auto"/>
              <w:jc w:val="both"/>
              <w:textAlignment w:val="baseline"/>
              <w:rPr>
                <w:szCs w:val="24"/>
              </w:rPr>
            </w:pPr>
          </w:p>
          <w:p w14:paraId="2553653E" w14:textId="77777777" w:rsidR="00085C3A" w:rsidRDefault="004B0DC7">
            <w:pPr>
              <w:overflowPunct w:val="0"/>
              <w:jc w:val="both"/>
              <w:textAlignment w:val="baseline"/>
              <w:rPr>
                <w:szCs w:val="24"/>
                <w:lang w:eastAsia="lt-LT"/>
              </w:rPr>
            </w:pPr>
            <w:r>
              <w:rPr>
                <w:color w:val="000000"/>
                <w:szCs w:val="24"/>
                <w:lang w:eastAsia="lt-LT"/>
              </w:rPr>
              <w:lastRenderedPageBreak/>
              <w:t>SUD</w:t>
            </w:r>
            <w:r>
              <w:rPr>
                <w:color w:val="000000"/>
                <w:szCs w:val="24"/>
                <w:lang w:eastAsia="lt-LT"/>
              </w:rPr>
              <w:t>ERINTA</w:t>
            </w:r>
          </w:p>
        </w:tc>
        <w:tc>
          <w:tcPr>
            <w:tcW w:w="4667" w:type="dxa"/>
          </w:tcPr>
          <w:p w14:paraId="2553653F" w14:textId="77777777" w:rsidR="00085C3A" w:rsidRDefault="00085C3A">
            <w:pPr>
              <w:overflowPunct w:val="0"/>
              <w:spacing w:line="360" w:lineRule="auto"/>
              <w:jc w:val="both"/>
              <w:textAlignment w:val="baseline"/>
              <w:rPr>
                <w:szCs w:val="24"/>
              </w:rPr>
            </w:pPr>
          </w:p>
          <w:p w14:paraId="25536540" w14:textId="77777777" w:rsidR="00085C3A" w:rsidRDefault="00085C3A">
            <w:pPr>
              <w:overflowPunct w:val="0"/>
              <w:spacing w:line="360" w:lineRule="auto"/>
              <w:jc w:val="both"/>
              <w:textAlignment w:val="baseline"/>
              <w:rPr>
                <w:szCs w:val="24"/>
              </w:rPr>
            </w:pPr>
          </w:p>
          <w:p w14:paraId="25536541" w14:textId="77777777" w:rsidR="00085C3A" w:rsidRDefault="00085C3A">
            <w:pPr>
              <w:overflowPunct w:val="0"/>
              <w:jc w:val="both"/>
              <w:textAlignment w:val="baseline"/>
              <w:rPr>
                <w:color w:val="000000"/>
                <w:szCs w:val="24"/>
                <w:lang w:eastAsia="lt-LT"/>
              </w:rPr>
            </w:pPr>
          </w:p>
          <w:p w14:paraId="25536542" w14:textId="77777777" w:rsidR="00085C3A" w:rsidRDefault="00085C3A">
            <w:pPr>
              <w:overflowPunct w:val="0"/>
              <w:jc w:val="both"/>
              <w:textAlignment w:val="baseline"/>
              <w:rPr>
                <w:color w:val="000000"/>
                <w:szCs w:val="24"/>
                <w:lang w:eastAsia="lt-LT"/>
              </w:rPr>
            </w:pPr>
          </w:p>
          <w:p w14:paraId="25536543" w14:textId="77777777" w:rsidR="00085C3A" w:rsidRDefault="004B0DC7">
            <w:pPr>
              <w:overflowPunct w:val="0"/>
              <w:jc w:val="both"/>
              <w:textAlignment w:val="baseline"/>
              <w:rPr>
                <w:szCs w:val="24"/>
                <w:lang w:eastAsia="lt-LT"/>
              </w:rPr>
            </w:pPr>
            <w:r>
              <w:rPr>
                <w:color w:val="000000"/>
                <w:szCs w:val="24"/>
                <w:lang w:eastAsia="lt-LT"/>
              </w:rPr>
              <w:lastRenderedPageBreak/>
              <w:t>SUDERINTA</w:t>
            </w:r>
          </w:p>
        </w:tc>
      </w:tr>
      <w:tr w:rsidR="00085C3A" w14:paraId="25536547" w14:textId="77777777">
        <w:tc>
          <w:tcPr>
            <w:tcW w:w="4537" w:type="dxa"/>
          </w:tcPr>
          <w:p w14:paraId="25536545" w14:textId="77777777" w:rsidR="00085C3A" w:rsidRDefault="004B0DC7">
            <w:pPr>
              <w:overflowPunct w:val="0"/>
              <w:jc w:val="both"/>
              <w:textAlignment w:val="baseline"/>
              <w:rPr>
                <w:szCs w:val="24"/>
                <w:lang w:eastAsia="lt-LT"/>
              </w:rPr>
            </w:pPr>
            <w:r>
              <w:rPr>
                <w:color w:val="000000"/>
                <w:szCs w:val="24"/>
                <w:lang w:eastAsia="lt-LT"/>
              </w:rPr>
              <w:lastRenderedPageBreak/>
              <w:t>Lietuvos Respublikos vidaus</w:t>
            </w:r>
          </w:p>
        </w:tc>
        <w:tc>
          <w:tcPr>
            <w:tcW w:w="4667" w:type="dxa"/>
          </w:tcPr>
          <w:p w14:paraId="25536546" w14:textId="77777777" w:rsidR="00085C3A" w:rsidRDefault="004B0DC7">
            <w:pPr>
              <w:rPr>
                <w:szCs w:val="24"/>
                <w:lang w:eastAsia="lt-LT"/>
              </w:rPr>
            </w:pPr>
            <w:r>
              <w:rPr>
                <w:color w:val="000000"/>
                <w:szCs w:val="24"/>
                <w:lang w:eastAsia="lt-LT"/>
              </w:rPr>
              <w:t>Informacinės visuomenės plėtros komiteto</w:t>
            </w:r>
          </w:p>
        </w:tc>
      </w:tr>
      <w:tr w:rsidR="00085C3A" w14:paraId="2553654A" w14:textId="77777777">
        <w:tc>
          <w:tcPr>
            <w:tcW w:w="4537" w:type="dxa"/>
          </w:tcPr>
          <w:p w14:paraId="25536548" w14:textId="77777777" w:rsidR="00085C3A" w:rsidRDefault="004B0DC7">
            <w:pPr>
              <w:overflowPunct w:val="0"/>
              <w:jc w:val="both"/>
              <w:textAlignment w:val="baseline"/>
              <w:rPr>
                <w:szCs w:val="24"/>
                <w:lang w:eastAsia="lt-LT"/>
              </w:rPr>
            </w:pPr>
            <w:r>
              <w:rPr>
                <w:color w:val="000000"/>
                <w:szCs w:val="24"/>
                <w:lang w:eastAsia="lt-LT"/>
              </w:rPr>
              <w:t>reikalų ministerijos</w:t>
            </w:r>
          </w:p>
        </w:tc>
        <w:tc>
          <w:tcPr>
            <w:tcW w:w="4667" w:type="dxa"/>
          </w:tcPr>
          <w:p w14:paraId="25536549" w14:textId="77777777" w:rsidR="00085C3A" w:rsidRDefault="004B0DC7">
            <w:pPr>
              <w:overflowPunct w:val="0"/>
              <w:jc w:val="both"/>
              <w:textAlignment w:val="baseline"/>
              <w:rPr>
                <w:szCs w:val="24"/>
                <w:lang w:eastAsia="lt-LT"/>
              </w:rPr>
            </w:pPr>
            <w:r>
              <w:rPr>
                <w:color w:val="000000"/>
                <w:szCs w:val="24"/>
                <w:lang w:eastAsia="lt-LT"/>
              </w:rPr>
              <w:t>prie Susisiekimo ministerijos</w:t>
            </w:r>
          </w:p>
        </w:tc>
      </w:tr>
      <w:tr w:rsidR="00085C3A" w14:paraId="2553654D" w14:textId="77777777">
        <w:tc>
          <w:tcPr>
            <w:tcW w:w="4537" w:type="dxa"/>
          </w:tcPr>
          <w:p w14:paraId="2553654B" w14:textId="77777777" w:rsidR="00085C3A" w:rsidRDefault="004B0DC7">
            <w:pPr>
              <w:overflowPunct w:val="0"/>
              <w:jc w:val="both"/>
              <w:textAlignment w:val="baseline"/>
              <w:rPr>
                <w:szCs w:val="24"/>
                <w:lang w:eastAsia="lt-LT"/>
              </w:rPr>
            </w:pPr>
            <w:r>
              <w:rPr>
                <w:color w:val="000000"/>
                <w:szCs w:val="24"/>
                <w:lang w:eastAsia="lt-LT"/>
              </w:rPr>
              <w:t>2018-07-04 raštu Nr. 1D-3409</w:t>
            </w:r>
          </w:p>
        </w:tc>
        <w:tc>
          <w:tcPr>
            <w:tcW w:w="4667" w:type="dxa"/>
          </w:tcPr>
          <w:p w14:paraId="2553654C" w14:textId="77777777" w:rsidR="00085C3A" w:rsidRDefault="004B0DC7">
            <w:pPr>
              <w:rPr>
                <w:szCs w:val="24"/>
                <w:lang w:eastAsia="lt-LT"/>
              </w:rPr>
            </w:pPr>
            <w:r>
              <w:rPr>
                <w:color w:val="000000"/>
                <w:szCs w:val="24"/>
                <w:lang w:eastAsia="lt-LT"/>
              </w:rPr>
              <w:t>2018-07-25 raštu Nr. S-573</w:t>
            </w:r>
          </w:p>
        </w:tc>
      </w:tr>
      <w:tr w:rsidR="00085C3A" w14:paraId="25536550" w14:textId="77777777">
        <w:tc>
          <w:tcPr>
            <w:tcW w:w="4537" w:type="dxa"/>
          </w:tcPr>
          <w:p w14:paraId="2553654E" w14:textId="77777777" w:rsidR="00085C3A" w:rsidRDefault="00085C3A">
            <w:pPr>
              <w:overflowPunct w:val="0"/>
              <w:jc w:val="both"/>
              <w:textAlignment w:val="baseline"/>
              <w:rPr>
                <w:szCs w:val="24"/>
                <w:lang w:eastAsia="lt-LT"/>
              </w:rPr>
            </w:pPr>
          </w:p>
        </w:tc>
        <w:tc>
          <w:tcPr>
            <w:tcW w:w="4667" w:type="dxa"/>
          </w:tcPr>
          <w:p w14:paraId="2553654F" w14:textId="77777777" w:rsidR="00085C3A" w:rsidRDefault="00085C3A">
            <w:pPr>
              <w:overflowPunct w:val="0"/>
              <w:jc w:val="both"/>
              <w:textAlignment w:val="baseline"/>
              <w:rPr>
                <w:szCs w:val="24"/>
                <w:lang w:eastAsia="lt-LT"/>
              </w:rPr>
            </w:pPr>
          </w:p>
        </w:tc>
      </w:tr>
      <w:tr w:rsidR="00085C3A" w14:paraId="25536553" w14:textId="77777777">
        <w:tc>
          <w:tcPr>
            <w:tcW w:w="4537" w:type="dxa"/>
          </w:tcPr>
          <w:p w14:paraId="25536551" w14:textId="77777777" w:rsidR="00085C3A" w:rsidRDefault="004B0DC7">
            <w:pPr>
              <w:overflowPunct w:val="0"/>
              <w:jc w:val="both"/>
              <w:textAlignment w:val="baseline"/>
              <w:rPr>
                <w:szCs w:val="24"/>
                <w:lang w:eastAsia="lt-LT"/>
              </w:rPr>
            </w:pPr>
            <w:r>
              <w:rPr>
                <w:color w:val="000000"/>
                <w:szCs w:val="24"/>
                <w:lang w:eastAsia="lt-LT"/>
              </w:rPr>
              <w:t>SUDERINTA</w:t>
            </w:r>
          </w:p>
        </w:tc>
        <w:tc>
          <w:tcPr>
            <w:tcW w:w="4667" w:type="dxa"/>
          </w:tcPr>
          <w:p w14:paraId="25536552" w14:textId="77777777" w:rsidR="00085C3A" w:rsidRDefault="004B0DC7">
            <w:pPr>
              <w:overflowPunct w:val="0"/>
              <w:jc w:val="both"/>
              <w:textAlignment w:val="baseline"/>
              <w:rPr>
                <w:szCs w:val="24"/>
                <w:lang w:eastAsia="lt-LT"/>
              </w:rPr>
            </w:pPr>
            <w:r>
              <w:rPr>
                <w:szCs w:val="24"/>
              </w:rPr>
              <w:t>SUDERINTA</w:t>
            </w:r>
          </w:p>
        </w:tc>
      </w:tr>
      <w:tr w:rsidR="00085C3A" w14:paraId="25536556" w14:textId="77777777">
        <w:tc>
          <w:tcPr>
            <w:tcW w:w="4537" w:type="dxa"/>
          </w:tcPr>
          <w:p w14:paraId="25536554" w14:textId="77777777" w:rsidR="00085C3A" w:rsidRDefault="004B0DC7">
            <w:pPr>
              <w:overflowPunct w:val="0"/>
              <w:jc w:val="both"/>
              <w:textAlignment w:val="baseline"/>
              <w:rPr>
                <w:szCs w:val="24"/>
                <w:lang w:eastAsia="lt-LT"/>
              </w:rPr>
            </w:pPr>
            <w:r>
              <w:rPr>
                <w:szCs w:val="24"/>
              </w:rPr>
              <w:t>Valstybinės duomenų apsaugos</w:t>
            </w:r>
          </w:p>
        </w:tc>
        <w:tc>
          <w:tcPr>
            <w:tcW w:w="4667" w:type="dxa"/>
          </w:tcPr>
          <w:p w14:paraId="25536555" w14:textId="77777777" w:rsidR="00085C3A" w:rsidRDefault="004B0DC7">
            <w:pPr>
              <w:overflowPunct w:val="0"/>
              <w:jc w:val="both"/>
              <w:textAlignment w:val="baseline"/>
              <w:rPr>
                <w:szCs w:val="24"/>
                <w:lang w:eastAsia="lt-LT"/>
              </w:rPr>
            </w:pPr>
            <w:r>
              <w:rPr>
                <w:szCs w:val="24"/>
              </w:rPr>
              <w:t xml:space="preserve">Valstybinės teritorijų planavimo ir statybos  </w:t>
            </w:r>
          </w:p>
        </w:tc>
      </w:tr>
      <w:tr w:rsidR="00085C3A" w14:paraId="25536559" w14:textId="77777777">
        <w:tc>
          <w:tcPr>
            <w:tcW w:w="4537" w:type="dxa"/>
          </w:tcPr>
          <w:p w14:paraId="25536557" w14:textId="77777777" w:rsidR="00085C3A" w:rsidRDefault="004B0DC7">
            <w:pPr>
              <w:overflowPunct w:val="0"/>
              <w:jc w:val="both"/>
              <w:textAlignment w:val="baseline"/>
              <w:rPr>
                <w:szCs w:val="24"/>
                <w:lang w:eastAsia="lt-LT"/>
              </w:rPr>
            </w:pPr>
            <w:r>
              <w:rPr>
                <w:szCs w:val="24"/>
              </w:rPr>
              <w:t>inspekcijos</w:t>
            </w:r>
          </w:p>
        </w:tc>
        <w:tc>
          <w:tcPr>
            <w:tcW w:w="4667" w:type="dxa"/>
          </w:tcPr>
          <w:p w14:paraId="25536558" w14:textId="77777777" w:rsidR="00085C3A" w:rsidRDefault="004B0DC7">
            <w:pPr>
              <w:overflowPunct w:val="0"/>
              <w:jc w:val="both"/>
              <w:textAlignment w:val="baseline"/>
              <w:rPr>
                <w:szCs w:val="24"/>
                <w:lang w:eastAsia="lt-LT"/>
              </w:rPr>
            </w:pPr>
            <w:r>
              <w:rPr>
                <w:szCs w:val="24"/>
              </w:rPr>
              <w:t>inspekcijos prie Aplinkos ministerijos</w:t>
            </w:r>
          </w:p>
        </w:tc>
      </w:tr>
      <w:tr w:rsidR="00085C3A" w14:paraId="2553655C" w14:textId="77777777">
        <w:tc>
          <w:tcPr>
            <w:tcW w:w="4537" w:type="dxa"/>
          </w:tcPr>
          <w:p w14:paraId="2553655A" w14:textId="77777777" w:rsidR="00085C3A" w:rsidRDefault="004B0DC7">
            <w:pPr>
              <w:overflowPunct w:val="0"/>
              <w:jc w:val="both"/>
              <w:textAlignment w:val="baseline"/>
              <w:rPr>
                <w:szCs w:val="24"/>
                <w:lang w:eastAsia="lt-LT"/>
              </w:rPr>
            </w:pPr>
            <w:r>
              <w:rPr>
                <w:color w:val="000000"/>
                <w:szCs w:val="24"/>
                <w:lang w:eastAsia="lt-LT"/>
              </w:rPr>
              <w:t>2018-07-20 raštu Nr. 2R-4557(3.33.E)</w:t>
            </w:r>
          </w:p>
        </w:tc>
        <w:tc>
          <w:tcPr>
            <w:tcW w:w="4667" w:type="dxa"/>
          </w:tcPr>
          <w:p w14:paraId="2553655B" w14:textId="77777777" w:rsidR="00085C3A" w:rsidRDefault="004B0DC7">
            <w:pPr>
              <w:overflowPunct w:val="0"/>
              <w:jc w:val="both"/>
              <w:textAlignment w:val="baseline"/>
              <w:rPr>
                <w:szCs w:val="24"/>
                <w:lang w:eastAsia="lt-LT"/>
              </w:rPr>
            </w:pPr>
            <w:r>
              <w:rPr>
                <w:color w:val="000000"/>
                <w:szCs w:val="24"/>
                <w:lang w:eastAsia="lt-LT"/>
              </w:rPr>
              <w:t>2018-07-05 raštu Nr. (25.1E)-2D-9335</w:t>
            </w:r>
          </w:p>
        </w:tc>
      </w:tr>
      <w:tr w:rsidR="00085C3A" w14:paraId="2553655F" w14:textId="77777777">
        <w:tc>
          <w:tcPr>
            <w:tcW w:w="4537" w:type="dxa"/>
          </w:tcPr>
          <w:p w14:paraId="2553655D" w14:textId="77777777" w:rsidR="00085C3A" w:rsidRDefault="00085C3A">
            <w:pPr>
              <w:overflowPunct w:val="0"/>
              <w:jc w:val="both"/>
              <w:textAlignment w:val="baseline"/>
              <w:rPr>
                <w:szCs w:val="24"/>
                <w:lang w:eastAsia="lt-LT"/>
              </w:rPr>
            </w:pPr>
          </w:p>
        </w:tc>
        <w:tc>
          <w:tcPr>
            <w:tcW w:w="4667" w:type="dxa"/>
          </w:tcPr>
          <w:p w14:paraId="2553655E" w14:textId="77777777" w:rsidR="00085C3A" w:rsidRDefault="00085C3A">
            <w:pPr>
              <w:overflowPunct w:val="0"/>
              <w:jc w:val="both"/>
              <w:textAlignment w:val="baseline"/>
              <w:rPr>
                <w:szCs w:val="24"/>
                <w:lang w:eastAsia="lt-LT"/>
              </w:rPr>
            </w:pPr>
          </w:p>
        </w:tc>
      </w:tr>
      <w:tr w:rsidR="00085C3A" w14:paraId="25536562" w14:textId="77777777">
        <w:tc>
          <w:tcPr>
            <w:tcW w:w="4537" w:type="dxa"/>
          </w:tcPr>
          <w:p w14:paraId="25536560" w14:textId="77777777" w:rsidR="00085C3A" w:rsidRDefault="004B0DC7">
            <w:pPr>
              <w:overflowPunct w:val="0"/>
              <w:jc w:val="both"/>
              <w:textAlignment w:val="baseline"/>
              <w:rPr>
                <w:szCs w:val="24"/>
                <w:lang w:eastAsia="lt-LT"/>
              </w:rPr>
            </w:pPr>
            <w:r>
              <w:rPr>
                <w:szCs w:val="24"/>
              </w:rPr>
              <w:t>SUDERINTA</w:t>
            </w:r>
          </w:p>
        </w:tc>
        <w:tc>
          <w:tcPr>
            <w:tcW w:w="4667" w:type="dxa"/>
          </w:tcPr>
          <w:p w14:paraId="25536561" w14:textId="77777777" w:rsidR="00085C3A" w:rsidRDefault="00085C3A">
            <w:pPr>
              <w:tabs>
                <w:tab w:val="left" w:pos="0"/>
              </w:tabs>
              <w:overflowPunct w:val="0"/>
              <w:jc w:val="both"/>
              <w:textAlignment w:val="baseline"/>
              <w:rPr>
                <w:szCs w:val="24"/>
                <w:lang w:eastAsia="lt-LT"/>
              </w:rPr>
            </w:pPr>
          </w:p>
        </w:tc>
      </w:tr>
      <w:tr w:rsidR="00085C3A" w14:paraId="25536565" w14:textId="77777777">
        <w:tc>
          <w:tcPr>
            <w:tcW w:w="4537" w:type="dxa"/>
          </w:tcPr>
          <w:p w14:paraId="25536563" w14:textId="77777777" w:rsidR="00085C3A" w:rsidRDefault="004B0DC7">
            <w:pPr>
              <w:overflowPunct w:val="0"/>
              <w:jc w:val="both"/>
              <w:textAlignment w:val="baseline"/>
              <w:rPr>
                <w:szCs w:val="24"/>
                <w:lang w:eastAsia="lt-LT"/>
              </w:rPr>
            </w:pPr>
            <w:r>
              <w:rPr>
                <w:spacing w:val="-6"/>
                <w:szCs w:val="24"/>
              </w:rPr>
              <w:t xml:space="preserve">VĮ  Registrų centro  </w:t>
            </w:r>
          </w:p>
        </w:tc>
        <w:tc>
          <w:tcPr>
            <w:tcW w:w="4667" w:type="dxa"/>
          </w:tcPr>
          <w:p w14:paraId="25536564" w14:textId="77777777" w:rsidR="00085C3A" w:rsidRDefault="00085C3A">
            <w:pPr>
              <w:overflowPunct w:val="0"/>
              <w:jc w:val="both"/>
              <w:textAlignment w:val="baseline"/>
              <w:rPr>
                <w:szCs w:val="24"/>
                <w:lang w:eastAsia="lt-LT"/>
              </w:rPr>
            </w:pPr>
          </w:p>
        </w:tc>
      </w:tr>
      <w:tr w:rsidR="00085C3A" w14:paraId="25536568" w14:textId="77777777">
        <w:tc>
          <w:tcPr>
            <w:tcW w:w="4537" w:type="dxa"/>
          </w:tcPr>
          <w:p w14:paraId="25536566" w14:textId="77777777" w:rsidR="00085C3A" w:rsidRDefault="004B0DC7">
            <w:pPr>
              <w:overflowPunct w:val="0"/>
              <w:jc w:val="both"/>
              <w:textAlignment w:val="baseline"/>
              <w:rPr>
                <w:szCs w:val="24"/>
                <w:lang w:eastAsia="lt-LT"/>
              </w:rPr>
            </w:pPr>
            <w:r>
              <w:rPr>
                <w:szCs w:val="24"/>
              </w:rPr>
              <w:t>2018-07-17 raštu Nr. (1.1.38)s-6589</w:t>
            </w:r>
          </w:p>
        </w:tc>
        <w:tc>
          <w:tcPr>
            <w:tcW w:w="4667" w:type="dxa"/>
          </w:tcPr>
          <w:p w14:paraId="25536567" w14:textId="77777777" w:rsidR="00085C3A" w:rsidRDefault="00085C3A">
            <w:pPr>
              <w:tabs>
                <w:tab w:val="left" w:pos="0"/>
              </w:tabs>
              <w:overflowPunct w:val="0"/>
              <w:jc w:val="both"/>
              <w:textAlignment w:val="baseline"/>
              <w:rPr>
                <w:szCs w:val="24"/>
                <w:lang w:eastAsia="lt-LT"/>
              </w:rPr>
            </w:pPr>
          </w:p>
        </w:tc>
      </w:tr>
    </w:tbl>
    <w:p w14:paraId="25536569" w14:textId="544EFDF7" w:rsidR="00085C3A" w:rsidRDefault="004B0DC7">
      <w:pPr>
        <w:overflowPunct w:val="0"/>
        <w:spacing w:line="360" w:lineRule="auto"/>
        <w:jc w:val="both"/>
        <w:textAlignment w:val="baseline"/>
        <w:rPr>
          <w:szCs w:val="24"/>
        </w:rPr>
      </w:pPr>
    </w:p>
    <w:p w14:paraId="0D26F69F" w14:textId="77777777" w:rsidR="004B0DC7" w:rsidRDefault="004B0DC7">
      <w:pPr>
        <w:tabs>
          <w:tab w:val="left" w:pos="11482"/>
        </w:tabs>
        <w:suppressAutoHyphens/>
        <w:ind w:left="1440" w:firstLine="4656"/>
        <w:sectPr w:rsidR="004B0DC7">
          <w:headerReference w:type="even" r:id="rId8"/>
          <w:headerReference w:type="default" r:id="rId9"/>
          <w:footerReference w:type="even" r:id="rId10"/>
          <w:footerReference w:type="default" r:id="rId11"/>
          <w:headerReference w:type="first" r:id="rId12"/>
          <w:footerReference w:type="first" r:id="rId13"/>
          <w:pgSz w:w="11907" w:h="16840"/>
          <w:pgMar w:top="993" w:right="1134" w:bottom="1134" w:left="1701" w:header="567" w:footer="567" w:gutter="0"/>
          <w:cols w:space="1296"/>
          <w:titlePg/>
          <w:docGrid w:linePitch="326"/>
        </w:sectPr>
      </w:pPr>
    </w:p>
    <w:p w14:paraId="6C4F4242" w14:textId="79D8CC6A" w:rsidR="00085C3A" w:rsidRDefault="004B0DC7">
      <w:pPr>
        <w:tabs>
          <w:tab w:val="left" w:pos="11482"/>
        </w:tabs>
        <w:suppressAutoHyphens/>
        <w:ind w:left="1440" w:firstLine="4656"/>
        <w:rPr>
          <w:caps/>
          <w:szCs w:val="24"/>
          <w:lang w:eastAsia="ar-SA"/>
        </w:rPr>
      </w:pPr>
      <w:bookmarkStart w:id="0" w:name="_GoBack"/>
      <w:bookmarkEnd w:id="0"/>
      <w:r>
        <w:rPr>
          <w:caps/>
          <w:szCs w:val="24"/>
          <w:lang w:eastAsia="ar-SA"/>
        </w:rPr>
        <w:lastRenderedPageBreak/>
        <w:t>Patvirtinta</w:t>
      </w:r>
    </w:p>
    <w:p w14:paraId="37ADD6FD" w14:textId="77777777" w:rsidR="00085C3A" w:rsidRDefault="004B0DC7">
      <w:pPr>
        <w:tabs>
          <w:tab w:val="left" w:pos="6096"/>
        </w:tabs>
        <w:ind w:left="6096"/>
        <w:rPr>
          <w:szCs w:val="24"/>
        </w:rPr>
      </w:pPr>
      <w:r>
        <w:rPr>
          <w:szCs w:val="24"/>
        </w:rPr>
        <w:t xml:space="preserve">Lietuvos Respublikos žemės ūkio ministro ir Lietuvos Respublikos aplinkos ministro </w:t>
      </w:r>
    </w:p>
    <w:p w14:paraId="231D68E0" w14:textId="77777777" w:rsidR="00085C3A" w:rsidRDefault="004B0DC7">
      <w:pPr>
        <w:ind w:left="5387" w:firstLine="709"/>
        <w:rPr>
          <w:szCs w:val="24"/>
        </w:rPr>
      </w:pPr>
      <w:r>
        <w:rPr>
          <w:szCs w:val="24"/>
        </w:rPr>
        <w:t>2018 m. rugsėjo 6 d.</w:t>
      </w:r>
    </w:p>
    <w:p w14:paraId="3A4D1F5C" w14:textId="77777777" w:rsidR="00085C3A" w:rsidRDefault="004B0DC7">
      <w:pPr>
        <w:ind w:left="5387" w:firstLine="709"/>
        <w:rPr>
          <w:szCs w:val="24"/>
        </w:rPr>
      </w:pPr>
      <w:r>
        <w:rPr>
          <w:szCs w:val="24"/>
        </w:rPr>
        <w:t xml:space="preserve">įsakymu Nr. </w:t>
      </w:r>
      <w:r>
        <w:t>3D-637/D1-804</w:t>
      </w:r>
    </w:p>
    <w:p w14:paraId="3BB8D8ED" w14:textId="77777777" w:rsidR="00085C3A" w:rsidRDefault="00085C3A">
      <w:pPr>
        <w:rPr>
          <w:szCs w:val="24"/>
        </w:rPr>
      </w:pPr>
    </w:p>
    <w:p w14:paraId="3D66C108" w14:textId="38AA5C9A" w:rsidR="00085C3A" w:rsidRDefault="004B0DC7">
      <w:pPr>
        <w:keepNext/>
        <w:tabs>
          <w:tab w:val="left" w:pos="0"/>
        </w:tabs>
        <w:suppressAutoHyphens/>
        <w:jc w:val="center"/>
        <w:outlineLvl w:val="1"/>
        <w:rPr>
          <w:b/>
          <w:caps/>
          <w:szCs w:val="24"/>
          <w:lang w:eastAsia="ar-SA"/>
        </w:rPr>
      </w:pPr>
      <w:r>
        <w:rPr>
          <w:b/>
          <w:bCs/>
          <w:caps/>
          <w:szCs w:val="24"/>
          <w:lang w:eastAsia="ar-SA"/>
        </w:rPr>
        <w:t xml:space="preserve">topografiJOS ir INŽINERINĖS INFRASTRUKTŪROS </w:t>
      </w:r>
      <w:r>
        <w:rPr>
          <w:b/>
          <w:caps/>
          <w:szCs w:val="24"/>
          <w:lang w:eastAsia="ar-SA"/>
        </w:rPr>
        <w:t>INFORMACINĖS SISTEMOS NUOSTATAI</w:t>
      </w:r>
    </w:p>
    <w:p w14:paraId="2A082DF1" w14:textId="77777777" w:rsidR="00085C3A" w:rsidRDefault="00085C3A">
      <w:pPr>
        <w:rPr>
          <w:b/>
          <w:szCs w:val="24"/>
        </w:rPr>
      </w:pPr>
    </w:p>
    <w:p w14:paraId="16D74ED2" w14:textId="77777777" w:rsidR="00085C3A" w:rsidRDefault="004B0DC7">
      <w:pPr>
        <w:jc w:val="center"/>
        <w:rPr>
          <w:b/>
          <w:szCs w:val="24"/>
        </w:rPr>
      </w:pPr>
      <w:r>
        <w:rPr>
          <w:b/>
          <w:szCs w:val="24"/>
        </w:rPr>
        <w:t>I</w:t>
      </w:r>
      <w:r>
        <w:rPr>
          <w:b/>
          <w:szCs w:val="24"/>
        </w:rPr>
        <w:t xml:space="preserve"> SKYRIUS</w:t>
      </w:r>
    </w:p>
    <w:p w14:paraId="5CF780B7" w14:textId="77777777" w:rsidR="00085C3A" w:rsidRDefault="004B0DC7">
      <w:pPr>
        <w:jc w:val="center"/>
        <w:rPr>
          <w:b/>
          <w:szCs w:val="24"/>
        </w:rPr>
      </w:pPr>
      <w:r>
        <w:rPr>
          <w:b/>
          <w:szCs w:val="24"/>
        </w:rPr>
        <w:t>BENDROSIOS NUOSTATOS</w:t>
      </w:r>
    </w:p>
    <w:p w14:paraId="1E11CFB0" w14:textId="77777777" w:rsidR="00085C3A" w:rsidRDefault="00085C3A">
      <w:pPr>
        <w:tabs>
          <w:tab w:val="left" w:pos="1134"/>
        </w:tabs>
        <w:ind w:firstLine="709"/>
        <w:jc w:val="both"/>
        <w:rPr>
          <w:szCs w:val="24"/>
        </w:rPr>
      </w:pPr>
    </w:p>
    <w:p w14:paraId="2C59594C" w14:textId="77777777" w:rsidR="00085C3A" w:rsidRDefault="004B0DC7">
      <w:pPr>
        <w:tabs>
          <w:tab w:val="left" w:pos="851"/>
        </w:tabs>
        <w:ind w:firstLine="567"/>
        <w:jc w:val="both"/>
        <w:rPr>
          <w:szCs w:val="24"/>
        </w:rPr>
      </w:pPr>
      <w:r>
        <w:rPr>
          <w:szCs w:val="24"/>
        </w:rPr>
        <w:t>1</w:t>
      </w:r>
      <w:r>
        <w:rPr>
          <w:szCs w:val="24"/>
        </w:rPr>
        <w:t xml:space="preserve">. </w:t>
      </w:r>
      <w:r>
        <w:rPr>
          <w:szCs w:val="24"/>
        </w:rPr>
        <w:tab/>
        <w:t>Topografijos ir inžinerinės infrastruktūros informacinės sistemos nuostatai (toliau – Nuostatai) nustato Topografijos ir inžinerinės infrastruktūros informacinės sistemos (toliau – TIIIS)</w:t>
      </w:r>
      <w:r>
        <w:rPr>
          <w:spacing w:val="-2"/>
          <w:szCs w:val="24"/>
        </w:rPr>
        <w:t xml:space="preserve"> </w:t>
      </w:r>
      <w:r>
        <w:rPr>
          <w:szCs w:val="24"/>
        </w:rPr>
        <w:t>steigimo teisinį pagrindą, tikslą, uždavinius, pagrindines</w:t>
      </w:r>
      <w:r>
        <w:rPr>
          <w:szCs w:val="24"/>
        </w:rPr>
        <w:t xml:space="preserve"> funkcijas, organizacinę, informacinę ir funkcinę struktūras, duomenų teikimo ir naudojimo tvarką, duomenų saugos reikalavimus, finansavimą, modernizavimą ir likvidavimą</w:t>
      </w:r>
      <w:r>
        <w:rPr>
          <w:spacing w:val="-2"/>
          <w:szCs w:val="24"/>
        </w:rPr>
        <w:t>.</w:t>
      </w:r>
    </w:p>
    <w:p w14:paraId="7AC38196" w14:textId="77777777" w:rsidR="00085C3A" w:rsidRDefault="004B0DC7">
      <w:pPr>
        <w:tabs>
          <w:tab w:val="left" w:pos="851"/>
        </w:tabs>
        <w:ind w:firstLine="567"/>
        <w:jc w:val="both"/>
        <w:rPr>
          <w:szCs w:val="24"/>
        </w:rPr>
      </w:pPr>
      <w:r>
        <w:rPr>
          <w:szCs w:val="24"/>
        </w:rPr>
        <w:t>2</w:t>
      </w:r>
      <w:r>
        <w:rPr>
          <w:szCs w:val="24"/>
        </w:rPr>
        <w:t xml:space="preserve">. </w:t>
      </w:r>
      <w:r>
        <w:rPr>
          <w:szCs w:val="24"/>
        </w:rPr>
        <w:tab/>
      </w:r>
      <w:r>
        <w:rPr>
          <w:spacing w:val="-2"/>
          <w:szCs w:val="24"/>
        </w:rPr>
        <w:t xml:space="preserve">TIIIS steigimo pagrindas – </w:t>
      </w:r>
      <w:r>
        <w:rPr>
          <w:szCs w:val="24"/>
        </w:rPr>
        <w:t>Lietuvos Respublikos geodezijos ir kartografijos į</w:t>
      </w:r>
      <w:r>
        <w:rPr>
          <w:szCs w:val="24"/>
        </w:rPr>
        <w:t xml:space="preserve">statymo 9 straipsnio 1 dalies 4 ir 5 punktai, 11 straipsnio 2 dalies 6 punktas, 19 straipsnio 6 dalis, Lietuvos Respublikos elektroninių ryšių įstatymo </w:t>
      </w:r>
      <w:r>
        <w:rPr>
          <w:bCs/>
          <w:szCs w:val="24"/>
          <w:lang w:eastAsia="lt-LT"/>
        </w:rPr>
        <w:t>38</w:t>
      </w:r>
      <w:r>
        <w:rPr>
          <w:bCs/>
          <w:szCs w:val="24"/>
          <w:vertAlign w:val="superscript"/>
          <w:lang w:eastAsia="lt-LT"/>
        </w:rPr>
        <w:t>1</w:t>
      </w:r>
      <w:r>
        <w:rPr>
          <w:szCs w:val="24"/>
        </w:rPr>
        <w:t xml:space="preserve"> straipsnis.</w:t>
      </w:r>
    </w:p>
    <w:p w14:paraId="394F548C" w14:textId="77777777" w:rsidR="00085C3A" w:rsidRDefault="004B0DC7">
      <w:pPr>
        <w:tabs>
          <w:tab w:val="left" w:pos="360"/>
          <w:tab w:val="left" w:pos="851"/>
        </w:tabs>
        <w:ind w:firstLine="567"/>
        <w:jc w:val="both"/>
        <w:rPr>
          <w:szCs w:val="24"/>
        </w:rPr>
      </w:pPr>
      <w:r>
        <w:rPr>
          <w:szCs w:val="24"/>
        </w:rPr>
        <w:t>3</w:t>
      </w:r>
      <w:r>
        <w:rPr>
          <w:szCs w:val="24"/>
        </w:rPr>
        <w:t xml:space="preserve">. </w:t>
      </w:r>
      <w:r>
        <w:rPr>
          <w:szCs w:val="24"/>
        </w:rPr>
        <w:tab/>
      </w:r>
      <w:r>
        <w:rPr>
          <w:bCs/>
          <w:szCs w:val="24"/>
        </w:rPr>
        <w:t xml:space="preserve">TIIIS </w:t>
      </w:r>
      <w:r>
        <w:rPr>
          <w:szCs w:val="24"/>
        </w:rPr>
        <w:t>kuriama ir tvarkoma vadovaujantis</w:t>
      </w:r>
      <w:r>
        <w:rPr>
          <w:bCs/>
          <w:szCs w:val="24"/>
        </w:rPr>
        <w:t>:</w:t>
      </w:r>
    </w:p>
    <w:p w14:paraId="336B5ED8" w14:textId="77777777" w:rsidR="00085C3A" w:rsidRDefault="004B0DC7">
      <w:pPr>
        <w:tabs>
          <w:tab w:val="left" w:pos="1134"/>
          <w:tab w:val="left" w:pos="1276"/>
          <w:tab w:val="num" w:pos="1430"/>
          <w:tab w:val="left" w:pos="1701"/>
        </w:tabs>
        <w:ind w:firstLine="567"/>
        <w:jc w:val="both"/>
        <w:rPr>
          <w:bCs/>
          <w:szCs w:val="24"/>
        </w:rPr>
      </w:pPr>
      <w:r>
        <w:rPr>
          <w:bCs/>
          <w:szCs w:val="24"/>
        </w:rPr>
        <w:t>3.1</w:t>
      </w:r>
      <w:r>
        <w:rPr>
          <w:bCs/>
          <w:szCs w:val="24"/>
        </w:rPr>
        <w:t xml:space="preserve">. </w:t>
      </w:r>
      <w:r>
        <w:rPr>
          <w:bCs/>
          <w:szCs w:val="24"/>
        </w:rPr>
        <w:tab/>
      </w:r>
      <w:r>
        <w:rPr>
          <w:szCs w:val="24"/>
        </w:rPr>
        <w:t>Lietuvos Respublikos geodezijos</w:t>
      </w:r>
      <w:r>
        <w:rPr>
          <w:szCs w:val="24"/>
        </w:rPr>
        <w:t xml:space="preserve"> ir kartografijos įstatymu;</w:t>
      </w:r>
    </w:p>
    <w:p w14:paraId="39225218" w14:textId="77777777" w:rsidR="00085C3A" w:rsidRDefault="004B0DC7">
      <w:pPr>
        <w:tabs>
          <w:tab w:val="left" w:pos="1134"/>
          <w:tab w:val="left" w:pos="1276"/>
          <w:tab w:val="num" w:pos="1430"/>
          <w:tab w:val="left" w:pos="1701"/>
        </w:tabs>
        <w:ind w:firstLine="567"/>
        <w:jc w:val="both"/>
        <w:rPr>
          <w:bCs/>
          <w:szCs w:val="24"/>
        </w:rPr>
      </w:pPr>
      <w:r>
        <w:rPr>
          <w:bCs/>
          <w:szCs w:val="24"/>
        </w:rPr>
        <w:t>3.2</w:t>
      </w:r>
      <w:r>
        <w:rPr>
          <w:bCs/>
          <w:szCs w:val="24"/>
        </w:rPr>
        <w:t xml:space="preserve">. </w:t>
      </w:r>
      <w:r>
        <w:rPr>
          <w:bCs/>
          <w:szCs w:val="24"/>
        </w:rPr>
        <w:tab/>
      </w:r>
      <w:r>
        <w:rPr>
          <w:szCs w:val="24"/>
        </w:rPr>
        <w:t>Lietuvos Respublikos statybos įstatymu;</w:t>
      </w:r>
    </w:p>
    <w:p w14:paraId="74B44373" w14:textId="77777777" w:rsidR="00085C3A" w:rsidRDefault="004B0DC7">
      <w:pPr>
        <w:tabs>
          <w:tab w:val="left" w:pos="1134"/>
          <w:tab w:val="left" w:pos="1276"/>
          <w:tab w:val="num" w:pos="1430"/>
          <w:tab w:val="left" w:pos="1701"/>
        </w:tabs>
        <w:ind w:firstLine="567"/>
        <w:jc w:val="both"/>
        <w:rPr>
          <w:bCs/>
          <w:szCs w:val="24"/>
        </w:rPr>
      </w:pPr>
      <w:r>
        <w:rPr>
          <w:bCs/>
          <w:szCs w:val="24"/>
        </w:rPr>
        <w:t>3.3</w:t>
      </w:r>
      <w:r>
        <w:rPr>
          <w:bCs/>
          <w:szCs w:val="24"/>
        </w:rPr>
        <w:t xml:space="preserve">. </w:t>
      </w:r>
      <w:r>
        <w:rPr>
          <w:bCs/>
          <w:szCs w:val="24"/>
        </w:rPr>
        <w:tab/>
      </w:r>
      <w:r>
        <w:rPr>
          <w:szCs w:val="24"/>
        </w:rPr>
        <w:t>Lietuvos Respublikos elektroninių ryšių įstatymu;</w:t>
      </w:r>
    </w:p>
    <w:p w14:paraId="428C7FB9" w14:textId="77777777" w:rsidR="00085C3A" w:rsidRDefault="004B0DC7">
      <w:pPr>
        <w:tabs>
          <w:tab w:val="left" w:pos="1134"/>
          <w:tab w:val="left" w:pos="1276"/>
          <w:tab w:val="num" w:pos="1430"/>
          <w:tab w:val="left" w:pos="1701"/>
        </w:tabs>
        <w:ind w:firstLine="567"/>
        <w:jc w:val="both"/>
        <w:rPr>
          <w:bCs/>
          <w:szCs w:val="24"/>
        </w:rPr>
      </w:pPr>
      <w:r>
        <w:rPr>
          <w:bCs/>
          <w:szCs w:val="24"/>
        </w:rPr>
        <w:t>3.4</w:t>
      </w:r>
      <w:r>
        <w:rPr>
          <w:bCs/>
          <w:szCs w:val="24"/>
        </w:rPr>
        <w:t xml:space="preserve">. </w:t>
      </w:r>
      <w:r>
        <w:rPr>
          <w:bCs/>
          <w:szCs w:val="24"/>
        </w:rPr>
        <w:tab/>
      </w:r>
      <w:r>
        <w:rPr>
          <w:szCs w:val="24"/>
        </w:rPr>
        <w:t>Lietuvos Respublikos viešojo administravimo įstatymu;</w:t>
      </w:r>
    </w:p>
    <w:p w14:paraId="230CBA18" w14:textId="77777777" w:rsidR="00085C3A" w:rsidRDefault="004B0DC7">
      <w:pPr>
        <w:tabs>
          <w:tab w:val="left" w:pos="1134"/>
          <w:tab w:val="left" w:pos="1276"/>
          <w:tab w:val="num" w:pos="1430"/>
          <w:tab w:val="left" w:pos="1701"/>
        </w:tabs>
        <w:ind w:firstLine="567"/>
        <w:jc w:val="both"/>
        <w:rPr>
          <w:bCs/>
          <w:szCs w:val="24"/>
        </w:rPr>
      </w:pPr>
      <w:r>
        <w:rPr>
          <w:bCs/>
          <w:szCs w:val="24"/>
        </w:rPr>
        <w:t>3.5</w:t>
      </w:r>
      <w:r>
        <w:rPr>
          <w:bCs/>
          <w:szCs w:val="24"/>
        </w:rPr>
        <w:t xml:space="preserve">. </w:t>
      </w:r>
      <w:r>
        <w:rPr>
          <w:bCs/>
          <w:szCs w:val="24"/>
        </w:rPr>
        <w:tab/>
      </w:r>
      <w:r>
        <w:rPr>
          <w:szCs w:val="24"/>
        </w:rPr>
        <w:t xml:space="preserve">Lietuvos Respublikos valstybės informacinių </w:t>
      </w:r>
      <w:r>
        <w:rPr>
          <w:szCs w:val="24"/>
        </w:rPr>
        <w:t>išteklių valdymo įstatymu;</w:t>
      </w:r>
    </w:p>
    <w:p w14:paraId="3A4BF50C" w14:textId="77777777" w:rsidR="00085C3A" w:rsidRDefault="004B0DC7">
      <w:pPr>
        <w:widowControl w:val="0"/>
        <w:tabs>
          <w:tab w:val="left" w:pos="1134"/>
          <w:tab w:val="left" w:pos="1276"/>
          <w:tab w:val="left" w:pos="1430"/>
        </w:tabs>
        <w:ind w:firstLine="567"/>
        <w:jc w:val="both"/>
        <w:rPr>
          <w:szCs w:val="24"/>
        </w:rPr>
      </w:pPr>
      <w:r>
        <w:rPr>
          <w:szCs w:val="24"/>
        </w:rPr>
        <w:t>3.6</w:t>
      </w:r>
      <w:r>
        <w:rPr>
          <w:szCs w:val="24"/>
        </w:rPr>
        <w:t xml:space="preserve">. </w:t>
      </w:r>
      <w:r>
        <w:rPr>
          <w:szCs w:val="24"/>
        </w:rPr>
        <w:tab/>
        <w:t>Lietuvos Respublikos kibernetinio saugumo įstatymu;</w:t>
      </w:r>
    </w:p>
    <w:p w14:paraId="0F04AE65" w14:textId="77777777" w:rsidR="00085C3A" w:rsidRDefault="004B0DC7">
      <w:pPr>
        <w:widowControl w:val="0"/>
        <w:tabs>
          <w:tab w:val="left" w:pos="1134"/>
          <w:tab w:val="left" w:pos="1276"/>
          <w:tab w:val="left" w:pos="1430"/>
        </w:tabs>
        <w:ind w:firstLine="567"/>
        <w:jc w:val="both"/>
        <w:rPr>
          <w:szCs w:val="24"/>
        </w:rPr>
      </w:pPr>
      <w:r>
        <w:rPr>
          <w:szCs w:val="24"/>
        </w:rPr>
        <w:t>3.7</w:t>
      </w:r>
      <w:r>
        <w:rPr>
          <w:szCs w:val="24"/>
        </w:rPr>
        <w:t xml:space="preserve">. </w:t>
      </w:r>
      <w:r>
        <w:rPr>
          <w:szCs w:val="24"/>
        </w:rPr>
        <w:tab/>
        <w:t>Lietuvos Respublikos teisės gauti informaciją iš valstybės ir savivaldybių institucijų ir įstaigų įstatymu;</w:t>
      </w:r>
    </w:p>
    <w:p w14:paraId="41A314C9" w14:textId="77777777" w:rsidR="00085C3A" w:rsidRDefault="004B0DC7">
      <w:pPr>
        <w:tabs>
          <w:tab w:val="left" w:pos="1134"/>
          <w:tab w:val="left" w:pos="1276"/>
          <w:tab w:val="num" w:pos="1430"/>
          <w:tab w:val="left" w:pos="1701"/>
        </w:tabs>
        <w:ind w:firstLine="567"/>
        <w:jc w:val="both"/>
        <w:rPr>
          <w:bCs/>
          <w:szCs w:val="24"/>
        </w:rPr>
      </w:pPr>
      <w:r>
        <w:rPr>
          <w:bCs/>
          <w:szCs w:val="24"/>
        </w:rPr>
        <w:t>3.8</w:t>
      </w:r>
      <w:r>
        <w:rPr>
          <w:bCs/>
          <w:szCs w:val="24"/>
        </w:rPr>
        <w:t xml:space="preserve">. </w:t>
      </w:r>
      <w:r>
        <w:rPr>
          <w:bCs/>
          <w:szCs w:val="24"/>
        </w:rPr>
        <w:tab/>
        <w:t>Lietuvos Respublikos rinkliavų įstatymu</w:t>
      </w:r>
      <w:r>
        <w:rPr>
          <w:bCs/>
          <w:szCs w:val="24"/>
        </w:rPr>
        <w:t>;</w:t>
      </w:r>
    </w:p>
    <w:p w14:paraId="2861306C" w14:textId="77777777" w:rsidR="00085C3A" w:rsidRDefault="004B0DC7">
      <w:pPr>
        <w:tabs>
          <w:tab w:val="left" w:pos="1134"/>
          <w:tab w:val="left" w:pos="1276"/>
          <w:tab w:val="num" w:pos="1430"/>
          <w:tab w:val="left" w:pos="1701"/>
        </w:tabs>
        <w:ind w:firstLine="567"/>
        <w:jc w:val="both"/>
        <w:rPr>
          <w:bCs/>
          <w:szCs w:val="24"/>
        </w:rPr>
      </w:pPr>
      <w:r>
        <w:rPr>
          <w:bCs/>
          <w:szCs w:val="24"/>
        </w:rPr>
        <w:t>3.9</w:t>
      </w:r>
      <w:r>
        <w:rPr>
          <w:bCs/>
          <w:szCs w:val="24"/>
        </w:rPr>
        <w:t xml:space="preserve">. </w:t>
      </w:r>
      <w:r>
        <w:rPr>
          <w:bCs/>
          <w:szCs w:val="24"/>
        </w:rPr>
        <w:tab/>
        <w:t>Lietuvos Respublikos asmens duomenų teisinės apsaugos įstatymu;</w:t>
      </w:r>
    </w:p>
    <w:p w14:paraId="338B6B10" w14:textId="77777777" w:rsidR="00085C3A" w:rsidRDefault="004B0DC7">
      <w:pPr>
        <w:tabs>
          <w:tab w:val="left" w:pos="1276"/>
          <w:tab w:val="num" w:pos="1430"/>
          <w:tab w:val="left" w:pos="1701"/>
        </w:tabs>
        <w:ind w:firstLine="567"/>
        <w:jc w:val="both"/>
        <w:rPr>
          <w:bCs/>
          <w:szCs w:val="24"/>
        </w:rPr>
      </w:pPr>
      <w:r>
        <w:rPr>
          <w:bCs/>
          <w:szCs w:val="24"/>
        </w:rPr>
        <w:t>3.10</w:t>
      </w:r>
      <w:r>
        <w:rPr>
          <w:bCs/>
          <w:szCs w:val="24"/>
        </w:rPr>
        <w:t xml:space="preserve">. </w:t>
      </w:r>
      <w:r>
        <w:rPr>
          <w:bCs/>
          <w:szCs w:val="24"/>
        </w:rPr>
        <w:tab/>
      </w:r>
      <w:r>
        <w:rPr>
          <w:color w:val="000000"/>
          <w:szCs w:val="24"/>
        </w:rPr>
        <w:t xml:space="preserve">Lietuvos Respublikos Vyriausybės programos įgyvendinimo planu, patvirtintu </w:t>
      </w:r>
      <w:r>
        <w:rPr>
          <w:szCs w:val="24"/>
        </w:rPr>
        <w:t>Lietuvos Respublikos Vyriausybės 2017 m. kovo 13 d. nutarimu Nr. 167 „Dėl Lietuvos Respublikos</w:t>
      </w:r>
      <w:r>
        <w:rPr>
          <w:szCs w:val="24"/>
        </w:rPr>
        <w:t xml:space="preserve"> Vyriausybės programos įgyvendinimo plano patvirtinimo“;</w:t>
      </w:r>
    </w:p>
    <w:p w14:paraId="069717C3" w14:textId="77777777" w:rsidR="00085C3A" w:rsidRDefault="004B0DC7">
      <w:pPr>
        <w:tabs>
          <w:tab w:val="left" w:pos="1276"/>
          <w:tab w:val="num" w:pos="1430"/>
          <w:tab w:val="left" w:pos="1701"/>
        </w:tabs>
        <w:ind w:firstLine="567"/>
        <w:jc w:val="both"/>
        <w:rPr>
          <w:bCs/>
          <w:szCs w:val="24"/>
        </w:rPr>
      </w:pPr>
      <w:r>
        <w:rPr>
          <w:bCs/>
          <w:szCs w:val="24"/>
        </w:rPr>
        <w:t>3.11</w:t>
      </w:r>
      <w:r>
        <w:rPr>
          <w:bCs/>
          <w:szCs w:val="24"/>
        </w:rPr>
        <w:t xml:space="preserve">. </w:t>
      </w:r>
      <w:r>
        <w:rPr>
          <w:bCs/>
          <w:szCs w:val="24"/>
        </w:rPr>
        <w:tab/>
      </w:r>
      <w:r>
        <w:t xml:space="preserve">Informacinės visuomenės plėtros 2014–2020 metų programa „Lietuvos Respublikos skaitmeninė darbotvarkė“, </w:t>
      </w:r>
      <w:r>
        <w:rPr>
          <w:color w:val="000000"/>
          <w:szCs w:val="24"/>
        </w:rPr>
        <w:t xml:space="preserve">patvirtinta </w:t>
      </w:r>
      <w:r>
        <w:rPr>
          <w:szCs w:val="24"/>
        </w:rPr>
        <w:t>Lietuvos Respublikos Vyriausybės 2014 m. kovo 12 d. nutarimu Nr. 244 „</w:t>
      </w:r>
      <w:r>
        <w:rPr>
          <w:bCs/>
        </w:rPr>
        <w:t>Dė</w:t>
      </w:r>
      <w:r>
        <w:rPr>
          <w:bCs/>
        </w:rPr>
        <w:t>l Informacinės visuomenės plėtros 2014–2020 metų programos „Lietuvos Respublikos skaitmeninė darbotvarkė“ patvirtinimo</w:t>
      </w:r>
      <w:r>
        <w:rPr>
          <w:szCs w:val="24"/>
        </w:rPr>
        <w:t>“;</w:t>
      </w:r>
    </w:p>
    <w:p w14:paraId="6D774A3C" w14:textId="77777777" w:rsidR="00085C3A" w:rsidRDefault="004B0DC7">
      <w:pPr>
        <w:tabs>
          <w:tab w:val="left" w:pos="1276"/>
          <w:tab w:val="num" w:pos="1430"/>
          <w:tab w:val="left" w:pos="1701"/>
        </w:tabs>
        <w:ind w:firstLine="567"/>
        <w:jc w:val="both"/>
        <w:rPr>
          <w:bCs/>
          <w:szCs w:val="24"/>
        </w:rPr>
      </w:pPr>
      <w:r>
        <w:rPr>
          <w:bCs/>
          <w:szCs w:val="24"/>
        </w:rPr>
        <w:t>3.12</w:t>
      </w:r>
      <w:r>
        <w:rPr>
          <w:bCs/>
          <w:szCs w:val="24"/>
        </w:rPr>
        <w:t xml:space="preserve">. </w:t>
      </w:r>
      <w:r>
        <w:rPr>
          <w:bCs/>
          <w:szCs w:val="24"/>
        </w:rPr>
        <w:tab/>
      </w:r>
      <w:r>
        <w:rPr>
          <w:szCs w:val="24"/>
        </w:rPr>
        <w:t>Valstybės informacinių sistemų steigimo, kūrimo, modernizavimo ir likvidavimo tvarkos aprašu, patvirtintu Lietuvos Respublik</w:t>
      </w:r>
      <w:r>
        <w:rPr>
          <w:szCs w:val="24"/>
        </w:rPr>
        <w:t>os Vyriausybės 2013 m. vasario 27 d. nutarimu Nr. 180 „Dėl Valstybės informacinių sistemų steigimo, kūrimo, modernizavimo ir likvidavimo tvarkos aprašo patvirtinimo“;</w:t>
      </w:r>
    </w:p>
    <w:p w14:paraId="1467DB0F" w14:textId="77777777" w:rsidR="00085C3A" w:rsidRDefault="004B0DC7">
      <w:pPr>
        <w:tabs>
          <w:tab w:val="left" w:pos="1276"/>
          <w:tab w:val="num" w:pos="1430"/>
          <w:tab w:val="left" w:pos="1701"/>
        </w:tabs>
        <w:ind w:firstLine="567"/>
        <w:jc w:val="both"/>
        <w:rPr>
          <w:bCs/>
          <w:spacing w:val="-4"/>
          <w:szCs w:val="24"/>
        </w:rPr>
      </w:pPr>
      <w:r>
        <w:rPr>
          <w:bCs/>
          <w:spacing w:val="-4"/>
          <w:szCs w:val="24"/>
        </w:rPr>
        <w:t>3.13</w:t>
      </w:r>
      <w:r>
        <w:rPr>
          <w:bCs/>
          <w:spacing w:val="-4"/>
          <w:szCs w:val="24"/>
        </w:rPr>
        <w:t xml:space="preserve">. </w:t>
      </w:r>
      <w:r>
        <w:rPr>
          <w:bCs/>
          <w:spacing w:val="-4"/>
          <w:szCs w:val="24"/>
        </w:rPr>
        <w:tab/>
      </w:r>
      <w:r>
        <w:rPr>
          <w:spacing w:val="-4"/>
          <w:szCs w:val="24"/>
        </w:rPr>
        <w:t xml:space="preserve">Bendrųjų elektroninės informacijos saugos reikalavimų aprašu, patvirtintu </w:t>
      </w:r>
      <w:r>
        <w:rPr>
          <w:spacing w:val="-4"/>
          <w:szCs w:val="24"/>
        </w:rPr>
        <w:t>Lietuvos Respublikos Vyriausybės 2013 m. liepos 24 d. nutarimu Nr. 716 „Dėl Bendrųjų elektroninės informacijos saugos reikalavimų aprašo, Saugos dokumentų turinio gairių aprašo ir Elektroninės informacijos, sudarančios valstybės informacinius išteklius, sv</w:t>
      </w:r>
      <w:r>
        <w:rPr>
          <w:spacing w:val="-4"/>
          <w:szCs w:val="24"/>
        </w:rPr>
        <w:t>arbos įvertinimo ir valstybės informacinių sistemų, registrų ir kitų informacinių sistemų klasifikavimo gairių aprašo patvirtinimo“;</w:t>
      </w:r>
    </w:p>
    <w:p w14:paraId="6F4B7A48" w14:textId="77777777" w:rsidR="00085C3A" w:rsidRDefault="004B0DC7">
      <w:pPr>
        <w:tabs>
          <w:tab w:val="left" w:pos="1276"/>
          <w:tab w:val="num" w:pos="1430"/>
          <w:tab w:val="left" w:pos="1701"/>
        </w:tabs>
        <w:ind w:firstLine="567"/>
        <w:jc w:val="both"/>
        <w:rPr>
          <w:bCs/>
          <w:szCs w:val="24"/>
        </w:rPr>
      </w:pPr>
      <w:r>
        <w:rPr>
          <w:bCs/>
          <w:szCs w:val="24"/>
        </w:rPr>
        <w:t>3.14</w:t>
      </w:r>
      <w:r>
        <w:rPr>
          <w:bCs/>
          <w:szCs w:val="24"/>
        </w:rPr>
        <w:t xml:space="preserve">. </w:t>
      </w:r>
      <w:r>
        <w:rPr>
          <w:bCs/>
          <w:szCs w:val="24"/>
        </w:rPr>
        <w:tab/>
      </w:r>
      <w:r>
        <w:rPr>
          <w:szCs w:val="24"/>
        </w:rPr>
        <w:t>2016 m. balandžio 27 d. Europos Parlamento ir Tarybos reglamentu (ES) 2016/679 dėl fizinių asmenų apsaugos tvark</w:t>
      </w:r>
      <w:r>
        <w:rPr>
          <w:szCs w:val="24"/>
        </w:rPr>
        <w:t>ant asmens duomenis ir dėl laisvo tokių duomenų judėjimo ir kuriuo panaikinama Direktyva 95/46/EB (Bendrasis duomenų apsaugos reglamentas) (OL 2016 L 119, p. 1) (toliau – Reglamentas 2016/679);</w:t>
      </w:r>
    </w:p>
    <w:p w14:paraId="3D9EFFF6" w14:textId="77777777" w:rsidR="00085C3A" w:rsidRDefault="004B0DC7">
      <w:pPr>
        <w:tabs>
          <w:tab w:val="left" w:pos="1276"/>
          <w:tab w:val="num" w:pos="1430"/>
          <w:tab w:val="left" w:pos="1701"/>
        </w:tabs>
        <w:ind w:firstLine="567"/>
        <w:jc w:val="both"/>
        <w:rPr>
          <w:bCs/>
          <w:szCs w:val="24"/>
        </w:rPr>
      </w:pPr>
      <w:r>
        <w:rPr>
          <w:bCs/>
          <w:szCs w:val="24"/>
        </w:rPr>
        <w:t>3.15</w:t>
      </w:r>
      <w:r>
        <w:rPr>
          <w:bCs/>
          <w:szCs w:val="24"/>
        </w:rPr>
        <w:t xml:space="preserve">. </w:t>
      </w:r>
      <w:r>
        <w:rPr>
          <w:bCs/>
          <w:szCs w:val="24"/>
        </w:rPr>
        <w:tab/>
      </w:r>
      <w:r>
        <w:rPr>
          <w:szCs w:val="24"/>
        </w:rPr>
        <w:t>Organizacinių ir techninių kibernetinio saugumo rei</w:t>
      </w:r>
      <w:r>
        <w:rPr>
          <w:szCs w:val="24"/>
        </w:rPr>
        <w:t xml:space="preserve">kalavimų, taikomų ypatingos svarbos informacinei infrastruktūrai ir valstybės informaciniams ištekliams, aprašu, patvirtintu Lietuvos Respublikos Vyriausybės </w:t>
      </w:r>
      <w:r>
        <w:rPr>
          <w:color w:val="000000"/>
          <w:szCs w:val="24"/>
        </w:rPr>
        <w:t>2016 m. balandžio 20 d. nutarimu Nr. 387 „</w:t>
      </w:r>
      <w:r>
        <w:rPr>
          <w:bCs/>
          <w:szCs w:val="24"/>
        </w:rPr>
        <w:t>Dėl Organizacinių ir techninių kibernetinio saugumo reik</w:t>
      </w:r>
      <w:r>
        <w:rPr>
          <w:bCs/>
          <w:szCs w:val="24"/>
        </w:rPr>
        <w:t>alavimų, taikomų ypatingos svarbos informacinei infrastruktūrai ir valstybės informaciniams ištekliams, aprašo patvirtinimo</w:t>
      </w:r>
      <w:r>
        <w:rPr>
          <w:color w:val="000000"/>
          <w:szCs w:val="24"/>
        </w:rPr>
        <w:t>“;</w:t>
      </w:r>
    </w:p>
    <w:p w14:paraId="17CE581C" w14:textId="77777777" w:rsidR="00085C3A" w:rsidRDefault="004B0DC7">
      <w:pPr>
        <w:tabs>
          <w:tab w:val="left" w:pos="1276"/>
          <w:tab w:val="num" w:pos="1430"/>
          <w:tab w:val="left" w:pos="1701"/>
        </w:tabs>
        <w:ind w:firstLine="567"/>
        <w:jc w:val="both"/>
        <w:rPr>
          <w:bCs/>
          <w:szCs w:val="24"/>
        </w:rPr>
      </w:pPr>
      <w:r>
        <w:rPr>
          <w:bCs/>
          <w:szCs w:val="24"/>
        </w:rPr>
        <w:t>3.16</w:t>
      </w:r>
      <w:r>
        <w:rPr>
          <w:bCs/>
          <w:szCs w:val="24"/>
        </w:rPr>
        <w:t xml:space="preserve">. </w:t>
      </w:r>
      <w:r>
        <w:rPr>
          <w:bCs/>
          <w:szCs w:val="24"/>
        </w:rPr>
        <w:tab/>
      </w:r>
      <w:r>
        <w:rPr>
          <w:szCs w:val="24"/>
        </w:rPr>
        <w:t>Valstybės informacinių sistemų gyvavimo ciklo valdymo metodika, patvirtinta Informacinės visuomenės plėtros komiteto pr</w:t>
      </w:r>
      <w:r>
        <w:rPr>
          <w:szCs w:val="24"/>
        </w:rPr>
        <w:t>ie Susisiekimo ministerijos direktoriaus 2014 m. vasario 25 d. įsakymu Nr. T-29 „Dėl Valstybės informacinių sistemų gyvavimo ciklo valdymo metodikos patvirtinimo“;</w:t>
      </w:r>
    </w:p>
    <w:p w14:paraId="6216F88C" w14:textId="77777777" w:rsidR="00085C3A" w:rsidRDefault="004B0DC7">
      <w:pPr>
        <w:tabs>
          <w:tab w:val="left" w:pos="1276"/>
          <w:tab w:val="num" w:pos="1430"/>
          <w:tab w:val="left" w:pos="1701"/>
        </w:tabs>
        <w:ind w:firstLine="567"/>
        <w:jc w:val="both"/>
        <w:rPr>
          <w:bCs/>
          <w:szCs w:val="24"/>
        </w:rPr>
      </w:pPr>
      <w:r>
        <w:rPr>
          <w:bCs/>
          <w:szCs w:val="24"/>
        </w:rPr>
        <w:t>3.17</w:t>
      </w:r>
      <w:r>
        <w:rPr>
          <w:bCs/>
          <w:szCs w:val="24"/>
        </w:rPr>
        <w:t xml:space="preserve">. </w:t>
      </w:r>
      <w:r>
        <w:rPr>
          <w:bCs/>
          <w:szCs w:val="24"/>
        </w:rPr>
        <w:tab/>
      </w:r>
      <w:r>
        <w:rPr>
          <w:szCs w:val="24"/>
          <w:lang w:eastAsia="lt-LT"/>
        </w:rPr>
        <w:t>Savivaldybės erdvinių duomenų rinkinio tvarkymo aprašu, patvirtintu Lietuvos Resp</w:t>
      </w:r>
      <w:r>
        <w:rPr>
          <w:szCs w:val="24"/>
          <w:lang w:eastAsia="lt-LT"/>
        </w:rPr>
        <w:t>ublikos žemės ūkio ministro 2018 m. gegužės 8 d. įsakymu Nr. 3D-285 „Dėl Savivaldybės erdvinių duomenų rinkinio tvarkymo aprašo patvirtinimo“</w:t>
      </w:r>
      <w:r>
        <w:rPr>
          <w:szCs w:val="24"/>
        </w:rPr>
        <w:t>;</w:t>
      </w:r>
    </w:p>
    <w:p w14:paraId="2649EC8D" w14:textId="77777777" w:rsidR="00085C3A" w:rsidRDefault="004B0DC7">
      <w:pPr>
        <w:tabs>
          <w:tab w:val="left" w:pos="1276"/>
          <w:tab w:val="num" w:pos="1430"/>
          <w:tab w:val="left" w:pos="1701"/>
        </w:tabs>
        <w:ind w:firstLine="567"/>
        <w:jc w:val="both"/>
        <w:rPr>
          <w:bCs/>
          <w:szCs w:val="24"/>
        </w:rPr>
      </w:pPr>
      <w:r>
        <w:rPr>
          <w:bCs/>
          <w:szCs w:val="24"/>
        </w:rPr>
        <w:t>3.18</w:t>
      </w:r>
      <w:r>
        <w:rPr>
          <w:bCs/>
          <w:szCs w:val="24"/>
        </w:rPr>
        <w:t xml:space="preserve">. </w:t>
      </w:r>
      <w:r>
        <w:rPr>
          <w:bCs/>
          <w:szCs w:val="24"/>
        </w:rPr>
        <w:tab/>
      </w:r>
      <w:r>
        <w:rPr>
          <w:spacing w:val="-4"/>
          <w:szCs w:val="24"/>
        </w:rPr>
        <w:t xml:space="preserve">Savivaldybės erdvinių duomenų rinkinio specifikacija, </w:t>
      </w:r>
      <w:r>
        <w:rPr>
          <w:szCs w:val="24"/>
          <w:lang w:eastAsia="lt-LT"/>
        </w:rPr>
        <w:t>patvirtinta Lietuvos Respublikos žemės ūkio mini</w:t>
      </w:r>
      <w:r>
        <w:rPr>
          <w:szCs w:val="24"/>
          <w:lang w:eastAsia="lt-LT"/>
        </w:rPr>
        <w:t xml:space="preserve">stro 2018 m. gegužės 8 d. įsakymu Nr. 3D-286 „Dėl </w:t>
      </w:r>
      <w:r>
        <w:rPr>
          <w:spacing w:val="-4"/>
          <w:szCs w:val="24"/>
        </w:rPr>
        <w:t>Savivaldybės erdvinių duomenų rinkinio specifikacijos patvirtinimo</w:t>
      </w:r>
      <w:r>
        <w:rPr>
          <w:szCs w:val="24"/>
          <w:lang w:eastAsia="lt-LT"/>
        </w:rPr>
        <w:t>“</w:t>
      </w:r>
      <w:r>
        <w:rPr>
          <w:szCs w:val="24"/>
        </w:rPr>
        <w:t>;</w:t>
      </w:r>
    </w:p>
    <w:p w14:paraId="7D04A0F4" w14:textId="77777777" w:rsidR="00085C3A" w:rsidRDefault="004B0DC7">
      <w:pPr>
        <w:tabs>
          <w:tab w:val="left" w:pos="1276"/>
          <w:tab w:val="num" w:pos="1430"/>
          <w:tab w:val="left" w:pos="1701"/>
        </w:tabs>
        <w:ind w:firstLine="567"/>
        <w:jc w:val="both"/>
        <w:rPr>
          <w:bCs/>
          <w:szCs w:val="24"/>
        </w:rPr>
      </w:pPr>
      <w:r>
        <w:rPr>
          <w:bCs/>
          <w:szCs w:val="24"/>
        </w:rPr>
        <w:t>3.19</w:t>
      </w:r>
      <w:r>
        <w:rPr>
          <w:bCs/>
          <w:szCs w:val="24"/>
        </w:rPr>
        <w:t xml:space="preserve">. </w:t>
      </w:r>
      <w:r>
        <w:rPr>
          <w:bCs/>
          <w:szCs w:val="24"/>
        </w:rPr>
        <w:tab/>
      </w:r>
      <w:r>
        <w:rPr>
          <w:szCs w:val="24"/>
        </w:rPr>
        <w:t xml:space="preserve">Nuostatais; </w:t>
      </w:r>
    </w:p>
    <w:p w14:paraId="359FB8A3" w14:textId="77777777" w:rsidR="00085C3A" w:rsidRDefault="004B0DC7">
      <w:pPr>
        <w:tabs>
          <w:tab w:val="left" w:pos="1276"/>
          <w:tab w:val="num" w:pos="1430"/>
          <w:tab w:val="left" w:pos="1701"/>
        </w:tabs>
        <w:ind w:firstLine="567"/>
        <w:jc w:val="both"/>
        <w:rPr>
          <w:bCs/>
          <w:szCs w:val="24"/>
        </w:rPr>
      </w:pPr>
      <w:r>
        <w:rPr>
          <w:bCs/>
          <w:szCs w:val="24"/>
        </w:rPr>
        <w:t>3.20</w:t>
      </w:r>
      <w:r>
        <w:rPr>
          <w:bCs/>
          <w:szCs w:val="24"/>
        </w:rPr>
        <w:t xml:space="preserve">. </w:t>
      </w:r>
      <w:r>
        <w:rPr>
          <w:bCs/>
          <w:szCs w:val="24"/>
        </w:rPr>
        <w:tab/>
      </w:r>
      <w:r>
        <w:rPr>
          <w:szCs w:val="24"/>
        </w:rPr>
        <w:t>TIIIS duomenų saugos nuostatais;</w:t>
      </w:r>
    </w:p>
    <w:p w14:paraId="4B7B12C4" w14:textId="77777777" w:rsidR="00085C3A" w:rsidRDefault="004B0DC7">
      <w:pPr>
        <w:tabs>
          <w:tab w:val="left" w:pos="1276"/>
          <w:tab w:val="num" w:pos="1430"/>
          <w:tab w:val="left" w:pos="1701"/>
        </w:tabs>
        <w:ind w:firstLine="567"/>
        <w:jc w:val="both"/>
        <w:rPr>
          <w:bCs/>
          <w:szCs w:val="24"/>
        </w:rPr>
      </w:pPr>
      <w:r>
        <w:rPr>
          <w:bCs/>
          <w:szCs w:val="24"/>
        </w:rPr>
        <w:t>3.21</w:t>
      </w:r>
      <w:r>
        <w:rPr>
          <w:bCs/>
          <w:szCs w:val="24"/>
        </w:rPr>
        <w:t xml:space="preserve">. </w:t>
      </w:r>
      <w:r>
        <w:rPr>
          <w:bCs/>
          <w:szCs w:val="24"/>
        </w:rPr>
        <w:tab/>
      </w:r>
      <w:r>
        <w:rPr>
          <w:szCs w:val="24"/>
        </w:rPr>
        <w:t>kitais teisės aktais.</w:t>
      </w:r>
    </w:p>
    <w:p w14:paraId="4B8BC2F8" w14:textId="77777777" w:rsidR="00085C3A" w:rsidRDefault="004B0DC7">
      <w:pPr>
        <w:tabs>
          <w:tab w:val="left" w:pos="360"/>
          <w:tab w:val="left" w:pos="851"/>
        </w:tabs>
        <w:ind w:firstLine="567"/>
        <w:jc w:val="both"/>
        <w:rPr>
          <w:szCs w:val="24"/>
        </w:rPr>
      </w:pPr>
      <w:r>
        <w:rPr>
          <w:szCs w:val="24"/>
        </w:rPr>
        <w:t>4</w:t>
      </w:r>
      <w:r>
        <w:rPr>
          <w:szCs w:val="24"/>
        </w:rPr>
        <w:t xml:space="preserve">. </w:t>
      </w:r>
      <w:r>
        <w:rPr>
          <w:szCs w:val="24"/>
        </w:rPr>
        <w:tab/>
        <w:t>TIIIS tikslas – bendro nau</w:t>
      </w:r>
      <w:r>
        <w:rPr>
          <w:szCs w:val="24"/>
        </w:rPr>
        <w:t>dojimo informacinių ir ryšių technologijų priemonėmis naudojant vieningą erdvinių duomenų modelį, tvarkyti topografinių ir inžinerinės infrastruktūros esamų ir projektuojamų objektų erdvinius duomenis, juos pakartotinai naudoti teritorijų planavimo, statyb</w:t>
      </w:r>
      <w:r>
        <w:rPr>
          <w:szCs w:val="24"/>
        </w:rPr>
        <w:t xml:space="preserve">os, nekilnojamųjų daiktų kadastro duomenų nustatymo, turto valdymo ir kituose susijusiuose procesuose. </w:t>
      </w:r>
    </w:p>
    <w:p w14:paraId="4BC36ECC" w14:textId="77777777" w:rsidR="00085C3A" w:rsidRDefault="004B0DC7">
      <w:pPr>
        <w:tabs>
          <w:tab w:val="left" w:pos="360"/>
          <w:tab w:val="left" w:pos="851"/>
        </w:tabs>
        <w:ind w:firstLine="567"/>
        <w:jc w:val="both"/>
        <w:rPr>
          <w:szCs w:val="24"/>
        </w:rPr>
      </w:pPr>
      <w:r>
        <w:rPr>
          <w:szCs w:val="24"/>
        </w:rPr>
        <w:t>5</w:t>
      </w:r>
      <w:r>
        <w:rPr>
          <w:szCs w:val="24"/>
        </w:rPr>
        <w:t xml:space="preserve">. </w:t>
      </w:r>
      <w:r>
        <w:rPr>
          <w:szCs w:val="24"/>
        </w:rPr>
        <w:tab/>
        <w:t>TIIIS uždaviniai:</w:t>
      </w:r>
    </w:p>
    <w:p w14:paraId="237E659F" w14:textId="77777777" w:rsidR="00085C3A" w:rsidRDefault="004B0DC7">
      <w:pPr>
        <w:tabs>
          <w:tab w:val="left" w:pos="993"/>
          <w:tab w:val="left" w:pos="1276"/>
          <w:tab w:val="num" w:pos="1430"/>
          <w:tab w:val="left" w:pos="1701"/>
        </w:tabs>
        <w:ind w:firstLine="567"/>
        <w:jc w:val="both"/>
        <w:rPr>
          <w:szCs w:val="24"/>
        </w:rPr>
      </w:pPr>
      <w:r>
        <w:rPr>
          <w:szCs w:val="24"/>
        </w:rPr>
        <w:t>5.1</w:t>
      </w:r>
      <w:r>
        <w:rPr>
          <w:szCs w:val="24"/>
        </w:rPr>
        <w:t xml:space="preserve">. </w:t>
      </w:r>
      <w:r>
        <w:rPr>
          <w:szCs w:val="24"/>
        </w:rPr>
        <w:tab/>
        <w:t>automatizuoti priimamų erdvinių duomenų sandaros kontrolę ir erdvinių duomenų tvarkymo darbų apskaitą;</w:t>
      </w:r>
    </w:p>
    <w:p w14:paraId="430D529D" w14:textId="77777777" w:rsidR="00085C3A" w:rsidRDefault="004B0DC7">
      <w:pPr>
        <w:tabs>
          <w:tab w:val="left" w:pos="993"/>
          <w:tab w:val="left" w:pos="1276"/>
          <w:tab w:val="num" w:pos="1430"/>
          <w:tab w:val="left" w:pos="1701"/>
        </w:tabs>
        <w:ind w:firstLine="567"/>
        <w:jc w:val="both"/>
        <w:rPr>
          <w:szCs w:val="24"/>
        </w:rPr>
      </w:pPr>
      <w:r>
        <w:rPr>
          <w:szCs w:val="24"/>
        </w:rPr>
        <w:t>5.2</w:t>
      </w:r>
      <w:r>
        <w:rPr>
          <w:szCs w:val="24"/>
        </w:rPr>
        <w:t xml:space="preserve">. </w:t>
      </w:r>
      <w:r>
        <w:rPr>
          <w:szCs w:val="24"/>
        </w:rPr>
        <w:tab/>
      </w:r>
      <w:r>
        <w:rPr>
          <w:szCs w:val="24"/>
        </w:rPr>
        <w:t>automatizuoti TIIIS topografinių ir inžinerinės infrastruktūros erdvinių duomenų rinkinio (toliau – TIIIS TI_EDR) atnaujinimą naudojant nuostatų 14.1 papunktyje nurodytą savivaldybės erdvinių duomenų rinkinį;</w:t>
      </w:r>
    </w:p>
    <w:p w14:paraId="7127204E" w14:textId="77777777" w:rsidR="00085C3A" w:rsidRDefault="004B0DC7">
      <w:pPr>
        <w:tabs>
          <w:tab w:val="left" w:pos="993"/>
          <w:tab w:val="left" w:pos="1276"/>
          <w:tab w:val="num" w:pos="1430"/>
          <w:tab w:val="left" w:pos="1701"/>
        </w:tabs>
        <w:ind w:firstLine="567"/>
        <w:jc w:val="both"/>
        <w:rPr>
          <w:szCs w:val="24"/>
        </w:rPr>
      </w:pPr>
      <w:r>
        <w:rPr>
          <w:szCs w:val="24"/>
        </w:rPr>
        <w:t>5.3</w:t>
      </w:r>
      <w:r>
        <w:rPr>
          <w:szCs w:val="24"/>
        </w:rPr>
        <w:t xml:space="preserve">. </w:t>
      </w:r>
      <w:r>
        <w:rPr>
          <w:szCs w:val="24"/>
        </w:rPr>
        <w:tab/>
        <w:t>teikti:</w:t>
      </w:r>
    </w:p>
    <w:p w14:paraId="050F5749" w14:textId="77777777" w:rsidR="00085C3A" w:rsidRDefault="004B0DC7">
      <w:pPr>
        <w:tabs>
          <w:tab w:val="left" w:pos="720"/>
          <w:tab w:val="left" w:pos="1276"/>
          <w:tab w:val="left" w:pos="1701"/>
        </w:tabs>
        <w:ind w:firstLine="567"/>
        <w:jc w:val="both"/>
        <w:rPr>
          <w:szCs w:val="24"/>
        </w:rPr>
      </w:pPr>
      <w:r>
        <w:rPr>
          <w:szCs w:val="24"/>
        </w:rPr>
        <w:t>5.3.1</w:t>
      </w:r>
      <w:r>
        <w:rPr>
          <w:szCs w:val="24"/>
        </w:rPr>
        <w:t xml:space="preserve">. </w:t>
      </w:r>
      <w:r>
        <w:rPr>
          <w:szCs w:val="24"/>
        </w:rPr>
        <w:tab/>
        <w:t>sudėtinę elektronin</w:t>
      </w:r>
      <w:r>
        <w:rPr>
          <w:szCs w:val="24"/>
        </w:rPr>
        <w:t>ę paslaugą „Reikia geodezinių tyrinėjimų“:</w:t>
      </w:r>
    </w:p>
    <w:p w14:paraId="3894443E" w14:textId="77777777" w:rsidR="00085C3A" w:rsidRDefault="004B0DC7">
      <w:pPr>
        <w:tabs>
          <w:tab w:val="left" w:pos="1276"/>
          <w:tab w:val="left" w:pos="1418"/>
        </w:tabs>
        <w:ind w:firstLine="567"/>
        <w:jc w:val="both"/>
        <w:rPr>
          <w:szCs w:val="24"/>
        </w:rPr>
      </w:pPr>
      <w:r>
        <w:rPr>
          <w:szCs w:val="24"/>
        </w:rPr>
        <w:t>5.3.1.1</w:t>
      </w:r>
      <w:r>
        <w:rPr>
          <w:szCs w:val="24"/>
        </w:rPr>
        <w:t>. topografinių ir inžinerinės infrastruktūros objektų erdvinių duomenų ir kitos informacijos gavimas projektuoti ir tyrinėti vietovę;</w:t>
      </w:r>
    </w:p>
    <w:p w14:paraId="2B0AC542" w14:textId="77777777" w:rsidR="00085C3A" w:rsidRDefault="004B0DC7">
      <w:pPr>
        <w:tabs>
          <w:tab w:val="left" w:pos="1276"/>
          <w:tab w:val="left" w:pos="1701"/>
        </w:tabs>
        <w:ind w:firstLine="567"/>
        <w:jc w:val="both"/>
        <w:rPr>
          <w:szCs w:val="24"/>
        </w:rPr>
      </w:pPr>
      <w:r>
        <w:rPr>
          <w:szCs w:val="24"/>
        </w:rPr>
        <w:t>5.3.1.2</w:t>
      </w:r>
      <w:r>
        <w:rPr>
          <w:szCs w:val="24"/>
        </w:rPr>
        <w:t>. topografinių ir inžinerinių tinklų planų erdvinių duomenų</w:t>
      </w:r>
      <w:r>
        <w:rPr>
          <w:szCs w:val="24"/>
        </w:rPr>
        <w:t xml:space="preserve"> teikimas tikrinti ir tvarkyti, topografinių ir inžinerinės infrastruktūros objektų erdvinių duomenų ir kitos informacijos surinkimas gauti leidimą kasinėti ir aptverti;</w:t>
      </w:r>
    </w:p>
    <w:p w14:paraId="573E3A6F" w14:textId="77777777" w:rsidR="00085C3A" w:rsidRDefault="004B0DC7">
      <w:pPr>
        <w:tabs>
          <w:tab w:val="left" w:pos="720"/>
          <w:tab w:val="left" w:pos="1276"/>
          <w:tab w:val="left" w:pos="1701"/>
        </w:tabs>
        <w:ind w:firstLine="567"/>
        <w:jc w:val="both"/>
        <w:rPr>
          <w:szCs w:val="24"/>
        </w:rPr>
      </w:pPr>
      <w:r>
        <w:rPr>
          <w:szCs w:val="24"/>
        </w:rPr>
        <w:t>5.3.2</w:t>
      </w:r>
      <w:r>
        <w:rPr>
          <w:szCs w:val="24"/>
        </w:rPr>
        <w:t xml:space="preserve">. </w:t>
      </w:r>
      <w:r>
        <w:rPr>
          <w:szCs w:val="24"/>
        </w:rPr>
        <w:tab/>
        <w:t>elektroninę paslaugą „Projektinių topografinių ir inžinerinės infrastruk</w:t>
      </w:r>
      <w:r>
        <w:rPr>
          <w:szCs w:val="24"/>
        </w:rPr>
        <w:t>tūros objektų erdvinių duomenų teikimas tikrinti, tvarkyti ir viešinti“.</w:t>
      </w:r>
    </w:p>
    <w:p w14:paraId="09549CC7" w14:textId="77777777" w:rsidR="00085C3A" w:rsidRDefault="004B0DC7">
      <w:pPr>
        <w:tabs>
          <w:tab w:val="left" w:pos="360"/>
          <w:tab w:val="left" w:pos="993"/>
        </w:tabs>
        <w:ind w:firstLine="567"/>
        <w:jc w:val="both"/>
        <w:rPr>
          <w:szCs w:val="24"/>
        </w:rPr>
      </w:pPr>
      <w:r>
        <w:rPr>
          <w:szCs w:val="24"/>
        </w:rPr>
        <w:t>6</w:t>
      </w:r>
      <w:r>
        <w:rPr>
          <w:szCs w:val="24"/>
        </w:rPr>
        <w:t xml:space="preserve">. </w:t>
      </w:r>
      <w:r>
        <w:rPr>
          <w:szCs w:val="24"/>
        </w:rPr>
        <w:tab/>
        <w:t>TIIIS funkcijos:</w:t>
      </w:r>
    </w:p>
    <w:p w14:paraId="0E0F39B7" w14:textId="77777777" w:rsidR="00085C3A" w:rsidRDefault="004B0DC7">
      <w:pPr>
        <w:tabs>
          <w:tab w:val="left" w:pos="993"/>
          <w:tab w:val="left" w:pos="1430"/>
        </w:tabs>
        <w:ind w:firstLine="567"/>
        <w:jc w:val="both"/>
        <w:rPr>
          <w:szCs w:val="24"/>
        </w:rPr>
      </w:pPr>
      <w:r>
        <w:rPr>
          <w:szCs w:val="24"/>
        </w:rPr>
        <w:t>6.1</w:t>
      </w:r>
      <w:r>
        <w:rPr>
          <w:szCs w:val="24"/>
        </w:rPr>
        <w:t xml:space="preserve">. </w:t>
      </w:r>
      <w:r>
        <w:rPr>
          <w:szCs w:val="24"/>
        </w:rPr>
        <w:tab/>
        <w:t>tvarkyti elektroninių paslaugų būsenų informaciją;</w:t>
      </w:r>
    </w:p>
    <w:p w14:paraId="7925D687" w14:textId="77777777" w:rsidR="00085C3A" w:rsidRDefault="004B0DC7">
      <w:pPr>
        <w:tabs>
          <w:tab w:val="left" w:pos="993"/>
          <w:tab w:val="left" w:pos="1430"/>
        </w:tabs>
        <w:ind w:firstLine="567"/>
        <w:jc w:val="both"/>
        <w:rPr>
          <w:szCs w:val="24"/>
        </w:rPr>
      </w:pPr>
      <w:r>
        <w:rPr>
          <w:szCs w:val="24"/>
        </w:rPr>
        <w:t>6.2</w:t>
      </w:r>
      <w:r>
        <w:rPr>
          <w:szCs w:val="24"/>
        </w:rPr>
        <w:t xml:space="preserve">. </w:t>
      </w:r>
      <w:r>
        <w:rPr>
          <w:szCs w:val="24"/>
        </w:rPr>
        <w:tab/>
        <w:t xml:space="preserve">valdyti sąsajų tarp TIIIS, </w:t>
      </w:r>
      <w:r>
        <w:rPr>
          <w:b/>
          <w:bCs/>
          <w:color w:val="000000"/>
          <w:spacing w:val="-4"/>
          <w:szCs w:val="24"/>
          <w:shd w:val="clear" w:color="auto" w:fill="FFFFFF"/>
        </w:rPr>
        <w:t>Lietuvos Respublikos statybos leidimų ir statybos valstybi</w:t>
      </w:r>
      <w:r>
        <w:rPr>
          <w:b/>
          <w:bCs/>
          <w:color w:val="000000"/>
          <w:spacing w:val="-4"/>
          <w:szCs w:val="24"/>
          <w:shd w:val="clear" w:color="auto" w:fill="FFFFFF"/>
        </w:rPr>
        <w:t>nės priežiūros informacinės sistemos</w:t>
      </w:r>
      <w:r>
        <w:rPr>
          <w:b/>
          <w:color w:val="000000"/>
          <w:spacing w:val="-4"/>
          <w:szCs w:val="24"/>
        </w:rPr>
        <w:t xml:space="preserve"> </w:t>
      </w:r>
      <w:r>
        <w:rPr>
          <w:spacing w:val="-4"/>
          <w:szCs w:val="24"/>
        </w:rPr>
        <w:t xml:space="preserve">(toliau – </w:t>
      </w:r>
      <w:proofErr w:type="spellStart"/>
      <w:r>
        <w:rPr>
          <w:spacing w:val="-4"/>
          <w:szCs w:val="24"/>
        </w:rPr>
        <w:t>InfoStatyba</w:t>
      </w:r>
      <w:proofErr w:type="spellEnd"/>
      <w:r>
        <w:rPr>
          <w:spacing w:val="-4"/>
          <w:szCs w:val="24"/>
        </w:rPr>
        <w:t>)</w:t>
      </w:r>
      <w:r>
        <w:rPr>
          <w:szCs w:val="24"/>
        </w:rPr>
        <w:t xml:space="preserve">, Lietuvos Respublikos nekilnojamojo turto registro (toliau – NTR), Valstybės informacinių išteklių </w:t>
      </w:r>
      <w:proofErr w:type="spellStart"/>
      <w:r>
        <w:rPr>
          <w:szCs w:val="24"/>
        </w:rPr>
        <w:t>sąveikumo</w:t>
      </w:r>
      <w:proofErr w:type="spellEnd"/>
      <w:r>
        <w:rPr>
          <w:szCs w:val="24"/>
        </w:rPr>
        <w:t xml:space="preserve"> platformos (toliau – VIISP) būsenų informaciją; </w:t>
      </w:r>
    </w:p>
    <w:p w14:paraId="3BA3E9F6" w14:textId="77777777" w:rsidR="00085C3A" w:rsidRDefault="004B0DC7">
      <w:pPr>
        <w:tabs>
          <w:tab w:val="left" w:pos="993"/>
          <w:tab w:val="left" w:pos="1430"/>
        </w:tabs>
        <w:ind w:firstLine="567"/>
        <w:jc w:val="both"/>
        <w:rPr>
          <w:szCs w:val="24"/>
        </w:rPr>
      </w:pPr>
      <w:r>
        <w:rPr>
          <w:szCs w:val="24"/>
        </w:rPr>
        <w:t>6.3</w:t>
      </w:r>
      <w:r>
        <w:rPr>
          <w:szCs w:val="24"/>
        </w:rPr>
        <w:t xml:space="preserve">. </w:t>
      </w:r>
      <w:r>
        <w:rPr>
          <w:szCs w:val="24"/>
        </w:rPr>
        <w:tab/>
        <w:t>tikrinti perduodamų erdvinių</w:t>
      </w:r>
      <w:r>
        <w:rPr>
          <w:szCs w:val="24"/>
        </w:rPr>
        <w:t xml:space="preserve"> duomenų objektų kodavimo ir sandaros kokybę;</w:t>
      </w:r>
    </w:p>
    <w:p w14:paraId="1A535205" w14:textId="77777777" w:rsidR="00085C3A" w:rsidRDefault="004B0DC7">
      <w:pPr>
        <w:tabs>
          <w:tab w:val="left" w:pos="993"/>
          <w:tab w:val="left" w:pos="1430"/>
        </w:tabs>
        <w:ind w:firstLine="567"/>
        <w:jc w:val="both"/>
        <w:rPr>
          <w:szCs w:val="24"/>
        </w:rPr>
      </w:pPr>
      <w:r>
        <w:rPr>
          <w:szCs w:val="24"/>
        </w:rPr>
        <w:t>6.4</w:t>
      </w:r>
      <w:r>
        <w:rPr>
          <w:szCs w:val="24"/>
        </w:rPr>
        <w:t xml:space="preserve">. </w:t>
      </w:r>
      <w:r>
        <w:rPr>
          <w:szCs w:val="24"/>
        </w:rPr>
        <w:tab/>
        <w:t>kaupti TIIIS TI_EDR;</w:t>
      </w:r>
    </w:p>
    <w:p w14:paraId="097E4085" w14:textId="77777777" w:rsidR="00085C3A" w:rsidRDefault="004B0DC7">
      <w:pPr>
        <w:tabs>
          <w:tab w:val="left" w:pos="1134"/>
          <w:tab w:val="left" w:pos="1430"/>
        </w:tabs>
        <w:ind w:firstLine="567"/>
        <w:jc w:val="both"/>
        <w:rPr>
          <w:szCs w:val="24"/>
        </w:rPr>
      </w:pPr>
      <w:r>
        <w:rPr>
          <w:szCs w:val="24"/>
        </w:rPr>
        <w:t>6.5</w:t>
      </w:r>
      <w:r>
        <w:rPr>
          <w:szCs w:val="24"/>
        </w:rPr>
        <w:t xml:space="preserve">. </w:t>
      </w:r>
      <w:r>
        <w:rPr>
          <w:szCs w:val="24"/>
        </w:rPr>
        <w:tab/>
        <w:t>kaupti TIIIS statinių projektų sprendinių ir visuomenės informavimo dėl projektinių pasiūlymų erdvinių duomenų rinkinį (toliau – TIIIS SP_EDR);</w:t>
      </w:r>
    </w:p>
    <w:p w14:paraId="4B7DD25B" w14:textId="77777777" w:rsidR="00085C3A" w:rsidRDefault="004B0DC7">
      <w:pPr>
        <w:tabs>
          <w:tab w:val="left" w:pos="1134"/>
          <w:tab w:val="left" w:pos="1430"/>
        </w:tabs>
        <w:ind w:firstLine="567"/>
        <w:jc w:val="both"/>
        <w:rPr>
          <w:szCs w:val="24"/>
        </w:rPr>
      </w:pPr>
      <w:r>
        <w:rPr>
          <w:szCs w:val="24"/>
        </w:rPr>
        <w:t>6.6</w:t>
      </w:r>
      <w:r>
        <w:rPr>
          <w:szCs w:val="24"/>
        </w:rPr>
        <w:t xml:space="preserve">. </w:t>
      </w:r>
      <w:r>
        <w:rPr>
          <w:szCs w:val="24"/>
        </w:rPr>
        <w:tab/>
        <w:t>kaupti TIIIS vi</w:t>
      </w:r>
      <w:r>
        <w:rPr>
          <w:szCs w:val="24"/>
        </w:rPr>
        <w:t>ešinamos elektroninių ryšių infrastruktūros ir (arba) tinkamos paskirties fizinės infrastruktūros erdvinių duomenų rinkinį (toliau – TIIIS VI_EDR).</w:t>
      </w:r>
    </w:p>
    <w:p w14:paraId="34FBD50F" w14:textId="77777777" w:rsidR="00085C3A" w:rsidRDefault="004B0DC7">
      <w:pPr>
        <w:tabs>
          <w:tab w:val="left" w:pos="360"/>
          <w:tab w:val="left" w:pos="993"/>
          <w:tab w:val="left" w:pos="1134"/>
        </w:tabs>
        <w:ind w:firstLine="567"/>
        <w:jc w:val="both"/>
        <w:rPr>
          <w:szCs w:val="24"/>
        </w:rPr>
      </w:pPr>
      <w:r>
        <w:rPr>
          <w:szCs w:val="24"/>
        </w:rPr>
        <w:t>7</w:t>
      </w:r>
      <w:r>
        <w:rPr>
          <w:szCs w:val="24"/>
        </w:rPr>
        <w:t xml:space="preserve">. </w:t>
      </w:r>
      <w:r>
        <w:rPr>
          <w:szCs w:val="24"/>
        </w:rPr>
        <w:tab/>
        <w:t>Asmens duomenų TIIIS tvarkymo tikslas – TIIIS elektroninių paslaugų gavėjų tapatybės nustatymas, T</w:t>
      </w:r>
      <w:r>
        <w:rPr>
          <w:szCs w:val="24"/>
        </w:rPr>
        <w:t xml:space="preserve">IIIS elektroninių paslaugų gavėjų prieigos teisių suteikimas. </w:t>
      </w:r>
    </w:p>
    <w:p w14:paraId="3C297EC9" w14:textId="77777777" w:rsidR="00085C3A" w:rsidRDefault="004B0DC7">
      <w:pPr>
        <w:tabs>
          <w:tab w:val="left" w:pos="993"/>
          <w:tab w:val="left" w:pos="1134"/>
        </w:tabs>
        <w:ind w:left="709" w:firstLine="567"/>
        <w:jc w:val="both"/>
        <w:rPr>
          <w:szCs w:val="24"/>
        </w:rPr>
      </w:pPr>
    </w:p>
    <w:p w14:paraId="1EF1B2CC" w14:textId="77777777" w:rsidR="00085C3A" w:rsidRDefault="004B0DC7">
      <w:pPr>
        <w:suppressAutoHyphens/>
        <w:ind w:firstLine="567"/>
        <w:jc w:val="center"/>
        <w:rPr>
          <w:rFonts w:eastAsia="Arial"/>
          <w:b/>
          <w:bCs/>
          <w:caps/>
          <w:szCs w:val="24"/>
          <w:lang w:eastAsia="ar-SA"/>
        </w:rPr>
      </w:pPr>
      <w:r>
        <w:rPr>
          <w:rFonts w:eastAsia="Arial"/>
          <w:b/>
          <w:bCs/>
          <w:caps/>
          <w:szCs w:val="24"/>
          <w:lang w:eastAsia="ar-SA"/>
        </w:rPr>
        <w:t>II</w:t>
      </w:r>
      <w:r>
        <w:rPr>
          <w:rFonts w:eastAsia="Arial"/>
          <w:b/>
          <w:bCs/>
          <w:caps/>
          <w:szCs w:val="24"/>
          <w:lang w:eastAsia="ar-SA"/>
        </w:rPr>
        <w:t xml:space="preserve"> SKYRIUS</w:t>
      </w:r>
    </w:p>
    <w:p w14:paraId="3965046A" w14:textId="77777777" w:rsidR="00085C3A" w:rsidRDefault="004B0DC7">
      <w:pPr>
        <w:suppressAutoHyphens/>
        <w:ind w:firstLine="567"/>
        <w:jc w:val="center"/>
        <w:rPr>
          <w:rFonts w:eastAsia="Arial"/>
          <w:b/>
          <w:bCs/>
          <w:caps/>
          <w:szCs w:val="24"/>
          <w:lang w:eastAsia="ar-SA"/>
        </w:rPr>
      </w:pPr>
      <w:r>
        <w:rPr>
          <w:rFonts w:ascii="TimesLT" w:eastAsia="Arial" w:hAnsi="TimesLT"/>
          <w:b/>
          <w:bCs/>
          <w:caps/>
          <w:szCs w:val="24"/>
          <w:lang w:val="en-US" w:eastAsia="ar-SA"/>
        </w:rPr>
        <w:t>topografiJOS ir INŽINERINĖS INFRASTRUKTŪROS INFORMACINĖS sistemos</w:t>
      </w:r>
      <w:r>
        <w:rPr>
          <w:rFonts w:eastAsia="Arial"/>
          <w:b/>
          <w:bCs/>
          <w:caps/>
          <w:szCs w:val="24"/>
          <w:lang w:eastAsia="ar-SA"/>
        </w:rPr>
        <w:t xml:space="preserve"> ORGANIZACINĖ STRUKTŪRA</w:t>
      </w:r>
    </w:p>
    <w:p w14:paraId="73673B35" w14:textId="77777777" w:rsidR="00085C3A" w:rsidRDefault="00085C3A">
      <w:pPr>
        <w:tabs>
          <w:tab w:val="left" w:pos="1134"/>
        </w:tabs>
        <w:ind w:firstLine="567"/>
        <w:jc w:val="both"/>
        <w:rPr>
          <w:szCs w:val="24"/>
        </w:rPr>
      </w:pPr>
    </w:p>
    <w:p w14:paraId="5A576540" w14:textId="77777777" w:rsidR="00085C3A" w:rsidRDefault="004B0DC7">
      <w:pPr>
        <w:tabs>
          <w:tab w:val="left" w:pos="360"/>
          <w:tab w:val="left" w:pos="993"/>
        </w:tabs>
        <w:ind w:firstLine="567"/>
        <w:jc w:val="both"/>
        <w:rPr>
          <w:szCs w:val="24"/>
        </w:rPr>
      </w:pPr>
      <w:r>
        <w:rPr>
          <w:szCs w:val="24"/>
        </w:rPr>
        <w:t>8</w:t>
      </w:r>
      <w:r>
        <w:rPr>
          <w:szCs w:val="24"/>
        </w:rPr>
        <w:t xml:space="preserve">. </w:t>
      </w:r>
      <w:r>
        <w:rPr>
          <w:szCs w:val="24"/>
        </w:rPr>
        <w:tab/>
        <w:t xml:space="preserve">TIIIS valdytoja yra Lietuvos Respublikos žemės ūkio ministerija, kuri yra ir </w:t>
      </w:r>
      <w:r>
        <w:rPr>
          <w:szCs w:val="24"/>
        </w:rPr>
        <w:t>TIIIS asmens duomenų valdytoja.</w:t>
      </w:r>
    </w:p>
    <w:p w14:paraId="65D431F9" w14:textId="77777777" w:rsidR="00085C3A" w:rsidRDefault="004B0DC7">
      <w:pPr>
        <w:tabs>
          <w:tab w:val="left" w:pos="360"/>
          <w:tab w:val="left" w:pos="993"/>
        </w:tabs>
        <w:ind w:firstLine="567"/>
        <w:jc w:val="both"/>
        <w:rPr>
          <w:szCs w:val="24"/>
        </w:rPr>
      </w:pPr>
      <w:r>
        <w:rPr>
          <w:szCs w:val="24"/>
        </w:rPr>
        <w:t>9</w:t>
      </w:r>
      <w:r>
        <w:rPr>
          <w:szCs w:val="24"/>
        </w:rPr>
        <w:t xml:space="preserve">. </w:t>
      </w:r>
      <w:r>
        <w:rPr>
          <w:szCs w:val="24"/>
        </w:rPr>
        <w:tab/>
        <w:t>TIIIS valdytoja:</w:t>
      </w:r>
    </w:p>
    <w:p w14:paraId="188E029D" w14:textId="77777777" w:rsidR="00085C3A" w:rsidRDefault="004B0DC7">
      <w:pPr>
        <w:tabs>
          <w:tab w:val="left" w:pos="1134"/>
        </w:tabs>
        <w:ind w:firstLine="567"/>
        <w:jc w:val="both"/>
        <w:rPr>
          <w:szCs w:val="24"/>
        </w:rPr>
      </w:pPr>
      <w:r>
        <w:rPr>
          <w:szCs w:val="24"/>
        </w:rPr>
        <w:t>9.1</w:t>
      </w:r>
      <w:r>
        <w:rPr>
          <w:szCs w:val="24"/>
        </w:rPr>
        <w:t xml:space="preserve">. </w:t>
      </w:r>
      <w:r>
        <w:rPr>
          <w:szCs w:val="24"/>
        </w:rPr>
        <w:tab/>
        <w:t>atlieka Valstybės informacinių išteklių valdymo įstatyme nurodytas funkcijas, turi šiame įstatyme nustatytas teises ir pareigas;</w:t>
      </w:r>
    </w:p>
    <w:p w14:paraId="1B06FCC1" w14:textId="77777777" w:rsidR="00085C3A" w:rsidRDefault="004B0DC7">
      <w:pPr>
        <w:tabs>
          <w:tab w:val="left" w:pos="1134"/>
        </w:tabs>
        <w:ind w:firstLine="567"/>
        <w:jc w:val="both"/>
        <w:rPr>
          <w:szCs w:val="24"/>
        </w:rPr>
      </w:pPr>
      <w:r>
        <w:rPr>
          <w:szCs w:val="24"/>
        </w:rPr>
        <w:t>9.2</w:t>
      </w:r>
      <w:r>
        <w:rPr>
          <w:szCs w:val="24"/>
        </w:rPr>
        <w:t xml:space="preserve">. </w:t>
      </w:r>
      <w:r>
        <w:rPr>
          <w:szCs w:val="24"/>
        </w:rPr>
        <w:tab/>
        <w:t>tvirtina TIIIS kūrimo ir plėtros planus bei kontroli</w:t>
      </w:r>
      <w:r>
        <w:rPr>
          <w:szCs w:val="24"/>
        </w:rPr>
        <w:t>uoja jų vykdymą, kartu su Lietuvos Respublikos aplinkos ministerija, atsižvelgdamos į ministerijų kompetenciją, priima sprendimus dėl TIIIS veiklos tobulinimo ir modernizavimo ir kontroliuoja jų vykdymą;</w:t>
      </w:r>
    </w:p>
    <w:p w14:paraId="761B4908" w14:textId="77777777" w:rsidR="00085C3A" w:rsidRDefault="004B0DC7">
      <w:pPr>
        <w:tabs>
          <w:tab w:val="left" w:pos="1134"/>
        </w:tabs>
        <w:suppressAutoHyphens/>
        <w:ind w:firstLine="567"/>
        <w:jc w:val="both"/>
        <w:rPr>
          <w:rFonts w:eastAsia="PMingLiU"/>
          <w:szCs w:val="24"/>
        </w:rPr>
      </w:pPr>
      <w:r>
        <w:rPr>
          <w:rFonts w:eastAsia="PMingLiU"/>
          <w:szCs w:val="24"/>
        </w:rPr>
        <w:t>9.3</w:t>
      </w:r>
      <w:r>
        <w:rPr>
          <w:rFonts w:eastAsia="PMingLiU"/>
          <w:szCs w:val="24"/>
        </w:rPr>
        <w:t xml:space="preserve">. </w:t>
      </w:r>
      <w:r>
        <w:rPr>
          <w:rFonts w:eastAsia="PMingLiU"/>
          <w:szCs w:val="24"/>
        </w:rPr>
        <w:tab/>
      </w:r>
      <w:r>
        <w:rPr>
          <w:rFonts w:eastAsia="PMingLiU"/>
          <w:color w:val="000000"/>
          <w:szCs w:val="24"/>
        </w:rPr>
        <w:t>kartu su Lietuvos Respublikos aplinkos min</w:t>
      </w:r>
      <w:r>
        <w:rPr>
          <w:rFonts w:eastAsia="PMingLiU"/>
          <w:color w:val="000000"/>
          <w:szCs w:val="24"/>
        </w:rPr>
        <w:t>isterija, atsižvelgdamos į ministerijų kompetenciją,</w:t>
      </w:r>
      <w:r>
        <w:rPr>
          <w:rFonts w:eastAsia="PMingLiU"/>
          <w:szCs w:val="24"/>
        </w:rPr>
        <w:t xml:space="preserve"> organizuoja TIIIS tobulinimą, priežiūrą, modifikavimą, modernizavimą, likvidavimą ir kontroliuoja jų vykdymą (Aplinkos ministerija neturi prieigos prie asmens duomenų);</w:t>
      </w:r>
    </w:p>
    <w:p w14:paraId="0FCDBEB5" w14:textId="77777777" w:rsidR="00085C3A" w:rsidRDefault="004B0DC7">
      <w:pPr>
        <w:tabs>
          <w:tab w:val="left" w:pos="1134"/>
        </w:tabs>
        <w:suppressAutoHyphens/>
        <w:ind w:firstLine="567"/>
        <w:jc w:val="both"/>
        <w:rPr>
          <w:rFonts w:eastAsia="PMingLiU"/>
          <w:szCs w:val="24"/>
        </w:rPr>
      </w:pPr>
      <w:r>
        <w:rPr>
          <w:rFonts w:eastAsia="PMingLiU"/>
          <w:szCs w:val="24"/>
        </w:rPr>
        <w:t>9.4</w:t>
      </w:r>
      <w:r>
        <w:rPr>
          <w:rFonts w:eastAsia="PMingLiU"/>
          <w:szCs w:val="24"/>
        </w:rPr>
        <w:t xml:space="preserve">. </w:t>
      </w:r>
      <w:r>
        <w:rPr>
          <w:rFonts w:eastAsia="PMingLiU"/>
          <w:szCs w:val="24"/>
        </w:rPr>
        <w:tab/>
        <w:t>koordinuoja TIIIS tvarky</w:t>
      </w:r>
      <w:r>
        <w:rPr>
          <w:rFonts w:eastAsia="PMingLiU"/>
          <w:szCs w:val="24"/>
        </w:rPr>
        <w:t xml:space="preserve">tojų darbą ir atlieka jų priežiūrą rengdamos ir tvirtindamos šias veiklas reguliuojančius teisės aktus; </w:t>
      </w:r>
    </w:p>
    <w:p w14:paraId="6319D089" w14:textId="77777777" w:rsidR="00085C3A" w:rsidRDefault="004B0DC7">
      <w:pPr>
        <w:tabs>
          <w:tab w:val="left" w:pos="1134"/>
          <w:tab w:val="left" w:pos="1430"/>
        </w:tabs>
        <w:suppressAutoHyphens/>
        <w:ind w:firstLine="567"/>
        <w:jc w:val="both"/>
        <w:rPr>
          <w:rFonts w:eastAsia="PMingLiU"/>
          <w:szCs w:val="24"/>
        </w:rPr>
      </w:pPr>
      <w:r>
        <w:rPr>
          <w:rFonts w:eastAsia="PMingLiU"/>
          <w:szCs w:val="24"/>
        </w:rPr>
        <w:t>9.5</w:t>
      </w:r>
      <w:r>
        <w:rPr>
          <w:rFonts w:eastAsia="PMingLiU"/>
          <w:szCs w:val="24"/>
        </w:rPr>
        <w:t xml:space="preserve">. </w:t>
      </w:r>
      <w:r>
        <w:rPr>
          <w:rFonts w:eastAsia="PMingLiU"/>
          <w:szCs w:val="24"/>
        </w:rPr>
        <w:tab/>
      </w:r>
      <w:r>
        <w:rPr>
          <w:rFonts w:eastAsia="PMingLiU"/>
          <w:color w:val="000000"/>
          <w:szCs w:val="24"/>
        </w:rPr>
        <w:t>kartu su Aplinkos ministerija, atsižvelgdamos į ministerijų kompetenciją,</w:t>
      </w:r>
      <w:r>
        <w:rPr>
          <w:rFonts w:eastAsia="PMingLiU"/>
          <w:szCs w:val="24"/>
        </w:rPr>
        <w:t xml:space="preserve"> planuoja lėšas, skiriamas TIIIS veiklai užtikrinti, tobulinti ir mo</w:t>
      </w:r>
      <w:r>
        <w:rPr>
          <w:rFonts w:eastAsia="PMingLiU"/>
          <w:szCs w:val="24"/>
        </w:rPr>
        <w:t>dernizuoti, kontroliuoja šių lėšų panaudojimą;</w:t>
      </w:r>
    </w:p>
    <w:p w14:paraId="70620D1B" w14:textId="77777777" w:rsidR="00085C3A" w:rsidRDefault="004B0DC7">
      <w:pPr>
        <w:tabs>
          <w:tab w:val="left" w:pos="1134"/>
        </w:tabs>
        <w:suppressAutoHyphens/>
        <w:ind w:firstLine="567"/>
        <w:jc w:val="both"/>
        <w:rPr>
          <w:rFonts w:eastAsia="PMingLiU"/>
          <w:szCs w:val="24"/>
        </w:rPr>
      </w:pPr>
      <w:r>
        <w:rPr>
          <w:rFonts w:eastAsia="PMingLiU"/>
          <w:szCs w:val="24"/>
        </w:rPr>
        <w:t>9.6</w:t>
      </w:r>
      <w:r>
        <w:rPr>
          <w:rFonts w:eastAsia="PMingLiU"/>
          <w:szCs w:val="24"/>
        </w:rPr>
        <w:t xml:space="preserve">. </w:t>
      </w:r>
      <w:r>
        <w:rPr>
          <w:rFonts w:eastAsia="PMingLiU"/>
          <w:szCs w:val="24"/>
        </w:rPr>
        <w:tab/>
        <w:t xml:space="preserve">koordinuoja ir kontroliuoja TIIIS priemonėmis tvarkomo </w:t>
      </w:r>
      <w:r>
        <w:rPr>
          <w:rFonts w:eastAsia="PMingLiU"/>
          <w:color w:val="000000"/>
          <w:szCs w:val="24"/>
        </w:rPr>
        <w:t>TIIIS TI_EDR</w:t>
      </w:r>
      <w:r>
        <w:rPr>
          <w:rFonts w:eastAsia="PMingLiU"/>
          <w:szCs w:val="24"/>
        </w:rPr>
        <w:t xml:space="preserve"> tvarkymo darbus, tvirtina šio rinkinio specifikaciją;</w:t>
      </w:r>
    </w:p>
    <w:p w14:paraId="7C9DAFE1" w14:textId="77777777" w:rsidR="00085C3A" w:rsidRDefault="004B0DC7">
      <w:pPr>
        <w:tabs>
          <w:tab w:val="left" w:pos="1134"/>
          <w:tab w:val="left" w:pos="1430"/>
        </w:tabs>
        <w:suppressAutoHyphens/>
        <w:ind w:firstLine="567"/>
        <w:jc w:val="both"/>
        <w:rPr>
          <w:rFonts w:eastAsia="PMingLiU"/>
          <w:szCs w:val="24"/>
        </w:rPr>
      </w:pPr>
      <w:r>
        <w:rPr>
          <w:rFonts w:eastAsia="PMingLiU"/>
          <w:szCs w:val="24"/>
        </w:rPr>
        <w:t>9.7</w:t>
      </w:r>
      <w:r>
        <w:rPr>
          <w:rFonts w:eastAsia="PMingLiU"/>
          <w:szCs w:val="24"/>
        </w:rPr>
        <w:t xml:space="preserve">. </w:t>
      </w:r>
      <w:r>
        <w:rPr>
          <w:rFonts w:eastAsia="PMingLiU"/>
          <w:szCs w:val="24"/>
        </w:rPr>
        <w:tab/>
      </w:r>
      <w:r>
        <w:rPr>
          <w:rFonts w:eastAsia="PMingLiU"/>
          <w:color w:val="000000"/>
          <w:szCs w:val="24"/>
        </w:rPr>
        <w:t>kartu su Aplinkos ministerija, atsižvelgdamos į ministerijų kompete</w:t>
      </w:r>
      <w:r>
        <w:rPr>
          <w:rFonts w:eastAsia="PMingLiU"/>
          <w:color w:val="000000"/>
          <w:szCs w:val="24"/>
        </w:rPr>
        <w:t>nciją,</w:t>
      </w:r>
      <w:r>
        <w:rPr>
          <w:rFonts w:eastAsia="PMingLiU"/>
          <w:szCs w:val="24"/>
        </w:rPr>
        <w:t xml:space="preserve"> koordinuoja ir kontroliuoja TIIIS priemonėmis tvarkomo </w:t>
      </w:r>
      <w:r>
        <w:rPr>
          <w:rFonts w:eastAsia="PMingLiU"/>
          <w:color w:val="000000"/>
          <w:szCs w:val="24"/>
        </w:rPr>
        <w:t>TIIIS SP_EDR</w:t>
      </w:r>
      <w:r>
        <w:rPr>
          <w:rFonts w:eastAsia="PMingLiU"/>
          <w:szCs w:val="24"/>
        </w:rPr>
        <w:t xml:space="preserve"> tvarkymo darbus, tvirtina šio rinkinio specifikaciją;</w:t>
      </w:r>
    </w:p>
    <w:p w14:paraId="48713A4E" w14:textId="77777777" w:rsidR="00085C3A" w:rsidRDefault="004B0DC7">
      <w:pPr>
        <w:tabs>
          <w:tab w:val="left" w:pos="1134"/>
        </w:tabs>
        <w:suppressAutoHyphens/>
        <w:ind w:firstLine="567"/>
        <w:jc w:val="both"/>
        <w:rPr>
          <w:rFonts w:eastAsia="PMingLiU"/>
          <w:spacing w:val="-4"/>
          <w:szCs w:val="24"/>
        </w:rPr>
      </w:pPr>
      <w:r>
        <w:rPr>
          <w:rFonts w:eastAsia="PMingLiU"/>
          <w:spacing w:val="-4"/>
          <w:szCs w:val="24"/>
        </w:rPr>
        <w:t>9.8</w:t>
      </w:r>
      <w:r>
        <w:rPr>
          <w:rFonts w:eastAsia="PMingLiU"/>
          <w:spacing w:val="-4"/>
          <w:szCs w:val="24"/>
        </w:rPr>
        <w:t xml:space="preserve">. </w:t>
      </w:r>
      <w:r>
        <w:rPr>
          <w:rFonts w:eastAsia="PMingLiU"/>
          <w:spacing w:val="-4"/>
          <w:szCs w:val="24"/>
        </w:rPr>
        <w:tab/>
      </w:r>
      <w:r>
        <w:rPr>
          <w:rFonts w:eastAsia="PMingLiU"/>
          <w:color w:val="000000"/>
          <w:spacing w:val="-4"/>
          <w:szCs w:val="24"/>
        </w:rPr>
        <w:t xml:space="preserve">kartu su </w:t>
      </w:r>
      <w:r>
        <w:rPr>
          <w:rFonts w:eastAsia="PMingLiU"/>
          <w:color w:val="000000"/>
          <w:szCs w:val="24"/>
        </w:rPr>
        <w:t xml:space="preserve">Lietuvos Respublikos </w:t>
      </w:r>
      <w:r>
        <w:rPr>
          <w:rFonts w:eastAsia="PMingLiU"/>
          <w:color w:val="000000"/>
          <w:spacing w:val="-4"/>
          <w:szCs w:val="24"/>
        </w:rPr>
        <w:t xml:space="preserve">ryšių reguliavimo tarnyba </w:t>
      </w:r>
      <w:r>
        <w:rPr>
          <w:rFonts w:eastAsia="PMingLiU"/>
          <w:spacing w:val="-4"/>
          <w:szCs w:val="24"/>
        </w:rPr>
        <w:t xml:space="preserve">koordinuoja ir kontroliuoja TIIIS priemonėmis tvarkomo </w:t>
      </w:r>
      <w:r>
        <w:rPr>
          <w:rFonts w:eastAsia="PMingLiU"/>
          <w:color w:val="000000"/>
          <w:szCs w:val="24"/>
        </w:rPr>
        <w:t xml:space="preserve">TIIIS </w:t>
      </w:r>
      <w:r>
        <w:rPr>
          <w:rFonts w:eastAsia="PMingLiU"/>
          <w:color w:val="000000"/>
          <w:szCs w:val="24"/>
        </w:rPr>
        <w:t>VI_EDR</w:t>
      </w:r>
      <w:r>
        <w:rPr>
          <w:rFonts w:eastAsia="PMingLiU"/>
          <w:color w:val="000000"/>
          <w:spacing w:val="-4"/>
          <w:szCs w:val="24"/>
        </w:rPr>
        <w:t xml:space="preserve"> </w:t>
      </w:r>
      <w:r>
        <w:rPr>
          <w:rFonts w:eastAsia="PMingLiU"/>
          <w:spacing w:val="-4"/>
          <w:szCs w:val="24"/>
        </w:rPr>
        <w:t>tvarkymo darbus, tvirtina šio rinkinio specifikaciją;</w:t>
      </w:r>
    </w:p>
    <w:p w14:paraId="3AD6AE02" w14:textId="77777777" w:rsidR="00085C3A" w:rsidRDefault="004B0DC7">
      <w:pPr>
        <w:tabs>
          <w:tab w:val="left" w:pos="993"/>
        </w:tabs>
        <w:suppressAutoHyphens/>
        <w:ind w:firstLine="567"/>
        <w:jc w:val="both"/>
        <w:rPr>
          <w:rFonts w:eastAsia="PMingLiU"/>
          <w:szCs w:val="24"/>
        </w:rPr>
      </w:pPr>
      <w:r>
        <w:rPr>
          <w:rFonts w:eastAsia="PMingLiU"/>
          <w:szCs w:val="24"/>
        </w:rPr>
        <w:t>9.9</w:t>
      </w:r>
      <w:r>
        <w:rPr>
          <w:rFonts w:eastAsia="PMingLiU"/>
          <w:szCs w:val="24"/>
        </w:rPr>
        <w:t xml:space="preserve">. </w:t>
      </w:r>
      <w:r>
        <w:rPr>
          <w:rFonts w:eastAsia="PMingLiU"/>
          <w:szCs w:val="24"/>
        </w:rPr>
        <w:tab/>
      </w:r>
      <w:r>
        <w:rPr>
          <w:rFonts w:eastAsia="PMingLiU"/>
          <w:color w:val="000000"/>
          <w:szCs w:val="24"/>
        </w:rPr>
        <w:t>suinteresuotiems asmenims teikia informaciją apie TIIIS.</w:t>
      </w:r>
    </w:p>
    <w:p w14:paraId="58DE5D3D" w14:textId="77777777" w:rsidR="00085C3A" w:rsidRDefault="004B0DC7">
      <w:pPr>
        <w:tabs>
          <w:tab w:val="left" w:pos="360"/>
          <w:tab w:val="left" w:pos="993"/>
        </w:tabs>
        <w:ind w:firstLine="567"/>
        <w:jc w:val="both"/>
        <w:rPr>
          <w:szCs w:val="24"/>
        </w:rPr>
      </w:pPr>
      <w:r>
        <w:rPr>
          <w:szCs w:val="24"/>
        </w:rPr>
        <w:t>10</w:t>
      </w:r>
      <w:r>
        <w:rPr>
          <w:szCs w:val="24"/>
        </w:rPr>
        <w:t xml:space="preserve">. </w:t>
      </w:r>
      <w:r>
        <w:rPr>
          <w:szCs w:val="24"/>
        </w:rPr>
        <w:tab/>
        <w:t xml:space="preserve">TIIIS pagrindinis tvarkytojas yra VĮ Distancinių tyrimų ir </w:t>
      </w:r>
      <w:proofErr w:type="spellStart"/>
      <w:r>
        <w:rPr>
          <w:szCs w:val="24"/>
        </w:rPr>
        <w:t>geoinformatikos</w:t>
      </w:r>
      <w:proofErr w:type="spellEnd"/>
      <w:r>
        <w:rPr>
          <w:szCs w:val="24"/>
        </w:rPr>
        <w:t xml:space="preserve"> centras „GIS-Centras“, kuris yra ir TIIIS </w:t>
      </w:r>
      <w:r>
        <w:rPr>
          <w:szCs w:val="24"/>
        </w:rPr>
        <w:t>asmens duomenų tvarkytojas.</w:t>
      </w:r>
    </w:p>
    <w:p w14:paraId="65ABD72F" w14:textId="77777777" w:rsidR="00085C3A" w:rsidRDefault="004B0DC7">
      <w:pPr>
        <w:tabs>
          <w:tab w:val="left" w:pos="360"/>
          <w:tab w:val="left" w:pos="993"/>
        </w:tabs>
        <w:ind w:firstLine="567"/>
        <w:jc w:val="both"/>
        <w:rPr>
          <w:szCs w:val="24"/>
        </w:rPr>
      </w:pPr>
      <w:r>
        <w:rPr>
          <w:szCs w:val="24"/>
        </w:rPr>
        <w:t>11</w:t>
      </w:r>
      <w:r>
        <w:rPr>
          <w:szCs w:val="24"/>
        </w:rPr>
        <w:t xml:space="preserve">. </w:t>
      </w:r>
      <w:r>
        <w:rPr>
          <w:szCs w:val="24"/>
        </w:rPr>
        <w:tab/>
        <w:t xml:space="preserve"> TIIIS pagrindinis tvarkytojas vykdo šias funkcijas:</w:t>
      </w:r>
    </w:p>
    <w:p w14:paraId="0C6B00BE" w14:textId="77777777" w:rsidR="00085C3A" w:rsidRDefault="004B0DC7">
      <w:pPr>
        <w:tabs>
          <w:tab w:val="left" w:pos="1134"/>
        </w:tabs>
        <w:ind w:firstLine="567"/>
        <w:jc w:val="both"/>
        <w:rPr>
          <w:szCs w:val="24"/>
        </w:rPr>
      </w:pPr>
      <w:r>
        <w:rPr>
          <w:szCs w:val="24"/>
        </w:rPr>
        <w:t>11.1</w:t>
      </w:r>
      <w:r>
        <w:rPr>
          <w:szCs w:val="24"/>
        </w:rPr>
        <w:t xml:space="preserve">. </w:t>
      </w:r>
      <w:r>
        <w:rPr>
          <w:szCs w:val="24"/>
        </w:rPr>
        <w:tab/>
        <w:t>atlieka Valstybės informacinių išteklių valdymo įstatyme nurodytas funkcijas, turi šiame įstatyme nurodytas tvarkytojo teises ir pareigas;</w:t>
      </w:r>
    </w:p>
    <w:p w14:paraId="00082443" w14:textId="77777777" w:rsidR="00085C3A" w:rsidRDefault="004B0DC7">
      <w:pPr>
        <w:tabs>
          <w:tab w:val="left" w:pos="1134"/>
          <w:tab w:val="left" w:pos="1276"/>
        </w:tabs>
        <w:ind w:firstLine="567"/>
        <w:jc w:val="both"/>
        <w:rPr>
          <w:szCs w:val="24"/>
        </w:rPr>
      </w:pPr>
      <w:r>
        <w:rPr>
          <w:szCs w:val="24"/>
        </w:rPr>
        <w:t>11.2</w:t>
      </w:r>
      <w:r>
        <w:rPr>
          <w:szCs w:val="24"/>
        </w:rPr>
        <w:t xml:space="preserve">. </w:t>
      </w:r>
      <w:r>
        <w:rPr>
          <w:szCs w:val="24"/>
        </w:rPr>
        <w:tab/>
      </w:r>
      <w:r>
        <w:rPr>
          <w:szCs w:val="24"/>
          <w:lang w:eastAsia="lt-LT"/>
        </w:rPr>
        <w:t xml:space="preserve">konsultuoja Nuostatų 13 punkte nurodytus </w:t>
      </w:r>
      <w:r>
        <w:rPr>
          <w:szCs w:val="24"/>
        </w:rPr>
        <w:t xml:space="preserve">TIIIS </w:t>
      </w:r>
      <w:r>
        <w:rPr>
          <w:szCs w:val="24"/>
          <w:lang w:eastAsia="lt-LT"/>
        </w:rPr>
        <w:t>tvarkytojus, analizuoja jų į TIIIS TI_EDR teikiamus įrašyti duomenis, informuoja juos apie nustatytas klaidas;</w:t>
      </w:r>
    </w:p>
    <w:p w14:paraId="5363CA66" w14:textId="77777777" w:rsidR="00085C3A" w:rsidRDefault="004B0DC7">
      <w:pPr>
        <w:tabs>
          <w:tab w:val="left" w:pos="1134"/>
          <w:tab w:val="left" w:pos="1276"/>
        </w:tabs>
        <w:ind w:firstLine="567"/>
        <w:jc w:val="both"/>
        <w:rPr>
          <w:szCs w:val="24"/>
        </w:rPr>
      </w:pPr>
      <w:r>
        <w:rPr>
          <w:szCs w:val="24"/>
        </w:rPr>
        <w:t>11.3</w:t>
      </w:r>
      <w:r>
        <w:rPr>
          <w:szCs w:val="24"/>
        </w:rPr>
        <w:t xml:space="preserve">. </w:t>
      </w:r>
      <w:r>
        <w:rPr>
          <w:szCs w:val="24"/>
        </w:rPr>
        <w:tab/>
      </w:r>
      <w:r>
        <w:rPr>
          <w:szCs w:val="24"/>
          <w:lang w:eastAsia="lt-LT"/>
        </w:rPr>
        <w:t xml:space="preserve">teikia Nuostatų 13 punkte nurodytiems </w:t>
      </w:r>
      <w:r>
        <w:rPr>
          <w:szCs w:val="24"/>
        </w:rPr>
        <w:t xml:space="preserve">TIIIS </w:t>
      </w:r>
      <w:r>
        <w:rPr>
          <w:szCs w:val="24"/>
          <w:lang w:eastAsia="lt-LT"/>
        </w:rPr>
        <w:t>tvarkytojams pasiūlymus ir rekomendacijas d</w:t>
      </w:r>
      <w:r>
        <w:rPr>
          <w:szCs w:val="24"/>
          <w:lang w:eastAsia="lt-LT"/>
        </w:rPr>
        <w:t>ėl duomenų tvarkymo siekdamas užtikrinti, kad tvarkomi duomenys būtų tikslūs, teisingi ir išsamūs;</w:t>
      </w:r>
    </w:p>
    <w:p w14:paraId="36587D67" w14:textId="77777777" w:rsidR="00085C3A" w:rsidRDefault="004B0DC7">
      <w:pPr>
        <w:tabs>
          <w:tab w:val="left" w:pos="1134"/>
          <w:tab w:val="left" w:pos="1276"/>
        </w:tabs>
        <w:ind w:firstLine="567"/>
        <w:jc w:val="both"/>
        <w:rPr>
          <w:szCs w:val="24"/>
        </w:rPr>
      </w:pPr>
      <w:r>
        <w:rPr>
          <w:szCs w:val="24"/>
        </w:rPr>
        <w:t>11.4</w:t>
      </w:r>
      <w:r>
        <w:rPr>
          <w:szCs w:val="24"/>
        </w:rPr>
        <w:t xml:space="preserve">. </w:t>
      </w:r>
      <w:r>
        <w:rPr>
          <w:szCs w:val="24"/>
        </w:rPr>
        <w:tab/>
        <w:t>užtikrina TIIIS funkcionavimą ir duomenų saugą;</w:t>
      </w:r>
    </w:p>
    <w:p w14:paraId="7BCFB16E" w14:textId="77777777" w:rsidR="00085C3A" w:rsidRDefault="004B0DC7">
      <w:pPr>
        <w:tabs>
          <w:tab w:val="left" w:pos="1134"/>
          <w:tab w:val="left" w:pos="1276"/>
        </w:tabs>
        <w:ind w:firstLine="567"/>
        <w:jc w:val="both"/>
        <w:rPr>
          <w:szCs w:val="24"/>
        </w:rPr>
      </w:pPr>
      <w:r>
        <w:rPr>
          <w:szCs w:val="24"/>
        </w:rPr>
        <w:t>11.5</w:t>
      </w:r>
      <w:r>
        <w:rPr>
          <w:szCs w:val="24"/>
        </w:rPr>
        <w:t xml:space="preserve">. </w:t>
      </w:r>
      <w:r>
        <w:rPr>
          <w:szCs w:val="24"/>
        </w:rPr>
        <w:tab/>
        <w:t>teikia TIIIS erdvinius duomenis ir informaciją TIIIS elektroninių paslaugų gavėjams;</w:t>
      </w:r>
    </w:p>
    <w:p w14:paraId="69D6C112" w14:textId="77777777" w:rsidR="00085C3A" w:rsidRDefault="004B0DC7">
      <w:pPr>
        <w:tabs>
          <w:tab w:val="left" w:pos="1134"/>
          <w:tab w:val="left" w:pos="1276"/>
        </w:tabs>
        <w:ind w:firstLine="567"/>
        <w:jc w:val="both"/>
        <w:rPr>
          <w:szCs w:val="24"/>
        </w:rPr>
      </w:pPr>
      <w:r>
        <w:rPr>
          <w:szCs w:val="24"/>
        </w:rPr>
        <w:t>11.6</w:t>
      </w:r>
      <w:r>
        <w:rPr>
          <w:szCs w:val="24"/>
        </w:rPr>
        <w:t xml:space="preserve">. </w:t>
      </w:r>
      <w:r>
        <w:rPr>
          <w:szCs w:val="24"/>
        </w:rPr>
        <w:tab/>
        <w:t xml:space="preserve">organizuoja ryšių su registrais, informacinėmis sistemomis ar </w:t>
      </w:r>
      <w:r>
        <w:rPr>
          <w:szCs w:val="24"/>
          <w:lang w:eastAsia="lt-LT"/>
        </w:rPr>
        <w:t xml:space="preserve">Nuostatų 14 punkte nurodytų </w:t>
      </w:r>
      <w:r>
        <w:rPr>
          <w:szCs w:val="24"/>
        </w:rPr>
        <w:t xml:space="preserve">TIIIS </w:t>
      </w:r>
      <w:r>
        <w:rPr>
          <w:szCs w:val="24"/>
          <w:lang w:eastAsia="lt-LT"/>
        </w:rPr>
        <w:t>tvarkytojų</w:t>
      </w:r>
      <w:r>
        <w:rPr>
          <w:szCs w:val="24"/>
        </w:rPr>
        <w:t xml:space="preserve"> informacinėmis sistemomis sudarymą TIIIS;</w:t>
      </w:r>
    </w:p>
    <w:p w14:paraId="6EB9AFF8" w14:textId="77777777" w:rsidR="00085C3A" w:rsidRDefault="004B0DC7">
      <w:pPr>
        <w:tabs>
          <w:tab w:val="left" w:pos="1276"/>
          <w:tab w:val="left" w:pos="1560"/>
        </w:tabs>
        <w:ind w:firstLine="567"/>
        <w:jc w:val="both"/>
        <w:rPr>
          <w:szCs w:val="24"/>
        </w:rPr>
      </w:pPr>
      <w:r>
        <w:rPr>
          <w:szCs w:val="24"/>
        </w:rPr>
        <w:t>11.7</w:t>
      </w:r>
      <w:r>
        <w:rPr>
          <w:szCs w:val="24"/>
        </w:rPr>
        <w:t xml:space="preserve">. </w:t>
      </w:r>
      <w:r>
        <w:rPr>
          <w:szCs w:val="24"/>
        </w:rPr>
        <w:tab/>
        <w:t>modernizuoja, diegia ir eksploatuoja TIIIS techninę ir programinę įrangą;</w:t>
      </w:r>
    </w:p>
    <w:p w14:paraId="64A0B487" w14:textId="77777777" w:rsidR="00085C3A" w:rsidRDefault="004B0DC7">
      <w:pPr>
        <w:tabs>
          <w:tab w:val="left" w:pos="1276"/>
          <w:tab w:val="left" w:pos="1560"/>
        </w:tabs>
        <w:ind w:firstLine="567"/>
        <w:jc w:val="both"/>
        <w:rPr>
          <w:szCs w:val="24"/>
        </w:rPr>
      </w:pPr>
      <w:r>
        <w:rPr>
          <w:szCs w:val="24"/>
        </w:rPr>
        <w:t>11.8</w:t>
      </w:r>
      <w:r>
        <w:rPr>
          <w:szCs w:val="24"/>
        </w:rPr>
        <w:t xml:space="preserve">. </w:t>
      </w:r>
      <w:r>
        <w:rPr>
          <w:szCs w:val="24"/>
        </w:rPr>
        <w:tab/>
        <w:t>tv</w:t>
      </w:r>
      <w:r>
        <w:rPr>
          <w:szCs w:val="24"/>
        </w:rPr>
        <w:t>arko ir prižiūri TIIIS erdvinių duomenų rinkinių pagrindu veikiančias elektronines paslaugas, tvarko finansinę apskaitą, jeigu paslaugos yra apmokestintos;</w:t>
      </w:r>
    </w:p>
    <w:p w14:paraId="043A8D6B" w14:textId="77777777" w:rsidR="00085C3A" w:rsidRDefault="004B0DC7">
      <w:pPr>
        <w:tabs>
          <w:tab w:val="left" w:pos="1276"/>
          <w:tab w:val="left" w:pos="1560"/>
        </w:tabs>
        <w:ind w:firstLine="567"/>
        <w:jc w:val="both"/>
        <w:rPr>
          <w:szCs w:val="24"/>
        </w:rPr>
      </w:pPr>
      <w:r>
        <w:rPr>
          <w:szCs w:val="24"/>
        </w:rPr>
        <w:t>11.9</w:t>
      </w:r>
      <w:r>
        <w:rPr>
          <w:szCs w:val="24"/>
        </w:rPr>
        <w:t xml:space="preserve">. </w:t>
      </w:r>
      <w:r>
        <w:rPr>
          <w:szCs w:val="24"/>
        </w:rPr>
        <w:tab/>
        <w:t xml:space="preserve">administruoja TIIIS elektroninių paslaugų gavėjų teises: nustato jų tapatybę, suteikia </w:t>
      </w:r>
      <w:r>
        <w:rPr>
          <w:szCs w:val="24"/>
        </w:rPr>
        <w:t>jiems prieigos teises;</w:t>
      </w:r>
    </w:p>
    <w:p w14:paraId="554FE456" w14:textId="77777777" w:rsidR="00085C3A" w:rsidRDefault="004B0DC7">
      <w:pPr>
        <w:tabs>
          <w:tab w:val="left" w:pos="567"/>
          <w:tab w:val="left" w:pos="1276"/>
          <w:tab w:val="left" w:pos="1418"/>
          <w:tab w:val="left" w:pos="1560"/>
        </w:tabs>
        <w:ind w:firstLine="567"/>
        <w:jc w:val="both"/>
        <w:rPr>
          <w:szCs w:val="24"/>
        </w:rPr>
      </w:pPr>
      <w:r>
        <w:rPr>
          <w:szCs w:val="24"/>
        </w:rPr>
        <w:t>11.10</w:t>
      </w:r>
      <w:r>
        <w:rPr>
          <w:szCs w:val="24"/>
        </w:rPr>
        <w:t xml:space="preserve">. </w:t>
      </w:r>
      <w:r>
        <w:rPr>
          <w:szCs w:val="24"/>
        </w:rPr>
        <w:tab/>
        <w:t xml:space="preserve">rengia ir teikia TIIIS valdytojai ir Aplinkos ministerijai pasiūlymus dėl TIIIS funkcionavimo, duomenų tvarkymo bei duomenų saugos; </w:t>
      </w:r>
    </w:p>
    <w:p w14:paraId="74F7A65C" w14:textId="77777777" w:rsidR="00085C3A" w:rsidRDefault="004B0DC7">
      <w:pPr>
        <w:tabs>
          <w:tab w:val="left" w:pos="1276"/>
          <w:tab w:val="left" w:pos="1418"/>
          <w:tab w:val="left" w:pos="1560"/>
        </w:tabs>
        <w:suppressAutoHyphens/>
        <w:ind w:firstLine="567"/>
        <w:jc w:val="both"/>
        <w:rPr>
          <w:rFonts w:eastAsia="PMingLiU"/>
          <w:szCs w:val="24"/>
        </w:rPr>
      </w:pPr>
      <w:r>
        <w:rPr>
          <w:rFonts w:eastAsia="PMingLiU"/>
          <w:szCs w:val="24"/>
        </w:rPr>
        <w:t>11.11</w:t>
      </w:r>
      <w:r>
        <w:rPr>
          <w:rFonts w:eastAsia="PMingLiU"/>
          <w:szCs w:val="24"/>
        </w:rPr>
        <w:t xml:space="preserve">. </w:t>
      </w:r>
      <w:r>
        <w:rPr>
          <w:rFonts w:eastAsia="PMingLiU"/>
          <w:szCs w:val="24"/>
        </w:rPr>
        <w:tab/>
        <w:t>sudaro duomenų gavimo ir teikimo sutartis su susijusių registrų ir informaci</w:t>
      </w:r>
      <w:r>
        <w:rPr>
          <w:rFonts w:eastAsia="PMingLiU"/>
          <w:szCs w:val="24"/>
        </w:rPr>
        <w:t xml:space="preserve">nių sistemų tvarkymo įstaigomis ir teikia TIIIS duomenis valstybės informacinėms sistemoms, registrams ir kadastrams;  </w:t>
      </w:r>
    </w:p>
    <w:p w14:paraId="5BB5FF92" w14:textId="77777777" w:rsidR="00085C3A" w:rsidRDefault="004B0DC7">
      <w:pPr>
        <w:tabs>
          <w:tab w:val="left" w:pos="1276"/>
          <w:tab w:val="left" w:pos="1418"/>
          <w:tab w:val="left" w:pos="1560"/>
        </w:tabs>
        <w:suppressAutoHyphens/>
        <w:ind w:firstLine="567"/>
        <w:jc w:val="both"/>
        <w:rPr>
          <w:rFonts w:eastAsia="PMingLiU"/>
          <w:szCs w:val="24"/>
        </w:rPr>
      </w:pPr>
      <w:r>
        <w:rPr>
          <w:rFonts w:eastAsia="PMingLiU"/>
          <w:szCs w:val="24"/>
        </w:rPr>
        <w:t>11.12</w:t>
      </w:r>
      <w:r>
        <w:rPr>
          <w:rFonts w:eastAsia="PMingLiU"/>
          <w:szCs w:val="24"/>
        </w:rPr>
        <w:t xml:space="preserve">. </w:t>
      </w:r>
      <w:r>
        <w:rPr>
          <w:rFonts w:eastAsia="PMingLiU"/>
          <w:szCs w:val="24"/>
        </w:rPr>
        <w:tab/>
        <w:t xml:space="preserve">organizuoja ir koordinuoja </w:t>
      </w:r>
      <w:r>
        <w:rPr>
          <w:rFonts w:eastAsia="PMingLiU"/>
          <w:color w:val="000000"/>
          <w:szCs w:val="24"/>
        </w:rPr>
        <w:t>Nuostatų 13 punkte, 15.1 ir 15.3 papunkčiuose nurodytų erdvinių duomenų tvarkytojų (toliau – ED t</w:t>
      </w:r>
      <w:r>
        <w:rPr>
          <w:rFonts w:eastAsia="PMingLiU"/>
          <w:color w:val="000000"/>
          <w:szCs w:val="24"/>
        </w:rPr>
        <w:t xml:space="preserve">varkytojai) </w:t>
      </w:r>
      <w:r>
        <w:rPr>
          <w:rFonts w:eastAsia="PMingLiU"/>
          <w:szCs w:val="24"/>
        </w:rPr>
        <w:t xml:space="preserve">mokymą, rengia mokymo programas; </w:t>
      </w:r>
    </w:p>
    <w:p w14:paraId="701A704F" w14:textId="77777777" w:rsidR="00085C3A" w:rsidRDefault="004B0DC7">
      <w:pPr>
        <w:tabs>
          <w:tab w:val="left" w:pos="1276"/>
          <w:tab w:val="left" w:pos="1418"/>
          <w:tab w:val="left" w:pos="1560"/>
        </w:tabs>
        <w:suppressAutoHyphens/>
        <w:ind w:firstLine="567"/>
        <w:jc w:val="both"/>
        <w:rPr>
          <w:rFonts w:eastAsia="PMingLiU"/>
          <w:szCs w:val="24"/>
        </w:rPr>
      </w:pPr>
      <w:r>
        <w:rPr>
          <w:rFonts w:eastAsia="PMingLiU"/>
          <w:szCs w:val="24"/>
        </w:rPr>
        <w:t>11.13</w:t>
      </w:r>
      <w:r>
        <w:rPr>
          <w:rFonts w:eastAsia="PMingLiU"/>
          <w:szCs w:val="24"/>
        </w:rPr>
        <w:t xml:space="preserve">. </w:t>
      </w:r>
      <w:r>
        <w:rPr>
          <w:rFonts w:eastAsia="PMingLiU"/>
          <w:szCs w:val="24"/>
        </w:rPr>
        <w:tab/>
        <w:t>organizuoja ir įgyvendina TIIIS techninės ir programinės įrangos pirkimą, nustato šios įrangos priežiūros reikalavimus;</w:t>
      </w:r>
    </w:p>
    <w:p w14:paraId="41537299" w14:textId="77777777" w:rsidR="00085C3A" w:rsidRDefault="004B0DC7">
      <w:pPr>
        <w:tabs>
          <w:tab w:val="left" w:pos="1276"/>
          <w:tab w:val="left" w:pos="1418"/>
          <w:tab w:val="left" w:pos="1560"/>
        </w:tabs>
        <w:suppressAutoHyphens/>
        <w:ind w:firstLine="567"/>
        <w:jc w:val="both"/>
        <w:rPr>
          <w:rFonts w:eastAsia="PMingLiU"/>
          <w:szCs w:val="24"/>
        </w:rPr>
      </w:pPr>
      <w:r>
        <w:rPr>
          <w:rFonts w:eastAsia="PMingLiU"/>
          <w:szCs w:val="24"/>
        </w:rPr>
        <w:t>11.14</w:t>
      </w:r>
      <w:r>
        <w:rPr>
          <w:rFonts w:eastAsia="PMingLiU"/>
          <w:szCs w:val="24"/>
        </w:rPr>
        <w:t xml:space="preserve">. </w:t>
      </w:r>
      <w:r>
        <w:rPr>
          <w:rFonts w:eastAsia="PMingLiU"/>
          <w:szCs w:val="24"/>
        </w:rPr>
        <w:tab/>
        <w:t>priima TIIIS tvarkytojų</w:t>
      </w:r>
      <w:r>
        <w:rPr>
          <w:rFonts w:eastAsia="PMingLiU"/>
          <w:b/>
          <w:bCs/>
          <w:szCs w:val="24"/>
        </w:rPr>
        <w:t xml:space="preserve"> </w:t>
      </w:r>
      <w:r>
        <w:rPr>
          <w:rFonts w:eastAsia="PMingLiU"/>
          <w:szCs w:val="24"/>
        </w:rPr>
        <w:t>ir TIIIS duomenų teikėjų pateiktą informac</w:t>
      </w:r>
      <w:r>
        <w:rPr>
          <w:rFonts w:eastAsia="PMingLiU"/>
          <w:szCs w:val="24"/>
        </w:rPr>
        <w:t>iją ir duomenis, kurių reikia TIIIS erdvinių duomenų rinkiniams kaupti;</w:t>
      </w:r>
    </w:p>
    <w:p w14:paraId="396020A3" w14:textId="77777777" w:rsidR="00085C3A" w:rsidRDefault="004B0DC7">
      <w:pPr>
        <w:tabs>
          <w:tab w:val="left" w:pos="1276"/>
          <w:tab w:val="left" w:pos="1418"/>
          <w:tab w:val="left" w:pos="1560"/>
        </w:tabs>
        <w:suppressAutoHyphens/>
        <w:ind w:firstLine="567"/>
        <w:jc w:val="both"/>
        <w:rPr>
          <w:rFonts w:eastAsia="PMingLiU"/>
          <w:szCs w:val="24"/>
        </w:rPr>
      </w:pPr>
      <w:r>
        <w:rPr>
          <w:rFonts w:eastAsia="PMingLiU"/>
          <w:szCs w:val="24"/>
        </w:rPr>
        <w:t>11.15</w:t>
      </w:r>
      <w:r>
        <w:rPr>
          <w:rFonts w:eastAsia="PMingLiU"/>
          <w:szCs w:val="24"/>
        </w:rPr>
        <w:t xml:space="preserve">. </w:t>
      </w:r>
      <w:r>
        <w:rPr>
          <w:rFonts w:eastAsia="PMingLiU"/>
          <w:szCs w:val="24"/>
        </w:rPr>
        <w:tab/>
        <w:t xml:space="preserve">administruoja TIIIS funkcinius komponentas, TIIIS posistemius ir TIIIS </w:t>
      </w:r>
      <w:r>
        <w:rPr>
          <w:rFonts w:eastAsia="PMingLiU"/>
          <w:color w:val="000000"/>
          <w:szCs w:val="24"/>
        </w:rPr>
        <w:t>erdvinių duomenų rinkinius</w:t>
      </w:r>
      <w:r>
        <w:rPr>
          <w:rFonts w:eastAsia="PMingLiU"/>
          <w:szCs w:val="24"/>
        </w:rPr>
        <w:t>;</w:t>
      </w:r>
    </w:p>
    <w:p w14:paraId="37D0EAE0" w14:textId="77777777" w:rsidR="00085C3A" w:rsidRDefault="004B0DC7">
      <w:pPr>
        <w:tabs>
          <w:tab w:val="left" w:pos="1276"/>
          <w:tab w:val="left" w:pos="1418"/>
          <w:tab w:val="left" w:pos="1560"/>
        </w:tabs>
        <w:suppressAutoHyphens/>
        <w:ind w:firstLine="567"/>
        <w:jc w:val="both"/>
        <w:rPr>
          <w:rFonts w:eastAsia="PMingLiU"/>
          <w:szCs w:val="24"/>
        </w:rPr>
      </w:pPr>
      <w:r>
        <w:rPr>
          <w:rFonts w:eastAsia="PMingLiU"/>
          <w:szCs w:val="24"/>
        </w:rPr>
        <w:t>11.16</w:t>
      </w:r>
      <w:r>
        <w:rPr>
          <w:rFonts w:eastAsia="PMingLiU"/>
          <w:szCs w:val="24"/>
        </w:rPr>
        <w:t xml:space="preserve">. </w:t>
      </w:r>
      <w:r>
        <w:rPr>
          <w:rFonts w:eastAsia="PMingLiU"/>
          <w:szCs w:val="24"/>
        </w:rPr>
        <w:tab/>
        <w:t>tvarko TIIIS  klasifikatorius;</w:t>
      </w:r>
    </w:p>
    <w:p w14:paraId="64CF6F29" w14:textId="77777777" w:rsidR="00085C3A" w:rsidRDefault="004B0DC7">
      <w:pPr>
        <w:tabs>
          <w:tab w:val="left" w:pos="1276"/>
          <w:tab w:val="left" w:pos="1418"/>
          <w:tab w:val="left" w:pos="1560"/>
        </w:tabs>
        <w:suppressAutoHyphens/>
        <w:ind w:firstLine="567"/>
        <w:jc w:val="both"/>
        <w:rPr>
          <w:rFonts w:eastAsia="PMingLiU"/>
          <w:szCs w:val="24"/>
        </w:rPr>
      </w:pPr>
      <w:r>
        <w:rPr>
          <w:rFonts w:eastAsia="PMingLiU"/>
          <w:szCs w:val="24"/>
        </w:rPr>
        <w:t>11.17</w:t>
      </w:r>
      <w:r>
        <w:rPr>
          <w:rFonts w:eastAsia="PMingLiU"/>
          <w:szCs w:val="24"/>
        </w:rPr>
        <w:t xml:space="preserve">. </w:t>
      </w:r>
      <w:r>
        <w:rPr>
          <w:rFonts w:eastAsia="PMingLiU"/>
          <w:szCs w:val="24"/>
        </w:rPr>
        <w:tab/>
        <w:t>informuoja raštu i</w:t>
      </w:r>
      <w:r>
        <w:rPr>
          <w:rFonts w:eastAsia="PMingLiU"/>
          <w:szCs w:val="24"/>
        </w:rPr>
        <w:t>r (ar) el. paštu (bet ne ilgiau kaip per 24 valandas) TIIIS valdytoją pagal Reglamento 2016/679 33 straipsnio 2 dalį apie įvykusį asmens duomenų saugumo pažeidimą ir pateikia pranešimą pagal Reglamento 2016/679 33 straipsnio 3 dalį;</w:t>
      </w:r>
    </w:p>
    <w:p w14:paraId="04E8654B" w14:textId="77777777" w:rsidR="00085C3A" w:rsidRDefault="004B0DC7">
      <w:pPr>
        <w:tabs>
          <w:tab w:val="left" w:pos="1276"/>
          <w:tab w:val="left" w:pos="1418"/>
          <w:tab w:val="left" w:pos="1560"/>
        </w:tabs>
        <w:suppressAutoHyphens/>
        <w:ind w:firstLine="567"/>
        <w:jc w:val="both"/>
        <w:rPr>
          <w:rFonts w:eastAsia="PMingLiU"/>
          <w:szCs w:val="24"/>
        </w:rPr>
      </w:pPr>
      <w:r>
        <w:rPr>
          <w:rFonts w:eastAsia="PMingLiU"/>
          <w:szCs w:val="24"/>
        </w:rPr>
        <w:t>11.18</w:t>
      </w:r>
      <w:r>
        <w:rPr>
          <w:rFonts w:eastAsia="PMingLiU"/>
          <w:szCs w:val="24"/>
        </w:rPr>
        <w:t xml:space="preserve">. </w:t>
      </w:r>
      <w:r>
        <w:rPr>
          <w:rFonts w:eastAsia="PMingLiU"/>
          <w:szCs w:val="24"/>
        </w:rPr>
        <w:tab/>
      </w:r>
      <w:r>
        <w:rPr>
          <w:rFonts w:eastAsia="PMingLiU"/>
          <w:color w:val="000000"/>
          <w:szCs w:val="24"/>
        </w:rPr>
        <w:t>atlieka kit</w:t>
      </w:r>
      <w:r>
        <w:rPr>
          <w:rFonts w:eastAsia="PMingLiU"/>
          <w:color w:val="000000"/>
          <w:szCs w:val="24"/>
        </w:rPr>
        <w:t>as Nuostatuose ir kituose teisės aktuose nustatytas funkcijas.</w:t>
      </w:r>
    </w:p>
    <w:p w14:paraId="6282A936" w14:textId="77777777" w:rsidR="00085C3A" w:rsidRDefault="004B0DC7">
      <w:pPr>
        <w:tabs>
          <w:tab w:val="left" w:pos="1276"/>
          <w:tab w:val="left" w:pos="1418"/>
          <w:tab w:val="left" w:pos="1560"/>
        </w:tabs>
        <w:suppressAutoHyphens/>
        <w:ind w:firstLine="567"/>
        <w:jc w:val="both"/>
        <w:rPr>
          <w:rFonts w:eastAsia="PMingLiU"/>
          <w:szCs w:val="24"/>
        </w:rPr>
      </w:pPr>
      <w:r>
        <w:rPr>
          <w:rFonts w:eastAsia="PMingLiU"/>
          <w:szCs w:val="24"/>
        </w:rPr>
        <w:t>12</w:t>
      </w:r>
      <w:r>
        <w:rPr>
          <w:rFonts w:eastAsia="PMingLiU"/>
          <w:szCs w:val="24"/>
        </w:rPr>
        <w:t>. TIIIS pagrindinis tvarkytojas:</w:t>
      </w:r>
    </w:p>
    <w:p w14:paraId="49A27AF2" w14:textId="77777777" w:rsidR="00085C3A" w:rsidRDefault="004B0DC7">
      <w:pPr>
        <w:tabs>
          <w:tab w:val="left" w:pos="1276"/>
          <w:tab w:val="left" w:pos="1418"/>
          <w:tab w:val="left" w:pos="1560"/>
        </w:tabs>
        <w:suppressAutoHyphens/>
        <w:ind w:firstLine="567"/>
        <w:jc w:val="both"/>
        <w:rPr>
          <w:rFonts w:eastAsia="PMingLiU"/>
          <w:szCs w:val="24"/>
          <w:lang w:eastAsia="lt-LT"/>
        </w:rPr>
      </w:pPr>
      <w:r>
        <w:rPr>
          <w:rFonts w:eastAsia="PMingLiU"/>
          <w:szCs w:val="24"/>
        </w:rPr>
        <w:t>12.1</w:t>
      </w:r>
      <w:r>
        <w:rPr>
          <w:rFonts w:eastAsia="PMingLiU"/>
          <w:szCs w:val="24"/>
        </w:rPr>
        <w:t xml:space="preserve">. </w:t>
      </w:r>
      <w:r>
        <w:rPr>
          <w:rFonts w:eastAsia="PMingLiU"/>
          <w:szCs w:val="24"/>
          <w:lang w:eastAsia="lt-LT"/>
        </w:rPr>
        <w:t>tvarko asmens duomenis tik pagal TIIIS valdytojo dokumentais įformintus nurodymus, įskaitant susijusius su asmens duomenų perdavimu į trečiąją v</w:t>
      </w:r>
      <w:r>
        <w:rPr>
          <w:rFonts w:eastAsia="PMingLiU"/>
          <w:szCs w:val="24"/>
          <w:lang w:eastAsia="lt-LT"/>
        </w:rPr>
        <w:t>alstybę ar tarptautinei organizacijai, išskyrus atvejus, kai tai daryti reikalaujama pagal Europos Sąjungos arba valstybės narės teisę, kuri yra taikoma TIIIS pagrindiniam tvarkytojui; tokiu atveju TIIIS pagrindinis tvarkytojas prieš pradėdamas tvarkyti du</w:t>
      </w:r>
      <w:r>
        <w:rPr>
          <w:rFonts w:eastAsia="PMingLiU"/>
          <w:szCs w:val="24"/>
          <w:lang w:eastAsia="lt-LT"/>
        </w:rPr>
        <w:t>omenis praneša apie tokį teisinį reikalavimą TIIIS valdytojui, išskyrus atvejus, kai pagal ES arba valstybės narės teisę toks pranešimas yra draudžiamas dėl svarbių viešojo intereso priežasčių;</w:t>
      </w:r>
    </w:p>
    <w:p w14:paraId="79537931" w14:textId="77777777" w:rsidR="00085C3A" w:rsidRDefault="004B0DC7">
      <w:pPr>
        <w:tabs>
          <w:tab w:val="left" w:pos="1276"/>
          <w:tab w:val="left" w:pos="1418"/>
          <w:tab w:val="left" w:pos="1560"/>
        </w:tabs>
        <w:suppressAutoHyphens/>
        <w:ind w:firstLine="567"/>
        <w:jc w:val="both"/>
        <w:rPr>
          <w:rFonts w:eastAsia="PMingLiU"/>
          <w:szCs w:val="24"/>
          <w:lang w:eastAsia="lt-LT"/>
        </w:rPr>
      </w:pPr>
      <w:r>
        <w:rPr>
          <w:rFonts w:eastAsia="PMingLiU"/>
          <w:szCs w:val="24"/>
        </w:rPr>
        <w:t>12.2</w:t>
      </w:r>
      <w:r>
        <w:rPr>
          <w:rFonts w:eastAsia="PMingLiU"/>
          <w:szCs w:val="24"/>
        </w:rPr>
        <w:t xml:space="preserve">. </w:t>
      </w:r>
      <w:r>
        <w:rPr>
          <w:rFonts w:eastAsia="PMingLiU"/>
          <w:szCs w:val="24"/>
          <w:lang w:eastAsia="lt-LT"/>
        </w:rPr>
        <w:t>užtikrina, kad asmens duomenis tvarkyti įgalioti asm</w:t>
      </w:r>
      <w:r>
        <w:rPr>
          <w:rFonts w:eastAsia="PMingLiU"/>
          <w:szCs w:val="24"/>
          <w:lang w:eastAsia="lt-LT"/>
        </w:rPr>
        <w:t>enys būtų įsipareigoję užtikrinti konfidencialumą arba jiems būtų taikoma atitinkama įstatais nustatyta konfidencialumo prievolė;</w:t>
      </w:r>
    </w:p>
    <w:p w14:paraId="125D407E" w14:textId="77777777" w:rsidR="00085C3A" w:rsidRDefault="004B0DC7">
      <w:pPr>
        <w:tabs>
          <w:tab w:val="left" w:pos="1276"/>
          <w:tab w:val="left" w:pos="1418"/>
          <w:tab w:val="left" w:pos="1560"/>
        </w:tabs>
        <w:suppressAutoHyphens/>
        <w:ind w:firstLine="567"/>
        <w:jc w:val="both"/>
        <w:rPr>
          <w:rFonts w:eastAsia="PMingLiU"/>
          <w:szCs w:val="24"/>
          <w:lang w:eastAsia="lt-LT"/>
        </w:rPr>
      </w:pPr>
      <w:r>
        <w:rPr>
          <w:rFonts w:eastAsia="PMingLiU"/>
          <w:szCs w:val="24"/>
        </w:rPr>
        <w:t>12.3</w:t>
      </w:r>
      <w:r>
        <w:rPr>
          <w:rFonts w:eastAsia="PMingLiU"/>
          <w:szCs w:val="24"/>
        </w:rPr>
        <w:t xml:space="preserve">. </w:t>
      </w:r>
      <w:r>
        <w:rPr>
          <w:rFonts w:eastAsia="PMingLiU"/>
          <w:szCs w:val="24"/>
          <w:lang w:eastAsia="lt-LT"/>
        </w:rPr>
        <w:t>imasi visų priemonių, kurių reikalaujama pagal Reglamento 2016/679 32 straipsnį;</w:t>
      </w:r>
    </w:p>
    <w:p w14:paraId="1E7FE6A3" w14:textId="77777777" w:rsidR="00085C3A" w:rsidRDefault="004B0DC7">
      <w:pPr>
        <w:tabs>
          <w:tab w:val="left" w:pos="1276"/>
          <w:tab w:val="left" w:pos="1418"/>
          <w:tab w:val="left" w:pos="1560"/>
        </w:tabs>
        <w:suppressAutoHyphens/>
        <w:ind w:firstLine="567"/>
        <w:jc w:val="both"/>
        <w:rPr>
          <w:rFonts w:eastAsia="PMingLiU"/>
          <w:szCs w:val="24"/>
          <w:lang w:eastAsia="lt-LT"/>
        </w:rPr>
      </w:pPr>
      <w:r>
        <w:rPr>
          <w:rFonts w:eastAsia="PMingLiU"/>
          <w:szCs w:val="24"/>
        </w:rPr>
        <w:t>12.4</w:t>
      </w:r>
      <w:r>
        <w:rPr>
          <w:rFonts w:eastAsia="PMingLiU"/>
          <w:szCs w:val="24"/>
        </w:rPr>
        <w:t xml:space="preserve">. </w:t>
      </w:r>
      <w:r>
        <w:rPr>
          <w:rFonts w:eastAsia="PMingLiU"/>
          <w:szCs w:val="24"/>
          <w:lang w:eastAsia="lt-LT"/>
        </w:rPr>
        <w:t xml:space="preserve">laikosi Reglamento </w:t>
      </w:r>
      <w:r>
        <w:rPr>
          <w:rFonts w:eastAsia="PMingLiU"/>
          <w:szCs w:val="24"/>
          <w:lang w:eastAsia="lt-LT"/>
        </w:rPr>
        <w:t>2016/679 28 straipsnio 2 ir 4 dalyse nurodytų kito duomenų tvarkytojo pasitelkimo sąlygų;</w:t>
      </w:r>
    </w:p>
    <w:p w14:paraId="2BBFABEB" w14:textId="77777777" w:rsidR="00085C3A" w:rsidRDefault="004B0DC7">
      <w:pPr>
        <w:tabs>
          <w:tab w:val="left" w:pos="1276"/>
          <w:tab w:val="left" w:pos="1418"/>
          <w:tab w:val="left" w:pos="1560"/>
        </w:tabs>
        <w:suppressAutoHyphens/>
        <w:ind w:firstLine="567"/>
        <w:jc w:val="both"/>
        <w:rPr>
          <w:rFonts w:eastAsia="PMingLiU"/>
          <w:szCs w:val="24"/>
          <w:lang w:eastAsia="lt-LT"/>
        </w:rPr>
      </w:pPr>
      <w:r>
        <w:rPr>
          <w:rFonts w:eastAsia="PMingLiU"/>
          <w:szCs w:val="24"/>
        </w:rPr>
        <w:t>12.5</w:t>
      </w:r>
      <w:r>
        <w:rPr>
          <w:rFonts w:eastAsia="PMingLiU"/>
          <w:szCs w:val="24"/>
        </w:rPr>
        <w:t xml:space="preserve">. </w:t>
      </w:r>
      <w:r>
        <w:rPr>
          <w:rFonts w:eastAsia="PMingLiU"/>
          <w:szCs w:val="24"/>
          <w:lang w:eastAsia="lt-LT"/>
        </w:rPr>
        <w:t xml:space="preserve">atsižvelgdamas į duomenų tvarkymo pobūdį, padeda TIIIS valdytojui taikydamas tinkamas technines ir organizacines priemones, kiek tai įmanoma, kad būtų </w:t>
      </w:r>
      <w:r>
        <w:rPr>
          <w:rFonts w:eastAsia="PMingLiU"/>
          <w:szCs w:val="24"/>
          <w:lang w:eastAsia="lt-LT"/>
        </w:rPr>
        <w:t>įvykdyta TIIIS valdytojo prievolė atsakyti į prašymus pasinaudoti Reglamento 2016/679 III skyriuje nustatytomis duomenų subjekto teisėmis;</w:t>
      </w:r>
    </w:p>
    <w:p w14:paraId="733332C1" w14:textId="77777777" w:rsidR="00085C3A" w:rsidRDefault="004B0DC7">
      <w:pPr>
        <w:tabs>
          <w:tab w:val="left" w:pos="1276"/>
          <w:tab w:val="left" w:pos="1418"/>
          <w:tab w:val="left" w:pos="1560"/>
        </w:tabs>
        <w:suppressAutoHyphens/>
        <w:ind w:firstLine="567"/>
        <w:jc w:val="both"/>
        <w:rPr>
          <w:rFonts w:eastAsia="PMingLiU"/>
          <w:szCs w:val="24"/>
          <w:lang w:eastAsia="lt-LT"/>
        </w:rPr>
      </w:pPr>
      <w:r>
        <w:rPr>
          <w:rFonts w:eastAsia="PMingLiU"/>
          <w:szCs w:val="24"/>
        </w:rPr>
        <w:t>12.6</w:t>
      </w:r>
      <w:r>
        <w:rPr>
          <w:rFonts w:eastAsia="PMingLiU"/>
          <w:szCs w:val="24"/>
        </w:rPr>
        <w:t xml:space="preserve">. </w:t>
      </w:r>
      <w:r>
        <w:rPr>
          <w:rFonts w:eastAsia="PMingLiU"/>
          <w:szCs w:val="24"/>
          <w:lang w:eastAsia="lt-LT"/>
        </w:rPr>
        <w:t>padeda TIIIS valdytojui užtikrinti Reglamento 2016/679 32–36 straipsniuose nustatytų prievolių laikymąsi, a</w:t>
      </w:r>
      <w:r>
        <w:rPr>
          <w:rFonts w:eastAsia="PMingLiU"/>
          <w:szCs w:val="24"/>
          <w:lang w:eastAsia="lt-LT"/>
        </w:rPr>
        <w:t>tsižvelgdamas į duomenų tvarkymo pobūdį ir TIIIS pagrindinio tvarkytojo turimą informaciją;</w:t>
      </w:r>
    </w:p>
    <w:p w14:paraId="0E2F14E5" w14:textId="77777777" w:rsidR="00085C3A" w:rsidRDefault="004B0DC7">
      <w:pPr>
        <w:tabs>
          <w:tab w:val="left" w:pos="1276"/>
          <w:tab w:val="left" w:pos="1418"/>
          <w:tab w:val="left" w:pos="1560"/>
        </w:tabs>
        <w:suppressAutoHyphens/>
        <w:ind w:firstLine="567"/>
        <w:jc w:val="both"/>
        <w:rPr>
          <w:rFonts w:eastAsia="PMingLiU"/>
          <w:szCs w:val="24"/>
          <w:lang w:eastAsia="lt-LT"/>
        </w:rPr>
      </w:pPr>
      <w:r>
        <w:rPr>
          <w:rFonts w:eastAsia="PMingLiU"/>
          <w:szCs w:val="24"/>
        </w:rPr>
        <w:t>12.7</w:t>
      </w:r>
      <w:r>
        <w:rPr>
          <w:rFonts w:eastAsia="PMingLiU"/>
          <w:szCs w:val="24"/>
        </w:rPr>
        <w:t xml:space="preserve">. </w:t>
      </w:r>
      <w:r>
        <w:rPr>
          <w:rFonts w:eastAsia="PMingLiU"/>
          <w:szCs w:val="24"/>
          <w:lang w:eastAsia="lt-LT"/>
        </w:rPr>
        <w:t>pagal TIIIS valdytojo pasirinkimą, užbaigus teikti su duomenų tvarkymu susijusias paslaugas, ištrina arba grąžina TIIIS valdytojui visus asmens duomenis i</w:t>
      </w:r>
      <w:r>
        <w:rPr>
          <w:rFonts w:eastAsia="PMingLiU"/>
          <w:szCs w:val="24"/>
          <w:lang w:eastAsia="lt-LT"/>
        </w:rPr>
        <w:t>r ištrina esamas jų kopijas, išskyrus atvejus, kai ES ar valstybės narės teise reikalaujama asmens duomenis saugoti;</w:t>
      </w:r>
    </w:p>
    <w:p w14:paraId="3F41558E" w14:textId="77777777" w:rsidR="00085C3A" w:rsidRDefault="004B0DC7">
      <w:pPr>
        <w:tabs>
          <w:tab w:val="left" w:pos="1276"/>
          <w:tab w:val="left" w:pos="1418"/>
          <w:tab w:val="left" w:pos="1560"/>
        </w:tabs>
        <w:suppressAutoHyphens/>
        <w:ind w:firstLine="567"/>
        <w:jc w:val="both"/>
        <w:rPr>
          <w:rFonts w:eastAsia="PMingLiU"/>
          <w:szCs w:val="24"/>
          <w:lang w:eastAsia="lt-LT"/>
        </w:rPr>
      </w:pPr>
      <w:r>
        <w:rPr>
          <w:rFonts w:eastAsia="PMingLiU"/>
          <w:szCs w:val="24"/>
        </w:rPr>
        <w:t>12.8</w:t>
      </w:r>
      <w:r>
        <w:rPr>
          <w:rFonts w:eastAsia="PMingLiU"/>
          <w:szCs w:val="24"/>
        </w:rPr>
        <w:t xml:space="preserve">. </w:t>
      </w:r>
      <w:r>
        <w:rPr>
          <w:rFonts w:eastAsia="PMingLiU"/>
          <w:szCs w:val="24"/>
          <w:lang w:eastAsia="lt-LT"/>
        </w:rPr>
        <w:t>pateikia TIIIS valdytojui visą informaciją, būtiną siekiant įrodyti, kad vykdomos Reglamento 2016/679 28 straipsnyje nustatytos p</w:t>
      </w:r>
      <w:r>
        <w:rPr>
          <w:rFonts w:eastAsia="PMingLiU"/>
          <w:szCs w:val="24"/>
          <w:lang w:eastAsia="lt-LT"/>
        </w:rPr>
        <w:t>rievolės, ir sudaro sąlygas bei padeda TIIIS valdytojui arba kitam TIIIS valdytojo įgaliotam auditoriui atlikti auditą, įskaitant patikrinimus.</w:t>
      </w:r>
    </w:p>
    <w:p w14:paraId="487C038C" w14:textId="77777777" w:rsidR="00085C3A" w:rsidRDefault="004B0DC7">
      <w:pPr>
        <w:tabs>
          <w:tab w:val="left" w:pos="360"/>
          <w:tab w:val="left" w:pos="993"/>
        </w:tabs>
        <w:ind w:firstLine="567"/>
        <w:jc w:val="both"/>
        <w:rPr>
          <w:szCs w:val="24"/>
          <w:lang w:eastAsia="ar-SA"/>
        </w:rPr>
      </w:pPr>
      <w:r>
        <w:rPr>
          <w:szCs w:val="24"/>
        </w:rPr>
        <w:t>13</w:t>
      </w:r>
      <w:r>
        <w:rPr>
          <w:szCs w:val="24"/>
        </w:rPr>
        <w:t xml:space="preserve">. </w:t>
      </w:r>
      <w:r>
        <w:rPr>
          <w:szCs w:val="24"/>
        </w:rPr>
        <w:tab/>
        <w:t xml:space="preserve">TIIIS tvarkytojai yra </w:t>
      </w:r>
      <w:r>
        <w:rPr>
          <w:rFonts w:eastAsia="Lucida Sans Unicode"/>
          <w:kern w:val="3"/>
          <w:szCs w:val="24"/>
          <w:lang w:eastAsia="zh-CN"/>
        </w:rPr>
        <w:t>savivaldybių administracijos.</w:t>
      </w:r>
    </w:p>
    <w:p w14:paraId="58A0FF54" w14:textId="77777777" w:rsidR="00085C3A" w:rsidRDefault="004B0DC7">
      <w:pPr>
        <w:tabs>
          <w:tab w:val="left" w:pos="360"/>
          <w:tab w:val="left" w:pos="993"/>
        </w:tabs>
        <w:ind w:firstLine="567"/>
        <w:jc w:val="both"/>
        <w:rPr>
          <w:szCs w:val="24"/>
        </w:rPr>
      </w:pPr>
      <w:r>
        <w:rPr>
          <w:szCs w:val="24"/>
        </w:rPr>
        <w:t>14</w:t>
      </w:r>
      <w:r>
        <w:rPr>
          <w:szCs w:val="24"/>
        </w:rPr>
        <w:t xml:space="preserve">. </w:t>
      </w:r>
      <w:r>
        <w:rPr>
          <w:szCs w:val="24"/>
        </w:rPr>
        <w:tab/>
        <w:t>TIIIS tvarkytojai vykdo šias funkcijas:</w:t>
      </w:r>
    </w:p>
    <w:p w14:paraId="337021D1" w14:textId="77777777" w:rsidR="00085C3A" w:rsidRDefault="004B0DC7">
      <w:pPr>
        <w:tabs>
          <w:tab w:val="left" w:pos="1276"/>
          <w:tab w:val="left" w:pos="1430"/>
        </w:tabs>
        <w:suppressAutoHyphens/>
        <w:ind w:firstLine="567"/>
        <w:jc w:val="both"/>
        <w:rPr>
          <w:rFonts w:eastAsia="PMingLiU"/>
          <w:szCs w:val="24"/>
        </w:rPr>
      </w:pPr>
      <w:r>
        <w:rPr>
          <w:rFonts w:eastAsia="PMingLiU"/>
          <w:szCs w:val="24"/>
        </w:rPr>
        <w:t>14.1</w:t>
      </w:r>
      <w:r>
        <w:rPr>
          <w:rFonts w:eastAsia="PMingLiU"/>
          <w:szCs w:val="24"/>
        </w:rPr>
        <w:t xml:space="preserve">. </w:t>
      </w:r>
      <w:r>
        <w:rPr>
          <w:rFonts w:eastAsia="PMingLiU"/>
          <w:szCs w:val="24"/>
        </w:rPr>
        <w:tab/>
        <w:t>tvarko savivaldybės erdvinių duomenų</w:t>
      </w:r>
      <w:r>
        <w:rPr>
          <w:rFonts w:eastAsia="PMingLiU"/>
          <w:color w:val="000000"/>
          <w:szCs w:val="24"/>
        </w:rPr>
        <w:t xml:space="preserve"> rinkinį </w:t>
      </w:r>
      <w:r>
        <w:rPr>
          <w:rFonts w:eastAsia="PMingLiU"/>
          <w:szCs w:val="24"/>
        </w:rPr>
        <w:t>vadovaudamiesi nurodytais Nuostatų 3.17 ir 3.18 papunkčiuose ir kitais teisės aktais, reglamentuojančiais erdvinių duomenų tvarkymą ir atsako už jų saugą lokaliose informacinėse sistemose ar erdvinių du</w:t>
      </w:r>
      <w:r>
        <w:rPr>
          <w:rFonts w:eastAsia="PMingLiU"/>
          <w:szCs w:val="24"/>
        </w:rPr>
        <w:t>omenų rinkiniuose;</w:t>
      </w:r>
    </w:p>
    <w:p w14:paraId="6FCE22C5" w14:textId="77777777" w:rsidR="00085C3A" w:rsidRDefault="004B0DC7">
      <w:pPr>
        <w:tabs>
          <w:tab w:val="left" w:pos="1276"/>
          <w:tab w:val="left" w:pos="1430"/>
        </w:tabs>
        <w:suppressAutoHyphens/>
        <w:ind w:firstLine="567"/>
        <w:jc w:val="both"/>
        <w:rPr>
          <w:rFonts w:eastAsia="PMingLiU"/>
          <w:szCs w:val="24"/>
        </w:rPr>
      </w:pPr>
      <w:r>
        <w:rPr>
          <w:rFonts w:eastAsia="PMingLiU"/>
          <w:szCs w:val="24"/>
        </w:rPr>
        <w:t>14.2</w:t>
      </w:r>
      <w:r>
        <w:rPr>
          <w:rFonts w:eastAsia="PMingLiU"/>
          <w:szCs w:val="24"/>
        </w:rPr>
        <w:t xml:space="preserve">. </w:t>
      </w:r>
      <w:r>
        <w:rPr>
          <w:rFonts w:eastAsia="PMingLiU"/>
          <w:szCs w:val="24"/>
        </w:rPr>
        <w:tab/>
        <w:t>užtikrina, kad teisės aktų reikalavimų neatitinkanti savivaldybės erdvinių duomenų</w:t>
      </w:r>
      <w:r>
        <w:rPr>
          <w:rFonts w:eastAsia="PMingLiU"/>
          <w:color w:val="000000"/>
          <w:szCs w:val="24"/>
        </w:rPr>
        <w:t xml:space="preserve"> rinkinio</w:t>
      </w:r>
      <w:r>
        <w:rPr>
          <w:rFonts w:eastAsia="PMingLiU"/>
          <w:szCs w:val="24"/>
        </w:rPr>
        <w:t xml:space="preserve"> informacija būtų ištaisyta, atnaujinta arba papildyta; </w:t>
      </w:r>
    </w:p>
    <w:p w14:paraId="5218C338" w14:textId="77777777" w:rsidR="00085C3A" w:rsidRDefault="004B0DC7">
      <w:pPr>
        <w:tabs>
          <w:tab w:val="left" w:pos="1276"/>
          <w:tab w:val="left" w:pos="1430"/>
        </w:tabs>
        <w:suppressAutoHyphens/>
        <w:ind w:firstLine="567"/>
        <w:jc w:val="both"/>
        <w:rPr>
          <w:rFonts w:eastAsia="PMingLiU"/>
          <w:szCs w:val="24"/>
        </w:rPr>
      </w:pPr>
      <w:r>
        <w:rPr>
          <w:rFonts w:eastAsia="PMingLiU"/>
          <w:szCs w:val="24"/>
        </w:rPr>
        <w:t>14.3</w:t>
      </w:r>
      <w:r>
        <w:rPr>
          <w:rFonts w:eastAsia="PMingLiU"/>
          <w:szCs w:val="24"/>
        </w:rPr>
        <w:t xml:space="preserve">. </w:t>
      </w:r>
      <w:r>
        <w:rPr>
          <w:rFonts w:eastAsia="PMingLiU"/>
          <w:szCs w:val="24"/>
        </w:rPr>
        <w:tab/>
        <w:t>apsaugo savivaldybės erdvinių duomenų rinkinio duomenis nuo atsitik</w:t>
      </w:r>
      <w:r>
        <w:rPr>
          <w:rFonts w:eastAsia="PMingLiU"/>
          <w:szCs w:val="24"/>
        </w:rPr>
        <w:t>tinio ar neteisėto sunaikinimo, pakeitimo, atskleidimo, taip pat nuo bet kokio neteisėto tvarkymo;</w:t>
      </w:r>
    </w:p>
    <w:p w14:paraId="1B062B84" w14:textId="77777777" w:rsidR="00085C3A" w:rsidRDefault="004B0DC7">
      <w:pPr>
        <w:tabs>
          <w:tab w:val="left" w:pos="1276"/>
          <w:tab w:val="left" w:pos="1430"/>
        </w:tabs>
        <w:suppressAutoHyphens/>
        <w:ind w:firstLine="567"/>
        <w:jc w:val="both"/>
        <w:rPr>
          <w:rFonts w:eastAsia="PMingLiU"/>
          <w:spacing w:val="-4"/>
          <w:szCs w:val="24"/>
        </w:rPr>
      </w:pPr>
      <w:r>
        <w:rPr>
          <w:rFonts w:eastAsia="PMingLiU"/>
          <w:spacing w:val="-4"/>
          <w:szCs w:val="24"/>
        </w:rPr>
        <w:t>14.4</w:t>
      </w:r>
      <w:r>
        <w:rPr>
          <w:rFonts w:eastAsia="PMingLiU"/>
          <w:spacing w:val="-4"/>
          <w:szCs w:val="24"/>
        </w:rPr>
        <w:t xml:space="preserve">. </w:t>
      </w:r>
      <w:r>
        <w:rPr>
          <w:rFonts w:eastAsia="PMingLiU"/>
          <w:spacing w:val="-4"/>
          <w:szCs w:val="24"/>
        </w:rPr>
        <w:tab/>
        <w:t>numato ir įgyvendina priemones, mažinančias savivaldybės erdvinių duomenų rinkinio praradimo riziką ir užtikrinančias prarastų duomenų atkūrimą ir</w:t>
      </w:r>
      <w:r>
        <w:rPr>
          <w:rFonts w:eastAsia="PMingLiU"/>
          <w:spacing w:val="-4"/>
          <w:szCs w:val="24"/>
        </w:rPr>
        <w:t xml:space="preserve"> duomenų apsaugą nuo klastojimo;</w:t>
      </w:r>
    </w:p>
    <w:p w14:paraId="56C01735" w14:textId="77777777" w:rsidR="00085C3A" w:rsidRDefault="004B0DC7">
      <w:pPr>
        <w:tabs>
          <w:tab w:val="left" w:pos="1276"/>
          <w:tab w:val="left" w:pos="1430"/>
        </w:tabs>
        <w:suppressAutoHyphens/>
        <w:ind w:firstLine="567"/>
        <w:jc w:val="both"/>
        <w:rPr>
          <w:rFonts w:eastAsia="PMingLiU"/>
          <w:szCs w:val="24"/>
        </w:rPr>
      </w:pPr>
      <w:r>
        <w:rPr>
          <w:rFonts w:eastAsia="PMingLiU"/>
          <w:szCs w:val="24"/>
        </w:rPr>
        <w:t>14.5</w:t>
      </w:r>
      <w:r>
        <w:rPr>
          <w:rFonts w:eastAsia="PMingLiU"/>
          <w:szCs w:val="24"/>
        </w:rPr>
        <w:t xml:space="preserve">. </w:t>
      </w:r>
      <w:r>
        <w:rPr>
          <w:rFonts w:eastAsia="PMingLiU"/>
          <w:szCs w:val="24"/>
        </w:rPr>
        <w:tab/>
        <w:t xml:space="preserve">užtikrina nenutrūkstamą savivaldybės erdvinių duomenų rinkinio naujų </w:t>
      </w:r>
      <w:r>
        <w:rPr>
          <w:rFonts w:eastAsia="PMingLiU"/>
          <w:color w:val="000000"/>
          <w:szCs w:val="24"/>
        </w:rPr>
        <w:t xml:space="preserve">erdvinių duomenų </w:t>
      </w:r>
      <w:r>
        <w:rPr>
          <w:rFonts w:eastAsia="PMingLiU"/>
          <w:szCs w:val="24"/>
        </w:rPr>
        <w:t>perdavimą į TIIIS erdvinių duomenų rinkinį;</w:t>
      </w:r>
    </w:p>
    <w:p w14:paraId="22472532" w14:textId="77777777" w:rsidR="00085C3A" w:rsidRDefault="004B0DC7">
      <w:pPr>
        <w:tabs>
          <w:tab w:val="left" w:pos="1276"/>
          <w:tab w:val="left" w:pos="1430"/>
        </w:tabs>
        <w:suppressAutoHyphens/>
        <w:ind w:firstLine="567"/>
        <w:jc w:val="both"/>
        <w:rPr>
          <w:rFonts w:eastAsia="PMingLiU"/>
          <w:szCs w:val="24"/>
        </w:rPr>
      </w:pPr>
      <w:r>
        <w:rPr>
          <w:rFonts w:eastAsia="PMingLiU"/>
          <w:szCs w:val="24"/>
        </w:rPr>
        <w:t>14.6</w:t>
      </w:r>
      <w:r>
        <w:rPr>
          <w:rFonts w:eastAsia="PMingLiU"/>
          <w:szCs w:val="24"/>
        </w:rPr>
        <w:t xml:space="preserve">. </w:t>
      </w:r>
      <w:r>
        <w:rPr>
          <w:rFonts w:eastAsia="PMingLiU"/>
          <w:szCs w:val="24"/>
        </w:rPr>
        <w:tab/>
      </w:r>
      <w:r>
        <w:rPr>
          <w:rFonts w:eastAsia="PMingLiU"/>
          <w:color w:val="000000"/>
          <w:szCs w:val="24"/>
        </w:rPr>
        <w:t>atlieka kitas Nuostatuose ir kituose teisės aktuose nustatytas funkcija</w:t>
      </w:r>
      <w:r>
        <w:rPr>
          <w:rFonts w:eastAsia="PMingLiU"/>
          <w:color w:val="000000"/>
          <w:szCs w:val="24"/>
        </w:rPr>
        <w:t>s.</w:t>
      </w:r>
    </w:p>
    <w:p w14:paraId="1E6AB9F2" w14:textId="77777777" w:rsidR="00085C3A" w:rsidRDefault="004B0DC7">
      <w:pPr>
        <w:tabs>
          <w:tab w:val="left" w:pos="360"/>
          <w:tab w:val="left" w:pos="1134"/>
        </w:tabs>
        <w:ind w:firstLine="567"/>
        <w:jc w:val="both"/>
        <w:rPr>
          <w:szCs w:val="24"/>
        </w:rPr>
      </w:pPr>
      <w:r>
        <w:rPr>
          <w:szCs w:val="24"/>
        </w:rPr>
        <w:t>15</w:t>
      </w:r>
      <w:r>
        <w:rPr>
          <w:szCs w:val="24"/>
        </w:rPr>
        <w:t xml:space="preserve">. </w:t>
      </w:r>
      <w:r>
        <w:rPr>
          <w:szCs w:val="24"/>
        </w:rPr>
        <w:tab/>
        <w:t xml:space="preserve">TIIIS duomenų teikėjai: </w:t>
      </w:r>
    </w:p>
    <w:p w14:paraId="7F6C3707" w14:textId="77777777" w:rsidR="00085C3A" w:rsidRDefault="004B0DC7">
      <w:pPr>
        <w:tabs>
          <w:tab w:val="left" w:pos="1276"/>
          <w:tab w:val="left" w:pos="1430"/>
        </w:tabs>
        <w:ind w:firstLine="567"/>
        <w:jc w:val="both"/>
        <w:rPr>
          <w:szCs w:val="24"/>
        </w:rPr>
      </w:pPr>
      <w:r>
        <w:rPr>
          <w:szCs w:val="24"/>
        </w:rPr>
        <w:t>15.1</w:t>
      </w:r>
      <w:r>
        <w:rPr>
          <w:szCs w:val="24"/>
        </w:rPr>
        <w:t xml:space="preserve">. </w:t>
      </w:r>
      <w:r>
        <w:rPr>
          <w:szCs w:val="24"/>
        </w:rPr>
        <w:tab/>
        <w:t>inžinerinius tinklus, valstybinės reikšmės kelius ir geležinkelių infrastruktūrą valdančios institucijos ir įmonės ar juridiniai asmenys;</w:t>
      </w:r>
    </w:p>
    <w:p w14:paraId="7587F7A2" w14:textId="77777777" w:rsidR="00085C3A" w:rsidRDefault="004B0DC7">
      <w:pPr>
        <w:tabs>
          <w:tab w:val="left" w:pos="1276"/>
          <w:tab w:val="left" w:pos="1430"/>
        </w:tabs>
        <w:ind w:firstLine="567"/>
        <w:jc w:val="both"/>
        <w:rPr>
          <w:szCs w:val="24"/>
        </w:rPr>
      </w:pPr>
      <w:r>
        <w:rPr>
          <w:szCs w:val="24"/>
        </w:rPr>
        <w:t>15.2</w:t>
      </w:r>
      <w:r>
        <w:rPr>
          <w:szCs w:val="24"/>
        </w:rPr>
        <w:t xml:space="preserve">. </w:t>
      </w:r>
      <w:r>
        <w:rPr>
          <w:szCs w:val="24"/>
        </w:rPr>
        <w:tab/>
        <w:t xml:space="preserve">fiziniai ir juridiniai asmenys, </w:t>
      </w:r>
    </w:p>
    <w:p w14:paraId="7C33F7DC" w14:textId="77777777" w:rsidR="00085C3A" w:rsidRDefault="004B0DC7">
      <w:pPr>
        <w:tabs>
          <w:tab w:val="left" w:pos="1276"/>
          <w:tab w:val="left" w:pos="1430"/>
        </w:tabs>
        <w:ind w:firstLine="567"/>
        <w:jc w:val="both"/>
        <w:rPr>
          <w:szCs w:val="24"/>
        </w:rPr>
      </w:pPr>
      <w:r>
        <w:rPr>
          <w:szCs w:val="24"/>
        </w:rPr>
        <w:t>15.3</w:t>
      </w:r>
      <w:r>
        <w:rPr>
          <w:szCs w:val="24"/>
        </w:rPr>
        <w:t xml:space="preserve">. </w:t>
      </w:r>
      <w:r>
        <w:rPr>
          <w:szCs w:val="24"/>
        </w:rPr>
        <w:tab/>
        <w:t>Valstybinė teri</w:t>
      </w:r>
      <w:r>
        <w:rPr>
          <w:szCs w:val="24"/>
        </w:rPr>
        <w:t>torijų planavimo ir statybos inspekcija prie Aplinkos ministerijos;</w:t>
      </w:r>
    </w:p>
    <w:p w14:paraId="70B8B66B" w14:textId="77777777" w:rsidR="00085C3A" w:rsidRDefault="004B0DC7">
      <w:pPr>
        <w:tabs>
          <w:tab w:val="left" w:pos="1276"/>
          <w:tab w:val="left" w:pos="1430"/>
        </w:tabs>
        <w:ind w:firstLine="567"/>
        <w:jc w:val="both"/>
        <w:rPr>
          <w:szCs w:val="24"/>
        </w:rPr>
      </w:pPr>
      <w:r>
        <w:rPr>
          <w:szCs w:val="24"/>
        </w:rPr>
        <w:t>15.4</w:t>
      </w:r>
      <w:r>
        <w:rPr>
          <w:szCs w:val="24"/>
        </w:rPr>
        <w:t xml:space="preserve">. </w:t>
      </w:r>
      <w:r>
        <w:rPr>
          <w:szCs w:val="24"/>
        </w:rPr>
        <w:tab/>
        <w:t>VĮ Registrų centras;</w:t>
      </w:r>
    </w:p>
    <w:p w14:paraId="793B1EAE" w14:textId="77777777" w:rsidR="00085C3A" w:rsidRDefault="004B0DC7">
      <w:pPr>
        <w:tabs>
          <w:tab w:val="left" w:pos="1276"/>
          <w:tab w:val="left" w:pos="1430"/>
        </w:tabs>
        <w:ind w:firstLine="567"/>
        <w:jc w:val="both"/>
        <w:rPr>
          <w:szCs w:val="24"/>
        </w:rPr>
      </w:pPr>
      <w:r>
        <w:rPr>
          <w:szCs w:val="24"/>
        </w:rPr>
        <w:t>15.5</w:t>
      </w:r>
      <w:r>
        <w:rPr>
          <w:szCs w:val="24"/>
        </w:rPr>
        <w:t xml:space="preserve">. </w:t>
      </w:r>
      <w:r>
        <w:rPr>
          <w:szCs w:val="24"/>
        </w:rPr>
        <w:tab/>
      </w:r>
      <w:r>
        <w:rPr>
          <w:spacing w:val="-4"/>
          <w:szCs w:val="24"/>
        </w:rPr>
        <w:t>Informacinės visuomenės plėtros komitetas prie Susisiekimo ministerijos;</w:t>
      </w:r>
    </w:p>
    <w:p w14:paraId="6C14E422" w14:textId="77777777" w:rsidR="00085C3A" w:rsidRDefault="004B0DC7">
      <w:pPr>
        <w:tabs>
          <w:tab w:val="left" w:pos="1276"/>
          <w:tab w:val="left" w:pos="1430"/>
        </w:tabs>
        <w:ind w:firstLine="567"/>
        <w:jc w:val="both"/>
        <w:rPr>
          <w:szCs w:val="24"/>
        </w:rPr>
      </w:pPr>
      <w:r>
        <w:rPr>
          <w:szCs w:val="24"/>
        </w:rPr>
        <w:t>15.6</w:t>
      </w:r>
      <w:r>
        <w:rPr>
          <w:szCs w:val="24"/>
        </w:rPr>
        <w:t xml:space="preserve">. </w:t>
      </w:r>
      <w:r>
        <w:rPr>
          <w:szCs w:val="24"/>
        </w:rPr>
        <w:tab/>
        <w:t xml:space="preserve">VĮ Distancinių tyrimų ir </w:t>
      </w:r>
      <w:proofErr w:type="spellStart"/>
      <w:r>
        <w:rPr>
          <w:szCs w:val="24"/>
        </w:rPr>
        <w:t>geoinformatikos</w:t>
      </w:r>
      <w:proofErr w:type="spellEnd"/>
      <w:r>
        <w:rPr>
          <w:szCs w:val="24"/>
        </w:rPr>
        <w:t xml:space="preserve"> centras „GIS-Centras</w:t>
      </w:r>
      <w:r>
        <w:rPr>
          <w:szCs w:val="24"/>
        </w:rPr>
        <w:t>“.</w:t>
      </w:r>
    </w:p>
    <w:p w14:paraId="7880CDFB" w14:textId="77777777" w:rsidR="00085C3A" w:rsidRDefault="004B0DC7">
      <w:pPr>
        <w:tabs>
          <w:tab w:val="left" w:pos="360"/>
          <w:tab w:val="left" w:pos="1134"/>
        </w:tabs>
        <w:ind w:firstLine="567"/>
        <w:jc w:val="both"/>
        <w:rPr>
          <w:szCs w:val="24"/>
        </w:rPr>
      </w:pPr>
      <w:r>
        <w:rPr>
          <w:szCs w:val="24"/>
        </w:rPr>
        <w:t>16</w:t>
      </w:r>
      <w:r>
        <w:rPr>
          <w:szCs w:val="24"/>
        </w:rPr>
        <w:t xml:space="preserve">. </w:t>
      </w:r>
      <w:r>
        <w:rPr>
          <w:szCs w:val="24"/>
        </w:rPr>
        <w:tab/>
        <w:t>TIIIS elektroninių paslaugų gavėjai yra fiziniai ir juridiniai asmenys, kuriems reikia gauti ir teikti erdvinius duomenis, kitą informaciją.</w:t>
      </w:r>
    </w:p>
    <w:p w14:paraId="006B0A1A" w14:textId="77777777" w:rsidR="00085C3A" w:rsidRDefault="004B0DC7">
      <w:pPr>
        <w:tabs>
          <w:tab w:val="left" w:pos="360"/>
          <w:tab w:val="left" w:pos="1134"/>
        </w:tabs>
        <w:ind w:firstLine="567"/>
        <w:jc w:val="both"/>
        <w:rPr>
          <w:szCs w:val="24"/>
        </w:rPr>
      </w:pPr>
      <w:r>
        <w:rPr>
          <w:szCs w:val="24"/>
        </w:rPr>
        <w:t>17</w:t>
      </w:r>
      <w:r>
        <w:rPr>
          <w:szCs w:val="24"/>
        </w:rPr>
        <w:t xml:space="preserve">. </w:t>
      </w:r>
      <w:r>
        <w:rPr>
          <w:szCs w:val="24"/>
        </w:rPr>
        <w:tab/>
        <w:t xml:space="preserve">TIIIS naudotojai turi teises ir vykdo pareigas nustatytas Valstybės informacinių išteklių </w:t>
      </w:r>
      <w:r>
        <w:rPr>
          <w:szCs w:val="24"/>
        </w:rPr>
        <w:t>valdymo įstatyme.</w:t>
      </w:r>
    </w:p>
    <w:p w14:paraId="256F3AEC" w14:textId="77777777" w:rsidR="00085C3A" w:rsidRDefault="004B0DC7">
      <w:pPr>
        <w:tabs>
          <w:tab w:val="left" w:pos="1134"/>
        </w:tabs>
        <w:ind w:firstLine="567"/>
        <w:jc w:val="both"/>
        <w:rPr>
          <w:bCs/>
          <w:szCs w:val="24"/>
        </w:rPr>
      </w:pPr>
    </w:p>
    <w:p w14:paraId="37344169" w14:textId="77777777" w:rsidR="00085C3A" w:rsidRDefault="004B0DC7">
      <w:pPr>
        <w:suppressAutoHyphens/>
        <w:ind w:firstLine="567"/>
        <w:jc w:val="center"/>
        <w:rPr>
          <w:b/>
          <w:szCs w:val="24"/>
          <w:lang w:eastAsia="ar-SA"/>
        </w:rPr>
      </w:pPr>
      <w:r>
        <w:rPr>
          <w:b/>
          <w:szCs w:val="24"/>
          <w:lang w:eastAsia="ar-SA"/>
        </w:rPr>
        <w:t>III</w:t>
      </w:r>
      <w:r>
        <w:rPr>
          <w:b/>
          <w:szCs w:val="24"/>
          <w:lang w:eastAsia="ar-SA"/>
        </w:rPr>
        <w:t xml:space="preserve"> SKYRIUS</w:t>
      </w:r>
    </w:p>
    <w:p w14:paraId="6ABE17AB" w14:textId="77777777" w:rsidR="00085C3A" w:rsidRDefault="004B0DC7">
      <w:pPr>
        <w:suppressAutoHyphens/>
        <w:ind w:firstLine="567"/>
        <w:jc w:val="center"/>
        <w:rPr>
          <w:b/>
          <w:szCs w:val="24"/>
          <w:lang w:eastAsia="ar-SA"/>
        </w:rPr>
      </w:pPr>
      <w:r>
        <w:rPr>
          <w:b/>
          <w:bCs/>
          <w:szCs w:val="24"/>
          <w:lang w:eastAsia="ar-SA"/>
        </w:rPr>
        <w:t xml:space="preserve">TOPOGRAFIJOS IR INŽINERINĖS INFRASTRUKTŪROS </w:t>
      </w:r>
      <w:r>
        <w:rPr>
          <w:b/>
          <w:szCs w:val="24"/>
          <w:lang w:eastAsia="ar-SA"/>
        </w:rPr>
        <w:t>INFORMACINĖS SISTEMOS INFORMACINĖ</w:t>
      </w:r>
      <w:r>
        <w:rPr>
          <w:szCs w:val="24"/>
          <w:lang w:eastAsia="ar-SA"/>
        </w:rPr>
        <w:t xml:space="preserve"> </w:t>
      </w:r>
      <w:r>
        <w:rPr>
          <w:b/>
          <w:szCs w:val="24"/>
          <w:lang w:eastAsia="ar-SA"/>
        </w:rPr>
        <w:t>STRUKTŪRA</w:t>
      </w:r>
    </w:p>
    <w:p w14:paraId="199EFE66" w14:textId="77777777" w:rsidR="00085C3A" w:rsidRDefault="00085C3A">
      <w:pPr>
        <w:tabs>
          <w:tab w:val="left" w:pos="1134"/>
        </w:tabs>
        <w:ind w:firstLine="567"/>
        <w:jc w:val="both"/>
        <w:rPr>
          <w:bCs/>
          <w:szCs w:val="24"/>
        </w:rPr>
      </w:pPr>
    </w:p>
    <w:p w14:paraId="03924B87" w14:textId="77777777" w:rsidR="00085C3A" w:rsidRDefault="004B0DC7">
      <w:pPr>
        <w:tabs>
          <w:tab w:val="left" w:pos="360"/>
          <w:tab w:val="left" w:pos="993"/>
        </w:tabs>
        <w:ind w:firstLine="567"/>
        <w:jc w:val="both"/>
        <w:rPr>
          <w:szCs w:val="24"/>
        </w:rPr>
      </w:pPr>
      <w:r>
        <w:rPr>
          <w:szCs w:val="24"/>
        </w:rPr>
        <w:t>18</w:t>
      </w:r>
      <w:r>
        <w:rPr>
          <w:szCs w:val="24"/>
        </w:rPr>
        <w:t xml:space="preserve">. </w:t>
      </w:r>
      <w:r>
        <w:rPr>
          <w:szCs w:val="24"/>
        </w:rPr>
        <w:tab/>
      </w:r>
      <w:r>
        <w:rPr>
          <w:bCs/>
          <w:szCs w:val="24"/>
        </w:rPr>
        <w:t xml:space="preserve"> </w:t>
      </w:r>
      <w:r>
        <w:rPr>
          <w:szCs w:val="24"/>
        </w:rPr>
        <w:t>TIIIS duomenų bazėje yra kaupiami:</w:t>
      </w:r>
    </w:p>
    <w:p w14:paraId="1E681D90" w14:textId="77777777" w:rsidR="00085C3A" w:rsidRDefault="004B0DC7">
      <w:pPr>
        <w:tabs>
          <w:tab w:val="left" w:pos="1134"/>
          <w:tab w:val="left" w:pos="1701"/>
        </w:tabs>
        <w:ind w:firstLine="567"/>
        <w:jc w:val="both"/>
        <w:rPr>
          <w:spacing w:val="-4"/>
          <w:szCs w:val="24"/>
        </w:rPr>
      </w:pPr>
      <w:r>
        <w:rPr>
          <w:spacing w:val="-4"/>
          <w:szCs w:val="24"/>
        </w:rPr>
        <w:t>18.1</w:t>
      </w:r>
      <w:r>
        <w:rPr>
          <w:spacing w:val="-4"/>
          <w:szCs w:val="24"/>
        </w:rPr>
        <w:t xml:space="preserve">. </w:t>
      </w:r>
      <w:r>
        <w:rPr>
          <w:spacing w:val="-4"/>
          <w:szCs w:val="24"/>
        </w:rPr>
        <w:tab/>
      </w:r>
      <w:r>
        <w:rPr>
          <w:spacing w:val="-4"/>
          <w:szCs w:val="24"/>
        </w:rPr>
        <w:t xml:space="preserve">TIIIS TI_EDR, kurį sudaro topografinių ir inžinerinių tinklų planų objektų erdviniai duomenys: topografinių ir inžinerinių tinklų planų </w:t>
      </w:r>
      <w:r>
        <w:rPr>
          <w:spacing w:val="-4"/>
          <w:szCs w:val="24"/>
          <w:lang w:eastAsia="lt-LT"/>
        </w:rPr>
        <w:t xml:space="preserve">ribos, </w:t>
      </w:r>
      <w:r>
        <w:rPr>
          <w:spacing w:val="-4"/>
          <w:szCs w:val="24"/>
        </w:rPr>
        <w:t xml:space="preserve"> reljefas, </w:t>
      </w:r>
      <w:proofErr w:type="spellStart"/>
      <w:r>
        <w:rPr>
          <w:spacing w:val="-4"/>
          <w:szCs w:val="24"/>
        </w:rPr>
        <w:t>hidrografija</w:t>
      </w:r>
      <w:proofErr w:type="spellEnd"/>
      <w:r>
        <w:rPr>
          <w:spacing w:val="-4"/>
          <w:szCs w:val="24"/>
        </w:rPr>
        <w:t>, augalija, žemės dangos, susisiekimo komunikacijos, pastatai ir jų elementai, kiti statin</w:t>
      </w:r>
      <w:r>
        <w:rPr>
          <w:spacing w:val="-4"/>
          <w:szCs w:val="24"/>
        </w:rPr>
        <w:t>iai, urbanizuotų teritorijų elementai, elektros perdavimo tinklas ir jo įrenginiai, elektroninių ryšių tinklas ir jo įrenginiai, dujotiekis ir jo įrenginiai, naftotiekis ir jo įrenginiai, šilumos tinklas ir jo įrenginiai, vandentiekis ir jo įrenginiai, bui</w:t>
      </w:r>
      <w:r>
        <w:rPr>
          <w:spacing w:val="-4"/>
          <w:szCs w:val="24"/>
        </w:rPr>
        <w:t xml:space="preserve">tinių ir gamybinių nuotekų šalinimo tinklas ir jo įrenginiai, lietaus </w:t>
      </w:r>
      <w:proofErr w:type="spellStart"/>
      <w:r>
        <w:rPr>
          <w:spacing w:val="-4"/>
          <w:szCs w:val="24"/>
        </w:rPr>
        <w:t>nuotakynas</w:t>
      </w:r>
      <w:proofErr w:type="spellEnd"/>
      <w:r>
        <w:rPr>
          <w:spacing w:val="-4"/>
          <w:szCs w:val="24"/>
        </w:rPr>
        <w:t xml:space="preserve"> ir jo įrenginiai, uždaras drenažas ir jo įrenginiai, ryšių tinklas ir jo įrenginiai, neatpažinti tinklai ir jo įrenginiai;</w:t>
      </w:r>
    </w:p>
    <w:p w14:paraId="1B42D48A" w14:textId="77777777" w:rsidR="00085C3A" w:rsidRDefault="004B0DC7">
      <w:pPr>
        <w:tabs>
          <w:tab w:val="left" w:pos="1134"/>
          <w:tab w:val="left" w:pos="1701"/>
        </w:tabs>
        <w:ind w:firstLine="567"/>
        <w:jc w:val="both"/>
        <w:rPr>
          <w:szCs w:val="24"/>
        </w:rPr>
      </w:pPr>
      <w:r>
        <w:rPr>
          <w:szCs w:val="24"/>
        </w:rPr>
        <w:t>18.2</w:t>
      </w:r>
      <w:r>
        <w:rPr>
          <w:szCs w:val="24"/>
        </w:rPr>
        <w:t xml:space="preserve">. </w:t>
      </w:r>
      <w:r>
        <w:rPr>
          <w:szCs w:val="24"/>
        </w:rPr>
        <w:tab/>
        <w:t>TIIIS SP_EDR, kurį sudaro statinių projek</w:t>
      </w:r>
      <w:r>
        <w:rPr>
          <w:szCs w:val="24"/>
        </w:rPr>
        <w:t xml:space="preserve">tų objektų erdviniai duomenys: statinių projektų ribos, projektinių pasiūlymų duomenys, </w:t>
      </w:r>
      <w:proofErr w:type="spellStart"/>
      <w:r>
        <w:rPr>
          <w:szCs w:val="24"/>
        </w:rPr>
        <w:t>hidrografija</w:t>
      </w:r>
      <w:proofErr w:type="spellEnd"/>
      <w:r>
        <w:rPr>
          <w:szCs w:val="24"/>
        </w:rPr>
        <w:t xml:space="preserve"> ir hidrotechnika, augalija, žemės dangos, susisiekimo komunikacijos, pastatai ir jų elementai, urbanizuotų teritorijų elementai, elektros perdavimo tinklas</w:t>
      </w:r>
      <w:r>
        <w:rPr>
          <w:szCs w:val="24"/>
        </w:rPr>
        <w:t xml:space="preserve"> ir jo įrenginiai, elektroninių ryšių tinklas ir jo įrenginiai, dujotiekis ir jo įrenginiai, naftotiekis ir jo įrenginiai, šilumos tinklas ir jo įrenginiai, vandentiekis ir jo įrenginiai, buitinių ir gamybinių nuotekų šalinimo tinklas ir jo įrenginiai, lie</w:t>
      </w:r>
      <w:r>
        <w:rPr>
          <w:szCs w:val="24"/>
        </w:rPr>
        <w:t xml:space="preserve">taus </w:t>
      </w:r>
      <w:proofErr w:type="spellStart"/>
      <w:r>
        <w:rPr>
          <w:szCs w:val="24"/>
        </w:rPr>
        <w:t>nuotakynas</w:t>
      </w:r>
      <w:proofErr w:type="spellEnd"/>
      <w:r>
        <w:rPr>
          <w:szCs w:val="24"/>
        </w:rPr>
        <w:t xml:space="preserve"> ir jo įrenginiai,  uždaras drenažas ir jo įrenginiai, ryšių tinklas ir jo įrenginiai;</w:t>
      </w:r>
    </w:p>
    <w:p w14:paraId="6DE06096" w14:textId="77777777" w:rsidR="00085C3A" w:rsidRDefault="004B0DC7">
      <w:pPr>
        <w:tabs>
          <w:tab w:val="left" w:pos="1134"/>
          <w:tab w:val="left" w:pos="1701"/>
        </w:tabs>
        <w:ind w:firstLine="567"/>
        <w:jc w:val="both"/>
        <w:rPr>
          <w:bCs/>
          <w:szCs w:val="24"/>
        </w:rPr>
      </w:pPr>
      <w:r>
        <w:rPr>
          <w:bCs/>
          <w:szCs w:val="24"/>
        </w:rPr>
        <w:t>18.3</w:t>
      </w:r>
      <w:r>
        <w:rPr>
          <w:bCs/>
          <w:szCs w:val="24"/>
        </w:rPr>
        <w:t xml:space="preserve">. </w:t>
      </w:r>
      <w:r>
        <w:rPr>
          <w:bCs/>
          <w:szCs w:val="24"/>
        </w:rPr>
        <w:tab/>
      </w:r>
      <w:r>
        <w:rPr>
          <w:szCs w:val="24"/>
        </w:rPr>
        <w:t>TIIIS VI_EDR, kurį sudaro viešinamos elektroninių ryšių infrastruktūros ir (arba) tinkamos paskirties fizinės infrastruktūros erdviniai duomeny</w:t>
      </w:r>
      <w:r>
        <w:rPr>
          <w:szCs w:val="24"/>
        </w:rPr>
        <w:t xml:space="preserve">s: </w:t>
      </w:r>
      <w:r>
        <w:rPr>
          <w:bCs/>
          <w:szCs w:val="24"/>
        </w:rPr>
        <w:t>numatomo tiesti tinklo padėtis;</w:t>
      </w:r>
    </w:p>
    <w:p w14:paraId="53E64C02" w14:textId="77777777" w:rsidR="00085C3A" w:rsidRDefault="004B0DC7">
      <w:pPr>
        <w:tabs>
          <w:tab w:val="left" w:pos="1134"/>
          <w:tab w:val="left" w:pos="1701"/>
        </w:tabs>
        <w:ind w:firstLine="567"/>
        <w:jc w:val="both"/>
        <w:rPr>
          <w:bCs/>
          <w:szCs w:val="24"/>
        </w:rPr>
      </w:pPr>
      <w:r>
        <w:rPr>
          <w:bCs/>
          <w:szCs w:val="24"/>
        </w:rPr>
        <w:t>18.4</w:t>
      </w:r>
      <w:r>
        <w:rPr>
          <w:bCs/>
          <w:szCs w:val="24"/>
        </w:rPr>
        <w:t xml:space="preserve">. </w:t>
      </w:r>
      <w:r>
        <w:rPr>
          <w:bCs/>
          <w:szCs w:val="24"/>
        </w:rPr>
        <w:tab/>
        <w:t xml:space="preserve">TIIIS TI_EDR, TIIIS SP_EDR ir TIIIS VI_EDR </w:t>
      </w:r>
      <w:r>
        <w:rPr>
          <w:szCs w:val="24"/>
        </w:rPr>
        <w:t>kaupiami šie juos apibūdinantys bendriniai aprašomieji duomenys: objektą apibūdinantis kodas, unikalus numeris, sukūrimo data;</w:t>
      </w:r>
    </w:p>
    <w:p w14:paraId="44FEC9C2" w14:textId="77777777" w:rsidR="00085C3A" w:rsidRDefault="004B0DC7">
      <w:pPr>
        <w:tabs>
          <w:tab w:val="left" w:pos="1134"/>
          <w:tab w:val="num" w:pos="1560"/>
        </w:tabs>
        <w:ind w:firstLine="567"/>
        <w:jc w:val="both"/>
        <w:rPr>
          <w:bCs/>
          <w:szCs w:val="24"/>
        </w:rPr>
      </w:pPr>
      <w:r>
        <w:rPr>
          <w:bCs/>
          <w:szCs w:val="24"/>
        </w:rPr>
        <w:t>18.5</w:t>
      </w:r>
      <w:r>
        <w:rPr>
          <w:bCs/>
          <w:szCs w:val="24"/>
        </w:rPr>
        <w:t xml:space="preserve">. </w:t>
      </w:r>
      <w:r>
        <w:rPr>
          <w:bCs/>
          <w:szCs w:val="24"/>
        </w:rPr>
        <w:tab/>
      </w:r>
      <w:r>
        <w:rPr>
          <w:szCs w:val="24"/>
        </w:rPr>
        <w:t>TIIIS elektroninių paslaugų t</w:t>
      </w:r>
      <w:r>
        <w:rPr>
          <w:szCs w:val="24"/>
        </w:rPr>
        <w:t>eikimo eigos informacija;</w:t>
      </w:r>
    </w:p>
    <w:p w14:paraId="7D8EF9EE" w14:textId="77777777" w:rsidR="00085C3A" w:rsidRDefault="004B0DC7">
      <w:pPr>
        <w:tabs>
          <w:tab w:val="left" w:pos="1134"/>
          <w:tab w:val="num" w:pos="1560"/>
        </w:tabs>
        <w:ind w:firstLine="567"/>
        <w:jc w:val="both"/>
        <w:rPr>
          <w:bCs/>
          <w:spacing w:val="-6"/>
          <w:szCs w:val="24"/>
        </w:rPr>
      </w:pPr>
      <w:r>
        <w:rPr>
          <w:bCs/>
          <w:spacing w:val="-6"/>
          <w:szCs w:val="24"/>
        </w:rPr>
        <w:t>18.6</w:t>
      </w:r>
      <w:r>
        <w:rPr>
          <w:bCs/>
          <w:spacing w:val="-6"/>
          <w:szCs w:val="24"/>
        </w:rPr>
        <w:t xml:space="preserve">. </w:t>
      </w:r>
      <w:r>
        <w:rPr>
          <w:bCs/>
          <w:spacing w:val="-6"/>
          <w:szCs w:val="24"/>
        </w:rPr>
        <w:tab/>
      </w:r>
      <w:r>
        <w:rPr>
          <w:spacing w:val="-6"/>
          <w:szCs w:val="24"/>
        </w:rPr>
        <w:t>TIIIS elektroninių paslaugų gavėjų ir TIIIS duomenų teikėjų asmens kodai, vardai ir pavardės;</w:t>
      </w:r>
    </w:p>
    <w:p w14:paraId="71171339" w14:textId="77777777" w:rsidR="00085C3A" w:rsidRDefault="004B0DC7">
      <w:pPr>
        <w:tabs>
          <w:tab w:val="left" w:pos="1134"/>
        </w:tabs>
        <w:ind w:firstLine="567"/>
        <w:jc w:val="both"/>
        <w:rPr>
          <w:bCs/>
          <w:szCs w:val="24"/>
        </w:rPr>
      </w:pPr>
      <w:r>
        <w:rPr>
          <w:bCs/>
          <w:szCs w:val="24"/>
        </w:rPr>
        <w:t>18.7</w:t>
      </w:r>
      <w:r>
        <w:rPr>
          <w:bCs/>
          <w:szCs w:val="24"/>
        </w:rPr>
        <w:t xml:space="preserve">. </w:t>
      </w:r>
      <w:r>
        <w:rPr>
          <w:bCs/>
          <w:szCs w:val="24"/>
        </w:rPr>
        <w:tab/>
        <w:t>pirminiai topografinių ir inžinerinių tinklų planų duomenys;</w:t>
      </w:r>
    </w:p>
    <w:p w14:paraId="1D4963FA" w14:textId="77777777" w:rsidR="00085C3A" w:rsidRDefault="004B0DC7">
      <w:pPr>
        <w:tabs>
          <w:tab w:val="left" w:pos="1134"/>
        </w:tabs>
        <w:ind w:firstLine="567"/>
        <w:jc w:val="both"/>
        <w:rPr>
          <w:bCs/>
          <w:szCs w:val="24"/>
        </w:rPr>
      </w:pPr>
      <w:r>
        <w:rPr>
          <w:bCs/>
          <w:szCs w:val="24"/>
        </w:rPr>
        <w:t>18.8</w:t>
      </w:r>
      <w:r>
        <w:rPr>
          <w:bCs/>
          <w:szCs w:val="24"/>
        </w:rPr>
        <w:t xml:space="preserve">. </w:t>
      </w:r>
      <w:r>
        <w:rPr>
          <w:bCs/>
          <w:szCs w:val="24"/>
        </w:rPr>
        <w:tab/>
      </w:r>
      <w:r>
        <w:rPr>
          <w:szCs w:val="24"/>
        </w:rPr>
        <w:t>statinių projektų sprendinių ir visuomenės</w:t>
      </w:r>
      <w:r>
        <w:rPr>
          <w:szCs w:val="24"/>
        </w:rPr>
        <w:t xml:space="preserve"> informavimo dėl projektinių pasiūlymų erdviniai duomenys</w:t>
      </w:r>
      <w:r>
        <w:rPr>
          <w:bCs/>
          <w:szCs w:val="24"/>
        </w:rPr>
        <w:t>.</w:t>
      </w:r>
    </w:p>
    <w:p w14:paraId="238D2173" w14:textId="77777777" w:rsidR="00085C3A" w:rsidRDefault="004B0DC7">
      <w:pPr>
        <w:tabs>
          <w:tab w:val="left" w:pos="360"/>
          <w:tab w:val="left" w:pos="1134"/>
        </w:tabs>
        <w:ind w:firstLine="567"/>
        <w:jc w:val="both"/>
        <w:rPr>
          <w:szCs w:val="24"/>
        </w:rPr>
      </w:pPr>
      <w:r>
        <w:rPr>
          <w:szCs w:val="24"/>
        </w:rPr>
        <w:t>19</w:t>
      </w:r>
      <w:r>
        <w:rPr>
          <w:szCs w:val="24"/>
        </w:rPr>
        <w:t xml:space="preserve">. </w:t>
      </w:r>
      <w:r>
        <w:rPr>
          <w:szCs w:val="24"/>
        </w:rPr>
        <w:tab/>
        <w:t>Inžinerinius tinklus, valstybinės reikšmės kelius ir geležinkelių infrastruktūrą valdančios institucijos ir įmonės ar juridiniai asmenys teikia inžinerinių tinklų, valstybinės reikšmės k</w:t>
      </w:r>
      <w:r>
        <w:rPr>
          <w:szCs w:val="24"/>
        </w:rPr>
        <w:t>elių ar geležinkelių infrastruktūrą valdančių institucijų ir įmonių topografinių ir inžinerinės infrastruktūros objektų erdvinius duomenis.</w:t>
      </w:r>
    </w:p>
    <w:p w14:paraId="7848F205" w14:textId="77777777" w:rsidR="00085C3A" w:rsidRDefault="004B0DC7">
      <w:pPr>
        <w:tabs>
          <w:tab w:val="left" w:pos="360"/>
          <w:tab w:val="left" w:pos="1134"/>
        </w:tabs>
        <w:ind w:firstLine="567"/>
        <w:jc w:val="both"/>
        <w:rPr>
          <w:szCs w:val="24"/>
        </w:rPr>
      </w:pPr>
      <w:r>
        <w:rPr>
          <w:szCs w:val="24"/>
        </w:rPr>
        <w:t>20</w:t>
      </w:r>
      <w:r>
        <w:rPr>
          <w:szCs w:val="24"/>
        </w:rPr>
        <w:t xml:space="preserve">. </w:t>
      </w:r>
      <w:r>
        <w:rPr>
          <w:szCs w:val="24"/>
        </w:rPr>
        <w:tab/>
        <w:t>Fiziniai asmenys teikia pirminius topografinių ir inžinerinių tinklų planų erdvinius duomenis ir viešinamos</w:t>
      </w:r>
      <w:r>
        <w:rPr>
          <w:szCs w:val="24"/>
        </w:rPr>
        <w:t xml:space="preserve"> elektroninių ryšių infrastruktūros ir (arba) tinkamos paskirties fizinės infrastruktūros erdvinius duomenis. </w:t>
      </w:r>
    </w:p>
    <w:p w14:paraId="2179A154" w14:textId="77777777" w:rsidR="00085C3A" w:rsidRDefault="004B0DC7">
      <w:pPr>
        <w:tabs>
          <w:tab w:val="left" w:pos="360"/>
          <w:tab w:val="left" w:pos="1134"/>
        </w:tabs>
        <w:ind w:firstLine="567"/>
        <w:jc w:val="both"/>
        <w:rPr>
          <w:szCs w:val="24"/>
        </w:rPr>
      </w:pPr>
      <w:r>
        <w:rPr>
          <w:szCs w:val="24"/>
        </w:rPr>
        <w:t>21</w:t>
      </w:r>
      <w:r>
        <w:rPr>
          <w:szCs w:val="24"/>
        </w:rPr>
        <w:t xml:space="preserve">. </w:t>
      </w:r>
      <w:r>
        <w:rPr>
          <w:szCs w:val="24"/>
        </w:rPr>
        <w:tab/>
        <w:t>Fiziniai ir juridiniai asmenys teikia statinių projektų sprendinių ir visuomenės informavimo dėl projektinių pasiūlymų erdvinius</w:t>
      </w:r>
      <w:r>
        <w:rPr>
          <w:bCs/>
          <w:szCs w:val="24"/>
        </w:rPr>
        <w:t xml:space="preserve"> duomenis</w:t>
      </w:r>
      <w:r>
        <w:rPr>
          <w:szCs w:val="24"/>
        </w:rPr>
        <w:t>.</w:t>
      </w:r>
    </w:p>
    <w:p w14:paraId="522EE290" w14:textId="77777777" w:rsidR="00085C3A" w:rsidRDefault="004B0DC7">
      <w:pPr>
        <w:tabs>
          <w:tab w:val="left" w:pos="360"/>
          <w:tab w:val="left" w:pos="1134"/>
        </w:tabs>
        <w:ind w:firstLine="567"/>
        <w:jc w:val="both"/>
        <w:rPr>
          <w:szCs w:val="24"/>
        </w:rPr>
      </w:pPr>
      <w:r>
        <w:rPr>
          <w:szCs w:val="24"/>
        </w:rPr>
        <w:t>22</w:t>
      </w:r>
      <w:r>
        <w:rPr>
          <w:szCs w:val="24"/>
        </w:rPr>
        <w:t xml:space="preserve">. </w:t>
      </w:r>
      <w:r>
        <w:rPr>
          <w:szCs w:val="24"/>
        </w:rPr>
        <w:tab/>
        <w:t xml:space="preserve">Valstybinė teritorijų planavimo ir statybos inspekcija prie Aplinkos ministerijos teikia </w:t>
      </w:r>
      <w:proofErr w:type="spellStart"/>
      <w:r>
        <w:rPr>
          <w:szCs w:val="24"/>
        </w:rPr>
        <w:t>InfoStatybos</w:t>
      </w:r>
      <w:proofErr w:type="spellEnd"/>
      <w:r>
        <w:rPr>
          <w:szCs w:val="24"/>
        </w:rPr>
        <w:t xml:space="preserve"> prašymų išduoti statybos leidimų ir statybos užbaigimą patvirtinančių dokumentų duomenis bei išduotų statybos leidimų ir statybos užba</w:t>
      </w:r>
      <w:r>
        <w:rPr>
          <w:szCs w:val="24"/>
        </w:rPr>
        <w:t>igimą patvirtinančių dokumentų duomenis.</w:t>
      </w:r>
    </w:p>
    <w:p w14:paraId="6BB6A05A" w14:textId="77777777" w:rsidR="00085C3A" w:rsidRDefault="004B0DC7">
      <w:pPr>
        <w:tabs>
          <w:tab w:val="left" w:pos="360"/>
          <w:tab w:val="left" w:pos="993"/>
        </w:tabs>
        <w:ind w:firstLine="567"/>
        <w:jc w:val="both"/>
        <w:rPr>
          <w:szCs w:val="24"/>
        </w:rPr>
      </w:pPr>
      <w:r>
        <w:rPr>
          <w:szCs w:val="24"/>
        </w:rPr>
        <w:t>23</w:t>
      </w:r>
      <w:r>
        <w:rPr>
          <w:szCs w:val="24"/>
        </w:rPr>
        <w:t xml:space="preserve">. </w:t>
      </w:r>
      <w:r>
        <w:rPr>
          <w:szCs w:val="24"/>
        </w:rPr>
        <w:tab/>
        <w:t>VĮ Registrų centras teikia NTR įregistruotų statinių ribų erdvinius duomenis ir unikalius numerius, žemės sklypų ribų erdvinius duomenis ir unikalius (arba kadastro) numerius, Lietuvos Respublikos adresų re</w:t>
      </w:r>
      <w:r>
        <w:rPr>
          <w:szCs w:val="24"/>
        </w:rPr>
        <w:t>gistro erdvinius duomenis.</w:t>
      </w:r>
    </w:p>
    <w:p w14:paraId="58328811" w14:textId="77777777" w:rsidR="00085C3A" w:rsidRDefault="004B0DC7">
      <w:pPr>
        <w:tabs>
          <w:tab w:val="left" w:pos="360"/>
          <w:tab w:val="left" w:pos="993"/>
        </w:tabs>
        <w:ind w:firstLine="567"/>
        <w:jc w:val="both"/>
        <w:rPr>
          <w:szCs w:val="24"/>
        </w:rPr>
      </w:pPr>
      <w:r>
        <w:rPr>
          <w:szCs w:val="24"/>
        </w:rPr>
        <w:t>24</w:t>
      </w:r>
      <w:r>
        <w:rPr>
          <w:szCs w:val="24"/>
        </w:rPr>
        <w:t xml:space="preserve">. </w:t>
      </w:r>
      <w:r>
        <w:rPr>
          <w:szCs w:val="24"/>
        </w:rPr>
        <w:tab/>
      </w:r>
      <w:r>
        <w:rPr>
          <w:spacing w:val="-4"/>
          <w:szCs w:val="24"/>
        </w:rPr>
        <w:t xml:space="preserve">Informacinės visuomenės plėtros komitetas prie Susisiekimo ministerijos  per </w:t>
      </w:r>
      <w:r>
        <w:rPr>
          <w:szCs w:val="24"/>
        </w:rPr>
        <w:t>VIISP</w:t>
      </w:r>
      <w:r>
        <w:rPr>
          <w:spacing w:val="-4"/>
          <w:szCs w:val="24"/>
        </w:rPr>
        <w:t xml:space="preserve"> teikia asmens tapatybės duomenis</w:t>
      </w:r>
      <w:r>
        <w:rPr>
          <w:szCs w:val="24"/>
        </w:rPr>
        <w:t xml:space="preserve"> ir kitus duomenis ir informaciją bei būsenas, reikalingas  TIIIS paslaugoms veikti.</w:t>
      </w:r>
    </w:p>
    <w:p w14:paraId="259AD942" w14:textId="77777777" w:rsidR="00085C3A" w:rsidRDefault="004B0DC7">
      <w:pPr>
        <w:tabs>
          <w:tab w:val="left" w:pos="360"/>
          <w:tab w:val="left" w:pos="1134"/>
        </w:tabs>
        <w:ind w:firstLine="567"/>
        <w:jc w:val="both"/>
        <w:rPr>
          <w:bCs/>
          <w:szCs w:val="24"/>
        </w:rPr>
      </w:pPr>
      <w:r>
        <w:rPr>
          <w:bCs/>
          <w:szCs w:val="24"/>
        </w:rPr>
        <w:t>25</w:t>
      </w:r>
      <w:r>
        <w:rPr>
          <w:bCs/>
          <w:szCs w:val="24"/>
        </w:rPr>
        <w:t xml:space="preserve">. </w:t>
      </w:r>
      <w:r>
        <w:rPr>
          <w:bCs/>
          <w:szCs w:val="24"/>
        </w:rPr>
        <w:tab/>
      </w:r>
      <w:r>
        <w:rPr>
          <w:szCs w:val="24"/>
        </w:rPr>
        <w:t xml:space="preserve">VĮ Distancinių tyrimų ir </w:t>
      </w:r>
      <w:proofErr w:type="spellStart"/>
      <w:r>
        <w:rPr>
          <w:szCs w:val="24"/>
        </w:rPr>
        <w:t>geoinformatikos</w:t>
      </w:r>
      <w:proofErr w:type="spellEnd"/>
      <w:r>
        <w:rPr>
          <w:szCs w:val="24"/>
        </w:rPr>
        <w:t xml:space="preserve"> centras „GIS-Centras“ </w:t>
      </w:r>
      <w:r>
        <w:rPr>
          <w:bCs/>
          <w:szCs w:val="24"/>
        </w:rPr>
        <w:t xml:space="preserve">teikia </w:t>
      </w:r>
      <w:proofErr w:type="spellStart"/>
      <w:r>
        <w:rPr>
          <w:bCs/>
          <w:szCs w:val="24"/>
        </w:rPr>
        <w:t>Georeferencinio</w:t>
      </w:r>
      <w:proofErr w:type="spellEnd"/>
      <w:r>
        <w:rPr>
          <w:bCs/>
          <w:szCs w:val="24"/>
        </w:rPr>
        <w:t xml:space="preserve"> pagrindo kadastro duomenis ir informaciją.</w:t>
      </w:r>
    </w:p>
    <w:p w14:paraId="408D6DBA" w14:textId="77777777" w:rsidR="00085C3A" w:rsidRDefault="004B0DC7">
      <w:pPr>
        <w:ind w:firstLine="567"/>
        <w:rPr>
          <w:szCs w:val="24"/>
        </w:rPr>
      </w:pPr>
    </w:p>
    <w:p w14:paraId="0CB74D9E" w14:textId="77777777" w:rsidR="00085C3A" w:rsidRDefault="004B0DC7">
      <w:pPr>
        <w:suppressAutoHyphens/>
        <w:ind w:firstLine="567"/>
        <w:jc w:val="center"/>
        <w:rPr>
          <w:b/>
          <w:szCs w:val="24"/>
          <w:lang w:eastAsia="ar-SA"/>
        </w:rPr>
      </w:pPr>
      <w:r>
        <w:rPr>
          <w:b/>
          <w:szCs w:val="24"/>
          <w:lang w:eastAsia="ar-SA"/>
        </w:rPr>
        <w:t>IV</w:t>
      </w:r>
      <w:r>
        <w:rPr>
          <w:b/>
          <w:szCs w:val="24"/>
          <w:lang w:eastAsia="ar-SA"/>
        </w:rPr>
        <w:t xml:space="preserve"> SKYRIUS</w:t>
      </w:r>
    </w:p>
    <w:p w14:paraId="6F296017" w14:textId="77777777" w:rsidR="00085C3A" w:rsidRDefault="004B0DC7">
      <w:pPr>
        <w:suppressAutoHyphens/>
        <w:ind w:firstLine="567"/>
        <w:jc w:val="center"/>
        <w:rPr>
          <w:b/>
          <w:bCs/>
          <w:szCs w:val="24"/>
          <w:lang w:eastAsia="ar-SA"/>
        </w:rPr>
      </w:pPr>
      <w:r>
        <w:rPr>
          <w:b/>
          <w:bCs/>
          <w:szCs w:val="24"/>
          <w:lang w:eastAsia="ar-SA"/>
        </w:rPr>
        <w:t xml:space="preserve">TOPOGRAFIJOS IR INŽINERINĖS INFRASTRUKTŪROS </w:t>
      </w:r>
      <w:r>
        <w:rPr>
          <w:b/>
          <w:szCs w:val="24"/>
          <w:lang w:eastAsia="ar-SA"/>
        </w:rPr>
        <w:t xml:space="preserve">INFORMACINĖS SISTEMOS </w:t>
      </w:r>
      <w:r>
        <w:rPr>
          <w:b/>
          <w:bCs/>
          <w:szCs w:val="24"/>
          <w:lang w:eastAsia="ar-SA"/>
        </w:rPr>
        <w:t>FUNKCINĖ STRUKTŪRA</w:t>
      </w:r>
    </w:p>
    <w:p w14:paraId="21584D51" w14:textId="77777777" w:rsidR="00085C3A" w:rsidRDefault="00085C3A">
      <w:pPr>
        <w:tabs>
          <w:tab w:val="left" w:pos="1134"/>
        </w:tabs>
        <w:ind w:firstLine="567"/>
        <w:jc w:val="both"/>
        <w:rPr>
          <w:bCs/>
          <w:szCs w:val="24"/>
        </w:rPr>
      </w:pPr>
    </w:p>
    <w:p w14:paraId="539AD2BF" w14:textId="77777777" w:rsidR="00085C3A" w:rsidRDefault="004B0DC7">
      <w:pPr>
        <w:tabs>
          <w:tab w:val="left" w:pos="360"/>
          <w:tab w:val="left" w:pos="1134"/>
        </w:tabs>
        <w:ind w:firstLine="567"/>
        <w:jc w:val="both"/>
        <w:rPr>
          <w:szCs w:val="24"/>
        </w:rPr>
      </w:pPr>
      <w:r>
        <w:rPr>
          <w:szCs w:val="24"/>
        </w:rPr>
        <w:t>26</w:t>
      </w:r>
      <w:r>
        <w:rPr>
          <w:szCs w:val="24"/>
        </w:rPr>
        <w:t xml:space="preserve">. </w:t>
      </w:r>
      <w:r>
        <w:rPr>
          <w:szCs w:val="24"/>
        </w:rPr>
        <w:tab/>
        <w:t>TIIIS sudaro š</w:t>
      </w:r>
      <w:r>
        <w:rPr>
          <w:szCs w:val="24"/>
        </w:rPr>
        <w:t xml:space="preserve">ie funkciniai komponentai: </w:t>
      </w:r>
    </w:p>
    <w:p w14:paraId="7593DDAC" w14:textId="77777777" w:rsidR="00085C3A" w:rsidRDefault="004B0DC7">
      <w:pPr>
        <w:shd w:val="clear" w:color="auto" w:fill="FFFFFF"/>
        <w:tabs>
          <w:tab w:val="left" w:pos="1430"/>
        </w:tabs>
        <w:ind w:right="43" w:firstLine="567"/>
        <w:jc w:val="both"/>
        <w:rPr>
          <w:szCs w:val="24"/>
        </w:rPr>
      </w:pPr>
      <w:r>
        <w:rPr>
          <w:szCs w:val="24"/>
        </w:rPr>
        <w:t>26.1</w:t>
      </w:r>
      <w:r>
        <w:rPr>
          <w:szCs w:val="24"/>
        </w:rPr>
        <w:t xml:space="preserve">. </w:t>
      </w:r>
      <w:r>
        <w:rPr>
          <w:szCs w:val="24"/>
        </w:rPr>
        <w:tab/>
        <w:t xml:space="preserve">TIIIS elektroninių paslaugų teikėjų ir ED tvarkytojų portalas, kuris apima šiuos komponentus: </w:t>
      </w:r>
    </w:p>
    <w:p w14:paraId="44AC0C17" w14:textId="77777777" w:rsidR="00085C3A" w:rsidRDefault="004B0DC7">
      <w:pPr>
        <w:shd w:val="clear" w:color="auto" w:fill="FFFFFF"/>
        <w:tabs>
          <w:tab w:val="left" w:pos="720"/>
          <w:tab w:val="left" w:pos="1418"/>
        </w:tabs>
        <w:ind w:right="43" w:firstLine="567"/>
        <w:jc w:val="both"/>
        <w:rPr>
          <w:szCs w:val="24"/>
        </w:rPr>
      </w:pPr>
      <w:r>
        <w:rPr>
          <w:szCs w:val="24"/>
        </w:rPr>
        <w:t>26.1.1</w:t>
      </w:r>
      <w:r>
        <w:rPr>
          <w:szCs w:val="24"/>
        </w:rPr>
        <w:t xml:space="preserve">. </w:t>
      </w:r>
      <w:r>
        <w:rPr>
          <w:szCs w:val="24"/>
        </w:rPr>
        <w:tab/>
        <w:t>užduočių valdymo komponentas, kurio funkcija – TIIIS elektroninių paslaugų teikėjams teikti TIIIS elektroninių pa</w:t>
      </w:r>
      <w:r>
        <w:rPr>
          <w:szCs w:val="24"/>
        </w:rPr>
        <w:t>slaugų eigos įvykių informaciją;</w:t>
      </w:r>
    </w:p>
    <w:p w14:paraId="1758AAE5" w14:textId="77777777" w:rsidR="00085C3A" w:rsidRDefault="004B0DC7">
      <w:pPr>
        <w:shd w:val="clear" w:color="auto" w:fill="FFFFFF"/>
        <w:tabs>
          <w:tab w:val="left" w:pos="720"/>
          <w:tab w:val="left" w:pos="1418"/>
        </w:tabs>
        <w:ind w:right="43" w:firstLine="567"/>
        <w:jc w:val="both"/>
        <w:rPr>
          <w:szCs w:val="24"/>
        </w:rPr>
      </w:pPr>
      <w:r>
        <w:rPr>
          <w:szCs w:val="24"/>
        </w:rPr>
        <w:t>26.1.2</w:t>
      </w:r>
      <w:r>
        <w:rPr>
          <w:szCs w:val="24"/>
        </w:rPr>
        <w:t xml:space="preserve">. </w:t>
      </w:r>
      <w:r>
        <w:rPr>
          <w:szCs w:val="24"/>
        </w:rPr>
        <w:tab/>
        <w:t xml:space="preserve">ED tvarkytojo administratoriaus komponentas, kurio funkcija – valdyti atstovaujamos institucijos padalinius; </w:t>
      </w:r>
    </w:p>
    <w:p w14:paraId="3FA0D32E" w14:textId="77777777" w:rsidR="00085C3A" w:rsidRDefault="004B0DC7">
      <w:pPr>
        <w:shd w:val="clear" w:color="auto" w:fill="FFFFFF"/>
        <w:tabs>
          <w:tab w:val="left" w:pos="720"/>
          <w:tab w:val="left" w:pos="1418"/>
        </w:tabs>
        <w:ind w:right="43" w:firstLine="567"/>
        <w:jc w:val="both"/>
        <w:rPr>
          <w:szCs w:val="24"/>
        </w:rPr>
      </w:pPr>
      <w:r>
        <w:rPr>
          <w:szCs w:val="24"/>
        </w:rPr>
        <w:t>26.1.3</w:t>
      </w:r>
      <w:r>
        <w:rPr>
          <w:szCs w:val="24"/>
        </w:rPr>
        <w:t xml:space="preserve">. </w:t>
      </w:r>
      <w:r>
        <w:rPr>
          <w:szCs w:val="24"/>
        </w:rPr>
        <w:tab/>
        <w:t>bendro naudojimo informacijos surinkimo komponentas, kurio funkcija – surinkti informac</w:t>
      </w:r>
      <w:r>
        <w:rPr>
          <w:szCs w:val="24"/>
        </w:rPr>
        <w:t>iją iš TIIIS tvarkytojų ir TIIIS duomenų teikėjų;</w:t>
      </w:r>
    </w:p>
    <w:p w14:paraId="17D26A33" w14:textId="77777777" w:rsidR="00085C3A" w:rsidRDefault="004B0DC7">
      <w:pPr>
        <w:shd w:val="clear" w:color="auto" w:fill="FFFFFF"/>
        <w:tabs>
          <w:tab w:val="left" w:pos="720"/>
          <w:tab w:val="left" w:pos="1418"/>
        </w:tabs>
        <w:ind w:right="43" w:firstLine="567"/>
        <w:jc w:val="both"/>
        <w:rPr>
          <w:szCs w:val="24"/>
        </w:rPr>
      </w:pPr>
      <w:r>
        <w:rPr>
          <w:szCs w:val="24"/>
        </w:rPr>
        <w:t>26.1.4</w:t>
      </w:r>
      <w:r>
        <w:rPr>
          <w:szCs w:val="24"/>
        </w:rPr>
        <w:t xml:space="preserve">. </w:t>
      </w:r>
      <w:r>
        <w:rPr>
          <w:szCs w:val="24"/>
        </w:rPr>
        <w:tab/>
        <w:t>ED tvarkytojų erdvinių duomenų sinchronizavimo komponentas, kurio funkcija –  priimti ED tvarkytojų perduodamus erdvinių duomenų pokyčius TIIIS pagrindiniam tvarkytojui, perduoti ED tvarkytojam</w:t>
      </w:r>
      <w:r>
        <w:rPr>
          <w:szCs w:val="24"/>
        </w:rPr>
        <w:t>s ataskaitas apie priimtus erdvinių duomenų pokyčius, tikrinti perduodamų erdvinių duomenų pokyčių aprašymo atitiktį taisyklėms;</w:t>
      </w:r>
    </w:p>
    <w:p w14:paraId="7E40DBDF" w14:textId="77777777" w:rsidR="00085C3A" w:rsidRDefault="004B0DC7">
      <w:pPr>
        <w:shd w:val="clear" w:color="auto" w:fill="FFFFFF"/>
        <w:tabs>
          <w:tab w:val="left" w:pos="720"/>
          <w:tab w:val="left" w:pos="1418"/>
        </w:tabs>
        <w:ind w:right="43" w:firstLine="567"/>
        <w:jc w:val="both"/>
        <w:rPr>
          <w:szCs w:val="24"/>
        </w:rPr>
      </w:pPr>
      <w:r>
        <w:rPr>
          <w:szCs w:val="24"/>
        </w:rPr>
        <w:t>26.1.5</w:t>
      </w:r>
      <w:r>
        <w:rPr>
          <w:szCs w:val="24"/>
        </w:rPr>
        <w:t xml:space="preserve">. </w:t>
      </w:r>
      <w:r>
        <w:rPr>
          <w:szCs w:val="24"/>
        </w:rPr>
        <w:tab/>
        <w:t xml:space="preserve">duomenų apie užduotis apsikeitimo sąsaja ED tvarkytojų informacinėms sistemoms, kurios funkcija – perduoti </w:t>
      </w:r>
      <w:r>
        <w:rPr>
          <w:szCs w:val="24"/>
        </w:rPr>
        <w:t>užduotis į ED tvarkytojų ir TIIIS duomenų teikėjų informacines sistemas;</w:t>
      </w:r>
    </w:p>
    <w:p w14:paraId="194006CE" w14:textId="77777777" w:rsidR="00085C3A" w:rsidRDefault="004B0DC7">
      <w:pPr>
        <w:shd w:val="clear" w:color="auto" w:fill="FFFFFF"/>
        <w:tabs>
          <w:tab w:val="left" w:pos="1430"/>
        </w:tabs>
        <w:ind w:right="43" w:firstLine="567"/>
        <w:jc w:val="both"/>
        <w:rPr>
          <w:szCs w:val="24"/>
        </w:rPr>
      </w:pPr>
      <w:r>
        <w:rPr>
          <w:szCs w:val="24"/>
        </w:rPr>
        <w:t>26.2</w:t>
      </w:r>
      <w:r>
        <w:rPr>
          <w:szCs w:val="24"/>
        </w:rPr>
        <w:t xml:space="preserve">. </w:t>
      </w:r>
      <w:r>
        <w:rPr>
          <w:szCs w:val="24"/>
        </w:rPr>
        <w:tab/>
        <w:t>TIIIS pagrindinio tvarkytojo posistemis, kuris apima šiuos modulius:</w:t>
      </w:r>
    </w:p>
    <w:p w14:paraId="4851CC00" w14:textId="77777777" w:rsidR="00085C3A" w:rsidRDefault="004B0DC7">
      <w:pPr>
        <w:shd w:val="clear" w:color="auto" w:fill="FFFFFF"/>
        <w:tabs>
          <w:tab w:val="left" w:pos="720"/>
          <w:tab w:val="left" w:pos="1418"/>
        </w:tabs>
        <w:ind w:right="43" w:firstLine="567"/>
        <w:jc w:val="both"/>
        <w:rPr>
          <w:szCs w:val="24"/>
        </w:rPr>
      </w:pPr>
      <w:r>
        <w:rPr>
          <w:szCs w:val="24"/>
        </w:rPr>
        <w:t>26.2.1</w:t>
      </w:r>
      <w:r>
        <w:rPr>
          <w:szCs w:val="24"/>
        </w:rPr>
        <w:t xml:space="preserve">. </w:t>
      </w:r>
      <w:r>
        <w:rPr>
          <w:szCs w:val="24"/>
        </w:rPr>
        <w:tab/>
        <w:t>ED tvarkytojų administravimo modulis, kurio funkcija – valdyti ED tvarkytojų ir TIIIS duom</w:t>
      </w:r>
      <w:r>
        <w:rPr>
          <w:szCs w:val="24"/>
        </w:rPr>
        <w:t xml:space="preserve">enų teikėjų paskyras; </w:t>
      </w:r>
    </w:p>
    <w:p w14:paraId="050BFA90" w14:textId="77777777" w:rsidR="00085C3A" w:rsidRDefault="004B0DC7">
      <w:pPr>
        <w:shd w:val="clear" w:color="auto" w:fill="FFFFFF"/>
        <w:tabs>
          <w:tab w:val="left" w:pos="720"/>
          <w:tab w:val="left" w:pos="1418"/>
        </w:tabs>
        <w:ind w:right="43" w:firstLine="567"/>
        <w:jc w:val="both"/>
        <w:rPr>
          <w:szCs w:val="24"/>
        </w:rPr>
      </w:pPr>
      <w:r>
        <w:rPr>
          <w:szCs w:val="24"/>
        </w:rPr>
        <w:t>26.2.2</w:t>
      </w:r>
      <w:r>
        <w:rPr>
          <w:szCs w:val="24"/>
        </w:rPr>
        <w:t xml:space="preserve">. </w:t>
      </w:r>
      <w:r>
        <w:rPr>
          <w:szCs w:val="24"/>
        </w:rPr>
        <w:tab/>
        <w:t xml:space="preserve">elektroninių paslaugų būsenų </w:t>
      </w:r>
      <w:proofErr w:type="spellStart"/>
      <w:r>
        <w:rPr>
          <w:szCs w:val="24"/>
        </w:rPr>
        <w:t>stebėsenos</w:t>
      </w:r>
      <w:proofErr w:type="spellEnd"/>
      <w:r>
        <w:rPr>
          <w:szCs w:val="24"/>
        </w:rPr>
        <w:t xml:space="preserve"> ir ataskaitų modulis, kurio funkcijos – elektroninių paslaugų būsenų </w:t>
      </w:r>
      <w:proofErr w:type="spellStart"/>
      <w:r>
        <w:rPr>
          <w:szCs w:val="24"/>
        </w:rPr>
        <w:t>stebėsena</w:t>
      </w:r>
      <w:proofErr w:type="spellEnd"/>
      <w:r>
        <w:rPr>
          <w:szCs w:val="24"/>
        </w:rPr>
        <w:t xml:space="preserve"> ir valdymas;</w:t>
      </w:r>
    </w:p>
    <w:p w14:paraId="379822A1" w14:textId="77777777" w:rsidR="00085C3A" w:rsidRDefault="004B0DC7">
      <w:pPr>
        <w:shd w:val="clear" w:color="auto" w:fill="FFFFFF"/>
        <w:tabs>
          <w:tab w:val="left" w:pos="720"/>
          <w:tab w:val="left" w:pos="1418"/>
        </w:tabs>
        <w:ind w:right="43" w:firstLine="567"/>
        <w:jc w:val="both"/>
        <w:rPr>
          <w:szCs w:val="24"/>
        </w:rPr>
      </w:pPr>
      <w:r>
        <w:rPr>
          <w:szCs w:val="24"/>
        </w:rPr>
        <w:t>26.2.3</w:t>
      </w:r>
      <w:r>
        <w:rPr>
          <w:szCs w:val="24"/>
        </w:rPr>
        <w:t xml:space="preserve">. </w:t>
      </w:r>
      <w:r>
        <w:rPr>
          <w:szCs w:val="24"/>
        </w:rPr>
        <w:tab/>
        <w:t xml:space="preserve">TIIIS pagrindinio tvarkytojo užduočių paskirstymo modulis, kurio funkcijos </w:t>
      </w:r>
      <w:r>
        <w:rPr>
          <w:szCs w:val="24"/>
        </w:rPr>
        <w:t>– perskirstyti neteisingai nukreiptas užduotis;</w:t>
      </w:r>
    </w:p>
    <w:p w14:paraId="62755CCB" w14:textId="77777777" w:rsidR="00085C3A" w:rsidRDefault="004B0DC7">
      <w:pPr>
        <w:shd w:val="clear" w:color="auto" w:fill="FFFFFF"/>
        <w:tabs>
          <w:tab w:val="left" w:pos="720"/>
          <w:tab w:val="left" w:pos="1418"/>
        </w:tabs>
        <w:ind w:right="43" w:firstLine="567"/>
        <w:jc w:val="both"/>
        <w:rPr>
          <w:szCs w:val="24"/>
        </w:rPr>
      </w:pPr>
      <w:r>
        <w:rPr>
          <w:szCs w:val="24"/>
        </w:rPr>
        <w:t>26.2.4</w:t>
      </w:r>
      <w:r>
        <w:rPr>
          <w:szCs w:val="24"/>
        </w:rPr>
        <w:t xml:space="preserve">. </w:t>
      </w:r>
      <w:r>
        <w:rPr>
          <w:szCs w:val="24"/>
        </w:rPr>
        <w:tab/>
        <w:t>erdvinių duomenų fragmentų valdymo modulis, kurio funkcija – kurti ED tvarkytojams pateiktų erdvinių duomenų fragmentų integravimo į TIIIS erdvinių duomenų rinkinius atliktų darbų ataskaitas;</w:t>
      </w:r>
    </w:p>
    <w:p w14:paraId="4B75BD93" w14:textId="77777777" w:rsidR="00085C3A" w:rsidRDefault="004B0DC7">
      <w:pPr>
        <w:shd w:val="clear" w:color="auto" w:fill="FFFFFF"/>
        <w:tabs>
          <w:tab w:val="left" w:pos="720"/>
          <w:tab w:val="left" w:pos="1418"/>
        </w:tabs>
        <w:ind w:right="43" w:firstLine="567"/>
        <w:jc w:val="both"/>
        <w:rPr>
          <w:szCs w:val="24"/>
        </w:rPr>
      </w:pPr>
      <w:r>
        <w:rPr>
          <w:szCs w:val="24"/>
        </w:rPr>
        <w:t>2</w:t>
      </w:r>
      <w:r>
        <w:rPr>
          <w:szCs w:val="24"/>
        </w:rPr>
        <w:t>6.2.5</w:t>
      </w:r>
      <w:r>
        <w:rPr>
          <w:szCs w:val="24"/>
        </w:rPr>
        <w:t xml:space="preserve">. </w:t>
      </w:r>
      <w:r>
        <w:rPr>
          <w:szCs w:val="24"/>
        </w:rPr>
        <w:tab/>
        <w:t>klasifikatorių ir nustatymų valdymo modulis, kurio funkcija – TIIIS klasifikatorių keitimas, pildymas;</w:t>
      </w:r>
    </w:p>
    <w:p w14:paraId="7EF68478" w14:textId="77777777" w:rsidR="00085C3A" w:rsidRDefault="004B0DC7">
      <w:pPr>
        <w:shd w:val="clear" w:color="auto" w:fill="FFFFFF"/>
        <w:tabs>
          <w:tab w:val="left" w:pos="720"/>
          <w:tab w:val="left" w:pos="1418"/>
        </w:tabs>
        <w:ind w:right="43" w:firstLine="567"/>
        <w:jc w:val="both"/>
        <w:rPr>
          <w:szCs w:val="24"/>
        </w:rPr>
      </w:pPr>
      <w:r>
        <w:rPr>
          <w:szCs w:val="24"/>
        </w:rPr>
        <w:t>26.2.6</w:t>
      </w:r>
      <w:r>
        <w:rPr>
          <w:szCs w:val="24"/>
        </w:rPr>
        <w:t xml:space="preserve">. </w:t>
      </w:r>
      <w:r>
        <w:rPr>
          <w:szCs w:val="24"/>
        </w:rPr>
        <w:tab/>
        <w:t>autorizacijos ir prieigos teisių valdymo modulis, kurio funkcija – valdyti prieigą prie TIIIS funkcijų;</w:t>
      </w:r>
    </w:p>
    <w:p w14:paraId="5244E827" w14:textId="77777777" w:rsidR="00085C3A" w:rsidRDefault="004B0DC7">
      <w:pPr>
        <w:shd w:val="clear" w:color="auto" w:fill="FFFFFF"/>
        <w:tabs>
          <w:tab w:val="left" w:pos="720"/>
          <w:tab w:val="left" w:pos="1418"/>
        </w:tabs>
        <w:ind w:right="43" w:firstLine="567"/>
        <w:jc w:val="both"/>
        <w:rPr>
          <w:szCs w:val="24"/>
        </w:rPr>
      </w:pPr>
      <w:r>
        <w:rPr>
          <w:szCs w:val="24"/>
        </w:rPr>
        <w:t>26.2.7</w:t>
      </w:r>
      <w:r>
        <w:rPr>
          <w:szCs w:val="24"/>
        </w:rPr>
        <w:t xml:space="preserve">. </w:t>
      </w:r>
      <w:r>
        <w:rPr>
          <w:szCs w:val="24"/>
        </w:rPr>
        <w:tab/>
      </w:r>
      <w:r>
        <w:rPr>
          <w:szCs w:val="24"/>
        </w:rPr>
        <w:t xml:space="preserve">erdvinių duomenų teikimo mokėjimų valdymo modulis, kurio funkcijos – </w:t>
      </w:r>
      <w:r>
        <w:rPr>
          <w:color w:val="000000"/>
          <w:szCs w:val="24"/>
        </w:rPr>
        <w:t xml:space="preserve">mokėjimų už </w:t>
      </w:r>
      <w:r>
        <w:rPr>
          <w:szCs w:val="24"/>
        </w:rPr>
        <w:t>erdvinius duomenis</w:t>
      </w:r>
      <w:r>
        <w:rPr>
          <w:color w:val="000000"/>
          <w:szCs w:val="24"/>
        </w:rPr>
        <w:t xml:space="preserve"> bei mokėjimų duomenų valdymas</w:t>
      </w:r>
      <w:r>
        <w:rPr>
          <w:szCs w:val="24"/>
        </w:rPr>
        <w:t>;</w:t>
      </w:r>
    </w:p>
    <w:p w14:paraId="388B040C" w14:textId="77777777" w:rsidR="00085C3A" w:rsidRDefault="004B0DC7">
      <w:pPr>
        <w:shd w:val="clear" w:color="auto" w:fill="FFFFFF"/>
        <w:tabs>
          <w:tab w:val="left" w:pos="720"/>
          <w:tab w:val="left" w:pos="1418"/>
        </w:tabs>
        <w:ind w:right="43" w:firstLine="567"/>
        <w:jc w:val="both"/>
        <w:rPr>
          <w:szCs w:val="24"/>
        </w:rPr>
      </w:pPr>
      <w:r>
        <w:rPr>
          <w:szCs w:val="24"/>
        </w:rPr>
        <w:t>26.2.8</w:t>
      </w:r>
      <w:r>
        <w:rPr>
          <w:szCs w:val="24"/>
        </w:rPr>
        <w:t xml:space="preserve">. </w:t>
      </w:r>
      <w:r>
        <w:rPr>
          <w:szCs w:val="24"/>
        </w:rPr>
        <w:tab/>
        <w:t>duomenų apdorojimo įrankiai, kurie automatizuoja TIIIS veikimui reikalingų procedūrų vykdymą;</w:t>
      </w:r>
    </w:p>
    <w:p w14:paraId="48271F12" w14:textId="77777777" w:rsidR="00085C3A" w:rsidRDefault="004B0DC7">
      <w:pPr>
        <w:shd w:val="clear" w:color="auto" w:fill="FFFFFF"/>
        <w:tabs>
          <w:tab w:val="left" w:pos="720"/>
          <w:tab w:val="left" w:pos="1418"/>
        </w:tabs>
        <w:ind w:right="43" w:firstLine="567"/>
        <w:jc w:val="both"/>
        <w:rPr>
          <w:szCs w:val="24"/>
        </w:rPr>
      </w:pPr>
      <w:r>
        <w:rPr>
          <w:szCs w:val="24"/>
        </w:rPr>
        <w:t>26.2.9</w:t>
      </w:r>
      <w:r>
        <w:rPr>
          <w:szCs w:val="24"/>
        </w:rPr>
        <w:t xml:space="preserve">. </w:t>
      </w:r>
      <w:r>
        <w:rPr>
          <w:szCs w:val="24"/>
        </w:rPr>
        <w:tab/>
        <w:t>terit</w:t>
      </w:r>
      <w:r>
        <w:rPr>
          <w:szCs w:val="24"/>
        </w:rPr>
        <w:t xml:space="preserve">orijų atrankos modulis, kurio funkcija – </w:t>
      </w:r>
      <w:r>
        <w:rPr>
          <w:rFonts w:eastAsia="Calibri"/>
          <w:szCs w:val="24"/>
        </w:rPr>
        <w:t>pagal atrankos kriterijus (geografiškai ir (arba) pagal teminius atributus) atrinkti ED tvarkytojus ir (arba) jiems priskirtas teritorijas;</w:t>
      </w:r>
    </w:p>
    <w:p w14:paraId="1FDFBFCC" w14:textId="77777777" w:rsidR="00085C3A" w:rsidRDefault="004B0DC7">
      <w:pPr>
        <w:shd w:val="clear" w:color="auto" w:fill="FFFFFF"/>
        <w:tabs>
          <w:tab w:val="left" w:pos="1430"/>
          <w:tab w:val="num" w:pos="1713"/>
          <w:tab w:val="left" w:pos="1985"/>
        </w:tabs>
        <w:ind w:right="43" w:firstLine="567"/>
        <w:jc w:val="both"/>
        <w:rPr>
          <w:szCs w:val="24"/>
        </w:rPr>
      </w:pPr>
      <w:r>
        <w:rPr>
          <w:szCs w:val="24"/>
        </w:rPr>
        <w:t>26.3</w:t>
      </w:r>
      <w:r>
        <w:rPr>
          <w:szCs w:val="24"/>
        </w:rPr>
        <w:t xml:space="preserve">. </w:t>
      </w:r>
      <w:r>
        <w:rPr>
          <w:szCs w:val="24"/>
        </w:rPr>
        <w:tab/>
        <w:t xml:space="preserve">bendro naudojimo žemėlapių naršyklė, </w:t>
      </w:r>
      <w:r>
        <w:rPr>
          <w:rFonts w:eastAsia="Calibri"/>
          <w:szCs w:val="24"/>
        </w:rPr>
        <w:t>skirta teikti bendrą bazi</w:t>
      </w:r>
      <w:r>
        <w:rPr>
          <w:rFonts w:eastAsia="Calibri"/>
          <w:szCs w:val="24"/>
        </w:rPr>
        <w:t xml:space="preserve">nį funkcionalumą, leidžiantį </w:t>
      </w:r>
      <w:r>
        <w:rPr>
          <w:szCs w:val="24"/>
        </w:rPr>
        <w:t xml:space="preserve">vykdyti </w:t>
      </w:r>
      <w:r>
        <w:rPr>
          <w:rFonts w:eastAsia="Calibri"/>
          <w:szCs w:val="24"/>
        </w:rPr>
        <w:t xml:space="preserve">TIIIS ir kitų išorinių informacinių sistemų  </w:t>
      </w:r>
      <w:r>
        <w:rPr>
          <w:szCs w:val="24"/>
        </w:rPr>
        <w:t>erdvinių duomenų paiešką, peržiūrą bei analizę;</w:t>
      </w:r>
    </w:p>
    <w:p w14:paraId="65CDA8CF" w14:textId="77777777" w:rsidR="00085C3A" w:rsidRDefault="004B0DC7">
      <w:pPr>
        <w:shd w:val="clear" w:color="auto" w:fill="FFFFFF"/>
        <w:tabs>
          <w:tab w:val="left" w:pos="1134"/>
          <w:tab w:val="left" w:pos="1430"/>
          <w:tab w:val="left" w:pos="1985"/>
        </w:tabs>
        <w:ind w:right="43" w:firstLine="567"/>
        <w:jc w:val="both"/>
        <w:rPr>
          <w:spacing w:val="-4"/>
          <w:szCs w:val="24"/>
        </w:rPr>
      </w:pPr>
      <w:r>
        <w:rPr>
          <w:spacing w:val="-4"/>
          <w:szCs w:val="24"/>
        </w:rPr>
        <w:t>26.4</w:t>
      </w:r>
      <w:r>
        <w:rPr>
          <w:spacing w:val="-4"/>
          <w:szCs w:val="24"/>
        </w:rPr>
        <w:t xml:space="preserve">. </w:t>
      </w:r>
      <w:r>
        <w:rPr>
          <w:spacing w:val="-4"/>
          <w:szCs w:val="24"/>
        </w:rPr>
        <w:tab/>
      </w:r>
      <w:r>
        <w:rPr>
          <w:szCs w:val="24"/>
        </w:rPr>
        <w:t xml:space="preserve">statinių projektų sprendinių ir visuomenės informavimo dėl projektinių pasiūlymų </w:t>
      </w:r>
      <w:r>
        <w:rPr>
          <w:spacing w:val="-4"/>
          <w:szCs w:val="24"/>
        </w:rPr>
        <w:t>objektų erdvinių duomenų redagavim</w:t>
      </w:r>
      <w:r>
        <w:rPr>
          <w:spacing w:val="-4"/>
          <w:szCs w:val="24"/>
        </w:rPr>
        <w:t xml:space="preserve">o žemėlapio naršyklėje komponentas, kurio funkcija –  užtikrinti </w:t>
      </w:r>
      <w:r>
        <w:rPr>
          <w:szCs w:val="24"/>
        </w:rPr>
        <w:t xml:space="preserve">statinių projektų sprendinių ir visuomenės informavimo dėl projektinių pasiūlymų </w:t>
      </w:r>
      <w:r>
        <w:rPr>
          <w:spacing w:val="-4"/>
          <w:szCs w:val="24"/>
        </w:rPr>
        <w:t>objektų erdvinių duomenų redagavimą žemėlapio naršyklėje atsižvelgiant į TIIIS elektroninių paslaugų gavėjo te</w:t>
      </w:r>
      <w:r>
        <w:rPr>
          <w:spacing w:val="-4"/>
          <w:szCs w:val="24"/>
        </w:rPr>
        <w:t>ises;</w:t>
      </w:r>
    </w:p>
    <w:p w14:paraId="1DD1F3C7" w14:textId="77777777" w:rsidR="00085C3A" w:rsidRDefault="004B0DC7">
      <w:pPr>
        <w:shd w:val="clear" w:color="auto" w:fill="FFFFFF"/>
        <w:tabs>
          <w:tab w:val="left" w:pos="1430"/>
          <w:tab w:val="left" w:pos="1985"/>
        </w:tabs>
        <w:ind w:right="43" w:firstLine="567"/>
        <w:jc w:val="both"/>
        <w:rPr>
          <w:szCs w:val="24"/>
        </w:rPr>
      </w:pPr>
      <w:r>
        <w:rPr>
          <w:szCs w:val="24"/>
        </w:rPr>
        <w:t>26.5</w:t>
      </w:r>
      <w:r>
        <w:rPr>
          <w:szCs w:val="24"/>
        </w:rPr>
        <w:t xml:space="preserve">. </w:t>
      </w:r>
      <w:r>
        <w:rPr>
          <w:szCs w:val="24"/>
        </w:rPr>
        <w:tab/>
        <w:t xml:space="preserve">duomenų mainų komponentas, kurio funkcija – realizuoti sąsajų tarp TIIIS ir  </w:t>
      </w:r>
      <w:proofErr w:type="spellStart"/>
      <w:r>
        <w:rPr>
          <w:szCs w:val="24"/>
        </w:rPr>
        <w:t>InfoStatybos</w:t>
      </w:r>
      <w:proofErr w:type="spellEnd"/>
      <w:r>
        <w:rPr>
          <w:szCs w:val="24"/>
        </w:rPr>
        <w:t xml:space="preserve">, NTR, VIISP </w:t>
      </w:r>
      <w:proofErr w:type="spellStart"/>
      <w:r>
        <w:rPr>
          <w:szCs w:val="24"/>
        </w:rPr>
        <w:t>stebėseną</w:t>
      </w:r>
      <w:proofErr w:type="spellEnd"/>
      <w:r>
        <w:rPr>
          <w:szCs w:val="24"/>
        </w:rPr>
        <w:t xml:space="preserve">, įvykių registravimą. </w:t>
      </w:r>
    </w:p>
    <w:p w14:paraId="1A81E652" w14:textId="77777777" w:rsidR="00085C3A" w:rsidRDefault="004B0DC7">
      <w:pPr>
        <w:tabs>
          <w:tab w:val="left" w:pos="360"/>
          <w:tab w:val="left" w:pos="1134"/>
        </w:tabs>
        <w:ind w:firstLine="567"/>
        <w:jc w:val="both"/>
        <w:rPr>
          <w:szCs w:val="24"/>
        </w:rPr>
      </w:pPr>
      <w:r>
        <w:rPr>
          <w:szCs w:val="24"/>
        </w:rPr>
        <w:t>27</w:t>
      </w:r>
      <w:r>
        <w:rPr>
          <w:szCs w:val="24"/>
        </w:rPr>
        <w:t xml:space="preserve">. </w:t>
      </w:r>
      <w:r>
        <w:rPr>
          <w:szCs w:val="24"/>
        </w:rPr>
        <w:tab/>
        <w:t xml:space="preserve">TIIIS elektroninių paslaugų, prie kurių asmenys jungiasi, pildo </w:t>
      </w:r>
      <w:r>
        <w:rPr>
          <w:szCs w:val="24"/>
          <w:lang w:eastAsia="lt-LT"/>
        </w:rPr>
        <w:t>jiems pateikiamas elektronine</w:t>
      </w:r>
      <w:r>
        <w:rPr>
          <w:szCs w:val="24"/>
          <w:lang w:eastAsia="lt-LT"/>
        </w:rPr>
        <w:t>s formas, stebi užsakymo elektroninei paslaugai gauti būseną, gauna elektroninius dokumentus</w:t>
      </w:r>
      <w:r>
        <w:rPr>
          <w:szCs w:val="24"/>
        </w:rPr>
        <w:t>, posistemis, kuris apima šiuos komponentus:</w:t>
      </w:r>
    </w:p>
    <w:p w14:paraId="046DA724" w14:textId="77777777" w:rsidR="00085C3A" w:rsidRDefault="004B0DC7">
      <w:pPr>
        <w:tabs>
          <w:tab w:val="left" w:pos="1276"/>
          <w:tab w:val="left" w:pos="1430"/>
          <w:tab w:val="left" w:pos="1701"/>
        </w:tabs>
        <w:ind w:firstLine="567"/>
        <w:jc w:val="both"/>
        <w:rPr>
          <w:szCs w:val="24"/>
        </w:rPr>
      </w:pPr>
      <w:r>
        <w:rPr>
          <w:szCs w:val="24"/>
        </w:rPr>
        <w:t>27.1</w:t>
      </w:r>
      <w:r>
        <w:rPr>
          <w:szCs w:val="24"/>
        </w:rPr>
        <w:t xml:space="preserve">. </w:t>
      </w:r>
      <w:r>
        <w:rPr>
          <w:szCs w:val="24"/>
        </w:rPr>
        <w:tab/>
      </w:r>
      <w:r>
        <w:rPr>
          <w:szCs w:val="24"/>
          <w:lang w:eastAsia="lt-LT"/>
        </w:rPr>
        <w:t xml:space="preserve">topografinių ir inžinerinės infrastruktūros objektų </w:t>
      </w:r>
      <w:r>
        <w:rPr>
          <w:szCs w:val="24"/>
        </w:rPr>
        <w:t>erdvinių duomenų</w:t>
      </w:r>
      <w:r>
        <w:rPr>
          <w:szCs w:val="24"/>
          <w:lang w:eastAsia="lt-LT"/>
        </w:rPr>
        <w:t xml:space="preserve"> ir kitos informacijos gavimo projektuoti ir tyrinėti vietovę </w:t>
      </w:r>
      <w:r>
        <w:rPr>
          <w:szCs w:val="24"/>
        </w:rPr>
        <w:t>komponentas, kurio funkcijos –  teikti elektroninę paslaugą, leidžiančią įrašyti informaciją apie pageidaujamą gauti erdvinių duomenų fragmentą, inicijuoti erdvinių duomenų fragmento sukūrimo pr</w:t>
      </w:r>
      <w:r>
        <w:rPr>
          <w:szCs w:val="24"/>
        </w:rPr>
        <w:t>ocedūras;</w:t>
      </w:r>
    </w:p>
    <w:p w14:paraId="7DB1D143" w14:textId="77777777" w:rsidR="00085C3A" w:rsidRDefault="004B0DC7">
      <w:pPr>
        <w:tabs>
          <w:tab w:val="left" w:pos="1276"/>
          <w:tab w:val="left" w:pos="1430"/>
          <w:tab w:val="left" w:pos="1701"/>
        </w:tabs>
        <w:ind w:firstLine="567"/>
        <w:jc w:val="both"/>
        <w:rPr>
          <w:szCs w:val="24"/>
        </w:rPr>
      </w:pPr>
      <w:r>
        <w:rPr>
          <w:szCs w:val="24"/>
        </w:rPr>
        <w:t>27.2</w:t>
      </w:r>
      <w:r>
        <w:rPr>
          <w:szCs w:val="24"/>
        </w:rPr>
        <w:t xml:space="preserve">. </w:t>
      </w:r>
      <w:r>
        <w:rPr>
          <w:szCs w:val="24"/>
        </w:rPr>
        <w:tab/>
      </w:r>
      <w:r>
        <w:rPr>
          <w:szCs w:val="24"/>
          <w:lang w:eastAsia="lt-LT"/>
        </w:rPr>
        <w:t xml:space="preserve">topografinių ir inžinerinių tinklų planų </w:t>
      </w:r>
      <w:r>
        <w:rPr>
          <w:szCs w:val="24"/>
        </w:rPr>
        <w:t>erdvinių duomenų</w:t>
      </w:r>
      <w:r>
        <w:rPr>
          <w:szCs w:val="24"/>
          <w:lang w:eastAsia="lt-LT"/>
        </w:rPr>
        <w:t xml:space="preserve"> teikimo tikrinti ir tvarkyti </w:t>
      </w:r>
      <w:r>
        <w:rPr>
          <w:szCs w:val="24"/>
        </w:rPr>
        <w:t>komponentas, kurio funkcijos –  teikti paslaugą, leidžiančią įrašyti informaciją apie teikiamą erdvinių duomenų fragmentą, teikti erdvinių duomenų f</w:t>
      </w:r>
      <w:r>
        <w:rPr>
          <w:szCs w:val="24"/>
        </w:rPr>
        <w:t>ragmentą, inicijuoti erdvinių duomenų fragmento tikrinimo procedūras, perduoti erdvinių duomenų fragmentus ED tvarkytojams;</w:t>
      </w:r>
    </w:p>
    <w:p w14:paraId="29B5F898" w14:textId="77777777" w:rsidR="00085C3A" w:rsidRDefault="004B0DC7">
      <w:pPr>
        <w:tabs>
          <w:tab w:val="left" w:pos="1276"/>
          <w:tab w:val="left" w:pos="1430"/>
          <w:tab w:val="left" w:pos="1701"/>
        </w:tabs>
        <w:ind w:firstLine="567"/>
        <w:jc w:val="both"/>
        <w:rPr>
          <w:szCs w:val="24"/>
        </w:rPr>
      </w:pPr>
      <w:r>
        <w:rPr>
          <w:szCs w:val="24"/>
        </w:rPr>
        <w:t>27.3</w:t>
      </w:r>
      <w:r>
        <w:rPr>
          <w:szCs w:val="24"/>
        </w:rPr>
        <w:t xml:space="preserve">. </w:t>
      </w:r>
      <w:r>
        <w:rPr>
          <w:szCs w:val="24"/>
        </w:rPr>
        <w:tab/>
      </w:r>
      <w:r>
        <w:rPr>
          <w:szCs w:val="24"/>
          <w:lang w:eastAsia="lt-LT"/>
        </w:rPr>
        <w:t xml:space="preserve">projektinių topografinių ir inžinerinės infrastruktūros objektų erdvinių duomenų teikimo tikrinti, tvarkyti ir viešinti </w:t>
      </w:r>
      <w:r>
        <w:rPr>
          <w:szCs w:val="24"/>
        </w:rPr>
        <w:t>k</w:t>
      </w:r>
      <w:r>
        <w:rPr>
          <w:szCs w:val="24"/>
        </w:rPr>
        <w:t>omponentas, kurio funkcijos –  teikti elektroninę paslaugą, leidžiančią įrašyti informaciją apie teikiamą erdvinių duomenų fragmentą, teikti erdvinių duomenų fragmentą, inicijuoti erdvinių duomenų fragmento tikrinimo procedūras;</w:t>
      </w:r>
    </w:p>
    <w:p w14:paraId="450E9F6F" w14:textId="77777777" w:rsidR="00085C3A" w:rsidRDefault="004B0DC7">
      <w:pPr>
        <w:tabs>
          <w:tab w:val="left" w:pos="1276"/>
          <w:tab w:val="left" w:pos="1430"/>
          <w:tab w:val="left" w:pos="1701"/>
        </w:tabs>
        <w:ind w:firstLine="567"/>
        <w:jc w:val="both"/>
        <w:rPr>
          <w:szCs w:val="24"/>
        </w:rPr>
      </w:pPr>
      <w:r>
        <w:rPr>
          <w:szCs w:val="24"/>
        </w:rPr>
        <w:t>27.4</w:t>
      </w:r>
      <w:r>
        <w:rPr>
          <w:szCs w:val="24"/>
        </w:rPr>
        <w:t xml:space="preserve">. </w:t>
      </w:r>
      <w:r>
        <w:rPr>
          <w:szCs w:val="24"/>
        </w:rPr>
        <w:tab/>
      </w:r>
      <w:r>
        <w:rPr>
          <w:szCs w:val="24"/>
          <w:lang w:eastAsia="lt-LT"/>
        </w:rPr>
        <w:t xml:space="preserve">topografinių ir </w:t>
      </w:r>
      <w:r>
        <w:rPr>
          <w:szCs w:val="24"/>
          <w:lang w:eastAsia="lt-LT"/>
        </w:rPr>
        <w:t>inžinerinės infrastruktūros objektų e</w:t>
      </w:r>
      <w:r>
        <w:rPr>
          <w:spacing w:val="-4"/>
          <w:szCs w:val="24"/>
        </w:rPr>
        <w:t xml:space="preserve">rdvinių duomenų ir kitos informacijos surinkimo komponentas, kurio funkcijos </w:t>
      </w:r>
      <w:r>
        <w:rPr>
          <w:szCs w:val="24"/>
        </w:rPr>
        <w:t xml:space="preserve">– </w:t>
      </w:r>
      <w:r>
        <w:rPr>
          <w:spacing w:val="-4"/>
          <w:szCs w:val="24"/>
        </w:rPr>
        <w:t xml:space="preserve">įrašyti informaciją apie pageidaujamą gauti </w:t>
      </w:r>
      <w:r>
        <w:rPr>
          <w:szCs w:val="24"/>
        </w:rPr>
        <w:t>erdvinių duomenų</w:t>
      </w:r>
      <w:r>
        <w:rPr>
          <w:spacing w:val="-4"/>
          <w:szCs w:val="24"/>
        </w:rPr>
        <w:t xml:space="preserve"> fragmentą, inicijuoti </w:t>
      </w:r>
      <w:r>
        <w:rPr>
          <w:szCs w:val="24"/>
        </w:rPr>
        <w:t>erdvinių duomenų</w:t>
      </w:r>
      <w:r>
        <w:rPr>
          <w:spacing w:val="-4"/>
          <w:szCs w:val="24"/>
        </w:rPr>
        <w:t xml:space="preserve"> fragmento sukūrimo ir apmokėjimo procedū</w:t>
      </w:r>
      <w:r>
        <w:rPr>
          <w:spacing w:val="-4"/>
          <w:szCs w:val="24"/>
        </w:rPr>
        <w:t xml:space="preserve">ras, informuoti apie teikiamą </w:t>
      </w:r>
      <w:r>
        <w:rPr>
          <w:szCs w:val="24"/>
        </w:rPr>
        <w:t>erdvinių duomenų</w:t>
      </w:r>
      <w:r>
        <w:rPr>
          <w:spacing w:val="-4"/>
          <w:szCs w:val="24"/>
        </w:rPr>
        <w:t xml:space="preserve"> fragmentą inžinerinės infrastruktūros valdytojus ir priimti jų teikiamus papildomus duomenis ir informaciją, surinktus </w:t>
      </w:r>
      <w:r>
        <w:rPr>
          <w:szCs w:val="24"/>
        </w:rPr>
        <w:t>erdvinių duomenų</w:t>
      </w:r>
      <w:r>
        <w:rPr>
          <w:spacing w:val="-4"/>
          <w:szCs w:val="24"/>
        </w:rPr>
        <w:t xml:space="preserve"> fragmentą, papildomus duomenis ir informaciją perduoti į VIISP </w:t>
      </w:r>
      <w:r>
        <w:rPr>
          <w:iCs/>
          <w:color w:val="000000"/>
          <w:szCs w:val="24"/>
          <w:lang w:eastAsia="lt-LT"/>
        </w:rPr>
        <w:t>elektronin</w:t>
      </w:r>
      <w:r>
        <w:rPr>
          <w:iCs/>
          <w:color w:val="000000"/>
          <w:szCs w:val="24"/>
          <w:lang w:eastAsia="lt-LT"/>
        </w:rPr>
        <w:t>ę paslaugą.</w:t>
      </w:r>
    </w:p>
    <w:p w14:paraId="7823760B" w14:textId="77777777" w:rsidR="00085C3A" w:rsidRDefault="004B0DC7">
      <w:pPr>
        <w:keepNext/>
        <w:keepLines/>
        <w:tabs>
          <w:tab w:val="left" w:pos="1296"/>
        </w:tabs>
        <w:ind w:firstLine="567"/>
        <w:jc w:val="center"/>
        <w:rPr>
          <w:b/>
          <w:caps/>
          <w:szCs w:val="24"/>
          <w:lang w:eastAsia="ar-SA"/>
        </w:rPr>
      </w:pPr>
    </w:p>
    <w:p w14:paraId="03746B8D" w14:textId="77777777" w:rsidR="00085C3A" w:rsidRDefault="004B0DC7">
      <w:pPr>
        <w:keepNext/>
        <w:keepLines/>
        <w:tabs>
          <w:tab w:val="left" w:pos="1296"/>
        </w:tabs>
        <w:ind w:firstLine="567"/>
        <w:jc w:val="center"/>
        <w:rPr>
          <w:b/>
          <w:caps/>
          <w:szCs w:val="24"/>
          <w:lang w:eastAsia="ar-SA"/>
        </w:rPr>
      </w:pPr>
      <w:r>
        <w:rPr>
          <w:b/>
          <w:caps/>
          <w:szCs w:val="24"/>
          <w:lang w:eastAsia="ar-SA"/>
        </w:rPr>
        <w:t>V</w:t>
      </w:r>
      <w:r>
        <w:rPr>
          <w:b/>
          <w:caps/>
          <w:szCs w:val="24"/>
          <w:lang w:eastAsia="ar-SA"/>
        </w:rPr>
        <w:t xml:space="preserve"> SKYRIUS</w:t>
      </w:r>
    </w:p>
    <w:p w14:paraId="244EB4C0" w14:textId="77777777" w:rsidR="00085C3A" w:rsidRDefault="004B0DC7">
      <w:pPr>
        <w:keepNext/>
        <w:keepLines/>
        <w:tabs>
          <w:tab w:val="left" w:pos="1296"/>
        </w:tabs>
        <w:ind w:firstLine="567"/>
        <w:jc w:val="center"/>
        <w:rPr>
          <w:b/>
          <w:caps/>
          <w:szCs w:val="24"/>
          <w:lang w:eastAsia="ar-SA"/>
        </w:rPr>
      </w:pPr>
      <w:r>
        <w:rPr>
          <w:b/>
          <w:bCs/>
          <w:caps/>
          <w:szCs w:val="24"/>
          <w:lang w:eastAsia="ar-SA"/>
        </w:rPr>
        <w:t xml:space="preserve">topografiJOS ir INŽINERINĖS INFRASTRUKTŪROS </w:t>
      </w:r>
      <w:r>
        <w:rPr>
          <w:b/>
          <w:caps/>
          <w:szCs w:val="24"/>
          <w:lang w:eastAsia="ar-SA"/>
        </w:rPr>
        <w:t>INFORMACINĖS sistemos DUOMENŲ TEIKIMAS IR NAUDOJIMAS</w:t>
      </w:r>
    </w:p>
    <w:p w14:paraId="7A78E9E3" w14:textId="77777777" w:rsidR="00085C3A" w:rsidRDefault="00085C3A">
      <w:pPr>
        <w:suppressAutoHyphens/>
        <w:ind w:firstLine="567"/>
        <w:jc w:val="both"/>
        <w:rPr>
          <w:rFonts w:eastAsia="Arial"/>
          <w:szCs w:val="24"/>
          <w:lang w:val="en-US" w:eastAsia="ar-SA"/>
        </w:rPr>
      </w:pPr>
    </w:p>
    <w:p w14:paraId="0BB195E4" w14:textId="77777777" w:rsidR="00085C3A" w:rsidRDefault="004B0DC7">
      <w:pPr>
        <w:tabs>
          <w:tab w:val="left" w:pos="360"/>
          <w:tab w:val="left" w:pos="1134"/>
        </w:tabs>
        <w:suppressAutoHyphens/>
        <w:ind w:firstLine="567"/>
        <w:jc w:val="both"/>
        <w:rPr>
          <w:szCs w:val="24"/>
        </w:rPr>
      </w:pPr>
      <w:r>
        <w:rPr>
          <w:szCs w:val="24"/>
        </w:rPr>
        <w:t>28</w:t>
      </w:r>
      <w:r>
        <w:rPr>
          <w:szCs w:val="24"/>
        </w:rPr>
        <w:t xml:space="preserve">. </w:t>
      </w:r>
      <w:r>
        <w:rPr>
          <w:szCs w:val="24"/>
        </w:rPr>
        <w:tab/>
        <w:t xml:space="preserve">TIIIS </w:t>
      </w:r>
      <w:r>
        <w:rPr>
          <w:color w:val="000000"/>
          <w:szCs w:val="24"/>
        </w:rPr>
        <w:t xml:space="preserve">duomenys </w:t>
      </w:r>
      <w:r>
        <w:rPr>
          <w:szCs w:val="24"/>
        </w:rPr>
        <w:t xml:space="preserve">yra vieši, jie teikiami juridiniams ir fiziniams asmenims (toliau – duomenų gavėjai). TIIIS tvarkomi </w:t>
      </w:r>
      <w:r>
        <w:rPr>
          <w:szCs w:val="24"/>
        </w:rPr>
        <w:t>asmens duomenys teikiami vadovaujantis Asmens duomenų teisinės apsaugos įstatymu ir Reglamentu 2016/679. Asmens duomenys naudojami tik tiek, kiek reikalinga TIIIS tikslams pasiekti vadovaujantis Reglamento 2016/679 5 straipsniu.</w:t>
      </w:r>
    </w:p>
    <w:p w14:paraId="36CFF903" w14:textId="77777777" w:rsidR="00085C3A" w:rsidRDefault="004B0DC7">
      <w:pPr>
        <w:tabs>
          <w:tab w:val="left" w:pos="360"/>
          <w:tab w:val="left" w:pos="1134"/>
        </w:tabs>
        <w:ind w:firstLine="567"/>
        <w:jc w:val="both"/>
        <w:rPr>
          <w:szCs w:val="24"/>
        </w:rPr>
      </w:pPr>
      <w:r>
        <w:rPr>
          <w:rFonts w:eastAsia="Calibri"/>
          <w:szCs w:val="24"/>
        </w:rPr>
        <w:t>29</w:t>
      </w:r>
      <w:r>
        <w:rPr>
          <w:rFonts w:eastAsia="Calibri"/>
          <w:szCs w:val="24"/>
        </w:rPr>
        <w:t xml:space="preserve">. </w:t>
      </w:r>
      <w:r>
        <w:rPr>
          <w:rFonts w:eastAsia="Calibri"/>
          <w:szCs w:val="24"/>
        </w:rPr>
        <w:tab/>
      </w:r>
      <w:r>
        <w:rPr>
          <w:szCs w:val="24"/>
        </w:rPr>
        <w:t xml:space="preserve">TIIIS duomenys elektroninių paslaugų gavėjams teikiami per elektronines paslaugas. </w:t>
      </w:r>
    </w:p>
    <w:p w14:paraId="6390AFDF" w14:textId="77777777" w:rsidR="00085C3A" w:rsidRDefault="004B0DC7">
      <w:pPr>
        <w:tabs>
          <w:tab w:val="left" w:pos="360"/>
          <w:tab w:val="left" w:pos="1134"/>
        </w:tabs>
        <w:ind w:firstLine="567"/>
        <w:jc w:val="both"/>
        <w:rPr>
          <w:szCs w:val="24"/>
        </w:rPr>
      </w:pPr>
      <w:r>
        <w:rPr>
          <w:rFonts w:eastAsia="Calibri"/>
          <w:szCs w:val="24"/>
        </w:rPr>
        <w:t>30</w:t>
      </w:r>
      <w:r>
        <w:rPr>
          <w:rFonts w:eastAsia="Calibri"/>
          <w:szCs w:val="24"/>
        </w:rPr>
        <w:t xml:space="preserve">. </w:t>
      </w:r>
      <w:r>
        <w:rPr>
          <w:rFonts w:eastAsia="Calibri"/>
          <w:szCs w:val="24"/>
        </w:rPr>
        <w:tab/>
      </w:r>
      <w:r>
        <w:rPr>
          <w:szCs w:val="24"/>
        </w:rPr>
        <w:t>TIIIS duomenų naudojimo sąlygos ir tvarka, kurių turi laikytis duomenų gavėjai, viešinama elektroninėmis priemonėmis.</w:t>
      </w:r>
    </w:p>
    <w:p w14:paraId="40B7D84D" w14:textId="77777777" w:rsidR="00085C3A" w:rsidRDefault="004B0DC7">
      <w:pPr>
        <w:tabs>
          <w:tab w:val="left" w:pos="360"/>
          <w:tab w:val="left" w:pos="1134"/>
        </w:tabs>
        <w:suppressAutoHyphens/>
        <w:ind w:firstLine="567"/>
        <w:jc w:val="both"/>
        <w:rPr>
          <w:szCs w:val="24"/>
        </w:rPr>
      </w:pPr>
      <w:r>
        <w:rPr>
          <w:szCs w:val="24"/>
        </w:rPr>
        <w:t>31</w:t>
      </w:r>
      <w:r>
        <w:rPr>
          <w:szCs w:val="24"/>
        </w:rPr>
        <w:t xml:space="preserve">. </w:t>
      </w:r>
      <w:r>
        <w:rPr>
          <w:szCs w:val="24"/>
        </w:rPr>
        <w:tab/>
        <w:t xml:space="preserve">TIIIS </w:t>
      </w:r>
      <w:r>
        <w:rPr>
          <w:color w:val="000000"/>
          <w:szCs w:val="24"/>
        </w:rPr>
        <w:t xml:space="preserve">duomenys </w:t>
      </w:r>
      <w:r>
        <w:rPr>
          <w:szCs w:val="24"/>
        </w:rPr>
        <w:t>gali būti:</w:t>
      </w:r>
    </w:p>
    <w:p w14:paraId="67F1D717" w14:textId="77777777" w:rsidR="00085C3A" w:rsidRDefault="004B0DC7">
      <w:pPr>
        <w:tabs>
          <w:tab w:val="left" w:pos="1134"/>
          <w:tab w:val="left" w:pos="1430"/>
        </w:tabs>
        <w:suppressAutoHyphens/>
        <w:ind w:firstLine="567"/>
        <w:jc w:val="both"/>
        <w:rPr>
          <w:rFonts w:eastAsia="PMingLiU"/>
          <w:szCs w:val="24"/>
        </w:rPr>
      </w:pPr>
      <w:r>
        <w:rPr>
          <w:rFonts w:eastAsia="PMingLiU"/>
          <w:szCs w:val="24"/>
        </w:rPr>
        <w:t>31.1</w:t>
      </w:r>
      <w:r>
        <w:rPr>
          <w:rFonts w:eastAsia="PMingLiU"/>
          <w:szCs w:val="24"/>
        </w:rPr>
        <w:t xml:space="preserve">. </w:t>
      </w:r>
      <w:r>
        <w:rPr>
          <w:rFonts w:eastAsia="PMingLiU"/>
          <w:szCs w:val="24"/>
        </w:rPr>
        <w:tab/>
        <w:t>t</w:t>
      </w:r>
      <w:r>
        <w:rPr>
          <w:rFonts w:eastAsia="PMingLiU"/>
          <w:szCs w:val="24"/>
        </w:rPr>
        <w:t>eikiami peržiūrėti leidžiamosios kreipties būdu internetu ar kitais elektroninių ryšių tinklais;</w:t>
      </w:r>
    </w:p>
    <w:p w14:paraId="43D57462" w14:textId="77777777" w:rsidR="00085C3A" w:rsidRDefault="004B0DC7">
      <w:pPr>
        <w:tabs>
          <w:tab w:val="left" w:pos="1276"/>
          <w:tab w:val="left" w:pos="1430"/>
        </w:tabs>
        <w:suppressAutoHyphens/>
        <w:ind w:firstLine="567"/>
        <w:jc w:val="both"/>
        <w:rPr>
          <w:rFonts w:eastAsia="PMingLiU"/>
          <w:szCs w:val="24"/>
        </w:rPr>
      </w:pPr>
      <w:r>
        <w:rPr>
          <w:rFonts w:eastAsia="PMingLiU"/>
          <w:szCs w:val="24"/>
        </w:rPr>
        <w:t>31.2</w:t>
      </w:r>
      <w:r>
        <w:rPr>
          <w:rFonts w:eastAsia="PMingLiU"/>
          <w:szCs w:val="24"/>
        </w:rPr>
        <w:t xml:space="preserve">. </w:t>
      </w:r>
      <w:r>
        <w:rPr>
          <w:rFonts w:eastAsia="PMingLiU"/>
          <w:szCs w:val="24"/>
        </w:rPr>
        <w:tab/>
        <w:t>perduodami tarp institucijų automatiniu būdu saugiais elektroninių ryšių tinklais, atitinkančiais Lietuvos Respublikos Vyriausybės patvirtintus Elek</w:t>
      </w:r>
      <w:r>
        <w:rPr>
          <w:rFonts w:eastAsia="PMingLiU"/>
          <w:szCs w:val="24"/>
        </w:rPr>
        <w:t>troninių ryšių tinklo saugumo lygio reikalavimus.</w:t>
      </w:r>
    </w:p>
    <w:p w14:paraId="6EDEA412" w14:textId="77777777" w:rsidR="00085C3A" w:rsidRDefault="004B0DC7">
      <w:pPr>
        <w:tabs>
          <w:tab w:val="left" w:pos="360"/>
          <w:tab w:val="left" w:pos="993"/>
          <w:tab w:val="left" w:pos="1134"/>
        </w:tabs>
        <w:suppressAutoHyphens/>
        <w:ind w:firstLine="567"/>
        <w:jc w:val="both"/>
        <w:rPr>
          <w:szCs w:val="24"/>
        </w:rPr>
      </w:pPr>
      <w:r>
        <w:rPr>
          <w:szCs w:val="24"/>
        </w:rPr>
        <w:t>32</w:t>
      </w:r>
      <w:r>
        <w:rPr>
          <w:szCs w:val="24"/>
        </w:rPr>
        <w:t xml:space="preserve">. </w:t>
      </w:r>
      <w:r>
        <w:rPr>
          <w:szCs w:val="24"/>
        </w:rPr>
        <w:tab/>
        <w:t>TIIIS duomenys teikiami tokio turinio ir formos, kokios jie yra TIIIS pagrindinio tvarkytojo duomenų bazėje ir kurių nereikia papildomai apdoroti. Duomenų gavėjas gali pasirinkti duomenų formatus</w:t>
      </w:r>
      <w:r>
        <w:rPr>
          <w:szCs w:val="24"/>
        </w:rPr>
        <w:t xml:space="preserve"> iš TIIIS pagrindinio tvarkytojo numatytų formatų sąrašo, sutikdamas su galimais </w:t>
      </w:r>
      <w:r>
        <w:rPr>
          <w:color w:val="000000"/>
          <w:szCs w:val="24"/>
        </w:rPr>
        <w:t>erdvinių duomenų</w:t>
      </w:r>
      <w:r>
        <w:rPr>
          <w:szCs w:val="24"/>
        </w:rPr>
        <w:t xml:space="preserve"> informacijos praradimais, atsirandančiais keičiant formatus.</w:t>
      </w:r>
    </w:p>
    <w:p w14:paraId="6E4949E3" w14:textId="77777777" w:rsidR="00085C3A" w:rsidRDefault="004B0DC7">
      <w:pPr>
        <w:tabs>
          <w:tab w:val="left" w:pos="360"/>
          <w:tab w:val="left" w:pos="993"/>
          <w:tab w:val="left" w:pos="1134"/>
        </w:tabs>
        <w:suppressAutoHyphens/>
        <w:ind w:firstLine="567"/>
        <w:jc w:val="both"/>
        <w:rPr>
          <w:szCs w:val="24"/>
        </w:rPr>
      </w:pPr>
      <w:r>
        <w:rPr>
          <w:szCs w:val="24"/>
        </w:rPr>
        <w:t>33</w:t>
      </w:r>
      <w:r>
        <w:rPr>
          <w:szCs w:val="24"/>
        </w:rPr>
        <w:t xml:space="preserve">. </w:t>
      </w:r>
      <w:r>
        <w:rPr>
          <w:szCs w:val="24"/>
        </w:rPr>
        <w:tab/>
        <w:t>TIIIS duomenys Europos Sąjungos valstybių narių ir (arba) Europos ekonominės erdvės vals</w:t>
      </w:r>
      <w:r>
        <w:rPr>
          <w:szCs w:val="24"/>
        </w:rPr>
        <w:t>tybių, trečiųjų šalių fiziniams ir juridiniams asmenims, juridinio asmens statuso neturintiems subjektams, jų filialams ir atstovybėms teikiami Valstybės informacinių išteklių valdymo įstatymo nustatyta tvarka.</w:t>
      </w:r>
    </w:p>
    <w:p w14:paraId="0CA47358" w14:textId="77777777" w:rsidR="00085C3A" w:rsidRDefault="004B0DC7">
      <w:pPr>
        <w:tabs>
          <w:tab w:val="left" w:pos="360"/>
          <w:tab w:val="left" w:pos="1134"/>
        </w:tabs>
        <w:suppressAutoHyphens/>
        <w:ind w:firstLine="567"/>
        <w:jc w:val="both"/>
        <w:rPr>
          <w:szCs w:val="24"/>
        </w:rPr>
      </w:pPr>
      <w:r>
        <w:rPr>
          <w:szCs w:val="24"/>
        </w:rPr>
        <w:t>34</w:t>
      </w:r>
      <w:r>
        <w:rPr>
          <w:szCs w:val="24"/>
        </w:rPr>
        <w:t xml:space="preserve">. </w:t>
      </w:r>
      <w:r>
        <w:rPr>
          <w:szCs w:val="24"/>
        </w:rPr>
        <w:tab/>
        <w:t xml:space="preserve">TIIIS </w:t>
      </w:r>
      <w:r>
        <w:rPr>
          <w:color w:val="000000"/>
          <w:szCs w:val="24"/>
        </w:rPr>
        <w:t>duomenys</w:t>
      </w:r>
      <w:r>
        <w:rPr>
          <w:szCs w:val="24"/>
        </w:rPr>
        <w:t xml:space="preserve"> teikiami neatlygintin</w:t>
      </w:r>
      <w:r>
        <w:rPr>
          <w:szCs w:val="24"/>
        </w:rPr>
        <w:t>ai.</w:t>
      </w:r>
    </w:p>
    <w:p w14:paraId="1BE99D69" w14:textId="77777777" w:rsidR="00085C3A" w:rsidRDefault="004B0DC7">
      <w:pPr>
        <w:tabs>
          <w:tab w:val="left" w:pos="360"/>
          <w:tab w:val="left" w:pos="1134"/>
        </w:tabs>
        <w:suppressAutoHyphens/>
        <w:ind w:firstLine="567"/>
        <w:jc w:val="both"/>
        <w:rPr>
          <w:rFonts w:eastAsia="PMingLiU"/>
          <w:szCs w:val="24"/>
        </w:rPr>
      </w:pPr>
      <w:r>
        <w:rPr>
          <w:rFonts w:eastAsia="PMingLiU"/>
          <w:szCs w:val="24"/>
        </w:rPr>
        <w:t>35</w:t>
      </w:r>
      <w:r>
        <w:rPr>
          <w:rFonts w:eastAsia="PMingLiU"/>
          <w:szCs w:val="24"/>
        </w:rPr>
        <w:t xml:space="preserve">. </w:t>
      </w:r>
      <w:r>
        <w:rPr>
          <w:rFonts w:eastAsia="PMingLiU"/>
          <w:szCs w:val="24"/>
        </w:rPr>
        <w:tab/>
        <w:t xml:space="preserve">TIIIS </w:t>
      </w:r>
      <w:r>
        <w:rPr>
          <w:rFonts w:eastAsia="PMingLiU"/>
          <w:color w:val="000000"/>
          <w:szCs w:val="24"/>
        </w:rPr>
        <w:t>duomenys</w:t>
      </w:r>
      <w:r>
        <w:rPr>
          <w:rFonts w:eastAsia="PMingLiU"/>
          <w:szCs w:val="24"/>
        </w:rPr>
        <w:t xml:space="preserve"> teikiami elektroninėje paslaugoje nustačius pareiškėjo tapatybę užpildant prašymą, kuriame nurodoma </w:t>
      </w:r>
      <w:r>
        <w:rPr>
          <w:rFonts w:eastAsia="PMingLiU"/>
          <w:color w:val="000000"/>
          <w:szCs w:val="24"/>
        </w:rPr>
        <w:t>duomenų rinkinio</w:t>
      </w:r>
      <w:r>
        <w:rPr>
          <w:rFonts w:eastAsia="PMingLiU"/>
          <w:szCs w:val="24"/>
        </w:rPr>
        <w:t xml:space="preserve"> apimtis.</w:t>
      </w:r>
    </w:p>
    <w:p w14:paraId="6C487F96" w14:textId="77777777" w:rsidR="00085C3A" w:rsidRDefault="004B0DC7">
      <w:pPr>
        <w:tabs>
          <w:tab w:val="left" w:pos="360"/>
          <w:tab w:val="left" w:pos="1134"/>
        </w:tabs>
        <w:suppressAutoHyphens/>
        <w:ind w:firstLine="567"/>
        <w:jc w:val="both"/>
        <w:rPr>
          <w:szCs w:val="24"/>
        </w:rPr>
      </w:pPr>
      <w:r>
        <w:rPr>
          <w:szCs w:val="24"/>
        </w:rPr>
        <w:t>36</w:t>
      </w:r>
      <w:r>
        <w:rPr>
          <w:szCs w:val="24"/>
        </w:rPr>
        <w:t xml:space="preserve">. </w:t>
      </w:r>
      <w:r>
        <w:rPr>
          <w:szCs w:val="24"/>
        </w:rPr>
        <w:tab/>
        <w:t>Apibendrinti ar susisteminti TIIIS duomenys, statistiniai ir analizės duomenys teikiami pagal</w:t>
      </w:r>
      <w:r>
        <w:rPr>
          <w:szCs w:val="24"/>
        </w:rPr>
        <w:t xml:space="preserve"> TIIIS pagrindinio  tvarkytojo ir duomenų gavėjų sutartis. </w:t>
      </w:r>
    </w:p>
    <w:p w14:paraId="34539168" w14:textId="77777777" w:rsidR="00085C3A" w:rsidRDefault="004B0DC7">
      <w:pPr>
        <w:tabs>
          <w:tab w:val="left" w:pos="360"/>
          <w:tab w:val="left" w:pos="1134"/>
        </w:tabs>
        <w:suppressAutoHyphens/>
        <w:ind w:firstLine="567"/>
        <w:jc w:val="both"/>
        <w:rPr>
          <w:szCs w:val="24"/>
        </w:rPr>
      </w:pPr>
      <w:r>
        <w:rPr>
          <w:szCs w:val="24"/>
        </w:rPr>
        <w:t>37</w:t>
      </w:r>
      <w:r>
        <w:rPr>
          <w:szCs w:val="24"/>
        </w:rPr>
        <w:t xml:space="preserve">. </w:t>
      </w:r>
      <w:r>
        <w:rPr>
          <w:szCs w:val="24"/>
        </w:rPr>
        <w:tab/>
        <w:t xml:space="preserve">Duomenų gavėjai, registrų, kadastrų ar valstybės informacinių sistemų tvarkytojai ir kiti asmenys (toliau – Asmuo) turi teisę reikalauti ištaisyti netikslius TIIIS duomenis, apie kuriuos </w:t>
      </w:r>
      <w:r>
        <w:rPr>
          <w:szCs w:val="24"/>
        </w:rPr>
        <w:t xml:space="preserve">jie informuoja raštu ar elektroniniu paštu </w:t>
      </w:r>
      <w:r>
        <w:rPr>
          <w:color w:val="000000"/>
          <w:szCs w:val="24"/>
          <w:lang w:eastAsia="lt-LT"/>
        </w:rPr>
        <w:t xml:space="preserve">TIIIS </w:t>
      </w:r>
      <w:r>
        <w:rPr>
          <w:szCs w:val="24"/>
        </w:rPr>
        <w:t xml:space="preserve">pagrindinį </w:t>
      </w:r>
      <w:r>
        <w:rPr>
          <w:bCs/>
          <w:color w:val="000000"/>
          <w:szCs w:val="24"/>
        </w:rPr>
        <w:t>tvarkytoją</w:t>
      </w:r>
      <w:r>
        <w:rPr>
          <w:szCs w:val="24"/>
        </w:rPr>
        <w:t>. TIIIS pagrindinis tvarkytojas šiuos Asmenis informuoja apie netikslumo ar klaidos ištaisymą.</w:t>
      </w:r>
    </w:p>
    <w:p w14:paraId="04FE1CA0" w14:textId="77777777" w:rsidR="00085C3A" w:rsidRDefault="004B0DC7">
      <w:pPr>
        <w:tabs>
          <w:tab w:val="left" w:pos="360"/>
          <w:tab w:val="left" w:pos="1134"/>
        </w:tabs>
        <w:ind w:firstLine="567"/>
        <w:jc w:val="both"/>
        <w:rPr>
          <w:szCs w:val="24"/>
        </w:rPr>
      </w:pPr>
      <w:r>
        <w:rPr>
          <w:szCs w:val="24"/>
        </w:rPr>
        <w:t>38</w:t>
      </w:r>
      <w:r>
        <w:rPr>
          <w:szCs w:val="24"/>
        </w:rPr>
        <w:t xml:space="preserve">. </w:t>
      </w:r>
      <w:r>
        <w:rPr>
          <w:szCs w:val="24"/>
        </w:rPr>
        <w:tab/>
        <w:t>Atsisakymą teikti TIIIS duomenis duomenų gavėjas gali skųsti TIIIS pagrindiniam tv</w:t>
      </w:r>
      <w:r>
        <w:rPr>
          <w:szCs w:val="24"/>
        </w:rPr>
        <w:t>arkytojui raštu. TIIIS pagrindinio tvarkytojo kontaktinė informacija viešinama el. priemonėmis.</w:t>
      </w:r>
      <w:r>
        <w:t xml:space="preserve"> Kai atsisakoma teikti TIIS duomenis, asmeniui, pateikusiam prašymą juos gauti, raštu</w:t>
      </w:r>
      <w:r>
        <w:rPr>
          <w:b/>
          <w:bCs/>
        </w:rPr>
        <w:t xml:space="preserve"> </w:t>
      </w:r>
      <w:r>
        <w:t xml:space="preserve">arba elektroninėmis priemonėmis TIIIS pagrindinis tvarkytojas per 5 darbo </w:t>
      </w:r>
      <w:r>
        <w:t>dienas praneša apie priimtą motyvuotą sprendimą atsisakyti tenkinti jo prašymą ir suteikiama informacija apie tokio sprendimo apskundimo tvarką. Sprendimas atsisakyti teikti TIIIS duomenis gali būti skundžiamas Lietuvos Respublikos administracinių bylų tei</w:t>
      </w:r>
      <w:r>
        <w:t>senos įstatymo nustatyta tvarka ir terminais.</w:t>
      </w:r>
    </w:p>
    <w:p w14:paraId="239CD170" w14:textId="77777777" w:rsidR="00085C3A" w:rsidRDefault="004B0DC7">
      <w:pPr>
        <w:rPr>
          <w:szCs w:val="24"/>
        </w:rPr>
      </w:pPr>
    </w:p>
    <w:p w14:paraId="521B68B7" w14:textId="77777777" w:rsidR="00085C3A" w:rsidRDefault="004B0DC7">
      <w:pPr>
        <w:keepNext/>
        <w:keepLines/>
        <w:tabs>
          <w:tab w:val="left" w:pos="284"/>
        </w:tabs>
        <w:ind w:firstLine="720"/>
        <w:jc w:val="center"/>
        <w:rPr>
          <w:b/>
          <w:caps/>
          <w:szCs w:val="24"/>
          <w:lang w:eastAsia="ar-SA"/>
        </w:rPr>
      </w:pPr>
      <w:r>
        <w:rPr>
          <w:b/>
          <w:caps/>
          <w:szCs w:val="24"/>
          <w:lang w:eastAsia="ar-SA"/>
        </w:rPr>
        <w:t>VI</w:t>
      </w:r>
      <w:r>
        <w:rPr>
          <w:b/>
          <w:caps/>
          <w:szCs w:val="24"/>
          <w:lang w:eastAsia="ar-SA"/>
        </w:rPr>
        <w:t xml:space="preserve"> SKYRIUS</w:t>
      </w:r>
    </w:p>
    <w:p w14:paraId="008D02B6" w14:textId="77777777" w:rsidR="00085C3A" w:rsidRDefault="004B0DC7">
      <w:pPr>
        <w:keepNext/>
        <w:keepLines/>
        <w:tabs>
          <w:tab w:val="left" w:pos="284"/>
        </w:tabs>
        <w:ind w:firstLine="720"/>
        <w:jc w:val="center"/>
        <w:rPr>
          <w:b/>
          <w:caps/>
          <w:szCs w:val="24"/>
          <w:lang w:eastAsia="ar-SA"/>
        </w:rPr>
      </w:pPr>
      <w:r>
        <w:rPr>
          <w:b/>
          <w:bCs/>
          <w:caps/>
          <w:szCs w:val="24"/>
          <w:lang w:eastAsia="ar-SA"/>
        </w:rPr>
        <w:t xml:space="preserve">topografiJOS ir INŽINERINĖS INFRASTRUKTŪROS </w:t>
      </w:r>
      <w:r>
        <w:rPr>
          <w:b/>
          <w:caps/>
          <w:szCs w:val="24"/>
          <w:lang w:eastAsia="ar-SA"/>
        </w:rPr>
        <w:t>INFORMACINĖS sistemos DUOMENŲ SAUGA</w:t>
      </w:r>
    </w:p>
    <w:p w14:paraId="3CADA582" w14:textId="77777777" w:rsidR="00085C3A" w:rsidRDefault="00085C3A">
      <w:pPr>
        <w:suppressAutoHyphens/>
        <w:ind w:firstLine="567"/>
        <w:jc w:val="both"/>
        <w:rPr>
          <w:rFonts w:eastAsia="Arial"/>
          <w:szCs w:val="24"/>
          <w:lang w:val="en-US" w:eastAsia="ar-SA"/>
        </w:rPr>
      </w:pPr>
    </w:p>
    <w:p w14:paraId="6CB33834" w14:textId="77777777" w:rsidR="00085C3A" w:rsidRDefault="004B0DC7">
      <w:pPr>
        <w:tabs>
          <w:tab w:val="left" w:pos="360"/>
          <w:tab w:val="left" w:pos="851"/>
          <w:tab w:val="left" w:pos="1134"/>
        </w:tabs>
        <w:suppressAutoHyphens/>
        <w:ind w:firstLine="567"/>
        <w:jc w:val="both"/>
        <w:rPr>
          <w:szCs w:val="24"/>
        </w:rPr>
      </w:pPr>
      <w:r>
        <w:rPr>
          <w:szCs w:val="24"/>
        </w:rPr>
        <w:t>39</w:t>
      </w:r>
      <w:r>
        <w:rPr>
          <w:szCs w:val="24"/>
        </w:rPr>
        <w:t xml:space="preserve">. </w:t>
      </w:r>
      <w:r>
        <w:rPr>
          <w:szCs w:val="24"/>
        </w:rPr>
        <w:tab/>
        <w:t>TIIIS duomenų saugą nustato:</w:t>
      </w:r>
    </w:p>
    <w:p w14:paraId="32800F3D" w14:textId="77777777" w:rsidR="00085C3A" w:rsidRDefault="004B0DC7">
      <w:pPr>
        <w:tabs>
          <w:tab w:val="left" w:pos="284"/>
          <w:tab w:val="left" w:pos="1276"/>
          <w:tab w:val="left" w:pos="1430"/>
        </w:tabs>
        <w:suppressAutoHyphens/>
        <w:ind w:firstLine="567"/>
        <w:jc w:val="both"/>
        <w:rPr>
          <w:szCs w:val="24"/>
        </w:rPr>
      </w:pPr>
      <w:r>
        <w:rPr>
          <w:szCs w:val="24"/>
        </w:rPr>
        <w:t>39.1</w:t>
      </w:r>
      <w:r>
        <w:rPr>
          <w:szCs w:val="24"/>
        </w:rPr>
        <w:t xml:space="preserve">. </w:t>
      </w:r>
      <w:r>
        <w:rPr>
          <w:szCs w:val="24"/>
        </w:rPr>
        <w:tab/>
      </w:r>
      <w:r>
        <w:rPr>
          <w:color w:val="000000"/>
          <w:szCs w:val="24"/>
        </w:rPr>
        <w:t xml:space="preserve">Topografijos ir inžinerinės infrastruktūros informacinės sistemos </w:t>
      </w:r>
      <w:r>
        <w:rPr>
          <w:szCs w:val="24"/>
        </w:rPr>
        <w:t xml:space="preserve"> saugos nuostatai, kurie rengiami vadovaujantis Saugos dokumentų turinio gairių aprašu, </w:t>
      </w:r>
      <w:r>
        <w:rPr>
          <w:color w:val="000000"/>
          <w:szCs w:val="24"/>
        </w:rPr>
        <w:t>patvirtintu Lietuvos Respublikos Vyriausybės 2013 m. liepos 24 d. nutarimu Nr. 716 „Dėl Bendrųjų elekt</w:t>
      </w:r>
      <w:r>
        <w:rPr>
          <w:color w:val="000000"/>
          <w:szCs w:val="24"/>
        </w:rPr>
        <w:t xml:space="preserve">roninės informacijos saugos reikalavimų aprašo, Saugos dokumentų turinio gairių aprašo ir Elektroninės informacijos, sudarančios valstybės informacinius išteklius, svarbos įvertinimo ir valstybės informacinių sistemų, registrų ir kitų informacinių sistemų </w:t>
      </w:r>
      <w:r>
        <w:rPr>
          <w:color w:val="000000"/>
          <w:szCs w:val="24"/>
        </w:rPr>
        <w:t>klasifikavimo gairių aprašo patvirtinimo“</w:t>
      </w:r>
      <w:r>
        <w:rPr>
          <w:szCs w:val="24"/>
        </w:rPr>
        <w:t xml:space="preserve">; </w:t>
      </w:r>
    </w:p>
    <w:p w14:paraId="75D563A9" w14:textId="77777777" w:rsidR="00085C3A" w:rsidRDefault="004B0DC7">
      <w:pPr>
        <w:tabs>
          <w:tab w:val="left" w:pos="284"/>
          <w:tab w:val="left" w:pos="1276"/>
          <w:tab w:val="left" w:pos="1430"/>
        </w:tabs>
        <w:suppressAutoHyphens/>
        <w:ind w:firstLine="567"/>
        <w:jc w:val="both"/>
        <w:rPr>
          <w:szCs w:val="24"/>
        </w:rPr>
      </w:pPr>
      <w:r>
        <w:rPr>
          <w:szCs w:val="24"/>
        </w:rPr>
        <w:t>39.2</w:t>
      </w:r>
      <w:r>
        <w:rPr>
          <w:szCs w:val="24"/>
        </w:rPr>
        <w:t xml:space="preserve">. </w:t>
      </w:r>
      <w:r>
        <w:rPr>
          <w:szCs w:val="24"/>
        </w:rPr>
        <w:tab/>
      </w:r>
      <w:r>
        <w:rPr>
          <w:color w:val="000000"/>
          <w:szCs w:val="24"/>
        </w:rPr>
        <w:t>Lietuvos Respublikos Vyriausybės 2013 m. liepos 24 d. nutarimas Nr. 716 „Dėl Bendrųjų elektroninės informacijos saugos reikalavimų aprašo, Saugos dokumentų turinio gairių aprašo ir Elektroninės informa</w:t>
      </w:r>
      <w:r>
        <w:rPr>
          <w:color w:val="000000"/>
          <w:szCs w:val="24"/>
        </w:rPr>
        <w:t>cijos, sudarančios valstybės informacinius išteklius, svarbos įvertinimo ir valstybės informacinių sistemų, registrų ir kitų informacinių sistemų klasifikavimo gairių aprašo patvirtinimo“</w:t>
      </w:r>
      <w:r>
        <w:rPr>
          <w:szCs w:val="24"/>
        </w:rPr>
        <w:t>;</w:t>
      </w:r>
    </w:p>
    <w:p w14:paraId="165D35B2" w14:textId="77777777" w:rsidR="00085C3A" w:rsidRDefault="004B0DC7">
      <w:pPr>
        <w:tabs>
          <w:tab w:val="left" w:pos="284"/>
          <w:tab w:val="left" w:pos="1276"/>
          <w:tab w:val="left" w:pos="1430"/>
        </w:tabs>
        <w:suppressAutoHyphens/>
        <w:ind w:firstLine="567"/>
        <w:jc w:val="both"/>
        <w:rPr>
          <w:spacing w:val="-4"/>
          <w:szCs w:val="24"/>
        </w:rPr>
      </w:pPr>
      <w:r>
        <w:rPr>
          <w:spacing w:val="-4"/>
          <w:szCs w:val="24"/>
        </w:rPr>
        <w:t>39.3</w:t>
      </w:r>
      <w:r>
        <w:rPr>
          <w:spacing w:val="-4"/>
          <w:szCs w:val="24"/>
        </w:rPr>
        <w:t xml:space="preserve">. </w:t>
      </w:r>
      <w:r>
        <w:rPr>
          <w:spacing w:val="-4"/>
          <w:szCs w:val="24"/>
        </w:rPr>
        <w:tab/>
        <w:t xml:space="preserve">Lietuvos standartai Informacinės technologijos. Saugumo </w:t>
      </w:r>
      <w:r>
        <w:rPr>
          <w:spacing w:val="-4"/>
          <w:szCs w:val="24"/>
        </w:rPr>
        <w:t>metodai. Informacijos saugumo valdymo priemonių praktikos nuostatai (LST ISO/IEC 27002, LST ISO/IEC 27001) ir kiti Lietuvos ir tarptautiniai standartai, apibūdinantys saugų informacinės sistemos duomenų tvarkymą;</w:t>
      </w:r>
    </w:p>
    <w:p w14:paraId="10E1A557" w14:textId="77777777" w:rsidR="00085C3A" w:rsidRDefault="004B0DC7">
      <w:pPr>
        <w:tabs>
          <w:tab w:val="left" w:pos="284"/>
          <w:tab w:val="left" w:pos="1276"/>
          <w:tab w:val="left" w:pos="1430"/>
        </w:tabs>
        <w:suppressAutoHyphens/>
        <w:ind w:firstLine="567"/>
        <w:jc w:val="both"/>
        <w:rPr>
          <w:szCs w:val="24"/>
        </w:rPr>
      </w:pPr>
      <w:r>
        <w:rPr>
          <w:szCs w:val="24"/>
        </w:rPr>
        <w:t>39.4</w:t>
      </w:r>
      <w:r>
        <w:rPr>
          <w:szCs w:val="24"/>
        </w:rPr>
        <w:t xml:space="preserve">. </w:t>
      </w:r>
      <w:r>
        <w:rPr>
          <w:szCs w:val="24"/>
        </w:rPr>
        <w:tab/>
        <w:t>kiti su duomenų sauga susiję tei</w:t>
      </w:r>
      <w:r>
        <w:rPr>
          <w:szCs w:val="24"/>
        </w:rPr>
        <w:t>sės aktai.</w:t>
      </w:r>
    </w:p>
    <w:p w14:paraId="3B90AC82" w14:textId="77777777" w:rsidR="00085C3A" w:rsidRDefault="004B0DC7">
      <w:pPr>
        <w:tabs>
          <w:tab w:val="left" w:pos="360"/>
          <w:tab w:val="left" w:pos="851"/>
          <w:tab w:val="left" w:pos="1134"/>
        </w:tabs>
        <w:suppressAutoHyphens/>
        <w:ind w:firstLine="567"/>
        <w:jc w:val="both"/>
        <w:rPr>
          <w:szCs w:val="24"/>
        </w:rPr>
      </w:pPr>
      <w:r>
        <w:rPr>
          <w:szCs w:val="24"/>
        </w:rPr>
        <w:t>40</w:t>
      </w:r>
      <w:r>
        <w:rPr>
          <w:szCs w:val="24"/>
        </w:rPr>
        <w:t xml:space="preserve">. </w:t>
      </w:r>
      <w:r>
        <w:rPr>
          <w:szCs w:val="24"/>
        </w:rPr>
        <w:tab/>
        <w:t>Už TIIIS duomenų saugą pagal kompetenciją Lietuvos Respublikos įstatymų nustatyta tvarka atsako TIIIS valdytoja ir tvarkytojai.</w:t>
      </w:r>
    </w:p>
    <w:p w14:paraId="3836D004" w14:textId="77777777" w:rsidR="00085C3A" w:rsidRDefault="004B0DC7">
      <w:pPr>
        <w:tabs>
          <w:tab w:val="left" w:pos="360"/>
          <w:tab w:val="left" w:pos="851"/>
          <w:tab w:val="left" w:pos="1134"/>
        </w:tabs>
        <w:suppressAutoHyphens/>
        <w:ind w:firstLine="567"/>
        <w:jc w:val="both"/>
        <w:rPr>
          <w:szCs w:val="24"/>
        </w:rPr>
      </w:pPr>
      <w:r>
        <w:rPr>
          <w:szCs w:val="24"/>
        </w:rPr>
        <w:t>41</w:t>
      </w:r>
      <w:r>
        <w:rPr>
          <w:szCs w:val="24"/>
        </w:rPr>
        <w:t xml:space="preserve">. </w:t>
      </w:r>
      <w:r>
        <w:rPr>
          <w:szCs w:val="24"/>
        </w:rPr>
        <w:tab/>
        <w:t>Asmenys, kurie tvarko asmens duomenis, įpareigojami saugoti paslaptį, jeigu šie duomenys neskirti</w:t>
      </w:r>
      <w:r>
        <w:rPr>
          <w:szCs w:val="24"/>
        </w:rPr>
        <w:t xml:space="preserve"> skelbti viešai. Ši pareiga galioja ir jiems pasitraukus iš valstybės tarnybos, perėjus dirbti į kitas pareigas, pasibaigus jų darbo ar sutartiniams santykiams.</w:t>
      </w:r>
    </w:p>
    <w:p w14:paraId="3A0D75C1" w14:textId="03503FC0" w:rsidR="00085C3A" w:rsidRDefault="004B0DC7">
      <w:pPr>
        <w:tabs>
          <w:tab w:val="left" w:pos="360"/>
          <w:tab w:val="left" w:pos="851"/>
          <w:tab w:val="left" w:pos="1134"/>
        </w:tabs>
        <w:suppressAutoHyphens/>
        <w:ind w:firstLine="567"/>
        <w:jc w:val="both"/>
        <w:rPr>
          <w:spacing w:val="-4"/>
          <w:szCs w:val="24"/>
        </w:rPr>
      </w:pPr>
      <w:r>
        <w:rPr>
          <w:spacing w:val="-4"/>
          <w:szCs w:val="24"/>
        </w:rPr>
        <w:t>42</w:t>
      </w:r>
      <w:r>
        <w:rPr>
          <w:spacing w:val="-4"/>
          <w:szCs w:val="24"/>
        </w:rPr>
        <w:t xml:space="preserve">. </w:t>
      </w:r>
      <w:r>
        <w:rPr>
          <w:spacing w:val="-4"/>
          <w:szCs w:val="24"/>
        </w:rPr>
        <w:tab/>
      </w:r>
      <w:r>
        <w:rPr>
          <w:color w:val="000000"/>
          <w:spacing w:val="-4"/>
          <w:szCs w:val="24"/>
        </w:rPr>
        <w:t>TIIIS duomenų bazės duomenys saugomi nuolat. TIIIS duomenų bazės archyvinės kopijos, p</w:t>
      </w:r>
      <w:r>
        <w:rPr>
          <w:color w:val="000000"/>
          <w:spacing w:val="-4"/>
          <w:szCs w:val="24"/>
        </w:rPr>
        <w:t xml:space="preserve">ateiktų ir gautų </w:t>
      </w:r>
      <w:r>
        <w:rPr>
          <w:color w:val="000000"/>
          <w:szCs w:val="24"/>
        </w:rPr>
        <w:t>erdvinių duomenų</w:t>
      </w:r>
      <w:r>
        <w:rPr>
          <w:color w:val="000000"/>
          <w:spacing w:val="-4"/>
          <w:szCs w:val="24"/>
        </w:rPr>
        <w:t xml:space="preserve"> fragmentai saugomi 10 metų. Pasibaigus šiam terminui, šie duomenys sunaikinami Lietuvos vyriausiojo archyvaro nustatyta tvarka. </w:t>
      </w:r>
      <w:r>
        <w:rPr>
          <w:spacing w:val="-4"/>
          <w:szCs w:val="24"/>
        </w:rPr>
        <w:t xml:space="preserve"> TIIIS pagrindinio tvarkytojo naudotojų ir TIIIS elektroninių paslaugų gavėjų asmens duomenys </w:t>
      </w:r>
      <w:r>
        <w:rPr>
          <w:spacing w:val="-4"/>
          <w:szCs w:val="24"/>
        </w:rPr>
        <w:t>saugomi archyve 10 metų po darbuotojo darbo sutarties nutraukimo arba elektroninės paslaugos suteikimo. Pasibaigus asmens duomenų saugojimo terminui, šie duomenys sunaikinami.</w:t>
      </w:r>
    </w:p>
    <w:p w14:paraId="316B3618" w14:textId="77777777" w:rsidR="00085C3A" w:rsidRDefault="004B0DC7">
      <w:pPr>
        <w:tabs>
          <w:tab w:val="left" w:pos="851"/>
          <w:tab w:val="left" w:pos="1134"/>
        </w:tabs>
        <w:suppressAutoHyphens/>
        <w:ind w:firstLine="567"/>
        <w:jc w:val="both"/>
        <w:rPr>
          <w:szCs w:val="24"/>
        </w:rPr>
      </w:pPr>
    </w:p>
    <w:p w14:paraId="79070D68" w14:textId="77777777" w:rsidR="00085C3A" w:rsidRDefault="004B0DC7">
      <w:pPr>
        <w:keepNext/>
        <w:keepLines/>
        <w:tabs>
          <w:tab w:val="left" w:pos="284"/>
        </w:tabs>
        <w:ind w:firstLine="720"/>
        <w:jc w:val="center"/>
        <w:rPr>
          <w:b/>
          <w:caps/>
          <w:szCs w:val="24"/>
          <w:lang w:eastAsia="ar-SA"/>
        </w:rPr>
      </w:pPr>
      <w:r>
        <w:rPr>
          <w:b/>
          <w:caps/>
          <w:szCs w:val="24"/>
          <w:lang w:eastAsia="ar-SA"/>
        </w:rPr>
        <w:t>VII</w:t>
      </w:r>
      <w:r>
        <w:rPr>
          <w:b/>
          <w:caps/>
          <w:szCs w:val="24"/>
          <w:lang w:eastAsia="ar-SA"/>
        </w:rPr>
        <w:t xml:space="preserve"> SKYRIUS</w:t>
      </w:r>
    </w:p>
    <w:p w14:paraId="1E9A550E" w14:textId="77777777" w:rsidR="00085C3A" w:rsidRDefault="004B0DC7">
      <w:pPr>
        <w:keepNext/>
        <w:keepLines/>
        <w:tabs>
          <w:tab w:val="left" w:pos="284"/>
        </w:tabs>
        <w:ind w:firstLine="720"/>
        <w:jc w:val="center"/>
        <w:rPr>
          <w:b/>
          <w:caps/>
          <w:szCs w:val="24"/>
          <w:lang w:eastAsia="ar-SA"/>
        </w:rPr>
      </w:pPr>
      <w:r>
        <w:rPr>
          <w:b/>
          <w:bCs/>
          <w:caps/>
          <w:szCs w:val="24"/>
          <w:lang w:eastAsia="ar-SA"/>
        </w:rPr>
        <w:t xml:space="preserve">topografiJOS ir INŽINERINĖS INFRASTRUKTŪROS </w:t>
      </w:r>
      <w:r>
        <w:rPr>
          <w:b/>
          <w:caps/>
          <w:szCs w:val="24"/>
          <w:lang w:eastAsia="ar-SA"/>
        </w:rPr>
        <w:t xml:space="preserve">INFORMACINĖS </w:t>
      </w:r>
      <w:r>
        <w:rPr>
          <w:b/>
          <w:caps/>
          <w:szCs w:val="24"/>
          <w:lang w:eastAsia="ar-SA"/>
        </w:rPr>
        <w:t>sistemos FINANSAVIMAS</w:t>
      </w:r>
    </w:p>
    <w:p w14:paraId="21BDC0BF" w14:textId="77777777" w:rsidR="00085C3A" w:rsidRDefault="00085C3A">
      <w:pPr>
        <w:suppressAutoHyphens/>
        <w:ind w:firstLine="567"/>
        <w:jc w:val="both"/>
        <w:rPr>
          <w:rFonts w:eastAsia="Arial"/>
          <w:szCs w:val="24"/>
          <w:lang w:val="en-US" w:eastAsia="ar-SA"/>
        </w:rPr>
      </w:pPr>
    </w:p>
    <w:p w14:paraId="07981DE1" w14:textId="77777777" w:rsidR="00085C3A" w:rsidRDefault="004B0DC7">
      <w:pPr>
        <w:tabs>
          <w:tab w:val="left" w:pos="360"/>
          <w:tab w:val="left" w:pos="1134"/>
        </w:tabs>
        <w:ind w:firstLine="567"/>
        <w:jc w:val="both"/>
        <w:rPr>
          <w:szCs w:val="24"/>
        </w:rPr>
      </w:pPr>
      <w:r>
        <w:rPr>
          <w:szCs w:val="24"/>
        </w:rPr>
        <w:t>43</w:t>
      </w:r>
      <w:r>
        <w:rPr>
          <w:szCs w:val="24"/>
        </w:rPr>
        <w:t xml:space="preserve">. </w:t>
      </w:r>
      <w:r>
        <w:rPr>
          <w:szCs w:val="24"/>
        </w:rPr>
        <w:tab/>
        <w:t>TIIIS kūrimas, tvarkymas, priežiūra ir modernizavimas finansuojami Lietuvos Respublikos valstybės biudžeto lėšomis, skiriamomis Žemės ūkio ir Aplinkos ministerijų asignavimams, įskaitant Europos Sąjungos struktūrinių fondų l</w:t>
      </w:r>
      <w:r>
        <w:rPr>
          <w:szCs w:val="24"/>
        </w:rPr>
        <w:t>ėšas.</w:t>
      </w:r>
    </w:p>
    <w:p w14:paraId="71BF06F2" w14:textId="77777777" w:rsidR="00085C3A" w:rsidRDefault="004B0DC7">
      <w:pPr>
        <w:tabs>
          <w:tab w:val="left" w:pos="1134"/>
        </w:tabs>
        <w:ind w:firstLine="567"/>
        <w:jc w:val="both"/>
        <w:rPr>
          <w:szCs w:val="24"/>
        </w:rPr>
      </w:pPr>
    </w:p>
    <w:p w14:paraId="487A5352" w14:textId="77777777" w:rsidR="00085C3A" w:rsidRDefault="004B0DC7">
      <w:pPr>
        <w:suppressAutoHyphens/>
        <w:ind w:firstLine="567"/>
        <w:jc w:val="center"/>
        <w:rPr>
          <w:rFonts w:eastAsia="Arial"/>
          <w:b/>
          <w:bCs/>
          <w:caps/>
          <w:szCs w:val="24"/>
          <w:lang w:val="en-US" w:eastAsia="ar-SA"/>
        </w:rPr>
      </w:pPr>
      <w:r>
        <w:rPr>
          <w:rFonts w:eastAsia="Arial"/>
          <w:b/>
          <w:bCs/>
          <w:caps/>
          <w:szCs w:val="24"/>
          <w:lang w:val="en-US" w:eastAsia="ar-SA"/>
        </w:rPr>
        <w:t>VIII</w:t>
      </w:r>
      <w:r>
        <w:rPr>
          <w:rFonts w:eastAsia="Arial"/>
          <w:bCs/>
          <w:caps/>
          <w:szCs w:val="24"/>
          <w:lang w:val="en-US" w:eastAsia="ar-SA"/>
        </w:rPr>
        <w:t xml:space="preserve"> </w:t>
      </w:r>
      <w:r>
        <w:rPr>
          <w:rFonts w:eastAsia="Arial"/>
          <w:b/>
          <w:bCs/>
          <w:caps/>
          <w:szCs w:val="24"/>
          <w:lang w:val="en-US" w:eastAsia="ar-SA"/>
        </w:rPr>
        <w:t>SKYRIUS</w:t>
      </w:r>
    </w:p>
    <w:p w14:paraId="17DB4FBA" w14:textId="77777777" w:rsidR="00085C3A" w:rsidRDefault="004B0DC7">
      <w:pPr>
        <w:suppressAutoHyphens/>
        <w:ind w:firstLine="567"/>
        <w:jc w:val="center"/>
        <w:rPr>
          <w:rFonts w:eastAsia="Arial"/>
          <w:b/>
          <w:bCs/>
          <w:caps/>
          <w:szCs w:val="24"/>
          <w:lang w:val="en-US" w:eastAsia="ar-SA"/>
        </w:rPr>
      </w:pPr>
      <w:r>
        <w:rPr>
          <w:rFonts w:eastAsia="Arial"/>
          <w:b/>
          <w:bCs/>
          <w:caps/>
          <w:szCs w:val="24"/>
          <w:lang w:val="en-US" w:eastAsia="ar-SA"/>
        </w:rPr>
        <w:t>topografiJOS ir INŽINERINĖS INFRASTRUKTŪROS INFORMACINĖS sistemos MODERNIZAVIMAS IR LIKVIDAVIMAS</w:t>
      </w:r>
    </w:p>
    <w:p w14:paraId="538E4B5D" w14:textId="77777777" w:rsidR="00085C3A" w:rsidRDefault="00085C3A">
      <w:pPr>
        <w:tabs>
          <w:tab w:val="left" w:pos="1134"/>
        </w:tabs>
        <w:ind w:firstLine="567"/>
        <w:jc w:val="both"/>
        <w:rPr>
          <w:szCs w:val="24"/>
        </w:rPr>
      </w:pPr>
    </w:p>
    <w:p w14:paraId="14EE22DA" w14:textId="77777777" w:rsidR="00085C3A" w:rsidRDefault="004B0DC7">
      <w:pPr>
        <w:tabs>
          <w:tab w:val="left" w:pos="360"/>
          <w:tab w:val="left" w:pos="1134"/>
        </w:tabs>
        <w:ind w:firstLine="567"/>
        <w:jc w:val="both"/>
        <w:rPr>
          <w:szCs w:val="24"/>
        </w:rPr>
      </w:pPr>
      <w:r>
        <w:rPr>
          <w:szCs w:val="24"/>
        </w:rPr>
        <w:t>44</w:t>
      </w:r>
      <w:r>
        <w:rPr>
          <w:szCs w:val="24"/>
        </w:rPr>
        <w:t xml:space="preserve">. </w:t>
      </w:r>
      <w:r>
        <w:rPr>
          <w:szCs w:val="24"/>
        </w:rPr>
        <w:tab/>
        <w:t xml:space="preserve">TIIIS modernizuojama ir likviduojama Valstybės informacinių išteklių valdymo įstatymo ir Valstybės informacinių sistemų </w:t>
      </w:r>
      <w:r>
        <w:rPr>
          <w:szCs w:val="24"/>
        </w:rPr>
        <w:t>steigimo, kūrimo, modernizavimo ir likvidavimo tvarkos aprašo, patvirtinto Lietuvos Respublikos Vyriausybės 2013 m. vasario 27 d. nutarimu Nr. 180 „Dėl Valstybės informacinių sistemų steigimo, kūrimo, modernizavimo ir likvidavimo tvarkos aprašo patvirtinim</w:t>
      </w:r>
      <w:r>
        <w:rPr>
          <w:szCs w:val="24"/>
        </w:rPr>
        <w:t>o“, nustatyta tvarka.</w:t>
      </w:r>
    </w:p>
    <w:p w14:paraId="0EBBC689" w14:textId="77777777" w:rsidR="00085C3A" w:rsidRDefault="004B0DC7">
      <w:pPr>
        <w:tabs>
          <w:tab w:val="left" w:pos="360"/>
          <w:tab w:val="left" w:pos="1134"/>
        </w:tabs>
        <w:ind w:firstLine="567"/>
        <w:jc w:val="both"/>
        <w:rPr>
          <w:szCs w:val="24"/>
        </w:rPr>
      </w:pPr>
      <w:r>
        <w:rPr>
          <w:szCs w:val="24"/>
        </w:rPr>
        <w:t>45</w:t>
      </w:r>
      <w:r>
        <w:rPr>
          <w:szCs w:val="24"/>
        </w:rPr>
        <w:t xml:space="preserve">. </w:t>
      </w:r>
      <w:r>
        <w:rPr>
          <w:szCs w:val="24"/>
        </w:rPr>
        <w:tab/>
        <w:t>Likviduojant TIIIS, jos duomenys perduodami kitai informacinei sistemai arba sunaikinami, ar perduodami valstybės archyvui Lietuvos Respublikos dokumentų ir archyvų įstatymo nustatyta tvarka.</w:t>
      </w:r>
    </w:p>
    <w:p w14:paraId="54BC383B" w14:textId="77777777" w:rsidR="00085C3A" w:rsidRDefault="004B0DC7">
      <w:pPr>
        <w:tabs>
          <w:tab w:val="left" w:pos="1134"/>
        </w:tabs>
        <w:ind w:firstLine="567"/>
        <w:jc w:val="both"/>
        <w:rPr>
          <w:szCs w:val="24"/>
        </w:rPr>
      </w:pPr>
    </w:p>
    <w:p w14:paraId="53C60DB1" w14:textId="77777777" w:rsidR="00085C3A" w:rsidRDefault="004B0DC7">
      <w:pPr>
        <w:keepNext/>
        <w:keepLines/>
        <w:tabs>
          <w:tab w:val="left" w:pos="284"/>
        </w:tabs>
        <w:ind w:firstLine="720"/>
        <w:jc w:val="center"/>
        <w:rPr>
          <w:b/>
          <w:caps/>
          <w:szCs w:val="24"/>
          <w:lang w:eastAsia="ar-SA"/>
        </w:rPr>
      </w:pPr>
      <w:r>
        <w:rPr>
          <w:b/>
          <w:caps/>
          <w:szCs w:val="24"/>
          <w:lang w:eastAsia="ar-SA"/>
        </w:rPr>
        <w:t>IX</w:t>
      </w:r>
      <w:r>
        <w:rPr>
          <w:b/>
          <w:caps/>
          <w:szCs w:val="24"/>
          <w:lang w:eastAsia="ar-SA"/>
        </w:rPr>
        <w:t xml:space="preserve"> SKYRIUS</w:t>
      </w:r>
    </w:p>
    <w:p w14:paraId="70082C78" w14:textId="3E227050" w:rsidR="00085C3A" w:rsidRDefault="004B0DC7">
      <w:pPr>
        <w:keepNext/>
        <w:keepLines/>
        <w:tabs>
          <w:tab w:val="left" w:pos="284"/>
        </w:tabs>
        <w:ind w:firstLine="567"/>
        <w:jc w:val="center"/>
        <w:rPr>
          <w:b/>
          <w:caps/>
          <w:szCs w:val="24"/>
          <w:lang w:eastAsia="ar-SA"/>
        </w:rPr>
      </w:pPr>
      <w:r>
        <w:rPr>
          <w:b/>
          <w:caps/>
          <w:szCs w:val="24"/>
          <w:lang w:eastAsia="ar-SA"/>
        </w:rPr>
        <w:t>BAIGIAMOSIOS NU</w:t>
      </w:r>
      <w:r>
        <w:rPr>
          <w:b/>
          <w:caps/>
          <w:szCs w:val="24"/>
          <w:lang w:eastAsia="ar-SA"/>
        </w:rPr>
        <w:t>OSTATOS</w:t>
      </w:r>
    </w:p>
    <w:p w14:paraId="049EEA63" w14:textId="77777777" w:rsidR="00085C3A" w:rsidRDefault="00085C3A">
      <w:pPr>
        <w:tabs>
          <w:tab w:val="left" w:pos="1134"/>
        </w:tabs>
        <w:ind w:firstLine="567"/>
        <w:jc w:val="both"/>
        <w:rPr>
          <w:szCs w:val="24"/>
        </w:rPr>
      </w:pPr>
    </w:p>
    <w:p w14:paraId="5F9295EE" w14:textId="77777777" w:rsidR="00085C3A" w:rsidRDefault="004B0DC7">
      <w:pPr>
        <w:tabs>
          <w:tab w:val="left" w:pos="360"/>
          <w:tab w:val="left" w:pos="1134"/>
        </w:tabs>
        <w:ind w:firstLine="567"/>
        <w:jc w:val="both"/>
        <w:rPr>
          <w:szCs w:val="24"/>
        </w:rPr>
      </w:pPr>
      <w:r>
        <w:rPr>
          <w:szCs w:val="24"/>
        </w:rPr>
        <w:t>46</w:t>
      </w:r>
      <w:r>
        <w:rPr>
          <w:szCs w:val="24"/>
        </w:rPr>
        <w:t xml:space="preserve">. </w:t>
      </w:r>
      <w:r>
        <w:rPr>
          <w:szCs w:val="24"/>
        </w:rPr>
        <w:tab/>
        <w:t>TIIIS valdytojos, TIIIS tvarkytojų darbuotojai teisės aktų nustatyta tvarka atsako už neteisėtą TIIIS duomenų atskleidimą ar kitokią neteisėtą veiką, susijusią su TIIIS duomenų naudojimu.</w:t>
      </w:r>
    </w:p>
    <w:p w14:paraId="158EAD9F" w14:textId="77777777" w:rsidR="00085C3A" w:rsidRDefault="004B0DC7">
      <w:pPr>
        <w:tabs>
          <w:tab w:val="left" w:pos="360"/>
          <w:tab w:val="left" w:pos="1134"/>
        </w:tabs>
        <w:ind w:firstLine="567"/>
        <w:jc w:val="both"/>
        <w:rPr>
          <w:szCs w:val="24"/>
        </w:rPr>
      </w:pPr>
      <w:r>
        <w:rPr>
          <w:szCs w:val="24"/>
        </w:rPr>
        <w:t>47</w:t>
      </w:r>
      <w:r>
        <w:rPr>
          <w:szCs w:val="24"/>
        </w:rPr>
        <w:t xml:space="preserve">. </w:t>
      </w:r>
      <w:r>
        <w:rPr>
          <w:szCs w:val="24"/>
        </w:rPr>
        <w:tab/>
        <w:t xml:space="preserve">TIIIS elektroninių paslaugų gavėjai turi </w:t>
      </w:r>
      <w:r>
        <w:rPr>
          <w:szCs w:val="24"/>
        </w:rPr>
        <w:t>Reglamente 2016/679 nurodytas teises; Duomenų subjektų teisių Lietuvos Respublikos žemės ūkio ministerijoje tvarkos aprašas patvirtintas Lietuvos Respublikos žemės ūkio ministro 2015 m. kovo 13 d. įsakymu Nr. 3D-165 „</w:t>
      </w:r>
      <w:r>
        <w:rPr>
          <w:bCs/>
          <w:szCs w:val="24"/>
        </w:rPr>
        <w:t>Dėl Duomenų subjektų teisių įgyvendinim</w:t>
      </w:r>
      <w:r>
        <w:rPr>
          <w:bCs/>
          <w:szCs w:val="24"/>
        </w:rPr>
        <w:t>o Lietuvos Respublikos žemės ūkio ministerijoje tvarkos aprašo patvirtinimo</w:t>
      </w:r>
      <w:r>
        <w:rPr>
          <w:szCs w:val="24"/>
        </w:rPr>
        <w:t>“.</w:t>
      </w:r>
    </w:p>
    <w:p w14:paraId="2C476C0C" w14:textId="10022A6E" w:rsidR="00085C3A" w:rsidRDefault="004B0DC7">
      <w:pPr>
        <w:tabs>
          <w:tab w:val="left" w:pos="360"/>
          <w:tab w:val="left" w:pos="1134"/>
        </w:tabs>
        <w:ind w:firstLine="567"/>
        <w:jc w:val="both"/>
        <w:rPr>
          <w:szCs w:val="24"/>
          <w:lang w:eastAsia="ar-SA"/>
        </w:rPr>
      </w:pPr>
      <w:r>
        <w:rPr>
          <w:szCs w:val="24"/>
        </w:rPr>
        <w:t>48</w:t>
      </w:r>
      <w:r>
        <w:rPr>
          <w:szCs w:val="24"/>
        </w:rPr>
        <w:t xml:space="preserve">. </w:t>
      </w:r>
      <w:r>
        <w:rPr>
          <w:szCs w:val="24"/>
        </w:rPr>
        <w:tab/>
        <w:t>Asmenys, pažeidę Nuostatų reikalavimus, atsako Lietuvos Respublikos įstatymų nustatyta tvarka.</w:t>
      </w:r>
    </w:p>
    <w:p w14:paraId="25536583" w14:textId="77777777" w:rsidR="00085C3A" w:rsidRDefault="004B0DC7">
      <w:pPr>
        <w:overflowPunct w:val="0"/>
        <w:spacing w:line="360" w:lineRule="auto"/>
        <w:jc w:val="both"/>
        <w:textAlignment w:val="baseline"/>
      </w:pPr>
    </w:p>
    <w:sectPr w:rsidR="00085C3A" w:rsidSect="004B0DC7">
      <w:pgSz w:w="11907" w:h="16840"/>
      <w:pgMar w:top="993" w:right="1134"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36586" w14:textId="77777777" w:rsidR="00085C3A" w:rsidRDefault="004B0DC7">
      <w:pPr>
        <w:overflowPunct w:val="0"/>
        <w:jc w:val="both"/>
        <w:textAlignment w:val="baseline"/>
        <w:rPr>
          <w:lang w:val="en-GB"/>
        </w:rPr>
      </w:pPr>
      <w:r>
        <w:rPr>
          <w:lang w:val="en-GB"/>
        </w:rPr>
        <w:separator/>
      </w:r>
    </w:p>
  </w:endnote>
  <w:endnote w:type="continuationSeparator" w:id="0">
    <w:p w14:paraId="25536587" w14:textId="77777777" w:rsidR="00085C3A" w:rsidRDefault="004B0DC7">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Arial">
    <w:panose1 w:val="020B0604020202020204"/>
    <w:charset w:val="BA"/>
    <w:family w:val="swiss"/>
    <w:pitch w:val="variable"/>
    <w:sig w:usb0="20002A87" w:usb1="00000000" w:usb2="00000000"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3658B" w14:textId="77777777" w:rsidR="00085C3A" w:rsidRDefault="00085C3A">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3658C" w14:textId="77777777" w:rsidR="00085C3A" w:rsidRDefault="00085C3A">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3658E" w14:textId="77777777" w:rsidR="00085C3A" w:rsidRDefault="00085C3A">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36584" w14:textId="77777777" w:rsidR="00085C3A" w:rsidRDefault="004B0DC7">
      <w:pPr>
        <w:overflowPunct w:val="0"/>
        <w:jc w:val="both"/>
        <w:textAlignment w:val="baseline"/>
        <w:rPr>
          <w:lang w:val="en-GB"/>
        </w:rPr>
      </w:pPr>
      <w:r>
        <w:rPr>
          <w:lang w:val="en-GB"/>
        </w:rPr>
        <w:separator/>
      </w:r>
    </w:p>
  </w:footnote>
  <w:footnote w:type="continuationSeparator" w:id="0">
    <w:p w14:paraId="25536585" w14:textId="77777777" w:rsidR="00085C3A" w:rsidRDefault="004B0DC7">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36588" w14:textId="77777777" w:rsidR="00085C3A" w:rsidRDefault="004B0DC7">
    <w:pPr>
      <w:tabs>
        <w:tab w:val="center" w:pos="4153"/>
        <w:tab w:val="right" w:pos="8306"/>
      </w:tabs>
      <w:overflowPunct w:val="0"/>
      <w:jc w:val="center"/>
      <w:textAlignment w:val="baseline"/>
    </w:pPr>
    <w: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64964" w14:textId="59795574" w:rsidR="00085C3A" w:rsidRDefault="004B0DC7">
    <w:pPr>
      <w:tabs>
        <w:tab w:val="center" w:pos="4153"/>
        <w:tab w:val="right" w:pos="8306"/>
      </w:tabs>
      <w:suppressAutoHyphens/>
      <w:jc w:val="center"/>
      <w:rPr>
        <w:lang w:eastAsia="ar-SA"/>
      </w:rPr>
    </w:pPr>
    <w:r>
      <w:rPr>
        <w:lang w:eastAsia="ar-SA"/>
      </w:rPr>
      <w:fldChar w:fldCharType="begin"/>
    </w:r>
    <w:r>
      <w:rPr>
        <w:lang w:eastAsia="ar-SA"/>
      </w:rPr>
      <w:instrText>PAGE   \* MERGEFORMAT</w:instrText>
    </w:r>
    <w:r>
      <w:rPr>
        <w:lang w:eastAsia="ar-SA"/>
      </w:rPr>
      <w:fldChar w:fldCharType="separate"/>
    </w:r>
    <w:r>
      <w:rPr>
        <w:noProof/>
        <w:lang w:eastAsia="ar-SA"/>
      </w:rPr>
      <w:t>10</w:t>
    </w:r>
    <w:r>
      <w:rPr>
        <w:lang w:eastAsia="ar-SA"/>
      </w:rPr>
      <w:fldChar w:fldCharType="end"/>
    </w:r>
  </w:p>
  <w:p w14:paraId="2553658A" w14:textId="77777777" w:rsidR="00085C3A" w:rsidRDefault="00085C3A">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3658D" w14:textId="77777777" w:rsidR="00085C3A" w:rsidRDefault="00085C3A">
    <w:pPr>
      <w:tabs>
        <w:tab w:val="center" w:pos="4153"/>
        <w:tab w:val="right" w:pos="8306"/>
      </w:tabs>
      <w:suppressAutoHyphens/>
      <w:rPr>
        <w:lang w:eastAsia="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720"/>
    <w:rsid w:val="00085C3A"/>
    <w:rsid w:val="004B0DC7"/>
    <w:rsid w:val="00A357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5536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B0DC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B0D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glossaryDocument" Target="glossary/document.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Arial">
    <w:panose1 w:val="020B0604020202020204"/>
    <w:charset w:val="BA"/>
    <w:family w:val="swiss"/>
    <w:pitch w:val="variable"/>
    <w:sig w:usb0="20002A87" w:usb1="00000000" w:usb2="00000000"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82E"/>
    <w:rsid w:val="009C68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C682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C682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3902</Words>
  <Characters>29985</Characters>
  <Application>Microsoft Office Word</Application>
  <DocSecurity>0</DocSecurity>
  <Lines>249</Lines>
  <Paragraphs>67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33820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2018-09-07T06:27:00Z</dcterms:created>
  <dcterms:modified xsi:type="dcterms:W3CDTF">2018-09-07T06:33:00Z</dcterms:modified>
  <revision>1</revision>
</coreProperties>
</file>