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8c9d698aa79418794f69aecdd065a67"/>
        <w:id w:val="-1687366328"/>
        <w:lock w:val="sdtLocked"/>
      </w:sdtPr>
      <w:sdtEndPr/>
      <w:sdtContent>
        <w:p w:rsidR="00CE6362" w:rsidRDefault="00CE6362">
          <w:pPr>
            <w:jc w:val="center"/>
            <w:rPr>
              <w:lang w:eastAsia="lt-LT"/>
            </w:rPr>
          </w:pPr>
        </w:p>
        <w:p w:rsidR="00CE6362" w:rsidRDefault="00CE6362">
          <w:pPr>
            <w:jc w:val="center"/>
            <w:rPr>
              <w:lang w:eastAsia="lt-LT"/>
            </w:rPr>
          </w:pPr>
        </w:p>
        <w:p w:rsidR="00CE6362" w:rsidRDefault="00852A03">
          <w:pPr>
            <w:jc w:val="center"/>
            <w:rPr>
              <w:lang w:eastAsia="lt-LT"/>
            </w:rPr>
          </w:pPr>
          <w:r>
            <w:rPr>
              <w:rFonts w:ascii="Arial" w:hAnsi="Arial" w:cs="Arial"/>
              <w:noProof/>
              <w:lang w:eastAsia="lt-LT"/>
            </w:rPr>
            <w:drawing>
              <wp:inline distT="0" distB="0" distL="0" distR="0" wp14:anchorId="764BED17" wp14:editId="59D37A1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CE6362" w:rsidRDefault="00CE6362">
          <w:pPr>
            <w:rPr>
              <w:sz w:val="10"/>
              <w:szCs w:val="10"/>
            </w:rPr>
          </w:pPr>
        </w:p>
        <w:p w:rsidR="00CE6362" w:rsidRDefault="00852A03">
          <w:pPr>
            <w:keepNext/>
            <w:jc w:val="center"/>
            <w:rPr>
              <w:rFonts w:ascii="Arial" w:hAnsi="Arial" w:cs="Arial"/>
              <w:caps/>
              <w:sz w:val="36"/>
              <w:lang w:eastAsia="lt-LT"/>
            </w:rPr>
          </w:pPr>
          <w:r>
            <w:rPr>
              <w:rFonts w:ascii="Arial" w:hAnsi="Arial" w:cs="Arial"/>
              <w:caps/>
              <w:sz w:val="36"/>
              <w:lang w:eastAsia="lt-LT"/>
            </w:rPr>
            <w:t>Lietuvos Respublikos Vyriausybė</w:t>
          </w:r>
        </w:p>
        <w:p w:rsidR="00CE6362" w:rsidRDefault="00CE6362">
          <w:pPr>
            <w:jc w:val="center"/>
            <w:rPr>
              <w:caps/>
              <w:lang w:eastAsia="lt-LT"/>
            </w:rPr>
          </w:pPr>
        </w:p>
        <w:p w:rsidR="00CE6362" w:rsidRDefault="00852A03">
          <w:pPr>
            <w:jc w:val="center"/>
            <w:rPr>
              <w:b/>
              <w:caps/>
              <w:lang w:eastAsia="lt-LT"/>
            </w:rPr>
          </w:pPr>
          <w:r>
            <w:rPr>
              <w:b/>
              <w:caps/>
              <w:lang w:eastAsia="lt-LT"/>
            </w:rPr>
            <w:t>nutarimas</w:t>
          </w:r>
        </w:p>
        <w:p w:rsidR="00CE6362" w:rsidRDefault="00852A03">
          <w:pPr>
            <w:widowControl w:val="0"/>
            <w:jc w:val="center"/>
            <w:rPr>
              <w:b/>
              <w:caps/>
              <w:lang w:eastAsia="lt-LT"/>
            </w:rPr>
          </w:pPr>
          <w:r>
            <w:rPr>
              <w:b/>
              <w:caps/>
              <w:lang w:eastAsia="lt-LT"/>
            </w:rPr>
            <w:t xml:space="preserve">DĖL </w:t>
          </w:r>
          <w:r>
            <w:rPr>
              <w:b/>
              <w:szCs w:val="24"/>
              <w:lang w:eastAsia="lt-LT"/>
            </w:rPr>
            <w:t xml:space="preserve">LIETUVOS RESPUBLIKOS VYRIAUSYBĖS 2015 M. KOVO 13 D. NUTARIMO NR. 252 „DĖL ATLYGIO CENTRALIZUOTAI VALDOMO VALSTYBĖS TURTO VALDYTOJUI </w:t>
          </w:r>
          <w:r>
            <w:rPr>
              <w:b/>
              <w:szCs w:val="24"/>
              <w:lang w:eastAsia="lt-LT"/>
            </w:rPr>
            <w:t>UŽ JO VYKDOMAS FUNKCIJAS APSKAIČIAVIMO IR MOKĖJIMO TAISYKLIŲ PATVIRTINIMO“ PAKEITIMO</w:t>
          </w:r>
          <w:r>
            <w:rPr>
              <w:b/>
              <w:caps/>
              <w:lang w:eastAsia="lt-LT"/>
            </w:rPr>
            <w:t xml:space="preserve"> </w:t>
          </w:r>
        </w:p>
        <w:p w:rsidR="00CE6362" w:rsidRDefault="00CE6362">
          <w:pPr>
            <w:tabs>
              <w:tab w:val="center" w:pos="4153"/>
              <w:tab w:val="right" w:pos="8306"/>
            </w:tabs>
            <w:rPr>
              <w:lang w:eastAsia="lt-LT"/>
            </w:rPr>
          </w:pPr>
        </w:p>
        <w:p w:rsidR="00CE6362" w:rsidRDefault="00852A03">
          <w:pPr>
            <w:ind w:firstLine="62"/>
            <w:jc w:val="center"/>
            <w:rPr>
              <w:lang w:eastAsia="lt-LT"/>
            </w:rPr>
          </w:pPr>
          <w:r>
            <w:rPr>
              <w:lang w:eastAsia="lt-LT"/>
            </w:rPr>
            <w:t xml:space="preserve">2023 m. balandžio 5 d. </w:t>
          </w:r>
          <w:r>
            <w:rPr>
              <w:lang w:eastAsia="lt-LT"/>
            </w:rPr>
            <w:t>Nr. 225</w:t>
          </w:r>
        </w:p>
        <w:p w:rsidR="00CE6362" w:rsidRDefault="00852A03">
          <w:pPr>
            <w:jc w:val="center"/>
            <w:rPr>
              <w:lang w:eastAsia="lt-LT"/>
            </w:rPr>
          </w:pPr>
          <w:r>
            <w:rPr>
              <w:lang w:eastAsia="lt-LT"/>
            </w:rPr>
            <w:t>Vilnius</w:t>
          </w:r>
        </w:p>
        <w:p w:rsidR="00CE6362" w:rsidRDefault="00CE6362">
          <w:pPr>
            <w:jc w:val="center"/>
            <w:rPr>
              <w:lang w:eastAsia="lt-LT"/>
            </w:rPr>
          </w:pPr>
        </w:p>
        <w:sdt>
          <w:sdtPr>
            <w:alias w:val="preambule"/>
            <w:tag w:val="part_0fcbb532f07141e987cb3d2746a36e8d"/>
            <w:id w:val="-309866893"/>
            <w:lock w:val="sdtLocked"/>
          </w:sdtPr>
          <w:sdtEndPr/>
          <w:sdtContent>
            <w:p w:rsidR="00CE6362" w:rsidRDefault="00852A03">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3dee3dd486fc4d34ace5eb275d2773b5"/>
            <w:id w:val="2140537409"/>
            <w:lock w:val="sdtLocked"/>
          </w:sdtPr>
          <w:sdtEndPr/>
          <w:sdtContent>
            <w:p w:rsidR="00CE6362" w:rsidRDefault="00852A03">
              <w:pPr>
                <w:spacing w:line="360" w:lineRule="atLeast"/>
                <w:ind w:firstLine="720"/>
                <w:jc w:val="both"/>
                <w:rPr>
                  <w:szCs w:val="24"/>
                  <w:lang w:eastAsia="lt-LT"/>
                </w:rPr>
              </w:pPr>
              <w:r>
                <w:rPr>
                  <w:szCs w:val="24"/>
                  <w:lang w:eastAsia="lt-LT"/>
                </w:rPr>
                <w:t>Pakeisti Lietuvos Respublikos Vyriausybės 2015 m. kovo 13 d. nutarimą Nr. 252 „</w:t>
              </w:r>
              <w:r>
                <w:rPr>
                  <w:rFonts w:eastAsia="Calibri"/>
                  <w:szCs w:val="24"/>
                  <w:lang w:eastAsia="lt-LT"/>
                </w:rPr>
                <w:t>Dėl Atlygio centralizuotai valdom</w:t>
              </w:r>
              <w:r>
                <w:rPr>
                  <w:rFonts w:eastAsia="Calibri"/>
                  <w:szCs w:val="24"/>
                  <w:lang w:eastAsia="lt-LT"/>
                </w:rPr>
                <w:t>o valstybės turto valdytojui už jo vykdomas funkcijas apskaičiavimo ir mokėjimo taisyklių patvirtinimo</w:t>
              </w:r>
              <w:r>
                <w:rPr>
                  <w:szCs w:val="24"/>
                  <w:lang w:eastAsia="lt-LT"/>
                </w:rPr>
                <w:t>“:</w:t>
              </w:r>
            </w:p>
          </w:sdtContent>
        </w:sdt>
        <w:sdt>
          <w:sdtPr>
            <w:alias w:val="1 p."/>
            <w:tag w:val="part_355f6a7e5fd24350b23da5324c16ae43"/>
            <w:id w:val="-2049135982"/>
            <w:lock w:val="sdtLocked"/>
          </w:sdtPr>
          <w:sdtEndPr/>
          <w:sdtContent>
            <w:p w:rsidR="00CE6362" w:rsidRDefault="00852A03">
              <w:pPr>
                <w:spacing w:line="360" w:lineRule="atLeast"/>
                <w:ind w:firstLine="720"/>
                <w:jc w:val="both"/>
                <w:rPr>
                  <w:szCs w:val="24"/>
                  <w:lang w:eastAsia="lt-LT"/>
                </w:rPr>
              </w:pPr>
              <w:sdt>
                <w:sdtPr>
                  <w:alias w:val="Numeris"/>
                  <w:tag w:val="nr_355f6a7e5fd24350b23da5324c16ae43"/>
                  <w:id w:val="-925415983"/>
                  <w:lock w:val="sdtLocked"/>
                </w:sdtPr>
                <w:sdtEndPr/>
                <w:sdtContent>
                  <w:r>
                    <w:rPr>
                      <w:szCs w:val="24"/>
                      <w:lang w:eastAsia="lt-LT"/>
                    </w:rPr>
                    <w:t>1</w:t>
                  </w:r>
                </w:sdtContent>
              </w:sdt>
              <w:r>
                <w:rPr>
                  <w:szCs w:val="24"/>
                  <w:lang w:eastAsia="lt-LT"/>
                </w:rPr>
                <w:t>. Pakeisti nurodytą nutarimą ir jį išdėstyti nauja redakcija (Atlygio centralizuotai valdomo valstybės turto valdytojui už jo atliekamas funkcijas</w:t>
              </w:r>
              <w:r>
                <w:rPr>
                  <w:szCs w:val="24"/>
                  <w:lang w:eastAsia="lt-LT"/>
                </w:rPr>
                <w:t xml:space="preserve"> apskaičiavimo ir mokėjimo taisyklės</w:t>
              </w:r>
              <w:r>
                <w:rPr>
                  <w:lang w:eastAsia="lt-LT"/>
                </w:rPr>
                <w:t xml:space="preserve"> nauja redakcija nedėstomos)</w:t>
              </w:r>
              <w:r>
                <w:rPr>
                  <w:szCs w:val="24"/>
                  <w:lang w:eastAsia="lt-LT"/>
                </w:rPr>
                <w:t>:</w:t>
              </w:r>
            </w:p>
            <w:sdt>
              <w:sdtPr>
                <w:alias w:val="citata"/>
                <w:tag w:val="part_14e5fc463feb41179e58406d8139ac7c"/>
                <w:id w:val="1682321493"/>
                <w:lock w:val="sdtLocked"/>
              </w:sdtPr>
              <w:sdtEndPr/>
              <w:sdtContent>
                <w:sdt>
                  <w:sdtPr>
                    <w:alias w:val="pagrindine"/>
                    <w:tag w:val="part_d852f120c61242a98c4923c325753705"/>
                    <w:id w:val="813607993"/>
                    <w:lock w:val="sdtLocked"/>
                  </w:sdtPr>
                  <w:sdtEndPr/>
                  <w:sdtContent>
                    <w:p w:rsidR="00CE6362" w:rsidRDefault="00852A03">
                      <w:pPr>
                        <w:keepNext/>
                        <w:jc w:val="center"/>
                        <w:rPr>
                          <w:b/>
                          <w:bCs/>
                          <w:caps/>
                          <w:szCs w:val="24"/>
                          <w:lang w:eastAsia="lt-LT"/>
                        </w:rPr>
                      </w:pPr>
                      <w:r>
                        <w:rPr>
                          <w:caps/>
                          <w:szCs w:val="24"/>
                          <w:lang w:eastAsia="lt-LT"/>
                        </w:rPr>
                        <w:t>„</w:t>
                      </w:r>
                      <w:r>
                        <w:rPr>
                          <w:b/>
                          <w:caps/>
                          <w:szCs w:val="24"/>
                          <w:lang w:eastAsia="lt-LT"/>
                        </w:rPr>
                        <w:t>LIETUVOS RESPUBLIKOS</w:t>
                      </w:r>
                      <w:r>
                        <w:rPr>
                          <w:b/>
                          <w:bCs/>
                          <w:caps/>
                          <w:szCs w:val="24"/>
                          <w:lang w:eastAsia="lt-LT"/>
                        </w:rPr>
                        <w:t xml:space="preserve"> Vyriausybė</w:t>
                      </w:r>
                    </w:p>
                    <w:p w:rsidR="00CE6362" w:rsidRDefault="00CE636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CE6362" w:rsidRDefault="00852A03">
                      <w:pPr>
                        <w:jc w:val="center"/>
                        <w:rPr>
                          <w:rFonts w:eastAsia="Calibri"/>
                          <w:b/>
                          <w:caps/>
                          <w:szCs w:val="24"/>
                          <w:lang w:eastAsia="lt-LT"/>
                        </w:rPr>
                      </w:pPr>
                      <w:r>
                        <w:rPr>
                          <w:rFonts w:eastAsia="Calibri"/>
                          <w:b/>
                          <w:caps/>
                          <w:szCs w:val="24"/>
                          <w:lang w:eastAsia="lt-LT"/>
                        </w:rPr>
                        <w:t>Nutarimas</w:t>
                      </w:r>
                    </w:p>
                    <w:p w:rsidR="00CE6362" w:rsidRDefault="00852A0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DĖL ATLYGIO CENTRALIZUOTAI VALDOMO VALSTYBĖS TURTO VALDYTOJUI UŽ JO ATLIEKAMAS FUNKCIJAS APSKAIČIAVIMO IR MOKĖJIMO TAISYKLIŲ PATVIRTINIMO</w:t>
                      </w:r>
                    </w:p>
                    <w:p w:rsidR="00CE6362" w:rsidRDefault="00CE636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preambule"/>
                        <w:tag w:val="part_bd2706332d36461db0f432d305b6f1ae"/>
                        <w:id w:val="-908914445"/>
                        <w:lock w:val="sdtLocked"/>
                      </w:sdtPr>
                      <w:sdtEndPr/>
                      <w:sdtContent>
                        <w:p w:rsidR="00CE6362" w:rsidRDefault="00852A03">
                          <w:pPr>
                            <w:spacing w:line="360" w:lineRule="atLeast"/>
                            <w:ind w:firstLine="720"/>
                            <w:jc w:val="both"/>
                            <w:rPr>
                              <w:rFonts w:eastAsia="Lucida Sans Unicode"/>
                              <w:szCs w:val="24"/>
                              <w:lang w:eastAsia="lt-LT"/>
                            </w:rPr>
                          </w:pPr>
                          <w:r>
                            <w:rPr>
                              <w:szCs w:val="24"/>
                              <w:lang w:eastAsia="lt-LT"/>
                            </w:rPr>
                            <w:t>Vadovaudamasi Lietuvos Respublikos centralizuotai valdomo valstybės turto valdytojo įstatymo 6 straipsnio 1 dalies 1 punktu, Lietuvos Respublikos valstybei ir savivaldybėms priklausančių akcijų privatizavimo įstatymo 7 straipsnio 4 ir 5 dalimis, Lietuvos R</w:t>
                          </w:r>
                          <w:r>
                            <w:rPr>
                              <w:szCs w:val="24"/>
                              <w:lang w:eastAsia="lt-LT"/>
                            </w:rPr>
                            <w:t>espublikos Vyriausybė</w:t>
                          </w:r>
                          <w:r>
                            <w:rPr>
                              <w:spacing w:val="100"/>
                              <w:szCs w:val="24"/>
                              <w:lang w:eastAsia="lt-LT"/>
                            </w:rPr>
                            <w:t xml:space="preserve"> </w:t>
                          </w:r>
                          <w:r>
                            <w:rPr>
                              <w:rFonts w:eastAsia="Lucida Sans Unicode"/>
                              <w:szCs w:val="24"/>
                              <w:lang w:eastAsia="lt-LT"/>
                            </w:rPr>
                            <w:t>n u t a r i a:</w:t>
                          </w:r>
                        </w:p>
                      </w:sdtContent>
                    </w:sdt>
                    <w:sdt>
                      <w:sdtPr>
                        <w:alias w:val="pastraipa"/>
                        <w:tag w:val="part_41b24781a6ce497badb5dba6482afe10"/>
                        <w:id w:val="2116401439"/>
                        <w:lock w:val="sdtLocked"/>
                      </w:sdtPr>
                      <w:sdtEndPr/>
                      <w:sdtContent>
                        <w:p w:rsidR="00CE6362" w:rsidRDefault="00852A03">
                          <w:pPr>
                            <w:spacing w:line="360" w:lineRule="atLeast"/>
                            <w:ind w:firstLine="720"/>
                            <w:jc w:val="both"/>
                            <w:rPr>
                              <w:szCs w:val="24"/>
                              <w:lang w:eastAsia="lt-LT"/>
                            </w:rPr>
                          </w:pPr>
                          <w:r>
                            <w:rPr>
                              <w:szCs w:val="24"/>
                              <w:lang w:eastAsia="lt-LT"/>
                            </w:rPr>
                            <w:t>Patvirtinti Atlygio centralizuotai valdomo valstybės turto valdytojui už jo atliekamas funkcijas apskaičiavimo ir mokėjimo taisykles (pridedama).“</w:t>
                          </w:r>
                        </w:p>
                      </w:sdtContent>
                    </w:sdt>
                  </w:sdtContent>
                </w:sdt>
              </w:sdtContent>
            </w:sdt>
          </w:sdtContent>
        </w:sdt>
        <w:sdt>
          <w:sdtPr>
            <w:alias w:val="2 p."/>
            <w:tag w:val="part_a2de8ce84c214dc8b22ae0c132be05f6"/>
            <w:id w:val="1403708479"/>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2de8ce84c214dc8b22ae0c132be05f6"/>
                  <w:id w:val="380455337"/>
                  <w:lock w:val="sdtLocked"/>
                </w:sdtPr>
                <w:sdtEndPr/>
                <w:sdtContent>
                  <w:r>
                    <w:rPr>
                      <w:szCs w:val="24"/>
                      <w:lang w:eastAsia="lt-LT"/>
                    </w:rPr>
                    <w:t>2</w:t>
                  </w:r>
                </w:sdtContent>
              </w:sdt>
              <w:r>
                <w:rPr>
                  <w:szCs w:val="24"/>
                  <w:lang w:eastAsia="lt-LT"/>
                </w:rPr>
                <w:t>. Pakeisti nurodytu nutarimu patvirtintas Atlygio centraliz</w:t>
              </w:r>
              <w:r>
                <w:rPr>
                  <w:szCs w:val="24"/>
                  <w:lang w:eastAsia="lt-LT"/>
                </w:rPr>
                <w:t>uotai valdomo valstybės turto valdytojui už jo atliekamas funkcijas apskaičiavimo ir mokėjimo taisykles:</w:t>
              </w:r>
            </w:p>
            <w:sdt>
              <w:sdtPr>
                <w:alias w:val="2.1 pp."/>
                <w:tag w:val="part_6168e777052446a9a4c67394b34b38c7"/>
                <w:id w:val="-1324118060"/>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168e777052446a9a4c67394b34b38c7"/>
                      <w:id w:val="912431878"/>
                      <w:lock w:val="sdtLocked"/>
                    </w:sdtPr>
                    <w:sdtEndPr/>
                    <w:sdtContent>
                      <w:r>
                        <w:rPr>
                          <w:szCs w:val="24"/>
                          <w:lang w:eastAsia="lt-LT"/>
                        </w:rPr>
                        <w:t>2.1</w:t>
                      </w:r>
                    </w:sdtContent>
                  </w:sdt>
                  <w:r>
                    <w:rPr>
                      <w:szCs w:val="24"/>
                      <w:lang w:eastAsia="lt-LT"/>
                    </w:rPr>
                    <w:t>. Pakeisti 1 punktą ir jį išdėstyti taip:</w:t>
                  </w:r>
                </w:p>
                <w:sdt>
                  <w:sdtPr>
                    <w:alias w:val="citata"/>
                    <w:tag w:val="part_71ef847268c44c7aa9be717a1a0d1ecd"/>
                    <w:id w:val="-1948759842"/>
                    <w:lock w:val="sdtLocked"/>
                  </w:sdtPr>
                  <w:sdtEndPr/>
                  <w:sdtContent>
                    <w:sdt>
                      <w:sdtPr>
                        <w:alias w:val="1 p."/>
                        <w:tag w:val="part_6f90885d073e48fe8fb07be4e6fe0eca"/>
                        <w:id w:val="-1503960832"/>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6f90885d073e48fe8fb07be4e6fe0eca"/>
                              <w:id w:val="-1987771586"/>
                              <w:lock w:val="sdtLocked"/>
                            </w:sdtPr>
                            <w:sdtEndPr/>
                            <w:sdtContent>
                              <w:r>
                                <w:rPr>
                                  <w:szCs w:val="24"/>
                                  <w:lang w:eastAsia="lt-LT"/>
                                </w:rPr>
                                <w:t>1</w:t>
                              </w:r>
                            </w:sdtContent>
                          </w:sdt>
                          <w:r>
                            <w:rPr>
                              <w:szCs w:val="24"/>
                              <w:lang w:eastAsia="lt-LT"/>
                            </w:rPr>
                            <w:t xml:space="preserve">. </w:t>
                          </w:r>
                          <w:r>
                            <w:rPr>
                              <w:lang w:eastAsia="lt-LT"/>
                            </w:rPr>
                            <w:t>Atlygio centralizuotai valdomo valstybės turto valdytojui už jo atliekamas funkcijas apskaičiavimo</w:t>
                          </w:r>
                          <w:r>
                            <w:rPr>
                              <w:lang w:eastAsia="lt-LT"/>
                            </w:rPr>
                            <w:t xml:space="preserve"> ir mokėjimo taisyklėse (toliau – Taisyklės) reglamentuojamas atlygio centralizuotai valdomo valstybės turto valdytojui už jo atliekamas funkcijas – valstybės nekilnojamojo turto ir jam priskirtų valstybinės žemės sklypų bei kitų nekilnojamųjų daiktų, įtra</w:t>
                          </w:r>
                          <w:r>
                            <w:rPr>
                              <w:lang w:eastAsia="lt-LT"/>
                            </w:rPr>
                            <w:t xml:space="preserve">uktų į Viešame aukcione parduodamo valstybės nekilnojamojo turto ir kitų nekilnojamųjų daiktų sąrašą, patvirtintą Lietuvos Respublikos Vyriausybės 2015 m. vasario 11 d. nutarimu Nr. </w:t>
                          </w:r>
                          <w:r>
                            <w:rPr>
                              <w:lang w:eastAsia="lt-LT"/>
                            </w:rPr>
                            <w:lastRenderedPageBreak/>
                            <w:t>163 „Dėl Viešame aukcione parduodamo valstybės nekilnojamojo turto ir kitų</w:t>
                          </w:r>
                          <w:r>
                            <w:rPr>
                              <w:lang w:eastAsia="lt-LT"/>
                            </w:rPr>
                            <w:t xml:space="preserve"> nekilnojamųjų daiktų sąrašo patvirtinimo“, pardavimą, valstybei ar savivaldybei nuosavybės teise priklausančių akcijų privatizavimą, kitiems </w:t>
                          </w:r>
                          <w:r>
                            <w:rPr>
                              <w:bCs/>
                              <w:lang w:eastAsia="lt-LT"/>
                            </w:rPr>
                            <w:t>akcininkams nuosavybės teise</w:t>
                          </w:r>
                          <w:r>
                            <w:rPr>
                              <w:b/>
                              <w:bCs/>
                              <w:lang w:eastAsia="lt-LT"/>
                            </w:rPr>
                            <w:t xml:space="preserve"> </w:t>
                          </w:r>
                          <w:r>
                            <w:rPr>
                              <w:bCs/>
                              <w:lang w:eastAsia="lt-LT"/>
                            </w:rPr>
                            <w:t>priklausančių akcijų pardavimą</w:t>
                          </w:r>
                          <w:r>
                            <w:rPr>
                              <w:lang w:eastAsia="lt-LT"/>
                            </w:rPr>
                            <w:t>, skolų valstybei išieškojimą, bešeimininkio, konfiskuo</w:t>
                          </w:r>
                          <w:r>
                            <w:rPr>
                              <w:lang w:eastAsia="lt-LT"/>
                            </w:rPr>
                            <w:t>to, valstybės paveldėto, valstybei perduoto nekilnojamojo turto ir akcinių bendrovių ir uždarųjų akcinių bendrovių akcijų administravimą, pardavimą ir (arba) privatizavimą – apskaičiavimas, atlygio mokėjimas, centralizuotai valdomo valstybės turto valdytoj</w:t>
                          </w:r>
                          <w:r>
                            <w:rPr>
                              <w:lang w:eastAsia="lt-LT"/>
                            </w:rPr>
                            <w:t>o faktinių sąnaudų, kurių apskaičiavimo tvarką nustato finansų ministras, nustatymas.“</w:t>
                          </w:r>
                        </w:p>
                      </w:sdtContent>
                    </w:sdt>
                  </w:sdtContent>
                </w:sdt>
              </w:sdtContent>
            </w:sdt>
            <w:sdt>
              <w:sdtPr>
                <w:alias w:val="2.2 pp."/>
                <w:tag w:val="part_7281ef22e2f54da0b571fc6af2ad1de4"/>
                <w:id w:val="692201982"/>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281ef22e2f54da0b571fc6af2ad1de4"/>
                      <w:id w:val="452516101"/>
                      <w:lock w:val="sdtLocked"/>
                    </w:sdtPr>
                    <w:sdtEndPr/>
                    <w:sdtContent>
                      <w:r>
                        <w:rPr>
                          <w:szCs w:val="24"/>
                          <w:lang w:eastAsia="lt-LT"/>
                        </w:rPr>
                        <w:t>2.2</w:t>
                      </w:r>
                    </w:sdtContent>
                  </w:sdt>
                  <w:r>
                    <w:rPr>
                      <w:szCs w:val="24"/>
                      <w:lang w:eastAsia="lt-LT"/>
                    </w:rPr>
                    <w:t>. Pakeisti III skyrių ir jį išdėstyti taip:</w:t>
                  </w:r>
                </w:p>
                <w:sdt>
                  <w:sdtPr>
                    <w:alias w:val="citata"/>
                    <w:tag w:val="part_4af3879ea18647b08fa6e418b66a0d70"/>
                    <w:id w:val="2103531786"/>
                    <w:lock w:val="sdtLocked"/>
                  </w:sdtPr>
                  <w:sdtEndPr/>
                  <w:sdtContent>
                    <w:sdt>
                      <w:sdtPr>
                        <w:alias w:val="skyrius"/>
                        <w:tag w:val="part_4e9b9e1037ac4bad8fd46e28390bce1b"/>
                        <w:id w:val="1979648022"/>
                        <w:lock w:val="sdtLocked"/>
                      </w:sdtPr>
                      <w:sdtEndPr/>
                      <w:sdtContent>
                        <w:p w:rsidR="00CE6362" w:rsidRDefault="00852A03">
                          <w:pPr>
                            <w:jc w:val="center"/>
                            <w:rPr>
                              <w:b/>
                              <w:szCs w:val="24"/>
                              <w:lang w:eastAsia="lt-LT"/>
                            </w:rPr>
                          </w:pPr>
                          <w:r>
                            <w:rPr>
                              <w:szCs w:val="24"/>
                              <w:lang w:eastAsia="lt-LT"/>
                            </w:rPr>
                            <w:t>„</w:t>
                          </w:r>
                          <w:sdt>
                            <w:sdtPr>
                              <w:alias w:val="Numeris"/>
                              <w:tag w:val="nr_4e9b9e1037ac4bad8fd46e28390bce1b"/>
                              <w:id w:val="-220990678"/>
                              <w:lock w:val="sdtLocked"/>
                            </w:sdtPr>
                            <w:sdtEndPr/>
                            <w:sdtContent>
                              <w:r>
                                <w:rPr>
                                  <w:b/>
                                  <w:szCs w:val="24"/>
                                  <w:lang w:eastAsia="lt-LT"/>
                                </w:rPr>
                                <w:t>III</w:t>
                              </w:r>
                            </w:sdtContent>
                          </w:sdt>
                          <w:r>
                            <w:rPr>
                              <w:b/>
                              <w:szCs w:val="24"/>
                              <w:lang w:eastAsia="lt-LT"/>
                            </w:rPr>
                            <w:t xml:space="preserve"> SKYRIUS</w:t>
                          </w:r>
                        </w:p>
                        <w:p w:rsidR="00CE6362" w:rsidRDefault="00852A03">
                          <w:pPr>
                            <w:jc w:val="center"/>
                            <w:rPr>
                              <w:b/>
                              <w:bCs/>
                              <w:color w:val="000000"/>
                              <w:szCs w:val="24"/>
                              <w:lang w:eastAsia="lt-LT"/>
                            </w:rPr>
                          </w:pPr>
                          <w:sdt>
                            <w:sdtPr>
                              <w:alias w:val="Pavadinimas"/>
                              <w:tag w:val="title_4e9b9e1037ac4bad8fd46e28390bce1b"/>
                              <w:id w:val="96298168"/>
                              <w:lock w:val="sdtLocked"/>
                            </w:sdtPr>
                            <w:sdtEndPr/>
                            <w:sdtContent>
                              <w:r>
                                <w:rPr>
                                  <w:b/>
                                  <w:bCs/>
                                  <w:color w:val="000000"/>
                                  <w:szCs w:val="24"/>
                                  <w:lang w:eastAsia="lt-LT"/>
                                </w:rPr>
                                <w:t xml:space="preserve">ATLYGIO UŽ VALSTYBEI AR SAVIVALDYBEI NUOSAVYBĖS TEISE PRIKLAUSANČIŲ AKCIJŲ PRIVATIZAVIMĄ, KITIEMS </w:t>
                              </w:r>
                              <w:r>
                                <w:rPr>
                                  <w:b/>
                                  <w:bCs/>
                                  <w:color w:val="000000"/>
                                  <w:szCs w:val="24"/>
                                  <w:lang w:eastAsia="lt-LT"/>
                                </w:rPr>
                                <w:t>AKCININKAMS NUOSAVYBĖS TEISE PRIKLAUSANČIŲ AKCIJŲ PARDAVIMĄ APSKAIČIAVIMAS IR MOKĖJIMAS</w:t>
                              </w:r>
                            </w:sdtContent>
                          </w:sdt>
                        </w:p>
                        <w:p w:rsidR="00CE6362" w:rsidRDefault="00CE6362">
                          <w:pPr>
                            <w:jc w:val="center"/>
                            <w:rPr>
                              <w:bCs/>
                              <w:color w:val="000000"/>
                              <w:szCs w:val="24"/>
                              <w:lang w:eastAsia="lt-LT"/>
                            </w:rPr>
                          </w:pPr>
                        </w:p>
                        <w:sdt>
                          <w:sdtPr>
                            <w:alias w:val="8 p."/>
                            <w:tag w:val="part_2e3a60ff2a7149cab14045bfeddad1cb"/>
                            <w:id w:val="1453896211"/>
                            <w:lock w:val="sdtLocked"/>
                          </w:sdtPr>
                          <w:sdtEndPr/>
                          <w:sdtContent>
                            <w:p w:rsidR="00CE6362" w:rsidRDefault="00852A03">
                              <w:pPr>
                                <w:spacing w:line="360" w:lineRule="atLeast"/>
                                <w:ind w:firstLine="720"/>
                                <w:jc w:val="both"/>
                                <w:rPr>
                                  <w:lang w:eastAsia="lt-LT"/>
                                </w:rPr>
                              </w:pPr>
                              <w:sdt>
                                <w:sdtPr>
                                  <w:alias w:val="Numeris"/>
                                  <w:tag w:val="nr_2e3a60ff2a7149cab14045bfeddad1cb"/>
                                  <w:id w:val="916067413"/>
                                  <w:lock w:val="sdtLocked"/>
                                </w:sdtPr>
                                <w:sdtEndPr/>
                                <w:sdtContent>
                                  <w:r>
                                    <w:rPr>
                                      <w:szCs w:val="24"/>
                                      <w:lang w:eastAsia="lt-LT"/>
                                    </w:rPr>
                                    <w:t>8</w:t>
                                  </w:r>
                                </w:sdtContent>
                              </w:sdt>
                              <w:r>
                                <w:rPr>
                                  <w:szCs w:val="24"/>
                                  <w:lang w:eastAsia="lt-LT"/>
                                </w:rPr>
                                <w:t xml:space="preserve">. </w:t>
                              </w:r>
                              <w:r>
                                <w:rPr>
                                  <w:lang w:eastAsia="lt-LT"/>
                                </w:rPr>
                                <w:t>Valstybei ar savivaldybei nuosavybės teise priklausančių akcijų privatizavimo ir kitiems</w:t>
                              </w:r>
                              <w:r>
                                <w:rPr>
                                  <w:bCs/>
                                  <w:lang w:eastAsia="lt-LT"/>
                                </w:rPr>
                                <w:t xml:space="preserve"> akcininkams nuosavybės teise priklausančių akcijų pardavimo</w:t>
                              </w:r>
                              <w:r>
                                <w:rPr>
                                  <w:lang w:eastAsia="lt-LT"/>
                                </w:rPr>
                                <w:t xml:space="preserve"> funkcijos a</w:t>
                              </w:r>
                              <w:r>
                                <w:rPr>
                                  <w:lang w:eastAsia="lt-LT"/>
                                </w:rPr>
                                <w:t xml:space="preserve">pima centralizuotai valdomo valstybės turto valdytojo atliekamas Centralizuotai valdomo valstybės turto valdytojo įstatymo 4 straipsnio 3 dalyje </w:t>
                              </w:r>
                              <w:r>
                                <w:rPr>
                                  <w:bCs/>
                                  <w:lang w:eastAsia="lt-LT"/>
                                </w:rPr>
                                <w:t>ir Valstybei ir savivaldybėms priklausančių akcijų privatizavimo įstatymo 4 straipsnio 2 dalyje</w:t>
                              </w:r>
                              <w:r>
                                <w:rPr>
                                  <w:lang w:eastAsia="lt-LT"/>
                                </w:rPr>
                                <w:t xml:space="preserve"> nurodytas valst</w:t>
                              </w:r>
                              <w:r>
                                <w:rPr>
                                  <w:lang w:eastAsia="lt-LT"/>
                                </w:rPr>
                                <w:t>ybei ar savivaldybei nuosavybės teise priklausančių akcijų privatizavimo funkcijas</w:t>
                              </w:r>
                              <w:r>
                                <w:rPr>
                                  <w:bCs/>
                                  <w:lang w:eastAsia="lt-LT"/>
                                </w:rPr>
                                <w:t>, taip pat</w:t>
                              </w:r>
                              <w:r>
                                <w:rPr>
                                  <w:lang w:eastAsia="lt-LT"/>
                                </w:rPr>
                                <w:t xml:space="preserve"> kitiems</w:t>
                              </w:r>
                              <w:r>
                                <w:rPr>
                                  <w:bCs/>
                                  <w:lang w:eastAsia="lt-LT"/>
                                </w:rPr>
                                <w:t xml:space="preserve"> akcininkams nuosavybės teise priklausančių akcijų pardavimo funkcijas tais atvejais, kai valstybei ar </w:t>
                              </w:r>
                              <w:r>
                                <w:rPr>
                                  <w:bCs/>
                                  <w:szCs w:val="24"/>
                                  <w:bdr w:val="none" w:sz="0" w:space="0" w:color="auto" w:frame="1"/>
                                  <w:lang w:eastAsia="lt-LT"/>
                                </w:rPr>
                                <w:t xml:space="preserve">savivaldybei nuosavybės teise priklausančios akcijos </w:t>
                              </w:r>
                              <w:r>
                                <w:rPr>
                                  <w:bCs/>
                                  <w:szCs w:val="24"/>
                                  <w:bdr w:val="none" w:sz="0" w:space="0" w:color="auto" w:frame="1"/>
                                  <w:lang w:eastAsia="lt-LT"/>
                                </w:rPr>
                                <w:t>privatizuojamos kartu su kitiems akcininkams nuosavybės teise priklausančiomis bendrovės, kurios akcijos privatizuojamos, akcijomis</w:t>
                              </w:r>
                              <w:r>
                                <w:rPr>
                                  <w:lang w:eastAsia="lt-LT"/>
                                </w:rPr>
                                <w:t>.</w:t>
                              </w:r>
                            </w:p>
                          </w:sdtContent>
                        </w:sdt>
                        <w:sdt>
                          <w:sdtPr>
                            <w:alias w:val="9 p."/>
                            <w:tag w:val="part_03451c025c6e425aaa07137e520eccc2"/>
                            <w:id w:val="1325245663"/>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lang w:eastAsia="lt-LT"/>
                                </w:rPr>
                              </w:pPr>
                              <w:sdt>
                                <w:sdtPr>
                                  <w:alias w:val="Numeris"/>
                                  <w:tag w:val="nr_03451c025c6e425aaa07137e520eccc2"/>
                                  <w:id w:val="-632935424"/>
                                  <w:lock w:val="sdtLocked"/>
                                </w:sdtPr>
                                <w:sdtEndPr/>
                                <w:sdtContent>
                                  <w:r>
                                    <w:rPr>
                                      <w:lang w:eastAsia="lt-LT"/>
                                    </w:rPr>
                                    <w:t>9</w:t>
                                  </w:r>
                                </w:sdtContent>
                              </w:sdt>
                              <w:r>
                                <w:rPr>
                                  <w:lang w:eastAsia="lt-LT"/>
                                </w:rPr>
                                <w:t>. Atlygio už valstybei a</w:t>
                              </w:r>
                              <w:r>
                                <w:rPr>
                                  <w:bCs/>
                                  <w:lang w:eastAsia="lt-LT"/>
                                </w:rPr>
                                <w:t>r savivaldybei</w:t>
                              </w:r>
                              <w:r>
                                <w:rPr>
                                  <w:lang w:eastAsia="lt-LT"/>
                                </w:rPr>
                                <w:t xml:space="preserve"> nuosavybės teise priklausančių </w:t>
                              </w:r>
                              <w:r>
                                <w:rPr>
                                  <w:color w:val="000000"/>
                                  <w:lang w:eastAsia="lt-LT"/>
                                </w:rPr>
                                <w:t>akcijų privatizavimą ir</w:t>
                              </w:r>
                              <w:r>
                                <w:rPr>
                                  <w:bCs/>
                                  <w:color w:val="000000"/>
                                  <w:lang w:eastAsia="lt-LT"/>
                                </w:rPr>
                                <w:t xml:space="preserve"> kitiems akcininkams nuos</w:t>
                              </w:r>
                              <w:r>
                                <w:rPr>
                                  <w:bCs/>
                                  <w:color w:val="000000"/>
                                  <w:lang w:eastAsia="lt-LT"/>
                                </w:rPr>
                                <w:t>avybės teise priklausančių akcijų pardavimą</w:t>
                              </w:r>
                              <w:r>
                                <w:rPr>
                                  <w:color w:val="000000"/>
                                  <w:lang w:eastAsia="lt-LT"/>
                                </w:rPr>
                                <w:t xml:space="preserve"> dydis apskaičiuojamas remiantis centralizuotai valdomo valstybės turto valdytojo sąnaudomis, patirtomis atliekant Taisyklių 8 punkte nurodytas funkcijas, ir nuo jų apskaičiuotu 7 procentų dydžio pelnu, išskyrus T</w:t>
                              </w:r>
                              <w:r>
                                <w:rPr>
                                  <w:color w:val="000000"/>
                                  <w:lang w:eastAsia="lt-LT"/>
                                </w:rPr>
                                <w:t>aisyklių 9</w:t>
                              </w:r>
                              <w:r>
                                <w:rPr>
                                  <w:color w:val="000000"/>
                                  <w:vertAlign w:val="superscript"/>
                                  <w:lang w:eastAsia="lt-LT"/>
                                </w:rPr>
                                <w:t>1</w:t>
                              </w:r>
                              <w:r>
                                <w:rPr>
                                  <w:color w:val="000000"/>
                                  <w:lang w:eastAsia="lt-LT"/>
                                </w:rPr>
                                <w:t xml:space="preserve"> punkte nustatytą atvejį.</w:t>
                              </w:r>
                            </w:p>
                          </w:sdtContent>
                        </w:sdt>
                        <w:sdt>
                          <w:sdtPr>
                            <w:alias w:val="9-1 p."/>
                            <w:tag w:val="part_9d9efdf62e2343ed96cd4a8e827266bc"/>
                            <w:id w:val="467398928"/>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lang w:eastAsia="lt-LT"/>
                                </w:rPr>
                              </w:pPr>
                              <w:sdt>
                                <w:sdtPr>
                                  <w:alias w:val="Numeris"/>
                                  <w:tag w:val="nr_9d9efdf62e2343ed96cd4a8e827266bc"/>
                                  <w:id w:val="1780526088"/>
                                  <w:lock w:val="sdtLocked"/>
                                </w:sdtPr>
                                <w:sdtEndPr/>
                                <w:sdtContent>
                                  <w:r>
                                    <w:rPr>
                                      <w:bCs/>
                                      <w:color w:val="000000"/>
                                      <w:lang w:eastAsia="lt-LT"/>
                                    </w:rPr>
                                    <w:t>9</w:t>
                                  </w:r>
                                  <w:r>
                                    <w:rPr>
                                      <w:bCs/>
                                      <w:color w:val="000000"/>
                                      <w:vertAlign w:val="superscript"/>
                                      <w:lang w:eastAsia="lt-LT"/>
                                    </w:rPr>
                                    <w:t>1</w:t>
                                  </w:r>
                                </w:sdtContent>
                              </w:sdt>
                              <w:r>
                                <w:rPr>
                                  <w:bCs/>
                                  <w:color w:val="000000"/>
                                  <w:szCs w:val="24"/>
                                  <w:lang w:eastAsia="lt-LT"/>
                                </w:rPr>
                                <w:t>. Jeigu</w:t>
                              </w:r>
                              <w:r>
                                <w:rPr>
                                  <w:color w:val="000000"/>
                                  <w:szCs w:val="24"/>
                                  <w:lang w:eastAsia="lt-LT"/>
                                </w:rPr>
                                <w:t xml:space="preserve"> savivaldybei nuosavybės teise priklausančių akcijų privatizavimo ir (ar) kitiems akcininkams nuosavybės teise priklausančių akcijų pardavimo sandorio suma yra mažesnė už Taisyklių 9 punkte nurodyta tvarka </w:t>
                              </w:r>
                              <w:r>
                                <w:rPr>
                                  <w:color w:val="000000"/>
                                  <w:szCs w:val="24"/>
                                  <w:lang w:eastAsia="lt-LT"/>
                                </w:rPr>
                                <w:t xml:space="preserve">apskaičiuotą atlygio dydį arba šių akcijų privatizavimo ir (ar) pardavimo sandoris nesudaromas, apskaičiuojant atlygį </w:t>
                              </w:r>
                              <w:r>
                                <w:rPr>
                                  <w:color w:val="000000"/>
                                  <w:lang w:eastAsia="lt-LT"/>
                                </w:rPr>
                                <w:t xml:space="preserve">už </w:t>
                              </w:r>
                              <w:r>
                                <w:rPr>
                                  <w:bCs/>
                                  <w:color w:val="000000"/>
                                  <w:lang w:eastAsia="lt-LT"/>
                                </w:rPr>
                                <w:t>savivaldybei</w:t>
                              </w:r>
                              <w:r>
                                <w:rPr>
                                  <w:color w:val="000000"/>
                                  <w:lang w:eastAsia="lt-LT"/>
                                </w:rPr>
                                <w:t xml:space="preserve"> nuosavybės teise priklausančių akcijų privatizavimą ir</w:t>
                              </w:r>
                              <w:r>
                                <w:rPr>
                                  <w:bCs/>
                                  <w:color w:val="000000"/>
                                  <w:lang w:eastAsia="lt-LT"/>
                                </w:rPr>
                                <w:t xml:space="preserve"> (ar) kitiems akcininkams nuosavybės teise priklausančių akcijų pard</w:t>
                              </w:r>
                              <w:r>
                                <w:rPr>
                                  <w:bCs/>
                                  <w:color w:val="000000"/>
                                  <w:lang w:eastAsia="lt-LT"/>
                                </w:rPr>
                                <w:t>avimą</w:t>
                              </w:r>
                              <w:r>
                                <w:rPr>
                                  <w:color w:val="000000"/>
                                  <w:szCs w:val="24"/>
                                  <w:lang w:eastAsia="lt-LT"/>
                                </w:rPr>
                                <w:t>, 7 procentų dydžio pelnas neskaičiuojamas.</w:t>
                              </w:r>
                            </w:p>
                          </w:sdtContent>
                        </w:sdt>
                        <w:sdt>
                          <w:sdtPr>
                            <w:alias w:val="10 p."/>
                            <w:tag w:val="part_f377cb0050c14b9b9bf9cb6424b98ce3"/>
                            <w:id w:val="247164742"/>
                            <w:lock w:val="sdtLocked"/>
                          </w:sdtPr>
                          <w:sdtEndPr/>
                          <w:sdtContent>
                            <w:p w:rsidR="00CE6362" w:rsidRDefault="00852A03">
                              <w:pPr>
                                <w:spacing w:line="360" w:lineRule="atLeast"/>
                                <w:ind w:firstLine="720"/>
                                <w:jc w:val="both"/>
                                <w:rPr>
                                  <w:lang w:eastAsia="lt-LT"/>
                                </w:rPr>
                              </w:pPr>
                              <w:sdt>
                                <w:sdtPr>
                                  <w:alias w:val="Numeris"/>
                                  <w:tag w:val="nr_f377cb0050c14b9b9bf9cb6424b98ce3"/>
                                  <w:id w:val="1547186979"/>
                                  <w:lock w:val="sdtLocked"/>
                                </w:sdtPr>
                                <w:sdtEndPr/>
                                <w:sdtContent>
                                  <w:r>
                                    <w:rPr>
                                      <w:lang w:eastAsia="lt-LT"/>
                                    </w:rPr>
                                    <w:t>10</w:t>
                                  </w:r>
                                </w:sdtContent>
                              </w:sdt>
                              <w:r>
                                <w:rPr>
                                  <w:lang w:eastAsia="lt-LT"/>
                                </w:rPr>
                                <w:t xml:space="preserve">. Atlygis už valstybei nuosavybės teise priklausančių akcijų privatizavimą nurodomas centralizuotai valdomo valstybės turto valdytojo išrašomoje PVM sąskaitoje faktūroje, pateikiamoje Finansų </w:t>
                              </w:r>
                              <w:r>
                                <w:rPr>
                                  <w:lang w:eastAsia="lt-LT"/>
                                </w:rPr>
                                <w:t>ministerijai.</w:t>
                              </w:r>
                            </w:p>
                          </w:sdtContent>
                        </w:sdt>
                        <w:sdt>
                          <w:sdtPr>
                            <w:alias w:val="10-1 p."/>
                            <w:tag w:val="part_e729461fc9134ff09691ac1349dfc202"/>
                            <w:id w:val="-141042590"/>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e729461fc9134ff09691ac1349dfc202"/>
                                  <w:id w:val="1004707836"/>
                                  <w:lock w:val="sdtLocked"/>
                                </w:sdtPr>
                                <w:sdtEndPr/>
                                <w:sdtContent>
                                  <w:r>
                                    <w:rPr>
                                      <w:bCs/>
                                      <w:szCs w:val="24"/>
                                      <w:lang w:eastAsia="lt-LT"/>
                                    </w:rPr>
                                    <w:t>10</w:t>
                                  </w:r>
                                  <w:r>
                                    <w:rPr>
                                      <w:bCs/>
                                      <w:szCs w:val="24"/>
                                      <w:vertAlign w:val="superscript"/>
                                      <w:lang w:eastAsia="lt-LT"/>
                                    </w:rPr>
                                    <w:t>1</w:t>
                                  </w:r>
                                </w:sdtContent>
                              </w:sdt>
                              <w:r>
                                <w:rPr>
                                  <w:bCs/>
                                  <w:szCs w:val="24"/>
                                  <w:lang w:eastAsia="lt-LT"/>
                                </w:rPr>
                                <w:t>.</w:t>
                              </w:r>
                              <w:r>
                                <w:rPr>
                                  <w:bCs/>
                                  <w:color w:val="000000"/>
                                  <w:szCs w:val="24"/>
                                  <w:lang w:eastAsia="lt-LT"/>
                                </w:rPr>
                                <w:t xml:space="preserve"> Atlygio už savivaldybei nuosavybės teise priklausančių akcijų privatizavimą ir (ar) kitiems akcininkams nuosavybės teise priklausančių akcijų pardavimą sumokėjimo centralizuotai valdomo valstybės turto valdytojui tvarka nustatoma cen</w:t>
                              </w:r>
                              <w:r>
                                <w:rPr>
                                  <w:bCs/>
                                  <w:color w:val="000000"/>
                                  <w:szCs w:val="24"/>
                                  <w:lang w:eastAsia="lt-LT"/>
                                </w:rPr>
                                <w:t xml:space="preserve">tralizuotai valdomo </w:t>
                              </w:r>
                              <w:r>
                                <w:rPr>
                                  <w:bCs/>
                                  <w:color w:val="000000"/>
                                  <w:szCs w:val="24"/>
                                  <w:lang w:eastAsia="lt-LT"/>
                                </w:rPr>
                                <w:lastRenderedPageBreak/>
                                <w:t>valstybės turto valdytojo su savivaldybe ir (ar) kitais akcininkais</w:t>
                              </w:r>
                              <w:r>
                                <w:rPr>
                                  <w:b/>
                                  <w:bCs/>
                                  <w:color w:val="000000"/>
                                  <w:szCs w:val="24"/>
                                  <w:lang w:eastAsia="lt-LT"/>
                                </w:rPr>
                                <w:t xml:space="preserve"> </w:t>
                              </w:r>
                              <w:r>
                                <w:rPr>
                                  <w:bCs/>
                                  <w:color w:val="000000"/>
                                  <w:szCs w:val="24"/>
                                  <w:lang w:eastAsia="lt-LT"/>
                                </w:rPr>
                                <w:t>sudaromose sutartyse dėl savivaldybei ir (ar) kitiems akcininkams nuosavybės teise priklausančių akcijų privatizavimo ir (ar) pardavimo.</w:t>
                              </w:r>
                            </w:p>
                          </w:sdtContent>
                        </w:sdt>
                        <w:sdt>
                          <w:sdtPr>
                            <w:alias w:val="11 p."/>
                            <w:tag w:val="part_0b3831eb0cfc4e3197296812416f95f4"/>
                            <w:id w:val="-1756815156"/>
                            <w:lock w:val="sdtLocked"/>
                          </w:sdtPr>
                          <w:sdtEndPr/>
                          <w:sdtContent>
                            <w:p w:rsidR="00CE6362" w:rsidRDefault="00852A03">
                              <w:pPr>
                                <w:spacing w:line="360" w:lineRule="atLeast"/>
                                <w:ind w:firstLine="720"/>
                                <w:jc w:val="both"/>
                                <w:rPr>
                                  <w:lang w:eastAsia="lt-LT"/>
                                </w:rPr>
                              </w:pPr>
                              <w:sdt>
                                <w:sdtPr>
                                  <w:alias w:val="Numeris"/>
                                  <w:tag w:val="nr_0b3831eb0cfc4e3197296812416f95f4"/>
                                  <w:id w:val="-79286787"/>
                                  <w:lock w:val="sdtLocked"/>
                                </w:sdtPr>
                                <w:sdtEndPr/>
                                <w:sdtContent>
                                  <w:r>
                                    <w:rPr>
                                      <w:lang w:eastAsia="lt-LT"/>
                                    </w:rPr>
                                    <w:t>11</w:t>
                                  </w:r>
                                </w:sdtContent>
                              </w:sdt>
                              <w:r>
                                <w:rPr>
                                  <w:lang w:eastAsia="lt-LT"/>
                                </w:rPr>
                                <w:t>. PVM sąskaitoje faktūroj</w:t>
                              </w:r>
                              <w:r>
                                <w:rPr>
                                  <w:lang w:eastAsia="lt-LT"/>
                                </w:rPr>
                                <w:t xml:space="preserve">e nurodytą atlygį už valstybei nuosavybės teise priklausančių akcijų privatizavimą ir nuo jo apskaičiuotą PVM centralizuotai valdomo valstybės turto valdytojas atsiskaito iš lėšų, gautų privatizavus valstybei nuosavybės teise priklausančias akcijas.“ </w:t>
                              </w:r>
                            </w:p>
                          </w:sdtContent>
                        </w:sdt>
                      </w:sdtContent>
                    </w:sdt>
                  </w:sdtContent>
                </w:sdt>
              </w:sdtContent>
            </w:sdt>
            <w:sdt>
              <w:sdtPr>
                <w:alias w:val="2.3 pp."/>
                <w:tag w:val="part_53039a581e814302a16e57fbf9a6c8cc"/>
                <w:id w:val="-1316797071"/>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3039a581e814302a16e57fbf9a6c8cc"/>
                      <w:id w:val="1286075235"/>
                      <w:lock w:val="sdtLocked"/>
                    </w:sdtPr>
                    <w:sdtEndPr/>
                    <w:sdtContent>
                      <w:r>
                        <w:rPr>
                          <w:szCs w:val="24"/>
                          <w:lang w:eastAsia="lt-LT"/>
                        </w:rPr>
                        <w:t>2.3</w:t>
                      </w:r>
                    </w:sdtContent>
                  </w:sdt>
                  <w:r>
                    <w:rPr>
                      <w:szCs w:val="24"/>
                      <w:lang w:eastAsia="lt-LT"/>
                    </w:rPr>
                    <w:t>. Pakeisti V skyrių ir jį išdėstyti taip:</w:t>
                  </w:r>
                </w:p>
                <w:sdt>
                  <w:sdtPr>
                    <w:alias w:val="citata"/>
                    <w:tag w:val="part_7d2dfa64717847f69c732464c3b41145"/>
                    <w:id w:val="1696960205"/>
                    <w:lock w:val="sdtLocked"/>
                  </w:sdtPr>
                  <w:sdtEndPr/>
                  <w:sdtContent>
                    <w:sdt>
                      <w:sdtPr>
                        <w:alias w:val="skyrius"/>
                        <w:tag w:val="part_21cd64ea756d4dd78bf8838ef5568b73"/>
                        <w:id w:val="-940379621"/>
                        <w:lock w:val="sdtLocked"/>
                      </w:sdtPr>
                      <w:sdtEndPr/>
                      <w:sdtContent>
                        <w:p w:rsidR="00CE6362" w:rsidRDefault="00852A03">
                          <w:pPr>
                            <w:tabs>
                              <w:tab w:val="left" w:pos="0"/>
                              <w:tab w:val="left" w:pos="709"/>
                              <w:tab w:val="left" w:pos="1134"/>
                            </w:tabs>
                            <w:jc w:val="center"/>
                            <w:rPr>
                              <w:b/>
                              <w:bCs/>
                              <w:lang w:eastAsia="lt-LT"/>
                            </w:rPr>
                          </w:pPr>
                          <w:r>
                            <w:rPr>
                              <w:bCs/>
                              <w:lang w:eastAsia="lt-LT"/>
                            </w:rPr>
                            <w:t>„</w:t>
                          </w:r>
                          <w:sdt>
                            <w:sdtPr>
                              <w:alias w:val="Numeris"/>
                              <w:tag w:val="nr_21cd64ea756d4dd78bf8838ef5568b73"/>
                              <w:id w:val="-2081435260"/>
                              <w:lock w:val="sdtLocked"/>
                            </w:sdtPr>
                            <w:sdtEndPr/>
                            <w:sdtContent>
                              <w:r>
                                <w:rPr>
                                  <w:b/>
                                  <w:bCs/>
                                  <w:lang w:eastAsia="lt-LT"/>
                                </w:rPr>
                                <w:t>V</w:t>
                              </w:r>
                            </w:sdtContent>
                          </w:sdt>
                          <w:r>
                            <w:rPr>
                              <w:b/>
                              <w:bCs/>
                              <w:lang w:eastAsia="lt-LT"/>
                            </w:rPr>
                            <w:t xml:space="preserve"> SKYRIUS</w:t>
                          </w:r>
                        </w:p>
                        <w:p w:rsidR="00CE6362" w:rsidRDefault="00852A03">
                          <w:pPr>
                            <w:keepNext/>
                            <w:jc w:val="center"/>
                            <w:rPr>
                              <w:b/>
                              <w:bCs/>
                              <w:lang w:eastAsia="lt-LT"/>
                            </w:rPr>
                          </w:pPr>
                          <w:sdt>
                            <w:sdtPr>
                              <w:alias w:val="Pavadinimas"/>
                              <w:tag w:val="title_21cd64ea756d4dd78bf8838ef5568b73"/>
                              <w:id w:val="423310069"/>
                              <w:lock w:val="sdtLocked"/>
                            </w:sdtPr>
                            <w:sdtEndPr/>
                            <w:sdtContent>
                              <w:r>
                                <w:rPr>
                                  <w:b/>
                                  <w:bCs/>
                                  <w:lang w:eastAsia="lt-LT"/>
                                </w:rPr>
                                <w:t xml:space="preserve">ATLYGIO UŽ </w:t>
                              </w:r>
                              <w:r>
                                <w:rPr>
                                  <w:b/>
                                  <w:lang w:eastAsia="lt-LT"/>
                                </w:rPr>
                                <w:t>BEŠEIMININKIO, KONFISKUOTO, VALSTYBĖS PAVELDĖTO, VALSTYBEI PERDUOTO NEKILNOJAMOJO TURTO IR AKCINIŲ BENDROVIŲ IR UŽDARŲJŲ AKCINIŲ BENDROVIŲ AKCIJŲ ADMINISTRAVIMĄ, PARDAVIMĄ IR (ARBA)</w:t>
                              </w:r>
                              <w:r>
                                <w:rPr>
                                  <w:b/>
                                  <w:lang w:eastAsia="lt-LT"/>
                                </w:rPr>
                                <w:t xml:space="preserve"> PRIVATIZAVIMĄ APSKAIČIAVIMAS IR MOKĖJIMAS</w:t>
                              </w:r>
                            </w:sdtContent>
                          </w:sdt>
                        </w:p>
                        <w:p w:rsidR="00CE6362" w:rsidRDefault="00CE6362">
                          <w:pPr>
                            <w:ind w:firstLine="720"/>
                            <w:jc w:val="both"/>
                            <w:rPr>
                              <w:lang w:eastAsia="lt-LT"/>
                            </w:rPr>
                          </w:pPr>
                        </w:p>
                        <w:sdt>
                          <w:sdtPr>
                            <w:alias w:val="17 p."/>
                            <w:tag w:val="part_cd6de0e21f684614946fd6af2c2b81a4"/>
                            <w:id w:val="-1124769949"/>
                            <w:lock w:val="sdtLocked"/>
                          </w:sdtPr>
                          <w:sdtEndPr/>
                          <w:sdtContent>
                            <w:p w:rsidR="00CE6362" w:rsidRDefault="00852A03">
                              <w:pPr>
                                <w:spacing w:line="360" w:lineRule="atLeast"/>
                                <w:ind w:firstLine="720"/>
                                <w:jc w:val="both"/>
                                <w:rPr>
                                  <w:lang w:eastAsia="lt-LT"/>
                                </w:rPr>
                              </w:pPr>
                              <w:sdt>
                                <w:sdtPr>
                                  <w:alias w:val="Numeris"/>
                                  <w:tag w:val="nr_cd6de0e21f684614946fd6af2c2b81a4"/>
                                  <w:id w:val="546116302"/>
                                  <w:lock w:val="sdtLocked"/>
                                </w:sdtPr>
                                <w:sdtEndPr/>
                                <w:sdtContent>
                                  <w:r>
                                    <w:rPr>
                                      <w:lang w:eastAsia="lt-LT"/>
                                    </w:rPr>
                                    <w:t>17</w:t>
                                  </w:r>
                                </w:sdtContent>
                              </w:sdt>
                              <w:r>
                                <w:rPr>
                                  <w:lang w:eastAsia="lt-LT"/>
                                </w:rPr>
                                <w:t>. Bešeimininkio, konfiskuoto, valstybės paveldėto, valstybei perduoto nekilnojamojo turto ir akcinių bendrovių ir uždarųjų akcinių bendrovių akcijų administravimo, pardavimo ir (arba) privatizavimo funkcijo</w:t>
                              </w:r>
                              <w:r>
                                <w:rPr>
                                  <w:lang w:eastAsia="lt-LT"/>
                                </w:rPr>
                                <w:t xml:space="preserve">s apima centralizuotai valdomo valstybės turto valdytojo atliekamas Centralizuotai valdomo valstybės turto valdytojo įstatymo 4 straipsnio 6 dalyje nurodytas funkcijas. </w:t>
                              </w:r>
                            </w:p>
                          </w:sdtContent>
                        </w:sdt>
                        <w:sdt>
                          <w:sdtPr>
                            <w:alias w:val="18 p."/>
                            <w:tag w:val="part_85be2b07b1b04b6290d750868d349dc1"/>
                            <w:id w:val="795035387"/>
                            <w:lock w:val="sdtLocked"/>
                          </w:sdtPr>
                          <w:sdtEndPr/>
                          <w:sdtContent>
                            <w:p w:rsidR="00CE6362" w:rsidRDefault="00852A03">
                              <w:pPr>
                                <w:spacing w:line="360" w:lineRule="atLeast"/>
                                <w:ind w:firstLine="720"/>
                                <w:jc w:val="both"/>
                                <w:rPr>
                                  <w:color w:val="000000"/>
                                  <w:szCs w:val="24"/>
                                  <w:lang w:eastAsia="lt-LT"/>
                                </w:rPr>
                              </w:pPr>
                              <w:sdt>
                                <w:sdtPr>
                                  <w:alias w:val="Numeris"/>
                                  <w:tag w:val="nr_85be2b07b1b04b6290d750868d349dc1"/>
                                  <w:id w:val="-1264386323"/>
                                  <w:lock w:val="sdtLocked"/>
                                </w:sdtPr>
                                <w:sdtEndPr/>
                                <w:sdtContent>
                                  <w:r>
                                    <w:rPr>
                                      <w:color w:val="000000"/>
                                      <w:szCs w:val="24"/>
                                      <w:lang w:eastAsia="lt-LT"/>
                                    </w:rPr>
                                    <w:t>18</w:t>
                                  </w:r>
                                </w:sdtContent>
                              </w:sdt>
                              <w:r>
                                <w:rPr>
                                  <w:color w:val="000000"/>
                                  <w:szCs w:val="24"/>
                                  <w:lang w:eastAsia="lt-LT"/>
                                </w:rPr>
                                <w:t>. Atlygio už bešeimininkio, konfiskuoto, valstybės paveldėto, valstybei perduoto</w:t>
                              </w:r>
                              <w:r>
                                <w:rPr>
                                  <w:color w:val="000000"/>
                                  <w:szCs w:val="24"/>
                                  <w:lang w:eastAsia="lt-LT"/>
                                </w:rPr>
                                <w:t xml:space="preserve"> nekilnojamojo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 xml:space="preserve">ir (arba) privatizavimą </w:t>
                              </w:r>
                              <w:r>
                                <w:rPr>
                                  <w:color w:val="000000"/>
                                  <w:szCs w:val="24"/>
                                  <w:lang w:eastAsia="lt-LT"/>
                                </w:rPr>
                                <w:t xml:space="preserve">dydis procentais apskaičiuojamas remiantis centralizuotai valdomo valstybės turto valdytojo planuojamomis patirti atliekant </w:t>
                              </w:r>
                              <w:r>
                                <w:rPr>
                                  <w:color w:val="000000"/>
                                  <w:szCs w:val="24"/>
                                  <w:lang w:eastAsia="lt-LT"/>
                                </w:rPr>
                                <w:t>Taisyklių 17 punkte nurodytas funkcijas sąnaudomis ir nuo jų apskaičiuotu 7 procentų dydžio pelnu. Į atlygį neįskaičiuojamos skolos, susidariusios valstybei perėmus nuosavybėn šiame punkte nurodytą turtą, ir būtinosios išlaidos (išlaidos notarams, turto re</w:t>
                              </w:r>
                              <w:r>
                                <w:rPr>
                                  <w:color w:val="000000"/>
                                  <w:szCs w:val="24"/>
                                  <w:lang w:eastAsia="lt-LT"/>
                                </w:rPr>
                                <w:t>gistravimo išlaidos ir kitos išlaidos, susijusios su šiame punkte nurodyto turto perėmimu).</w:t>
                              </w:r>
                            </w:p>
                          </w:sdtContent>
                        </w:sdt>
                        <w:sdt>
                          <w:sdtPr>
                            <w:alias w:val="19 p."/>
                            <w:tag w:val="part_2c712188355b4ae397f27ec9417c57d9"/>
                            <w:id w:val="-1475368178"/>
                            <w:lock w:val="sdtLocked"/>
                          </w:sdtPr>
                          <w:sdtEndPr/>
                          <w:sdtContent>
                            <w:p w:rsidR="00CE6362" w:rsidRDefault="00852A03">
                              <w:pPr>
                                <w:spacing w:line="360" w:lineRule="atLeast"/>
                                <w:ind w:firstLine="720"/>
                                <w:jc w:val="both"/>
                                <w:rPr>
                                  <w:color w:val="000000"/>
                                  <w:szCs w:val="24"/>
                                  <w:lang w:eastAsia="lt-LT"/>
                                </w:rPr>
                              </w:pPr>
                              <w:sdt>
                                <w:sdtPr>
                                  <w:alias w:val="Numeris"/>
                                  <w:tag w:val="nr_2c712188355b4ae397f27ec9417c57d9"/>
                                  <w:id w:val="1839574982"/>
                                  <w:lock w:val="sdtLocked"/>
                                </w:sdtPr>
                                <w:sdtEndPr/>
                                <w:sdtContent>
                                  <w:r>
                                    <w:rPr>
                                      <w:color w:val="000000"/>
                                      <w:lang w:eastAsia="lt-LT"/>
                                    </w:rPr>
                                    <w:t>19</w:t>
                                  </w:r>
                                </w:sdtContent>
                              </w:sdt>
                              <w:r>
                                <w:rPr>
                                  <w:color w:val="000000"/>
                                  <w:lang w:eastAsia="lt-LT"/>
                                </w:rPr>
                                <w:t xml:space="preserve">. Atlygio už 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w:t>
                              </w:r>
                              <w:r>
                                <w:rPr>
                                  <w:color w:val="000000"/>
                                  <w:lang w:eastAsia="lt-LT"/>
                                </w:rPr>
                                <w:t>administravimą</w:t>
                              </w:r>
                              <w:r>
                                <w:rPr>
                                  <w:bCs/>
                                  <w:color w:val="000000"/>
                                  <w:lang w:eastAsia="lt-LT"/>
                                </w:rPr>
                                <w:t>,</w:t>
                              </w:r>
                              <w:r>
                                <w:rPr>
                                  <w:color w:val="000000"/>
                                  <w:lang w:eastAsia="lt-LT"/>
                                </w:rPr>
                                <w:t xml:space="preserve"> pardavimą </w:t>
                              </w:r>
                              <w:r>
                                <w:rPr>
                                  <w:bCs/>
                                  <w:color w:val="000000"/>
                                  <w:szCs w:val="24"/>
                                  <w:lang w:eastAsia="lt-LT"/>
                                </w:rPr>
                                <w:t xml:space="preserve">ir (arba) privatizavimą </w:t>
                              </w:r>
                              <w:r>
                                <w:rPr>
                                  <w:color w:val="000000"/>
                                  <w:lang w:eastAsia="lt-LT"/>
                                </w:rPr>
                                <w:t>dydis procentais nurodomas centralizuotai valdomo valstybės turto valdytojo pajamų ir išlaidų sąmatoje.</w:t>
                              </w:r>
                            </w:p>
                          </w:sdtContent>
                        </w:sdt>
                        <w:sdt>
                          <w:sdtPr>
                            <w:alias w:val="20 p."/>
                            <w:tag w:val="part_ac5b305bebda4fd8945593592c7dad31"/>
                            <w:id w:val="-2070488207"/>
                            <w:lock w:val="sdtLocked"/>
                          </w:sdtPr>
                          <w:sdtEndPr/>
                          <w:sdtContent>
                            <w:p w:rsidR="00CE6362" w:rsidRDefault="00852A03">
                              <w:pPr>
                                <w:spacing w:line="360" w:lineRule="atLeast"/>
                                <w:ind w:firstLine="720"/>
                                <w:jc w:val="both"/>
                                <w:rPr>
                                  <w:lang w:eastAsia="lt-LT"/>
                                </w:rPr>
                              </w:pPr>
                              <w:sdt>
                                <w:sdtPr>
                                  <w:alias w:val="Numeris"/>
                                  <w:tag w:val="nr_ac5b305bebda4fd8945593592c7dad31"/>
                                  <w:id w:val="-1640874351"/>
                                  <w:lock w:val="sdtLocked"/>
                                </w:sdtPr>
                                <w:sdtEndPr/>
                                <w:sdtContent>
                                  <w:r>
                                    <w:rPr>
                                      <w:lang w:eastAsia="lt-LT"/>
                                    </w:rPr>
                                    <w:t>20</w:t>
                                  </w:r>
                                </w:sdtContent>
                              </w:sdt>
                              <w:r>
                                <w:rPr>
                                  <w:lang w:eastAsia="lt-LT"/>
                                </w:rPr>
                                <w:t>.</w:t>
                              </w:r>
                              <w:r>
                                <w:rPr>
                                  <w:b/>
                                  <w:lang w:eastAsia="lt-LT"/>
                                </w:rPr>
                                <w:t xml:space="preserve"> </w:t>
                              </w:r>
                              <w:r>
                                <w:rPr>
                                  <w:lang w:eastAsia="lt-LT"/>
                                </w:rPr>
                                <w:t xml:space="preserve">Atlygis už bešeimininkio, konfiskuoto, valstybės paveldėto, valstybei perduoto nekilnojamojo </w:t>
                              </w:r>
                              <w:r>
                                <w:rPr>
                                  <w:lang w:eastAsia="lt-LT"/>
                                </w:rPr>
                                <w:t>turto ir akcinių bendrovių ir uždarųjų akcinių bendrovių akcijų administravimą, pardavimą ir (arba) privatizavimą nurodomas centralizuotai valdomo valstybės turto valdytojo išrašomose PVM sąskaitose faktūrose, pateikiamose Finansų ministerijai.</w:t>
                              </w:r>
                            </w:p>
                          </w:sdtContent>
                        </w:sdt>
                        <w:sdt>
                          <w:sdtPr>
                            <w:alias w:val="21 p."/>
                            <w:tag w:val="part_f7e11a1466fb427c92157b0afb7ea8f4"/>
                            <w:id w:val="-484164076"/>
                            <w:lock w:val="sdtLocked"/>
                          </w:sdtPr>
                          <w:sdtEndPr/>
                          <w:sdtContent>
                            <w:p w:rsidR="00CE6362" w:rsidRDefault="00852A03">
                              <w:pPr>
                                <w:spacing w:line="360" w:lineRule="atLeast"/>
                                <w:ind w:firstLine="720"/>
                                <w:jc w:val="both"/>
                                <w:rPr>
                                  <w:color w:val="000000"/>
                                  <w:szCs w:val="24"/>
                                  <w:lang w:eastAsia="lt-LT"/>
                                </w:rPr>
                              </w:pPr>
                              <w:sdt>
                                <w:sdtPr>
                                  <w:alias w:val="Numeris"/>
                                  <w:tag w:val="nr_f7e11a1466fb427c92157b0afb7ea8f4"/>
                                  <w:id w:val="-555239560"/>
                                  <w:lock w:val="sdtLocked"/>
                                </w:sdtPr>
                                <w:sdtEndPr/>
                                <w:sdtContent>
                                  <w:r>
                                    <w:rPr>
                                      <w:color w:val="000000"/>
                                      <w:szCs w:val="24"/>
                                      <w:lang w:eastAsia="lt-LT"/>
                                    </w:rPr>
                                    <w:t>21</w:t>
                                  </w:r>
                                </w:sdtContent>
                              </w:sdt>
                              <w:r>
                                <w:rPr>
                                  <w:color w:val="000000"/>
                                  <w:szCs w:val="24"/>
                                  <w:lang w:eastAsia="lt-LT"/>
                                </w:rPr>
                                <w:t>.</w:t>
                              </w:r>
                              <w:r>
                                <w:rPr>
                                  <w:b/>
                                  <w:bCs/>
                                  <w:color w:val="000000"/>
                                  <w:szCs w:val="24"/>
                                  <w:lang w:eastAsia="lt-LT"/>
                                </w:rPr>
                                <w:t> </w:t>
                              </w:r>
                              <w:r>
                                <w:rPr>
                                  <w:color w:val="000000"/>
                                  <w:szCs w:val="24"/>
                                  <w:lang w:eastAsia="lt-LT"/>
                                </w:rPr>
                                <w:t>PVM</w:t>
                              </w:r>
                              <w:r>
                                <w:rPr>
                                  <w:color w:val="000000"/>
                                  <w:szCs w:val="24"/>
                                  <w:lang w:eastAsia="lt-LT"/>
                                </w:rPr>
                                <w:t xml:space="preserve"> sąskaitoje faktūroje nurodytas atlygis už bešeimininkio, konfiskuoto, valstybės paveldėto, valstybei perduoto nekilnojamojo turto ir akcinių bendrovių ir uždarųjų akcinių bendrovių akcijų administravimą, pardavimą ir (arba) privatizavimą ir nuo jo apskaič</w:t>
                              </w:r>
                              <w:r>
                                <w:rPr>
                                  <w:color w:val="000000"/>
                                  <w:szCs w:val="24"/>
                                  <w:lang w:eastAsia="lt-LT"/>
                                </w:rPr>
                                <w:t>iuotas PVM centralizuotai valdomo valstybės turto valdytojui sumokamas iki kito mėnesio 25 dienos.“</w:t>
                              </w:r>
                            </w:p>
                          </w:sdtContent>
                        </w:sdt>
                      </w:sdtContent>
                    </w:sdt>
                  </w:sdtContent>
                </w:sdt>
              </w:sdtContent>
            </w:sdt>
            <w:sdt>
              <w:sdtPr>
                <w:alias w:val="2.4 pp."/>
                <w:tag w:val="part_a104827565ee49c1a5f8e1f13c840e3a"/>
                <w:id w:val="-1358732083"/>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104827565ee49c1a5f8e1f13c840e3a"/>
                      <w:id w:val="1328244828"/>
                      <w:lock w:val="sdtLocked"/>
                    </w:sdtPr>
                    <w:sdtEndPr/>
                    <w:sdtContent>
                      <w:r>
                        <w:rPr>
                          <w:szCs w:val="24"/>
                          <w:lang w:eastAsia="lt-LT"/>
                        </w:rPr>
                        <w:t>2.4</w:t>
                      </w:r>
                    </w:sdtContent>
                  </w:sdt>
                  <w:r>
                    <w:rPr>
                      <w:szCs w:val="24"/>
                      <w:lang w:eastAsia="lt-LT"/>
                    </w:rPr>
                    <w:t>. Pakeisti VI skyrių ir jį išdėstyti taip:</w:t>
                  </w:r>
                </w:p>
                <w:sdt>
                  <w:sdtPr>
                    <w:alias w:val="citata"/>
                    <w:tag w:val="part_f925c6daa5f64ac3ba2702274dd3dd19"/>
                    <w:id w:val="-340852039"/>
                    <w:lock w:val="sdtLocked"/>
                  </w:sdtPr>
                  <w:sdtEndPr/>
                  <w:sdtContent>
                    <w:sdt>
                      <w:sdtPr>
                        <w:alias w:val="skyrius"/>
                        <w:tag w:val="part_a3f18779674a4127afc59e917846403b"/>
                        <w:id w:val="-236173623"/>
                        <w:lock w:val="sdtLocked"/>
                      </w:sdtPr>
                      <w:sdtEndPr/>
                      <w:sdtContent>
                        <w:p w:rsidR="00CE6362" w:rsidRDefault="00852A03">
                          <w:pPr>
                            <w:keepNext/>
                            <w:jc w:val="center"/>
                            <w:rPr>
                              <w:b/>
                              <w:lang w:eastAsia="lt-LT"/>
                            </w:rPr>
                          </w:pPr>
                          <w:r>
                            <w:rPr>
                              <w:bCs/>
                              <w:lang w:eastAsia="lt-LT"/>
                            </w:rPr>
                            <w:t>„</w:t>
                          </w:r>
                          <w:sdt>
                            <w:sdtPr>
                              <w:alias w:val="Numeris"/>
                              <w:tag w:val="nr_a3f18779674a4127afc59e917846403b"/>
                              <w:id w:val="-569036262"/>
                              <w:lock w:val="sdtLocked"/>
                            </w:sdtPr>
                            <w:sdtEndPr/>
                            <w:sdtContent>
                              <w:r>
                                <w:rPr>
                                  <w:b/>
                                  <w:bCs/>
                                  <w:lang w:eastAsia="lt-LT"/>
                                </w:rPr>
                                <w:t>VI</w:t>
                              </w:r>
                            </w:sdtContent>
                          </w:sdt>
                          <w:r>
                            <w:rPr>
                              <w:b/>
                              <w:bCs/>
                              <w:lang w:eastAsia="lt-LT"/>
                            </w:rPr>
                            <w:t xml:space="preserve"> SKYRIUS</w:t>
                          </w:r>
                        </w:p>
                        <w:p w:rsidR="00CE6362" w:rsidRDefault="00852A03">
                          <w:pPr>
                            <w:jc w:val="center"/>
                            <w:rPr>
                              <w:b/>
                              <w:lang w:eastAsia="lt-LT"/>
                            </w:rPr>
                          </w:pPr>
                          <w:sdt>
                            <w:sdtPr>
                              <w:alias w:val="Pavadinimas"/>
                              <w:tag w:val="title_a3f18779674a4127afc59e917846403b"/>
                              <w:id w:val="1923912822"/>
                              <w:lock w:val="sdtLocked"/>
                            </w:sdtPr>
                            <w:sdtEndPr/>
                            <w:sdtContent>
                              <w:r>
                                <w:rPr>
                                  <w:b/>
                                  <w:bCs/>
                                  <w:lang w:eastAsia="lt-LT"/>
                                </w:rPr>
                                <w:t>CENTRALIZUOTAI VALDOMO VALSTYBĖS TURTO VALDYTOJO FAKTINIŲ</w:t>
                              </w:r>
                              <w:r>
                                <w:rPr>
                                  <w:b/>
                                  <w:lang w:eastAsia="lt-LT"/>
                                </w:rPr>
                                <w:t xml:space="preserve"> </w:t>
                              </w:r>
                              <w:r>
                                <w:rPr>
                                  <w:b/>
                                  <w:bCs/>
                                  <w:lang w:eastAsia="lt-LT"/>
                                </w:rPr>
                                <w:t>SĄNAUDŲ NUSTATYMAS</w:t>
                              </w:r>
                            </w:sdtContent>
                          </w:sdt>
                        </w:p>
                        <w:p w:rsidR="00CE6362" w:rsidRDefault="00CE6362">
                          <w:pPr>
                            <w:jc w:val="center"/>
                            <w:rPr>
                              <w:lang w:eastAsia="lt-LT"/>
                            </w:rPr>
                          </w:pPr>
                        </w:p>
                        <w:sdt>
                          <w:sdtPr>
                            <w:alias w:val="22 p."/>
                            <w:tag w:val="part_f5ebb3e90d674edbb76fa3dda624ae98"/>
                            <w:id w:val="132537746"/>
                            <w:lock w:val="sdtLocked"/>
                          </w:sdtPr>
                          <w:sdtEndPr/>
                          <w:sdtContent>
                            <w:p w:rsidR="00CE6362" w:rsidRDefault="00852A03">
                              <w:pPr>
                                <w:spacing w:line="360" w:lineRule="atLeast"/>
                                <w:ind w:firstLine="720"/>
                                <w:jc w:val="both"/>
                                <w:rPr>
                                  <w:szCs w:val="24"/>
                                  <w:lang w:eastAsia="lt-LT"/>
                                </w:rPr>
                              </w:pPr>
                              <w:sdt>
                                <w:sdtPr>
                                  <w:alias w:val="Numeris"/>
                                  <w:tag w:val="nr_f5ebb3e90d674edbb76fa3dda624ae98"/>
                                  <w:id w:val="-518155518"/>
                                  <w:lock w:val="sdtLocked"/>
                                </w:sdtPr>
                                <w:sdtEndPr/>
                                <w:sdtContent>
                                  <w:r>
                                    <w:rPr>
                                      <w:color w:val="000000"/>
                                      <w:lang w:eastAsia="lt-LT"/>
                                    </w:rPr>
                                    <w:t>22</w:t>
                                  </w:r>
                                </w:sdtContent>
                              </w:sdt>
                              <w:r>
                                <w:rPr>
                                  <w:color w:val="000000"/>
                                  <w:lang w:eastAsia="lt-LT"/>
                                </w:rPr>
                                <w:t xml:space="preserve">. </w:t>
                              </w:r>
                              <w:r>
                                <w:rPr>
                                  <w:color w:val="000000"/>
                                  <w:lang w:eastAsia="lt-LT"/>
                                </w:rPr>
                                <w:t>Centralizuotai valdomo valstybės turto valdytojo per kalendorinius metus apskaičiuotas atlygis už valstybės nekilnojamojo turto ir jam priskirtų valstybinės žemės sklypų bei kitų nekilnojamųjų daiktų pardavimą, skolų valstybei išieškojimą ir bešeimininkio,</w:t>
                              </w:r>
                              <w:r>
                                <w:rPr>
                                  <w:color w:val="000000"/>
                                  <w:lang w:eastAsia="lt-LT"/>
                                </w:rPr>
                                <w:t xml:space="preserve">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w:t>
                              </w:r>
                              <w:r>
                                <w:rPr>
                                  <w:color w:val="000000"/>
                                  <w:lang w:eastAsia="lt-LT"/>
                                </w:rPr>
                                <w:t>administravimą</w:t>
                              </w:r>
                              <w:r>
                                <w:rPr>
                                  <w:bCs/>
                                  <w:color w:val="000000"/>
                                  <w:lang w:eastAsia="lt-LT"/>
                                </w:rPr>
                                <w:t>,</w:t>
                              </w:r>
                              <w:r>
                                <w:rPr>
                                  <w:color w:val="000000"/>
                                  <w:lang w:eastAsia="lt-LT"/>
                                </w:rPr>
                                <w:t xml:space="preserve"> pardavimą </w:t>
                              </w:r>
                              <w:r>
                                <w:rPr>
                                  <w:bCs/>
                                  <w:color w:val="000000"/>
                                  <w:szCs w:val="24"/>
                                  <w:lang w:eastAsia="lt-LT"/>
                                </w:rPr>
                                <w:t xml:space="preserve">ir (arba) privatizavimą </w:t>
                              </w:r>
                              <w:r>
                                <w:rPr>
                                  <w:color w:val="000000"/>
                                  <w:lang w:eastAsia="lt-LT"/>
                                </w:rPr>
                                <w:t xml:space="preserve">negali viršyti atliekant šias funkcijas centralizuotai valdomo valstybės </w:t>
                              </w:r>
                              <w:r>
                                <w:rPr>
                                  <w:color w:val="000000"/>
                                  <w:lang w:eastAsia="lt-LT"/>
                                </w:rPr>
                                <w:t>turto valdytojo padarytų faktinių sąnaudų ir nuo jų apskaičiuotos 7 procentų dydžio pelno sumos.</w:t>
                              </w:r>
                            </w:p>
                          </w:sdtContent>
                        </w:sdt>
                        <w:sdt>
                          <w:sdtPr>
                            <w:alias w:val="23 p."/>
                            <w:tag w:val="part_a506c4ae1246442dad4e27c239cc4884"/>
                            <w:id w:val="-388507221"/>
                            <w:lock w:val="sdtLocked"/>
                          </w:sdtPr>
                          <w:sdtEndPr/>
                          <w:sdtContent>
                            <w:p w:rsidR="00CE6362" w:rsidRDefault="00852A03">
                              <w:pPr>
                                <w:tabs>
                                  <w:tab w:val="left" w:pos="0"/>
                                  <w:tab w:val="left" w:pos="72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506c4ae1246442dad4e27c239cc4884"/>
                                  <w:id w:val="14433118"/>
                                  <w:lock w:val="sdtLocked"/>
                                </w:sdtPr>
                                <w:sdtEndPr/>
                                <w:sdtContent>
                                  <w:r>
                                    <w:rPr>
                                      <w:color w:val="000000"/>
                                      <w:lang w:eastAsia="lt-LT"/>
                                    </w:rPr>
                                    <w:t>23</w:t>
                                  </w:r>
                                </w:sdtContent>
                              </w:sdt>
                              <w:r>
                                <w:rPr>
                                  <w:color w:val="000000"/>
                                  <w:lang w:eastAsia="lt-LT"/>
                                </w:rPr>
                                <w:t>. Centralizuotai valdomo valstybės turto valdytojas iki kiekvienų metų vasario 15 dienos įvertina, ar jo padarytos faktinės sąnaudos atitinka Taisyklių 2</w:t>
                              </w:r>
                              <w:r>
                                <w:rPr>
                                  <w:color w:val="000000"/>
                                  <w:lang w:eastAsia="lt-LT"/>
                                </w:rPr>
                                <w:t>2 punkte nustatytą reikalavimą. Centralizuotai valdomo valstybės turto valdytojas apskaičiuotą atlygio dalį, viršijančią Taisyklių 22 punkte nustatytą centralizuotai valdomo valstybės turto valdytojo per kalendorinius metus apskaičiuotiną atlygį, ne vėliau</w:t>
                              </w:r>
                              <w:r>
                                <w:rPr>
                                  <w:color w:val="000000"/>
                                  <w:lang w:eastAsia="lt-LT"/>
                                </w:rPr>
                                <w:t xml:space="preserve"> kaip iki kiekvienų metų kovo 31 dienos grąžina (proporcingai viršytiems apskaičiuotiems atlygio už skolų valstybei išieškojimą, valstybės nekilnojamojo turto ir jam priskirtų valstybinės žemės sklypų bei kitų nekilnojamųjų daiktų pardavimą ir </w:t>
                              </w:r>
                              <w:r>
                                <w:rPr>
                                  <w:color w:val="000000"/>
                                  <w:szCs w:val="24"/>
                                  <w:lang w:eastAsia="lt-LT"/>
                                </w:rPr>
                                <w:t>bešeimininki</w:t>
                              </w:r>
                              <w:r>
                                <w:rPr>
                                  <w:color w:val="000000"/>
                                  <w:szCs w:val="24"/>
                                  <w:lang w:eastAsia="lt-LT"/>
                                </w:rPr>
                                <w:t xml:space="preserve">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 xml:space="preserve">ir (arba) privatizavimą </w:t>
                              </w:r>
                              <w:r>
                                <w:rPr>
                                  <w:color w:val="000000"/>
                                  <w:lang w:eastAsia="lt-LT"/>
                                </w:rPr>
                                <w:t>dydžiams) institucijoms ir įstaigoms, perdavusioms skolų valstybei išieš</w:t>
                              </w:r>
                              <w:r>
                                <w:rPr>
                                  <w:color w:val="000000"/>
                                  <w:lang w:eastAsia="lt-LT"/>
                                </w:rPr>
                                <w:t xml:space="preserve">kojimo funkciją, ir Finansų ministerijai už parduotą valstybės nekilnojamąjį turtą ir jam priskirtą valstybinės žemės sklypą bei kitus nekilnojamuosius daiktus ir už </w:t>
                              </w:r>
                              <w:r>
                                <w:rPr>
                                  <w:color w:val="000000"/>
                                  <w:szCs w:val="24"/>
                                  <w:lang w:eastAsia="lt-LT"/>
                                </w:rPr>
                                <w:t xml:space="preserve">bešeimininkio, konfiskuoto, valstybės paveldėto, valstybei perduoto nekilnojamojo turto </w:t>
                              </w:r>
                              <w:r>
                                <w:rPr>
                                  <w:bCs/>
                                  <w:color w:val="000000"/>
                                  <w:szCs w:val="24"/>
                                  <w:lang w:eastAsia="lt-LT"/>
                                </w:rPr>
                                <w:t>ir</w:t>
                              </w:r>
                              <w:r>
                                <w:rPr>
                                  <w:bCs/>
                                  <w:color w:val="000000"/>
                                  <w:szCs w:val="24"/>
                                  <w:lang w:eastAsia="lt-LT"/>
                                </w:rPr>
                                <w:t xml:space="preserve">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ir (arba) privatizavimą</w:t>
                              </w:r>
                              <w:r>
                                <w:rPr>
                                  <w:color w:val="000000"/>
                                  <w:lang w:eastAsia="lt-LT"/>
                                </w:rPr>
                                <w:t>.</w:t>
                              </w:r>
                            </w:p>
                          </w:sdtContent>
                        </w:sdt>
                        <w:sdt>
                          <w:sdtPr>
                            <w:alias w:val="24 p."/>
                            <w:tag w:val="part_8c7c8af65d1f490489b33bacd198d207"/>
                            <w:id w:val="1572622201"/>
                            <w:lock w:val="sdtLocked"/>
                          </w:sdtPr>
                          <w:sdtEndPr/>
                          <w:sdtContent>
                            <w:p w:rsidR="00CE6362" w:rsidRDefault="00852A03">
                              <w:pPr>
                                <w:spacing w:line="360" w:lineRule="atLeast"/>
                                <w:ind w:firstLine="720"/>
                                <w:jc w:val="both"/>
                                <w:rPr>
                                  <w:color w:val="000000"/>
                                  <w:szCs w:val="24"/>
                                  <w:lang w:eastAsia="lt-LT"/>
                                </w:rPr>
                              </w:pPr>
                              <w:sdt>
                                <w:sdtPr>
                                  <w:alias w:val="Numeris"/>
                                  <w:tag w:val="nr_8c7c8af65d1f490489b33bacd198d207"/>
                                  <w:id w:val="-374159064"/>
                                  <w:lock w:val="sdtLocked"/>
                                </w:sdtPr>
                                <w:sdtEndPr/>
                                <w:sdtContent>
                                  <w:r>
                                    <w:rPr>
                                      <w:color w:val="000000"/>
                                      <w:szCs w:val="24"/>
                                      <w:lang w:eastAsia="lt-LT"/>
                                    </w:rPr>
                                    <w:t>24</w:t>
                                  </w:r>
                                </w:sdtContent>
                              </w:sdt>
                              <w:r>
                                <w:rPr>
                                  <w:color w:val="000000"/>
                                  <w:szCs w:val="24"/>
                                  <w:lang w:eastAsia="lt-LT"/>
                                </w:rPr>
                                <w:t xml:space="preserve">. Jeigu centralizuotai valdomo valstybės turto valdytojo per kalendorinius metus apskaičiuotas atlygis yra mažesnis nei Taisyklių </w:t>
                              </w:r>
                              <w:r>
                                <w:rPr>
                                  <w:color w:val="000000"/>
                                  <w:lang w:eastAsia="lt-LT"/>
                                </w:rPr>
                                <w:t xml:space="preserve">22 </w:t>
                              </w:r>
                              <w:r>
                                <w:rPr>
                                  <w:color w:val="000000"/>
                                  <w:szCs w:val="24"/>
                                  <w:lang w:eastAsia="lt-LT"/>
                                </w:rPr>
                                <w:t>punkte nus</w:t>
                              </w:r>
                              <w:r>
                                <w:rPr>
                                  <w:color w:val="000000"/>
                                  <w:szCs w:val="24"/>
                                  <w:lang w:eastAsia="lt-LT"/>
                                </w:rPr>
                                <w:t>tatytas centralizuotai valdomo valstybės turto valdytojo per kalendorinius metus apskaičiuotinas atlygis, centralizuotai valdomo valstybės turto valdytojas ne vėliau kaip iki kiekvienų metų vasario 15 dienos išrašo PVM sąskaitas faktūras (proporcingai trūk</w:t>
                              </w:r>
                              <w:r>
                                <w:rPr>
                                  <w:color w:val="000000"/>
                                  <w:szCs w:val="24"/>
                                  <w:lang w:eastAsia="lt-LT"/>
                                </w:rPr>
                                <w:t>stamiems apskaičiuotiems atlygio už skolų valstybei išieškojimą, valstybės nekilnojamojo turto ir jam priskirtų valstybinės žemės sklypų bei kitų nekilnojamųjų daiktų pardavimą ir bešeimininkio, konfiskuoto, valstybės paveldėto, valstybei perduoto nekilnoj</w:t>
                              </w:r>
                              <w:r>
                                <w:rPr>
                                  <w:color w:val="000000"/>
                                  <w:szCs w:val="24"/>
                                  <w:lang w:eastAsia="lt-LT"/>
                                </w:rPr>
                                <w:t xml:space="preserve">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 xml:space="preserve">ir (arba) privatizavimą </w:t>
                              </w:r>
                              <w:r>
                                <w:rPr>
                                  <w:color w:val="000000"/>
                                  <w:szCs w:val="24"/>
                                  <w:lang w:eastAsia="lt-LT"/>
                                </w:rPr>
                                <w:t>dydžiams) institucijoms ir įstaigoms, perdavusioms skolų valstybei išieškojimo funkciją, ir Finansų ministerijai už parduotą valstybės n</w:t>
                              </w:r>
                              <w:r>
                                <w:rPr>
                                  <w:color w:val="000000"/>
                                  <w:szCs w:val="24"/>
                                  <w:lang w:eastAsia="lt-LT"/>
                                </w:rPr>
                                <w:t xml:space="preserve">ekilnojamąjį turtą ir jam priskirtą valstybinės žemės sklypą bei kitus nekilnojamuosius daiktus ir už bešeimininkio, konfiskuoto,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administ</w:t>
                              </w:r>
                              <w:r>
                                <w:rPr>
                                  <w:color w:val="000000"/>
                                  <w:szCs w:val="24"/>
                                  <w:lang w:eastAsia="lt-LT"/>
                                </w:rPr>
                                <w:t>ravimą</w:t>
                              </w:r>
                              <w:r>
                                <w:rPr>
                                  <w:bCs/>
                                  <w:color w:val="000000"/>
                                  <w:szCs w:val="24"/>
                                  <w:lang w:eastAsia="lt-LT"/>
                                </w:rPr>
                                <w:t>,</w:t>
                              </w:r>
                              <w:r>
                                <w:rPr>
                                  <w:color w:val="000000"/>
                                  <w:szCs w:val="24"/>
                                  <w:lang w:eastAsia="lt-LT"/>
                                </w:rPr>
                                <w:t xml:space="preserve"> pardavimą </w:t>
                              </w:r>
                              <w:r>
                                <w:rPr>
                                  <w:bCs/>
                                  <w:color w:val="000000"/>
                                  <w:szCs w:val="24"/>
                                  <w:lang w:eastAsia="lt-LT"/>
                                </w:rPr>
                                <w:t>ir (arba) privatizavimą</w:t>
                              </w:r>
                              <w:r>
                                <w:rPr>
                                  <w:color w:val="000000"/>
                                  <w:szCs w:val="24"/>
                                  <w:lang w:eastAsia="lt-LT"/>
                                </w:rPr>
                                <w:t>.</w:t>
                              </w:r>
                            </w:p>
                          </w:sdtContent>
                        </w:sdt>
                        <w:sdt>
                          <w:sdtPr>
                            <w:alias w:val="25 p."/>
                            <w:tag w:val="part_e75e791be163451993828bc3f98692c7"/>
                            <w:id w:val="-300160816"/>
                            <w:lock w:val="sdtLocked"/>
                          </w:sdtPr>
                          <w:sdtEndPr/>
                          <w:sdtContent>
                            <w:p w:rsidR="00CE6362" w:rsidRDefault="00852A03" w:rsidP="00852A03">
                              <w:pPr>
                                <w:spacing w:line="360" w:lineRule="atLeast"/>
                                <w:ind w:firstLine="720"/>
                                <w:jc w:val="both"/>
                                <w:rPr>
                                  <w:lang w:eastAsia="lt-LT"/>
                                </w:rPr>
                              </w:pPr>
                              <w:sdt>
                                <w:sdtPr>
                                  <w:alias w:val="Numeris"/>
                                  <w:tag w:val="nr_e75e791be163451993828bc3f98692c7"/>
                                  <w:id w:val="477731853"/>
                                  <w:lock w:val="sdtLocked"/>
                                </w:sdtPr>
                                <w:sdtEndPr/>
                                <w:sdtContent>
                                  <w:r>
                                    <w:rPr>
                                      <w:color w:val="000000"/>
                                      <w:szCs w:val="24"/>
                                      <w:lang w:eastAsia="lt-LT"/>
                                    </w:rPr>
                                    <w:t>25</w:t>
                                  </w:r>
                                </w:sdtContent>
                              </w:sdt>
                              <w:r>
                                <w:rPr>
                                  <w:color w:val="000000"/>
                                  <w:szCs w:val="24"/>
                                  <w:lang w:eastAsia="lt-LT"/>
                                </w:rPr>
                                <w:t>. Finansų ministerija Taisyklių 24 punkte nurodytą atlygio už parduotą valstybės nekilnojamąjį turtą ir jam priskirtą valstybinės žemės sklypą bei kitus nekilnojamuosius daiktus ir už bešeimininkio, konfisku</w:t>
                              </w:r>
                              <w:r>
                                <w:rPr>
                                  <w:color w:val="000000"/>
                                  <w:szCs w:val="24"/>
                                  <w:lang w:eastAsia="lt-LT"/>
                                </w:rPr>
                                <w:t xml:space="preserve">oto, valstybės paveldėto, valstybei perduoto nekilnojamojo turto </w:t>
                              </w:r>
                              <w:r>
                                <w:rPr>
                                  <w:bCs/>
                                  <w:color w:val="000000"/>
                                  <w:szCs w:val="24"/>
                                  <w:lang w:eastAsia="lt-LT"/>
                                </w:rPr>
                                <w:t>ir akcinių bendrovių ir uždarųjų akcinių bendrovių akcijų</w:t>
                              </w:r>
                              <w:r>
                                <w:rPr>
                                  <w:color w:val="000000"/>
                                  <w:szCs w:val="24"/>
                                  <w:lang w:eastAsia="lt-LT"/>
                                </w:rPr>
                                <w:t xml:space="preserve"> administravimą</w:t>
                              </w:r>
                              <w:r>
                                <w:rPr>
                                  <w:bCs/>
                                  <w:color w:val="000000"/>
                                  <w:szCs w:val="24"/>
                                  <w:lang w:eastAsia="lt-LT"/>
                                </w:rPr>
                                <w:t>,</w:t>
                              </w:r>
                              <w:r>
                                <w:rPr>
                                  <w:color w:val="000000"/>
                                  <w:szCs w:val="24"/>
                                  <w:lang w:eastAsia="lt-LT"/>
                                </w:rPr>
                                <w:t xml:space="preserve"> pardavimą </w:t>
                              </w:r>
                              <w:r>
                                <w:rPr>
                                  <w:bCs/>
                                  <w:color w:val="000000"/>
                                  <w:szCs w:val="24"/>
                                  <w:lang w:eastAsia="lt-LT"/>
                                </w:rPr>
                                <w:t xml:space="preserve">ir (arba) privatizavimą </w:t>
                              </w:r>
                              <w:r>
                                <w:rPr>
                                  <w:color w:val="000000"/>
                                  <w:szCs w:val="24"/>
                                  <w:lang w:eastAsia="lt-LT"/>
                                </w:rPr>
                                <w:t>dalį perveda centralizuotai valdomo valstybės turto valdytojui ne vėliau kaip iki k</w:t>
                              </w:r>
                              <w:r>
                                <w:rPr>
                                  <w:color w:val="000000"/>
                                  <w:szCs w:val="24"/>
                                  <w:lang w:eastAsia="lt-LT"/>
                                </w:rPr>
                                <w:t>iekvienų metų kovo 31 dienos.“</w:t>
                              </w:r>
                            </w:p>
                          </w:sdtContent>
                        </w:sdt>
                      </w:sdtContent>
                    </w:sdt>
                  </w:sdtContent>
                </w:sdt>
              </w:sdtContent>
            </w:sdt>
          </w:sdtContent>
        </w:sdt>
        <w:sdt>
          <w:sdtPr>
            <w:alias w:val="signatura"/>
            <w:tag w:val="part_54a68819ae28450d85a11bf1b70818ce"/>
            <w:id w:val="-1173647174"/>
            <w:lock w:val="sdtLocked"/>
          </w:sdtPr>
          <w:sdtEndPr/>
          <w:sdtContent>
            <w:p w:rsidR="00852A03" w:rsidRDefault="00852A03">
              <w:pPr>
                <w:tabs>
                  <w:tab w:val="center" w:pos="-7800"/>
                  <w:tab w:val="left" w:pos="6237"/>
                  <w:tab w:val="right" w:pos="8306"/>
                </w:tabs>
              </w:pPr>
            </w:p>
            <w:p w:rsidR="00852A03" w:rsidRDefault="00852A03">
              <w:pPr>
                <w:tabs>
                  <w:tab w:val="center" w:pos="-7800"/>
                  <w:tab w:val="left" w:pos="6237"/>
                  <w:tab w:val="right" w:pos="8306"/>
                </w:tabs>
              </w:pPr>
            </w:p>
            <w:p w:rsidR="00852A03" w:rsidRDefault="00852A03">
              <w:pPr>
                <w:tabs>
                  <w:tab w:val="center" w:pos="-7800"/>
                  <w:tab w:val="left" w:pos="6237"/>
                  <w:tab w:val="right" w:pos="8306"/>
                </w:tabs>
              </w:pPr>
            </w:p>
            <w:p w:rsidR="00CE6362" w:rsidRDefault="00852A03">
              <w:pPr>
                <w:tabs>
                  <w:tab w:val="center" w:pos="-7800"/>
                  <w:tab w:val="left" w:pos="6237"/>
                  <w:tab w:val="right" w:pos="8306"/>
                </w:tabs>
                <w:rPr>
                  <w:lang w:eastAsia="lt-LT"/>
                </w:rPr>
              </w:pPr>
              <w:bookmarkStart w:id="0" w:name="_GoBack"/>
              <w:bookmarkEnd w:id="0"/>
              <w:r>
                <w:rPr>
                  <w:lang w:eastAsia="lt-LT"/>
                </w:rPr>
                <w:t>Ministrė Pirmininkė</w:t>
              </w:r>
              <w:r>
                <w:rPr>
                  <w:lang w:eastAsia="lt-LT"/>
                </w:rPr>
                <w:tab/>
              </w:r>
              <w:r>
                <w:rPr>
                  <w:lang w:eastAsia="lt-LT"/>
                </w:rPr>
                <w:tab/>
                <w:t>Ingrida Šimonytė</w:t>
              </w:r>
            </w:p>
            <w:p w:rsidR="00CE6362" w:rsidRDefault="00CE6362">
              <w:pPr>
                <w:tabs>
                  <w:tab w:val="center" w:pos="-7800"/>
                  <w:tab w:val="left" w:pos="6237"/>
                  <w:tab w:val="right" w:pos="8306"/>
                </w:tabs>
                <w:rPr>
                  <w:lang w:eastAsia="lt-LT"/>
                </w:rPr>
              </w:pPr>
            </w:p>
            <w:p w:rsidR="00CE6362" w:rsidRDefault="00CE6362">
              <w:pPr>
                <w:tabs>
                  <w:tab w:val="center" w:pos="-7800"/>
                  <w:tab w:val="left" w:pos="6237"/>
                  <w:tab w:val="right" w:pos="8306"/>
                </w:tabs>
                <w:rPr>
                  <w:lang w:eastAsia="lt-LT"/>
                </w:rPr>
              </w:pPr>
            </w:p>
            <w:p w:rsidR="00CE6362" w:rsidRDefault="00CE6362">
              <w:pPr>
                <w:tabs>
                  <w:tab w:val="center" w:pos="-7800"/>
                  <w:tab w:val="left" w:pos="6237"/>
                  <w:tab w:val="right" w:pos="8306"/>
                </w:tabs>
                <w:rPr>
                  <w:lang w:eastAsia="lt-LT"/>
                </w:rPr>
              </w:pPr>
            </w:p>
            <w:p w:rsidR="00CE6362" w:rsidRDefault="00852A03">
              <w:pPr>
                <w:tabs>
                  <w:tab w:val="center" w:pos="-7800"/>
                  <w:tab w:val="left" w:pos="6237"/>
                  <w:tab w:val="right" w:pos="8306"/>
                </w:tabs>
                <w:rPr>
                  <w:lang w:eastAsia="lt-LT"/>
                </w:rPr>
              </w:pPr>
              <w:r>
                <w:rPr>
                  <w:lang w:eastAsia="lt-LT"/>
                </w:rPr>
                <w:t>Finansų ministrė</w:t>
              </w:r>
              <w:r>
                <w:rPr>
                  <w:lang w:eastAsia="lt-LT"/>
                </w:rPr>
                <w:tab/>
              </w:r>
              <w:r>
                <w:rPr>
                  <w:lang w:eastAsia="lt-LT"/>
                </w:rPr>
                <w:tab/>
                <w:t>Gintarė Skaistė</w:t>
              </w:r>
            </w:p>
          </w:sdtContent>
        </w:sdt>
      </w:sdtContent>
    </w:sdt>
    <w:sectPr w:rsidR="00CE6362">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6362" w:rsidRDefault="00852A03">
      <w:pPr>
        <w:rPr>
          <w:lang w:eastAsia="lt-LT"/>
        </w:rPr>
      </w:pPr>
      <w:r>
        <w:rPr>
          <w:lang w:eastAsia="lt-LT"/>
        </w:rPr>
        <w:separator/>
      </w:r>
    </w:p>
  </w:endnote>
  <w:endnote w:type="continuationSeparator" w:id="0">
    <w:p w:rsidR="00CE6362" w:rsidRDefault="00852A0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362" w:rsidRDefault="00CE6362">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362" w:rsidRDefault="00CE6362">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362" w:rsidRDefault="00CE6362">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6362" w:rsidRDefault="00852A03">
      <w:pPr>
        <w:rPr>
          <w:lang w:eastAsia="lt-LT"/>
        </w:rPr>
      </w:pPr>
      <w:r>
        <w:rPr>
          <w:lang w:eastAsia="lt-LT"/>
        </w:rPr>
        <w:separator/>
      </w:r>
    </w:p>
  </w:footnote>
  <w:footnote w:type="continuationSeparator" w:id="0">
    <w:p w:rsidR="00CE6362" w:rsidRDefault="00852A03">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362" w:rsidRDefault="00852A03">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CE6362" w:rsidRDefault="00CE6362">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362" w:rsidRDefault="00852A03">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rsidR="00CE6362" w:rsidRDefault="00CE6362">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362" w:rsidRDefault="00CE6362">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1CB7"/>
    <w:rsid w:val="006E1CB7"/>
    <w:rsid w:val="00852A03"/>
    <w:rsid w:val="00CE63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6B11085A"/>
  <w15:docId w15:val="{7595C4F9-A02E-47E5-84AC-32FB85371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b4a8a876d934c88a090a3b9fa98026c" PartId="48c9d698aa79418794f69aecdd065a67">
    <Part Type="preambule" DocPartId="cb49f2fbab424b76a7c72cfa2c5a97e0" PartId="0fcbb532f07141e987cb3d2746a36e8d"/>
    <Part Type="pastraipa" DocPartId="f304eb4ec4504a8b9493c2b2561f7a00" PartId="3dee3dd486fc4d34ace5eb275d2773b5"/>
    <Part Type="punktas" Nr="1" Abbr="1 p." DocPartId="6d6105d113cc498dad21b4962183b369" PartId="355f6a7e5fd24350b23da5324c16ae43">
      <Part Type="citata" DocPartId="ae56cd8dbf7847059f57b30e9ee72e3c" PartId="14e5fc463feb41179e58406d8139ac7c">
        <Part Type="pagrindine" DocPartId="347fc4c981284320aa8ab4f5f98e3353" PartId="d852f120c61242a98c4923c325753705">
          <Part Type="preambule" DocPartId="0ff157b470e84f25a52860e9156629ec" PartId="bd2706332d36461db0f432d305b6f1ae"/>
          <Part Type="pastraipa" DocPartId="63ebec7aa8ec4ed69e5c06f29807636d" PartId="41b24781a6ce497badb5dba6482afe10"/>
        </Part>
      </Part>
    </Part>
    <Part Type="punktas" Nr="2" Abbr="2 p." DocPartId="a3adb080aeca42adbe96178cec6160b1" PartId="a2de8ce84c214dc8b22ae0c132be05f6">
      <Part Type="papunktis" Nr="2.1" Abbr="2.1 pp." DocPartId="19d59027094b414089b6f792aa0f77af" PartId="6168e777052446a9a4c67394b34b38c7">
        <Part Type="citata" DocPartId="286ca49596294ba29197553270f5255e" PartId="71ef847268c44c7aa9be717a1a0d1ecd">
          <Part Type="punktas" Nr="1" Abbr="1 p." DocPartId="79419bebc0d84f388aca80e637afb6ed" PartId="6f90885d073e48fe8fb07be4e6fe0eca"/>
        </Part>
      </Part>
      <Part Type="papunktis" Nr="2.2" Abbr="2.2 pp." DocPartId="b5d3692a44e9472f8f142132c3341fb2" PartId="7281ef22e2f54da0b571fc6af2ad1de4">
        <Part Type="citata" DocPartId="62198f52d4334643abb8efa0f6b2e6e1" PartId="4af3879ea18647b08fa6e418b66a0d70">
          <Part Type="skyrius" Nr="3" Title="ATLYGIO UŽ VALSTYBEI AR SAVIVALDYBEI NUOSAVYBĖS TEISE PRIKLAUSANČIŲ AKCIJŲ PRIVATIZAVIMĄ, KITIEMS AKCININKAMS NUOSAVYBĖS TEISE PRIKLAUSANČIŲ AKCIJŲ PARDAVIMĄ APSKAIČIAVIMAS IR MOKĖJIMAS" DocPartId="b5ba4de67604468a946d6db4e1831845" PartId="4e9b9e1037ac4bad8fd46e28390bce1b">
            <Part Type="punktas" Nr="8" Abbr="8 p." DocPartId="1adf8c2066c24aa08eb2713392210cc7" PartId="2e3a60ff2a7149cab14045bfeddad1cb"/>
            <Part Type="punktas" Nr="9" Abbr="9 p." DocPartId="e91a1f7eb6c44026b1d230c897bdf940" PartId="03451c025c6e425aaa07137e520eccc2"/>
            <Part Type="punktas" Nr="9-1" Abbr="9-1 p." DocPartId="52b45d94b86b4782a30906ab0a96e069" PartId="9d9efdf62e2343ed96cd4a8e827266bc"/>
            <Part Type="punktas" Nr="10" Abbr="10 p." DocPartId="9d17411840db49288e6dbca6e46ed404" PartId="f377cb0050c14b9b9bf9cb6424b98ce3"/>
            <Part Type="punktas" Nr="10-1" Abbr="10-1 p." DocPartId="b966ec8b2e584df191c87f7e0e62e3d9" PartId="e729461fc9134ff09691ac1349dfc202"/>
            <Part Type="punktas" Nr="11" Abbr="11 p." DocPartId="e5162902267a4f5e98917ffc120c61ae" PartId="0b3831eb0cfc4e3197296812416f95f4"/>
          </Part>
        </Part>
      </Part>
      <Part Type="papunktis" Nr="2.3" Abbr="2.3 pp." DocPartId="ebb2cb7e688e434c8c094e3ed17f65d9" PartId="53039a581e814302a16e57fbf9a6c8cc">
        <Part Type="citata" DocPartId="8ef89753072a462395fc9a75d55344fa" PartId="7d2dfa64717847f69c732464c3b41145">
          <Part Type="skyrius" Nr="5" Title="ATLYGIO UŽ BEŠEIMININKIO, KONFISKUOTO, VALSTYBĖS PAVELDĖTO, VALSTYBEI PERDUOTO NEKILNOJAMOJO TURTO IR AKCINIŲ BENDROVIŲ IR UŽDARŲJŲ AKCINIŲ BENDROVIŲ AKCIJŲ ADMINISTRAVIMĄ, PARDAVIMĄ IR (ARBA) PRIVATIZAVIMĄ APSKAIČIAVIMAS IR MOKĖJIMAS" DocPartId="2291c11dc0d0465da140dfd5491c2c62" PartId="21cd64ea756d4dd78bf8838ef5568b73">
            <Part Type="punktas" Nr="17" Abbr="17 p." DocPartId="92bb9eb6b2c343d098a2c1c30a8426e1" PartId="cd6de0e21f684614946fd6af2c2b81a4"/>
            <Part Type="punktas" Nr="18" Abbr="18 p." DocPartId="c87f6c541f7d41b6a4663d9cb9001cab" PartId="85be2b07b1b04b6290d750868d349dc1"/>
            <Part Type="punktas" Nr="19" Abbr="19 p." DocPartId="9536bae26a2842d4810e0475e8a14c95" PartId="2c712188355b4ae397f27ec9417c57d9"/>
            <Part Type="punktas" Nr="20" Abbr="20 p." DocPartId="f59b484ee0764012b940afbbdce39486" PartId="ac5b305bebda4fd8945593592c7dad31"/>
            <Part Type="punktas" Nr="21" Abbr="21 p." DocPartId="57f29a4f86ab4df28257670bd9aba130" PartId="f7e11a1466fb427c92157b0afb7ea8f4"/>
          </Part>
        </Part>
      </Part>
      <Part Type="papunktis" Nr="2.4" Abbr="2.4 pp." DocPartId="a1a347bd903b4600970273d5436927ef" PartId="a104827565ee49c1a5f8e1f13c840e3a">
        <Part Type="citata" DocPartId="574312bd728b42b7be74e750bc2d759a" PartId="f925c6daa5f64ac3ba2702274dd3dd19">
          <Part Type="skyrius" Nr="6" Title="CENTRALIZUOTAI VALDOMO VALSTYBĖS TURTO VALDYTOJO FAKTINIŲ SĄNAUDŲ NUSTATYMAS" DocPartId="5b21c41b51384d42a46fb4da886b9063" PartId="a3f18779674a4127afc59e917846403b">
            <Part Type="punktas" Nr="22" Abbr="22 p." DocPartId="63ced7b7326842208729ec6dbf161425" PartId="f5ebb3e90d674edbb76fa3dda624ae98"/>
            <Part Type="punktas" Nr="23" Abbr="23 p." DocPartId="ed952ffecd5642448634fda48a463a8e" PartId="a506c4ae1246442dad4e27c239cc4884"/>
            <Part Type="punktas" Nr="24" Abbr="24 p." DocPartId="752daf4896df49459d16d8b33827ab8c" PartId="8c7c8af65d1f490489b33bacd198d207"/>
            <Part Type="punktas" Nr="25" Abbr="25 p." DocPartId="127b4cb0ae7c4cb197a7262dc5af429e" PartId="e75e791be163451993828bc3f98692c7"/>
          </Part>
        </Part>
      </Part>
    </Part>
    <Part Type="signatura" DocPartId="f1852e1c914b4f08822b09a5ce6e8692" PartId="54a68819ae28450d85a11bf1b70818ce"/>
  </Part>
</Parts>
</file>

<file path=customXml/itemProps1.xml><?xml version="1.0" encoding="utf-8"?>
<ds:datastoreItem xmlns:ds="http://schemas.openxmlformats.org/officeDocument/2006/customXml" ds:itemID="{0233D0AA-9FFB-431F-98EA-A9769A9AEC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7699</Words>
  <Characters>4389</Characters>
  <Application>Microsoft Office Word</Application>
  <DocSecurity>0</DocSecurity>
  <Lines>36</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12064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Pūkienė</dc:creator>
  <cp:lastModifiedBy>BODIN Aušra</cp:lastModifiedBy>
  <cp:revision>3</cp:revision>
  <cp:lastPrinted>2017-06-01T05:28:00Z</cp:lastPrinted>
  <dcterms:created xsi:type="dcterms:W3CDTF">2023-04-06T11:52:00Z</dcterms:created>
  <dcterms:modified xsi:type="dcterms:W3CDTF">2023-04-06T13:21:00Z</dcterms:modified>
</cp:coreProperties>
</file>