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7d9af01c6884684ad37e13d55cb7017"/>
        <w:id w:val="262112375"/>
        <w:lock w:val="sdtLocked"/>
      </w:sdtPr>
      <w:sdtEndPr/>
      <w:sdtContent>
        <w:p w14:paraId="670B0700" w14:textId="77777777" w:rsidR="00E87ABD" w:rsidRDefault="00E87ABD" w:rsidP="006871C1">
          <w:pPr>
            <w:tabs>
              <w:tab w:val="center" w:pos="4819"/>
              <w:tab w:val="right" w:pos="9638"/>
            </w:tabs>
            <w:jc w:val="center"/>
          </w:pPr>
        </w:p>
        <w:p w14:paraId="1ABDDCAB" w14:textId="11184F1F" w:rsidR="00E87ABD" w:rsidRDefault="006871C1" w:rsidP="006871C1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3F141969" wp14:editId="011FA3CB">
                <wp:extent cx="552450" cy="561975"/>
                <wp:effectExtent l="0" t="0" r="0" b="952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870D831" w14:textId="77777777" w:rsidR="00E87ABD" w:rsidRDefault="00E87ABD" w:rsidP="006871C1">
          <w:pPr>
            <w:spacing w:line="276" w:lineRule="auto"/>
            <w:jc w:val="center"/>
            <w:rPr>
              <w:b/>
              <w:szCs w:val="24"/>
            </w:rPr>
          </w:pPr>
        </w:p>
        <w:p w14:paraId="6F65CF8E" w14:textId="7FC4122B" w:rsidR="00E87ABD" w:rsidRDefault="006871C1" w:rsidP="006871C1">
          <w:pPr>
            <w:spacing w:line="276" w:lineRule="auto"/>
            <w:jc w:val="center"/>
            <w:rPr>
              <w:szCs w:val="24"/>
            </w:rPr>
          </w:pPr>
          <w:r>
            <w:rPr>
              <w:b/>
              <w:szCs w:val="24"/>
            </w:rPr>
            <w:t>LIETUVOS RESPUBLIKOS SOCIALINĖS APSAUGOS IR DARBO MINISTRAS</w:t>
          </w:r>
        </w:p>
        <w:p w14:paraId="2FD86729" w14:textId="77777777" w:rsidR="00E87ABD" w:rsidRDefault="00E87ABD" w:rsidP="006871C1">
          <w:pPr>
            <w:spacing w:line="276" w:lineRule="auto"/>
            <w:jc w:val="center"/>
            <w:rPr>
              <w:szCs w:val="24"/>
            </w:rPr>
          </w:pPr>
        </w:p>
        <w:p w14:paraId="6E981796" w14:textId="77777777" w:rsidR="00E87ABD" w:rsidRDefault="006871C1" w:rsidP="006871C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1FFFC650" w14:textId="657CD1DB" w:rsidR="00E87ABD" w:rsidRDefault="006871C1" w:rsidP="006871C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SOCIALINĖS APSAUGOS IR DARBO MINISTRO 2014 M. SPALIO 13 D. ĮSAKYMO NR. A1-487 „DĖL SOCIALINIŲ PASLAUGŲ SRITIES DARBUOTOJŲ PAREIGYBIŲ IR ATLIEKAMŲ FUNKCIJŲ </w:t>
          </w:r>
          <w:r>
            <w:rPr>
              <w:b/>
              <w:szCs w:val="24"/>
            </w:rPr>
            <w:t>SĄRAŠO PATVIRTINIMO“ PAKEITIMO</w:t>
          </w:r>
        </w:p>
        <w:p w14:paraId="423FC9F5" w14:textId="77777777" w:rsidR="00E87ABD" w:rsidRDefault="00E87ABD" w:rsidP="006871C1">
          <w:pPr>
            <w:spacing w:line="276" w:lineRule="auto"/>
            <w:jc w:val="center"/>
            <w:rPr>
              <w:bCs/>
              <w:szCs w:val="24"/>
            </w:rPr>
          </w:pPr>
        </w:p>
        <w:p w14:paraId="3416E61F" w14:textId="70482601" w:rsidR="00E87ABD" w:rsidRDefault="006871C1" w:rsidP="006871C1">
          <w:pPr>
            <w:jc w:val="center"/>
            <w:rPr>
              <w:szCs w:val="24"/>
            </w:rPr>
          </w:pPr>
          <w:r>
            <w:t>2024 m. gegužės 24 d.</w:t>
          </w:r>
          <w:r>
            <w:t xml:space="preserve"> </w:t>
          </w:r>
          <w:r>
            <w:rPr>
              <w:szCs w:val="24"/>
            </w:rPr>
            <w:t xml:space="preserve">Nr. </w:t>
          </w:r>
          <w:r w:rsidRPr="006871C1">
            <w:rPr>
              <w:szCs w:val="24"/>
            </w:rPr>
            <w:t>A1-365</w:t>
          </w:r>
        </w:p>
        <w:p w14:paraId="503937C4" w14:textId="77777777" w:rsidR="00E87ABD" w:rsidRDefault="006871C1" w:rsidP="006871C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3E0747F" w14:textId="77777777" w:rsidR="00E87ABD" w:rsidRDefault="00E87ABD">
          <w:pPr>
            <w:spacing w:line="276" w:lineRule="auto"/>
            <w:jc w:val="center"/>
            <w:rPr>
              <w:szCs w:val="24"/>
            </w:rPr>
          </w:pPr>
        </w:p>
        <w:sdt>
          <w:sdtPr>
            <w:alias w:val="1 p."/>
            <w:tag w:val="part_8f283c749dec402eb1a4a37fe4d19081"/>
            <w:id w:val="216334337"/>
            <w:lock w:val="sdtLocked"/>
          </w:sdtPr>
          <w:sdtEndPr/>
          <w:sdtContent>
            <w:p w14:paraId="6A4307ED" w14:textId="37CEBF90" w:rsidR="00E87ABD" w:rsidRDefault="006871C1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f283c749dec402eb1a4a37fe4d19081"/>
                  <w:id w:val="-235633401"/>
                  <w:lock w:val="sdtLocked"/>
                </w:sdtPr>
                <w:sdtEndPr/>
                <w:sdtContent>
                  <w:r>
                    <w:rPr>
                      <w:spacing w:val="60"/>
                      <w:szCs w:val="24"/>
                    </w:rPr>
                    <w:t>1</w:t>
                  </w:r>
                </w:sdtContent>
              </w:sdt>
              <w:r>
                <w:rPr>
                  <w:spacing w:val="60"/>
                  <w:szCs w:val="24"/>
                </w:rPr>
                <w:t>.Pakeiči</w:t>
              </w:r>
              <w:r>
                <w:rPr>
                  <w:szCs w:val="24"/>
                </w:rPr>
                <w:t>u Lietuvos Respublikos socialinės apsaugos ir darbo ministro 2014 m. spalio 13 d. įsakymą Nr. A1-487 „Dėl Socialinių paslaugų srities darbuotojų pareigybių ir atliekamų funkcijų sąrašo patvirtinimo“:</w:t>
              </w:r>
            </w:p>
            <w:sdt>
              <w:sdtPr>
                <w:alias w:val="1.1 pp."/>
                <w:tag w:val="part_b9bad7c0bf19454f84167ce66f832e3d"/>
                <w:id w:val="858473153"/>
                <w:lock w:val="sdtLocked"/>
              </w:sdtPr>
              <w:sdtEndPr/>
              <w:sdtContent>
                <w:p w14:paraId="6D56704E" w14:textId="4079A784" w:rsidR="00E87ABD" w:rsidRDefault="006871C1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9bad7c0bf19454f84167ce66f832e3d"/>
                      <w:id w:val="-10695711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preambulę ir ją išdėstau taip:</w:t>
                  </w:r>
                </w:p>
                <w:sdt>
                  <w:sdtPr>
                    <w:alias w:val="citata"/>
                    <w:tag w:val="part_781dfe82175e4876ba039110c434414e"/>
                    <w:id w:val="-1809155394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8fc4e5c14d6349179d03258ae7479395"/>
                        <w:id w:val="20749049"/>
                        <w:lock w:val="sdtLocked"/>
                      </w:sdtPr>
                      <w:sdtEndPr/>
                      <w:sdtContent>
                        <w:p w14:paraId="7DC3712B" w14:textId="1197D893" w:rsidR="00E87ABD" w:rsidRDefault="006871C1"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„Vadovaudamasi Lietuvos Respublikos socialinių paslaugų įstatymo 21 straipsnio 7 dalimi,“.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b47e317a837744c6995cf8b05cddda50"/>
                <w:id w:val="-219825216"/>
                <w:lock w:val="sdtLocked"/>
              </w:sdtPr>
              <w:sdtEndPr/>
              <w:sdtContent>
                <w:p w14:paraId="37217E76" w14:textId="184B33DD" w:rsidR="00E87ABD" w:rsidRDefault="006871C1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47e317a837744c6995cf8b05cddda50"/>
                      <w:id w:val="1019431079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 xml:space="preserve">. Pakeičiu nurodytu įsakymu patvirtintą </w:t>
                  </w:r>
                  <w:r>
                    <w:rPr>
                      <w:szCs w:val="24"/>
                    </w:rPr>
                    <w:t>Socialinių paslaugų srities darbuotojų pareigybių ir atliekamų fun</w:t>
                  </w:r>
                  <w:r>
                    <w:rPr>
                      <w:szCs w:val="24"/>
                    </w:rPr>
                    <w:t>kcijų sąrašą:</w:t>
                  </w:r>
                </w:p>
                <w:sdt>
                  <w:sdtPr>
                    <w:alias w:val="1.2.1 pp."/>
                    <w:tag w:val="part_9d981985e08c4e1dbe8822143a43e0b5"/>
                    <w:id w:val="479741566"/>
                    <w:lock w:val="sdtLocked"/>
                  </w:sdtPr>
                  <w:sdtEndPr/>
                  <w:sdtContent>
                    <w:p w14:paraId="52380645" w14:textId="65C7F939" w:rsidR="00E87ABD" w:rsidRDefault="006871C1">
                      <w:pPr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d981985e08c4e1dbe8822143a43e0b5"/>
                          <w:id w:val="19260734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2.4 papunktį ir jį išdėstau taip:</w:t>
                      </w:r>
                    </w:p>
                    <w:tbl>
                      <w:tblPr>
                        <w:tblW w:w="0" w:type="auto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704"/>
                        <w:gridCol w:w="3826"/>
                        <w:gridCol w:w="4814"/>
                      </w:tblGrid>
                      <w:tr w:rsidR="00E87ABD" w14:paraId="73AD5668" w14:textId="77777777">
                        <w:tc>
                          <w:tcPr>
                            <w:tcW w:w="704" w:type="dxa"/>
                          </w:tcPr>
                          <w:p w14:paraId="196DA226" w14:textId="0A733AC0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„2.4.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1DF248E0" w14:textId="50DAAB21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Socialinis darbuotojas (prieš žodžius „socialinis darbuotojas“ gali būti pridedami žodžiai „vyriausiasis“, „vyresnysis“, „jaunesnysis“, pvz., vyriausiasis socialinis darbuotojas, ar žo</w:t>
                            </w:r>
                            <w:r>
                              <w:rPr>
                                <w:szCs w:val="24"/>
                              </w:rPr>
                              <w:t>džiai, apibūdinantys veiklos specifiką, pvz.: socialinis darbuotojas darbui su šeimomis, socialinis darbuotojas darbui asmenims su negalia, socialinis darbuotojas socialinei reabilitacijai)</w:t>
                            </w:r>
                          </w:p>
                        </w:tc>
                        <w:tc>
                          <w:tcPr>
                            <w:tcW w:w="4815" w:type="dxa"/>
                          </w:tcPr>
                          <w:p w14:paraId="5952B215" w14:textId="77777777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2.4.1. vertina asmens (šeimos) socialinių paslaugų poreikį;</w:t>
                            </w:r>
                          </w:p>
                          <w:p w14:paraId="5486C856" w14:textId="7B4AEBE4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2.4.2.</w:t>
                            </w:r>
                            <w:r>
                              <w:rPr>
                                <w:szCs w:val="24"/>
                              </w:rPr>
                              <w:t xml:space="preserve"> įtraukdamas asmenį (šeimą) ir bendradarbiaudamas su kitais pagalbą asmeniui (šeimai) teikiančiais specialistais, atlieka išsamų asmens (šeimos) pagalbos poreikių vertinimą, rengia ir atnaujina individualios pagalbos asmeniui (šeimai) planą, jame nurodydam</w:t>
                            </w:r>
                            <w:r>
                              <w:rPr>
                                <w:szCs w:val="24"/>
                              </w:rPr>
                              <w:t xml:space="preserve">as pagalbos būdus ir priemones teigiamam asmens (šeimos) situacijos pokyčiui pasiekti; </w:t>
                            </w:r>
                          </w:p>
                          <w:p w14:paraId="51C07CFC" w14:textId="5FBF6916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2.4.3. teikia psichosocialinį konsultavimą, siekdamas asmens (šeimos) įgalinimo ir gebėjimo savarankiškai spręsti socialines bei tarpusavio santykių problemas; </w:t>
                            </w:r>
                          </w:p>
                          <w:p w14:paraId="60879F0B" w14:textId="1554C68E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2.4.4. </w:t>
                            </w:r>
                            <w:r>
                              <w:rPr>
                                <w:szCs w:val="24"/>
                              </w:rPr>
                              <w:t xml:space="preserve">vadovaudamasis socialinio darbo vertybėmis ir profesine etika, taikydamas įvairius įgalinimo būdus, padeda asmenims, šeimoms ir bendruomenėms spręsti socialines ir tarpusavio santykių problemas; </w:t>
                            </w:r>
                          </w:p>
                          <w:p w14:paraId="4DED5E7C" w14:textId="6058BA23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2.4.5. vykdo prevencinį socialinį darbą, taiko socialinio da</w:t>
                            </w:r>
                            <w:r>
                              <w:rPr>
                                <w:szCs w:val="24"/>
                              </w:rPr>
                              <w:t xml:space="preserve">rbo metodus (motyvacinį interviu, </w:t>
                            </w:r>
                            <w:r>
                              <w:rPr>
                                <w:szCs w:val="24"/>
                              </w:rPr>
                              <w:lastRenderedPageBreak/>
                              <w:t xml:space="preserve">krizių intervenciją ir (ar) kt.), teikia psichosocialinę pagalbą asmenims, šeimoms ir bendruomenėms, siekdamas spręsti socialines bei tarpusavio santykių problemas ir (ar) išvengti galimų socialinių problemų; </w:t>
                            </w:r>
                          </w:p>
                          <w:p w14:paraId="264E8DB2" w14:textId="1AC3AFEB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2.4.6. tarpi</w:t>
                            </w:r>
                            <w:r>
                              <w:rPr>
                                <w:szCs w:val="24"/>
                              </w:rPr>
                              <w:t xml:space="preserve">ninkauja ir atstovauja asmenims, šeimoms, bendruomenėms, siekdamas gerinti asmens (šeimos) gyvenimo kokybę ir siekdamas socialinio pokyčio; </w:t>
                            </w:r>
                          </w:p>
                          <w:p w14:paraId="2E9EA68E" w14:textId="4DB530DB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2.4.7. profesinėje veikloje gina žmogaus teises ir atstovauja žmonėms, didina asmenų (šeimų) socialinę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įtrauktį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ir stiprina solidarumą bei socialinį teisingumą; </w:t>
                            </w:r>
                          </w:p>
                          <w:p w14:paraId="1768549A" w14:textId="08D5A735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2.4.8. dalyvauja teikiamų socialinių paslaugų poveikio asmens (šeimos) gyvenimo kokybės gerini</w:t>
                            </w:r>
                            <w:r>
                              <w:rPr>
                                <w:szCs w:val="24"/>
                              </w:rPr>
                              <w:t xml:space="preserve">mo vertinime; </w:t>
                            </w:r>
                          </w:p>
                          <w:p w14:paraId="18826892" w14:textId="52A68BE8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2.4.9. organizuoja ir vykdo bendruomeniškumo plėtrą ir kitas veiklas, susijusias su bendruomene; </w:t>
                            </w:r>
                          </w:p>
                          <w:p w14:paraId="5DF26D99" w14:textId="00BA857D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2.4.10. prireikus teikia informaciją ir pasiūlymus socialinio darbo klausimais socialinių paslaugų įstaigos vadovui ar jo paskirtiems asmenims,</w:t>
                            </w:r>
                            <w:r>
                              <w:rPr>
                                <w:szCs w:val="24"/>
                              </w:rPr>
                              <w:t xml:space="preserve"> siekdamas socialinių paslaugų gavėjų socialinės gerovės;</w:t>
                            </w:r>
                          </w:p>
                          <w:p w14:paraId="38636824" w14:textId="69A0A29A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2.4.11. bendradarbiauja su kitomis valstybės ir savivaldybių institucijomis, įstaigomis ir organizacijomis socialinio darbo ir socialinių paslaugų teikimo srityje ir prireikus teikia socialinės poli</w:t>
                            </w:r>
                            <w:r>
                              <w:rPr>
                                <w:szCs w:val="24"/>
                              </w:rPr>
                              <w:t xml:space="preserve">tikos įgyvendinimo tobulinimo rekomendacijas; </w:t>
                            </w:r>
                          </w:p>
                          <w:p w14:paraId="72E26E46" w14:textId="4B6ED023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2.4.12. bendradarbiauja su socialinių paslaugų srities darbuotojais, kitais specialistais, keisdamasis informacija, kurios reikia socialinio darbo procesui ir socialinėms paslaugoms teikti.“</w:t>
                            </w:r>
                          </w:p>
                        </w:tc>
                      </w:tr>
                    </w:tbl>
                    <w:p w14:paraId="2FD11ABB" w14:textId="77777777" w:rsidR="00E87ABD" w:rsidRDefault="006871C1">
                      <w:pPr>
                        <w:tabs>
                          <w:tab w:val="left" w:pos="1418"/>
                        </w:tabs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1.2.2 pp."/>
                    <w:tag w:val="part_9c7d8ac129e04e08ab0f370aa5be4703"/>
                    <w:id w:val="-1280794365"/>
                    <w:lock w:val="sdtLocked"/>
                  </w:sdtPr>
                  <w:sdtEndPr/>
                  <w:sdtContent>
                    <w:p w14:paraId="7084D9F5" w14:textId="095C2A58" w:rsidR="00E87ABD" w:rsidRDefault="006871C1">
                      <w:pPr>
                        <w:tabs>
                          <w:tab w:val="left" w:pos="1418"/>
                        </w:tabs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c7d8ac129e04e08ab0f370aa5be4703"/>
                          <w:id w:val="-127400597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Pripa</w:t>
                      </w:r>
                      <w:r>
                        <w:rPr>
                          <w:szCs w:val="24"/>
                        </w:rPr>
                        <w:t>žįstu netekusiu galios 2.7 papunktį.</w:t>
                      </w:r>
                    </w:p>
                  </w:sdtContent>
                </w:sdt>
                <w:sdt>
                  <w:sdtPr>
                    <w:alias w:val="1.2.3 pp."/>
                    <w:tag w:val="part_16433ad7396c4f8aae65e7b5b729a7b2"/>
                    <w:id w:val="-1088160221"/>
                    <w:lock w:val="sdtLocked"/>
                  </w:sdtPr>
                  <w:sdtEndPr/>
                  <w:sdtContent>
                    <w:p w14:paraId="33AA8C82" w14:textId="5E7F13FF" w:rsidR="00E87ABD" w:rsidRDefault="006871C1">
                      <w:pPr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6433ad7396c4f8aae65e7b5b729a7b2"/>
                          <w:id w:val="116882135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Pripažįstu netekusiu galios 2.9 papunktį.</w:t>
                      </w:r>
                    </w:p>
                  </w:sdtContent>
                </w:sdt>
                <w:sdt>
                  <w:sdtPr>
                    <w:alias w:val="1.2.4 pp."/>
                    <w:tag w:val="part_f7e14b3d68824951bdfd5c2a008df351"/>
                    <w:id w:val="-609289385"/>
                    <w:lock w:val="sdtLocked"/>
                  </w:sdtPr>
                  <w:sdtEndPr/>
                  <w:sdtContent>
                    <w:p w14:paraId="4F5F6460" w14:textId="30DD1E7C" w:rsidR="00E87ABD" w:rsidRDefault="006871C1">
                      <w:pPr>
                        <w:spacing w:line="276" w:lineRule="auto"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7e14b3d68824951bdfd5c2a008df351"/>
                          <w:id w:val="-3371598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Pakeičiu 3 punktą ir jį išdėstau taip:</w:t>
                      </w:r>
                    </w:p>
                    <w:tbl>
                      <w:tblPr>
                        <w:tblW w:w="0" w:type="auto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704"/>
                        <w:gridCol w:w="3827"/>
                        <w:gridCol w:w="4815"/>
                      </w:tblGrid>
                      <w:tr w:rsidR="00E87ABD" w14:paraId="0C793DC9" w14:textId="77777777">
                        <w:tc>
                          <w:tcPr>
                            <w:tcW w:w="704" w:type="dxa"/>
                          </w:tcPr>
                          <w:p w14:paraId="2F961ECC" w14:textId="151463AE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„3.</w:t>
                            </w:r>
                            <w:r>
                              <w:rPr>
                                <w:szCs w:val="24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2D283A92" w14:textId="08B74900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Socialinės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įtraukties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Cs w:val="24"/>
                              </w:rPr>
                              <w:t>koordinatorius</w:t>
                            </w:r>
                          </w:p>
                        </w:tc>
                        <w:tc>
                          <w:tcPr>
                            <w:tcW w:w="4815" w:type="dxa"/>
                          </w:tcPr>
                          <w:p w14:paraId="20A36A8F" w14:textId="58C9A232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3.1. teikia palydėjimo paslaugą jaunuoliams:</w:t>
                            </w:r>
                          </w:p>
                          <w:p w14:paraId="293B14D8" w14:textId="2A13A993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3.1.1. sudaro savarankiško </w:t>
                            </w:r>
                            <w:r>
                              <w:rPr>
                                <w:szCs w:val="24"/>
                              </w:rPr>
                              <w:t>gyvenimo planą (toliau – SGP), peržiūri sudarytą SGP, stebi ir koordinuoja jo vykdymą;</w:t>
                            </w:r>
                          </w:p>
                          <w:p w14:paraId="5A9B5FE9" w14:textId="43D05E93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3.1.2. konsultuoja jaunuolį ir tarpininkauja jam užtikrinant jo savarankiškumą asmeninių finansų, praktinių ir darbinių įgūdžių, sveikatos, būsto, mokymosi ir kitose sri</w:t>
                            </w:r>
                            <w:r>
                              <w:rPr>
                                <w:szCs w:val="24"/>
                              </w:rPr>
                              <w:t>tyse, svarbiose savarankiškam gyvenimui;</w:t>
                            </w:r>
                          </w:p>
                          <w:p w14:paraId="15BB4563" w14:textId="573F28B1" w:rsidR="00E87ABD" w:rsidRDefault="006871C1">
                            <w:pPr>
                              <w:ind w:firstLine="12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3.1.3. lankosi jaunuolio gyvenamojoje vietoje (tėvų namuose ar kitoje gyvenamojoje vietoje), supažindina jaunuolį su palydėjimo paslaugos teikimo procesu, jo tikslais ir principais, paslaugos turiniu;</w:t>
                            </w:r>
                          </w:p>
                          <w:p w14:paraId="4C61B557" w14:textId="100A9EAE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3.1.4. tarpini</w:t>
                            </w:r>
                            <w:r>
                              <w:rPr>
                                <w:szCs w:val="24"/>
                              </w:rPr>
                              <w:t>nkauja sprendžiant jaunuolio apgyvendinimo mokymo įstaigos bendrabutyje ar kitoje gyvenamojoje vietoje klausimus;</w:t>
                            </w:r>
                          </w:p>
                          <w:p w14:paraId="5B76A44B" w14:textId="28598F41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3.1.5. tarpininkauja sudarant jaunuoliui sąlygas pagal galimybes ir poreikį mokytis bendrojo lavinimo, profesinėje, specialiojoje, aukštesnioj</w:t>
                            </w:r>
                            <w:r>
                              <w:rPr>
                                <w:szCs w:val="24"/>
                              </w:rPr>
                              <w:t>oje mokykloje, universitete ar kito tipo mokymo įstaigoje;</w:t>
                            </w:r>
                          </w:p>
                          <w:p w14:paraId="7189BB58" w14:textId="28927C77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3.1.6. jaunuoliui nesimokant ar baigus mokslus, tarpininkauja padedant susirasti darbą ir jį išlaikyti, prireikus bendrauja su darbdaviu, sprendžiant jaunuoliui kylančias problemas dėl darbo ar dar</w:t>
                            </w:r>
                            <w:r>
                              <w:rPr>
                                <w:szCs w:val="24"/>
                              </w:rPr>
                              <w:t>bo santykių, keliant kvalifikaciją ir siekiant aukštesnės pozicijos (ar norimo darbo) darbo rinkoje, nedarbo laikotarpiu nukreipia jaunuolį į Užimtumo tarnybą prie Lietuvos Respublikos socialinės apsaugos ir darbo ministerijos, kad būtų užtikrintas jo neda</w:t>
                            </w:r>
                            <w:r>
                              <w:rPr>
                                <w:szCs w:val="24"/>
                              </w:rPr>
                              <w:t>rbo socialinis draudimas;</w:t>
                            </w:r>
                          </w:p>
                          <w:p w14:paraId="7B5BD14C" w14:textId="43B0AA1B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3.1.7. pagal galimybes skatina jaunuolį dalyvauti bendruomenės gyvenime ir savanoriškoje veikloje.“</w:t>
                            </w:r>
                          </w:p>
                        </w:tc>
                      </w:tr>
                    </w:tbl>
                    <w:p w14:paraId="463BEEFC" w14:textId="77777777" w:rsidR="00E87ABD" w:rsidRDefault="006871C1">
                      <w:pPr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1.2.5 pp."/>
                    <w:tag w:val="part_33353462f2b04515b9cb3ab6c756c777"/>
                    <w:id w:val="1373345000"/>
                    <w:lock w:val="sdtLocked"/>
                  </w:sdtPr>
                  <w:sdtEndPr/>
                  <w:sdtContent>
                    <w:p w14:paraId="1EDBB5A3" w14:textId="702E95F6" w:rsidR="00E87ABD" w:rsidRDefault="006871C1">
                      <w:pPr>
                        <w:spacing w:line="276" w:lineRule="auto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33353462f2b04515b9cb3ab6c756c777"/>
                          <w:id w:val="-17511226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Papildau 12</w:t>
                      </w:r>
                      <w:r>
                        <w:rPr>
                          <w:color w:val="000000"/>
                        </w:rPr>
                        <w:t>–15</w:t>
                      </w:r>
                      <w:r>
                        <w:rPr>
                          <w:szCs w:val="24"/>
                        </w:rPr>
                        <w:t xml:space="preserve"> punktais:</w:t>
                      </w:r>
                    </w:p>
                    <w:tbl>
                      <w:tblPr>
                        <w:tblW w:w="9356" w:type="dxa"/>
                        <w:tblInd w:w="-5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709"/>
                        <w:gridCol w:w="3827"/>
                        <w:gridCol w:w="4820"/>
                      </w:tblGrid>
                      <w:tr w:rsidR="00E87ABD" w14:paraId="6CB3E755" w14:textId="77777777">
                        <w:trPr>
                          <w:trHeight w:val="1736"/>
                        </w:trPr>
                        <w:tc>
                          <w:tcPr>
                            <w:tcW w:w="709" w:type="dxa"/>
                          </w:tcPr>
                          <w:p w14:paraId="7945997A" w14:textId="65359DE4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b/>
                                <w:bCs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„12.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7E1DCE3C" w14:textId="1937DA09" w:rsidR="00E87ABD" w:rsidRDefault="006871C1">
                            <w:pPr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Atvejo vadybininkas (veikiantis pagal Lietuvos Respublikos vaiko teisių apsaugos pagrin</w:t>
                            </w:r>
                            <w:r>
                              <w:rPr>
                                <w:szCs w:val="24"/>
                              </w:rPr>
                              <w:t>dų įstatymą)</w:t>
                            </w:r>
                          </w:p>
                        </w:tc>
                        <w:tc>
                          <w:tcPr>
                            <w:tcW w:w="4820" w:type="dxa"/>
                          </w:tcPr>
                          <w:p w14:paraId="587DC9CF" w14:textId="158919E3" w:rsidR="00E87ABD" w:rsidRDefault="006871C1">
                            <w:pPr>
                              <w:jc w:val="both"/>
                              <w:rPr>
                                <w:b/>
                                <w:bCs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12.1. atlieka funkcijas, nurodytas Atvejo vadybos tvarkos apraše, patvirtintame Lietuvos Respublikos socialinės apsaugos ir darbo ministro 2018 m. kovo 29 d. įsakymu         Nr. A1-141 „Dėl Atvejo vadybos tvarkos aprašo patvirtinimo“.</w:t>
                            </w:r>
                          </w:p>
                        </w:tc>
                      </w:tr>
                      <w:tr w:rsidR="00E87ABD" w14:paraId="169F899D" w14:textId="77777777">
                        <w:tc>
                          <w:tcPr>
                            <w:tcW w:w="704" w:type="dxa"/>
                          </w:tcPr>
                          <w:p w14:paraId="5100EBF7" w14:textId="2B9317EA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13.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2B6932E8" w14:textId="450934EA" w:rsidR="00E87ABD" w:rsidRDefault="006871C1">
                            <w:pPr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Globos centro veiklos koordinatorius ar veiklos vadovas</w:t>
                            </w:r>
                          </w:p>
                        </w:tc>
                        <w:tc>
                          <w:tcPr>
                            <w:tcW w:w="4815" w:type="dxa"/>
                          </w:tcPr>
                          <w:p w14:paraId="0D3FC4BC" w14:textId="7EF8EA4E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13.1. teikia socialinių paslaugų įstaigos vadovui ir (ar) vadovo pavaduotojui pasiūlymus dėl globos centro ir (ar) jo darbuotojų darbo organizavimo tobulinimo, socialinių paslaugų bei kitos pagalbos o</w:t>
                            </w:r>
                            <w:r>
                              <w:rPr>
                                <w:szCs w:val="24"/>
                              </w:rPr>
                              <w:t>rganizavimo ir teikimo, kitų su globos centro veikla susijusių klausimų;</w:t>
                            </w:r>
                          </w:p>
                          <w:p w14:paraId="626B1DF6" w14:textId="2A00E6D9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13.2. rengia globos centro veiklos planus,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zCs w:val="24"/>
                              </w:rPr>
                              <w:t>organizuoja ir koordinuoja globos centro veiklos tikslų įgyvendinimą ir funkcijų atlikimą, pavaldžių darbuotojų ir savanorių veiklą, kontrol</w:t>
                            </w:r>
                            <w:r>
                              <w:rPr>
                                <w:szCs w:val="24"/>
                              </w:rPr>
                              <w:t>iuoja darbo kokybę,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zCs w:val="24"/>
                              </w:rPr>
                              <w:t>su socialinių paslaugų įstaigos vadovu ir (ar) vadovo pavaduotoju derina globos centro darbuotojų darbo planus ir (ar) darbo grafikus;</w:t>
                            </w:r>
                          </w:p>
                          <w:p w14:paraId="42695303" w14:textId="40E7262C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13.3. rengia ir teikia socialinių paslaugų įstaigos vadovui ir (ar) vadovo pavaduotojui globos centro</w:t>
                            </w:r>
                            <w:r>
                              <w:rPr>
                                <w:szCs w:val="24"/>
                              </w:rPr>
                              <w:t xml:space="preserve"> teikiamų socialinių paslaugų ir kitos pagalbos teikimo bei veiklos vykdymo ataskaitas;</w:t>
                            </w:r>
                          </w:p>
                          <w:p w14:paraId="5DA28277" w14:textId="32CCA316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13.4. socialinių paslaugų įstaigos vadovo pavedimu pagal kompetenciją atstovauja globos centrui valstybės ir savivaldybių institucijose bei įstaigose, bendradarbiauja s</w:t>
                            </w:r>
                            <w:r>
                              <w:rPr>
                                <w:szCs w:val="24"/>
                              </w:rPr>
                              <w:t>u kitais Lietuvos Respublikos ar užsienio fiziniais ir juridiniais asmenimis globos centro veiklos srityje;</w:t>
                            </w:r>
                          </w:p>
                          <w:p w14:paraId="3E73EA0B" w14:textId="5CB81DE5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13.5. užtikrina socialinių paslaugų ir kitos pagalbos teikimą teisės aktų nustatyta tvarka;</w:t>
                            </w:r>
                          </w:p>
                          <w:p w14:paraId="7FE68787" w14:textId="605138E5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13.6. konsultuoja globos centro darbuotojus socialinių p</w:t>
                            </w:r>
                            <w:r>
                              <w:rPr>
                                <w:szCs w:val="24"/>
                              </w:rPr>
                              <w:t>aslaugų ir kitos pagalbos organizavimo, teikimo ir koordinavimo klausimais;</w:t>
                            </w:r>
                          </w:p>
                          <w:p w14:paraId="49EA3696" w14:textId="144EE021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13.7. analizuoja globos centro darbuotojų mokymosi ir kvalifikacijos kėlimo poreikį;</w:t>
                            </w:r>
                          </w:p>
                          <w:p w14:paraId="7DD2AF64" w14:textId="378A0C53" w:rsidR="00E87ABD" w:rsidRDefault="006871C1">
                            <w:pPr>
                              <w:jc w:val="both"/>
                              <w:rPr>
                                <w:b/>
                                <w:bCs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13.8. vykdo nenuolatinio pobūdžio, su globos centro veikla susijusius pavedimus.</w:t>
                            </w:r>
                          </w:p>
                        </w:tc>
                      </w:tr>
                      <w:tr w:rsidR="00E87ABD" w14:paraId="2F669485" w14:textId="77777777">
                        <w:tc>
                          <w:tcPr>
                            <w:tcW w:w="704" w:type="dxa"/>
                          </w:tcPr>
                          <w:p w14:paraId="295ECB49" w14:textId="17E582A3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14.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34A97069" w14:textId="5AD15A3D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Globos </w:t>
                            </w:r>
                            <w:r>
                              <w:rPr>
                                <w:szCs w:val="24"/>
                              </w:rPr>
                              <w:t>koordinatorius</w:t>
                            </w:r>
                          </w:p>
                        </w:tc>
                        <w:tc>
                          <w:tcPr>
                            <w:tcW w:w="4815" w:type="dxa"/>
                          </w:tcPr>
                          <w:p w14:paraId="2538B2B3" w14:textId="6900A7D3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14.1. organizuoja, koordinuoja ir (ar) teikia pagalbą budinčiam, nuolatiniam globotojui, globėjui (rūpintojui), šeimynos dalyviams, įtėviams bei kartu gyvenantiems jų šeimos nariams;</w:t>
                            </w:r>
                          </w:p>
                          <w:p w14:paraId="0B2C4663" w14:textId="593337F2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14.2. organizuoja ir koordinuoja pagalbą prižiūrimam, glob</w:t>
                            </w:r>
                            <w:r>
                              <w:rPr>
                                <w:szCs w:val="24"/>
                              </w:rPr>
                              <w:t>ojamam (rūpinamam) ar įvaikintam vaikui;</w:t>
                            </w:r>
                          </w:p>
                          <w:p w14:paraId="3C94F0C6" w14:textId="1CF62724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14.3. pagal kompetenciją dalyvauja laikinosios globos peržiūros, atvejo nagrinėjimo posėdžiuose;</w:t>
                            </w:r>
                          </w:p>
                          <w:p w14:paraId="38E5A73C" w14:textId="2A485CF5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14.4. organizuoja prižiūrimo vaiko sveikatos, vystymosi, ugdymo(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si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), specialiųjų ir kitų poreikių vertinimą, atlieka p</w:t>
                            </w:r>
                            <w:r>
                              <w:rPr>
                                <w:szCs w:val="24"/>
                              </w:rPr>
                              <w:t>rižiūrimo, globojamo (rūpinamo) ar įvaikinto vaiko, budinčio ar nuolatinio globotojo, globėjo (rūpintojo), šeimynos dalyvių, įtėvių ir kartu gyvenančių jų šeimos narių poreikio vertinimą ir sudaro individualų pagalbos planą, užtikrindamas vaiko, budinčio i</w:t>
                            </w:r>
                            <w:r>
                              <w:rPr>
                                <w:szCs w:val="24"/>
                              </w:rPr>
                              <w:t xml:space="preserve">r nuolatinio globotojo, globėjo (rūpintojo), šeimynos dalyvių arba įtėvių ir kartu gyvenančių jų šeimos narių poreikių tenkinimą; </w:t>
                            </w:r>
                          </w:p>
                          <w:p w14:paraId="5D4D7153" w14:textId="3522E46B" w:rsidR="00E87ABD" w:rsidRDefault="006871C1">
                            <w:pPr>
                              <w:jc w:val="both"/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14.5. tvarko budinčio ir nuolatinio globotojo, globėjo (rūpintojo), šeimynos dalyvių, įtėvių bylą, atlieka individualių porei</w:t>
                            </w:r>
                            <w:r>
                              <w:rPr>
                                <w:szCs w:val="24"/>
                              </w:rPr>
                              <w:t>kių vertinimą, pildo pagalbos vaikui ir budinčiam ar nuolatiniam globotojui, globėjui (rūpintojui), šeimynos dalyviams, įtėviams poreikio vertinimo ir pagalbos planą bei reikalingų paslaugų teikimo eigą;</w:t>
                            </w:r>
                          </w:p>
                          <w:p w14:paraId="7F0176C2" w14:textId="15A8CC03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14.6. reguliariai palaiko ryšį su budinčiu ar nuolat</w:t>
                            </w:r>
                            <w:r>
                              <w:rPr>
                                <w:szCs w:val="24"/>
                              </w:rPr>
                              <w:t>iniu globotoju ir jo prižiūrimu vaiku, prireikus organizuoja specialistų pagalbą;</w:t>
                            </w:r>
                          </w:p>
                          <w:p w14:paraId="634A2B28" w14:textId="5275B21C" w:rsidR="00E87ABD" w:rsidRDefault="006871C1">
                            <w:pPr>
                              <w:jc w:val="both"/>
                              <w:rPr>
                                <w:b/>
                                <w:bCs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14.7. bendradarbiauja su valstybės ir savivaldybių institucijomis, įstaigomis ir organizacijomis teikiamų paslaugų ir pagalbos prižiūrimam, globojamam (rūpinamam) ar įvaikint</w:t>
                            </w:r>
                            <w:r>
                              <w:rPr>
                                <w:szCs w:val="24"/>
                              </w:rPr>
                              <w:t>am vaikui srityje.</w:t>
                            </w:r>
                          </w:p>
                        </w:tc>
                      </w:tr>
                      <w:tr w:rsidR="00E87ABD" w14:paraId="0DF4BD7B" w14:textId="77777777">
                        <w:tc>
                          <w:tcPr>
                            <w:tcW w:w="704" w:type="dxa"/>
                          </w:tcPr>
                          <w:p w14:paraId="2AAAA92B" w14:textId="3DC736F4" w:rsidR="00E87ABD" w:rsidRDefault="006871C1">
                            <w:pPr>
                              <w:spacing w:line="276" w:lineRule="auto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15.</w:t>
                            </w:r>
                          </w:p>
                        </w:tc>
                        <w:tc>
                          <w:tcPr>
                            <w:tcW w:w="3827" w:type="dxa"/>
                          </w:tcPr>
                          <w:p w14:paraId="70289D5A" w14:textId="1E93FED1" w:rsidR="00E87ABD" w:rsidRDefault="006871C1">
                            <w:pPr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Socialinių paslaugų įstaigos socialinis pedagogas </w:t>
                            </w:r>
                          </w:p>
                        </w:tc>
                        <w:tc>
                          <w:tcPr>
                            <w:tcW w:w="4815" w:type="dxa"/>
                          </w:tcPr>
                          <w:p w14:paraId="31F6C23F" w14:textId="77777777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15.1. bendradarbiaudamas su ugdymo  įstaigomis, vertina socialinės pedagoginės pagalbos socialinių paslaugų įstaigoje vaikui, šeimai poreikius;</w:t>
                            </w:r>
                          </w:p>
                          <w:p w14:paraId="6286B24B" w14:textId="77777777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15.2. informuoja vaiką, šeimą sociali</w:t>
                            </w:r>
                            <w:r>
                              <w:rPr>
                                <w:szCs w:val="24"/>
                              </w:rPr>
                              <w:t xml:space="preserve">nių paslaugų teikimo klausimais; </w:t>
                            </w:r>
                          </w:p>
                          <w:p w14:paraId="07C7F006" w14:textId="513F45E6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15.3. konsultuoja vaiką, šeimą socialinių pedagoginių problemų sprendimo, socialinės pedagoginės pagalbos teikimo socialinių paslaugų įstaigoje klausimais;</w:t>
                            </w:r>
                          </w:p>
                          <w:p w14:paraId="29639B48" w14:textId="4268DFA8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15.4. ugdo vaiko savarankiško gyvenimo įgūdžius, bendradarbiaudama</w:t>
                            </w:r>
                            <w:r>
                              <w:rPr>
                                <w:szCs w:val="24"/>
                              </w:rPr>
                              <w:t>s su vaiko tėvais ar kitais jo atstovais pagal įstatymą, socialiniais darbuotojais ir vaiko ugdymo įstaigos bei kitais pagalbą vaikui teikiančiais specialistais (organizuoja individualias konsultacijas, vaikų ir paauglių grupes, paskaitas ir kt.);</w:t>
                            </w:r>
                          </w:p>
                          <w:p w14:paraId="3E79515A" w14:textId="4C2B1262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15.5. </w:t>
                            </w:r>
                            <w:r>
                              <w:rPr>
                                <w:szCs w:val="24"/>
                              </w:rPr>
                              <w:t>rengia ir atnaujina individualios pagalbos planą, į jo rengimą ir peržiūrą įtraukia ir vaiką, šeimą, kuriam (-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iai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>) teikiama pagalba;</w:t>
                            </w:r>
                          </w:p>
                          <w:p w14:paraId="4F32CBC7" w14:textId="37ADA4A9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15.6. dalyvauja individualios pagalbos plano vaikui, šeimai rengime ir jo peržiūrose;</w:t>
                            </w:r>
                          </w:p>
                          <w:p w14:paraId="6AC06237" w14:textId="26B00895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15.7. planuoja ir įgyvendina socialin</w:t>
                            </w:r>
                            <w:r>
                              <w:rPr>
                                <w:szCs w:val="24"/>
                              </w:rPr>
                              <w:t>ės pedagoginės pagalbos teikimo vaikui, šeimai būdus ir formas, bendradarbiaudamas su ugdymo ir kitų įstaigų atstovais;</w:t>
                            </w:r>
                          </w:p>
                          <w:p w14:paraId="7184B869" w14:textId="3BFD5C33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15.8. teikia informaciją ir pasiūlymus socialiniam darbuotojui, atvejo vadybininkui, socialinių paslaugų įstaigos vadovui ar jo paskirti</w:t>
                            </w:r>
                            <w:r>
                              <w:rPr>
                                <w:szCs w:val="24"/>
                              </w:rPr>
                              <w:t xml:space="preserve">ems asmenims; </w:t>
                            </w:r>
                          </w:p>
                          <w:p w14:paraId="1C2E9B4A" w14:textId="6548B715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15.9. informuoja ir konsultuoja socialinių paslaugų srities darbuotojus socialinės pedagoginės pagalbos teikimo, ugdymo įstaigos nelankymo ir kitų neigiamų socialinių reiškinių prevencijos, pozityviosios socializacijos klausimais; </w:t>
                            </w:r>
                          </w:p>
                          <w:p w14:paraId="61297184" w14:textId="0FC606F4" w:rsidR="00E87ABD" w:rsidRDefault="006871C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15.10. be</w:t>
                            </w:r>
                            <w:r>
                              <w:rPr>
                                <w:szCs w:val="24"/>
                              </w:rPr>
                              <w:t xml:space="preserve">ndradarbiauja su kitomis institucijomis, organizacijomis ir prireikus dalyvauja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tarpinstituciniuose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susitikimuose, siekdamas spręsti vaiko ir šeimos problemas, susijusias su socialinės pedagoginės pagalbos poreikiu.“</w:t>
                            </w:r>
                          </w:p>
                        </w:tc>
                      </w:tr>
                    </w:tbl>
                    <w:p w14:paraId="433DCE56" w14:textId="77777777" w:rsidR="00E87ABD" w:rsidRDefault="006871C1">
                      <w:pPr>
                        <w:spacing w:line="276" w:lineRule="auto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1.2.6 pp."/>
                    <w:tag w:val="part_045e721dc8874d0dbc100453749f5064"/>
                    <w:id w:val="-67192387"/>
                    <w:lock w:val="sdtLocked"/>
                  </w:sdtPr>
                  <w:sdtEndPr/>
                  <w:sdtContent>
                    <w:p w14:paraId="4E74D8DF" w14:textId="01235342" w:rsidR="00E87ABD" w:rsidRDefault="006871C1">
                      <w:pPr>
                        <w:spacing w:line="276" w:lineRule="auto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45e721dc8874d0dbc100453749f5064"/>
                          <w:id w:val="-53550606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1.2.6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Pakeičiu Pastabą ir ją išd</w:t>
                      </w:r>
                      <w:r>
                        <w:rPr>
                          <w:color w:val="000000"/>
                          <w:szCs w:val="24"/>
                        </w:rPr>
                        <w:t>ėstau taip:</w:t>
                      </w:r>
                    </w:p>
                    <w:tbl>
                      <w:tblPr>
                        <w:tblW w:w="9356" w:type="dxa"/>
                        <w:tblInd w:w="-5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000" w:firstRow="0" w:lastRow="0" w:firstColumn="0" w:lastColumn="0" w:noHBand="0" w:noVBand="0"/>
                      </w:tblPr>
                      <w:tblGrid>
                        <w:gridCol w:w="9356"/>
                      </w:tblGrid>
                      <w:tr w:rsidR="00E87ABD" w14:paraId="2DF4A598" w14:textId="77777777">
                        <w:trPr>
                          <w:trHeight w:val="3818"/>
                        </w:trPr>
                        <w:tc>
                          <w:tcPr>
                            <w:tcW w:w="9356" w:type="dxa"/>
                          </w:tcPr>
                          <w:p w14:paraId="304D320B" w14:textId="5EBE396C" w:rsidR="00E87ABD" w:rsidRDefault="006871C1">
                            <w:pPr>
                              <w:spacing w:line="276" w:lineRule="auto"/>
                              <w:ind w:left="109" w:firstLine="629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Cs w:val="24"/>
                              </w:rPr>
                              <w:t>Pastabos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: </w:t>
                            </w:r>
                          </w:p>
                          <w:p w14:paraId="6F3F25A5" w14:textId="5D1EC9B6" w:rsidR="00E87ABD" w:rsidRDefault="006871C1">
                            <w:pPr>
                              <w:spacing w:line="276" w:lineRule="auto"/>
                              <w:ind w:left="109" w:firstLine="629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1. Pareigybės aprašyme nurodomos ir kitos įstatymuose ir (ar) kituose teisės aktuose numatytos funkcijos, reikalingos pagal įstaigos veiklos specifiką. </w:t>
                            </w:r>
                          </w:p>
                          <w:p w14:paraId="13574E03" w14:textId="02C50E4B" w:rsidR="00E87ABD" w:rsidRDefault="006871C1">
                            <w:pPr>
                              <w:spacing w:line="276" w:lineRule="auto"/>
                              <w:ind w:left="109" w:firstLine="629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>2. Socialines paslaugas teikiant asmens gyvenamojoje vietoje, socialinių paslau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gų srities darbuotojas, esant galimybei, vizualiai įvertina asmens gyvenamosios vietos saugumo būklę (ar yra autonominiai dūmų jutikliai, ar tvarkinga šildymo sistema, elektros instaliacija) ir prireikus asmenį informuoja apie savivaldybėje vykdomas gaisrų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 prevencijos priemones ir (ar) informuoja savivaldybės administraciją dėl asmens įtraukimo į vienišų, senyvo amžiaus, asmenų su negalia ir auginančių nepilnamečius vaikus asmenų, turinčių specialiųjų poreikių ir gyvenančių riziką keliančiuose individualiuo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se gyvenamuosiuose būstuose, sąrašus, kaip numatyta vidaus reikalų ministro tvirtinamame Gaisrų prevencijos veiksmų plane. </w:t>
                            </w:r>
                          </w:p>
                          <w:p w14:paraId="38765055" w14:textId="267EED59" w:rsidR="00E87ABD" w:rsidRDefault="006871C1">
                            <w:pPr>
                              <w:spacing w:line="276" w:lineRule="auto"/>
                              <w:ind w:left="109" w:firstLine="629"/>
                              <w:jc w:val="both"/>
                              <w:rPr>
                                <w:strike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3. Socialinis darbuotojas vykdo ne mažiau kaip šešias šio sąrašo 2.4 papunktyje nurodytas socialinio darbuotojo funkcijas.“</w:t>
                            </w:r>
                          </w:p>
                        </w:tc>
                      </w:tr>
                    </w:tbl>
                    <w:p w14:paraId="129E6964" w14:textId="77777777" w:rsidR="00E87ABD" w:rsidRDefault="006871C1">
                      <w:pPr>
                        <w:spacing w:line="276" w:lineRule="auto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bc928afe1114479aa81069bb4477c0d6"/>
            <w:id w:val="-719983692"/>
            <w:lock w:val="sdtLocked"/>
          </w:sdtPr>
          <w:sdtEndPr/>
          <w:sdtContent>
            <w:p w14:paraId="3547DE47" w14:textId="24CB0A61" w:rsidR="00E87ABD" w:rsidRDefault="006871C1">
              <w:pPr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c928afe1114479aa81069bb4477c0d6"/>
                  <w:id w:val="212071562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pacing w:val="100"/>
                  <w:szCs w:val="24"/>
                </w:rPr>
                <w:t>Nustata</w:t>
              </w:r>
              <w:r>
                <w:rPr>
                  <w:szCs w:val="24"/>
                </w:rPr>
                <w:t>u, kad</w:t>
              </w:r>
              <w:r>
                <w:rPr>
                  <w:color w:val="000000"/>
                  <w:szCs w:val="24"/>
                </w:rPr>
                <w:t xml:space="preserve"> šis įsakymas įsigalioja</w:t>
              </w:r>
              <w:r>
                <w:rPr>
                  <w:szCs w:val="24"/>
                </w:rPr>
                <w:t xml:space="preserve"> 2024 m. liepos 1 d.</w:t>
              </w:r>
            </w:p>
            <w:p w14:paraId="1F59B06A" w14:textId="77777777" w:rsidR="00E87ABD" w:rsidRDefault="00E87ABD">
              <w:pPr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6B5A0779" w14:textId="77777777" w:rsidR="00E87ABD" w:rsidRDefault="00E87ABD">
              <w:pPr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500D0238" w14:textId="77777777" w:rsidR="00E87ABD" w:rsidRDefault="006871C1">
              <w:pPr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2e7ed7b554de4d7d9912b817b30db5a9"/>
            <w:id w:val="-1185511903"/>
            <w:lock w:val="sdtLocked"/>
          </w:sdtPr>
          <w:sdtEndPr/>
          <w:sdtContent>
            <w:p w14:paraId="047324DA" w14:textId="254CB967" w:rsidR="00E87ABD" w:rsidRDefault="006871C1" w:rsidP="006871C1">
              <w:pPr>
                <w:tabs>
                  <w:tab w:val="left" w:pos="7371"/>
                </w:tabs>
                <w:spacing w:line="276" w:lineRule="auto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Socialinės apsaugos ir darbo ministrė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color w:val="000000"/>
                  <w:szCs w:val="24"/>
                  <w:lang w:eastAsia="lt-LT"/>
                </w:rPr>
                <w:t>Monika Navickienė</w:t>
              </w:r>
            </w:p>
            <w:p w14:paraId="35888E8D" w14:textId="4A9198F6" w:rsidR="00E87ABD" w:rsidRDefault="006871C1">
              <w:pPr>
                <w:tabs>
                  <w:tab w:val="left" w:pos="4922"/>
                  <w:tab w:val="left" w:pos="8930"/>
                </w:tabs>
                <w:spacing w:line="276" w:lineRule="auto"/>
                <w:ind w:right="424"/>
              </w:pPr>
            </w:p>
          </w:sdtContent>
        </w:sdt>
      </w:sdtContent>
    </w:sdt>
    <w:sectPr w:rsidR="00E87AB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193126" w14:textId="77777777" w:rsidR="00E87ABD" w:rsidRDefault="006871C1">
      <w:pPr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7066ED71" w14:textId="77777777" w:rsidR="00E87ABD" w:rsidRDefault="006871C1">
      <w:pPr>
        <w:rPr>
          <w:lang w:val="en-GB"/>
        </w:rPr>
      </w:pPr>
      <w:r>
        <w:rPr>
          <w:lang w:val="en-GB"/>
        </w:rPr>
        <w:continuationSeparator/>
      </w:r>
    </w:p>
  </w:endnote>
  <w:endnote w:type="continuationNotice" w:id="1">
    <w:p w14:paraId="75762BBC" w14:textId="77777777" w:rsidR="00E87ABD" w:rsidRDefault="00E87ABD">
      <w:pPr>
        <w:rPr>
          <w:lang w:val="en-GB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DFD7AE" w14:textId="77777777" w:rsidR="00E87ABD" w:rsidRDefault="00E87ABD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D69AB2" w14:textId="77777777" w:rsidR="00E87ABD" w:rsidRDefault="00E87ABD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DB6488" w14:textId="77777777" w:rsidR="00E87ABD" w:rsidRDefault="00E87AB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E33CBE" w14:textId="77777777" w:rsidR="00E87ABD" w:rsidRDefault="006871C1">
      <w:pPr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4874E894" w14:textId="77777777" w:rsidR="00E87ABD" w:rsidRDefault="006871C1">
      <w:pPr>
        <w:rPr>
          <w:lang w:val="en-GB"/>
        </w:rPr>
      </w:pPr>
      <w:r>
        <w:rPr>
          <w:lang w:val="en-GB"/>
        </w:rPr>
        <w:continuationSeparator/>
      </w:r>
    </w:p>
  </w:footnote>
  <w:footnote w:type="continuationNotice" w:id="1">
    <w:p w14:paraId="779A60B7" w14:textId="77777777" w:rsidR="00E87ABD" w:rsidRDefault="00E87ABD">
      <w:pPr>
        <w:rPr>
          <w:lang w:val="en-GB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DBAFC" w14:textId="77777777" w:rsidR="00E87ABD" w:rsidRDefault="006871C1">
    <w:pPr>
      <w:framePr w:wrap="auto" w:vAnchor="text" w:hAnchor="margin" w:xAlign="center" w:y="1"/>
      <w:tabs>
        <w:tab w:val="center" w:pos="4819"/>
        <w:tab w:val="right" w:pos="9638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 w14:paraId="128B4112" w14:textId="77777777" w:rsidR="00E87ABD" w:rsidRDefault="00E87ABD">
    <w:pPr>
      <w:tabs>
        <w:tab w:val="center" w:pos="4819"/>
        <w:tab w:val="right" w:pos="9638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48F2F0" w14:textId="7984C8BB" w:rsidR="00E87ABD" w:rsidRDefault="006871C1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1B23DA48" w14:textId="77777777" w:rsidR="00E87ABD" w:rsidRDefault="00E87ABD">
    <w:pPr>
      <w:tabs>
        <w:tab w:val="center" w:pos="4819"/>
        <w:tab w:val="right" w:pos="9638"/>
      </w:tabs>
      <w:ind w:left="7230"/>
      <w:rPr>
        <w:b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606343" w14:textId="77777777" w:rsidR="00E87ABD" w:rsidRDefault="00E87ABD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AD"/>
    <w:rsid w:val="003D0BAD"/>
    <w:rsid w:val="006871C1"/>
    <w:rsid w:val="00E87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6F5CA"/>
  <w15:docId w15:val="{0B788BA0-C6E6-448E-A0E2-B4B38A51A2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1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88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300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43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9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034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15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1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43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06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70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39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48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48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75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9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9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37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75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8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6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1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95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2b471691bad4d259e18ddc23865263d" PartId="87d9af01c6884684ad37e13d55cb7017">
    <Part Type="punktas" Nr="1" Abbr="1 p." DocPartId="a42cfa86af5743d3a37375b88a71887d" PartId="8f283c749dec402eb1a4a37fe4d19081">
      <Part Type="papunktis" Nr="1.1" Abbr="1.1 pp." DocPartId="45edb99111354478a41435da94460008" PartId="b9bad7c0bf19454f84167ce66f832e3d">
        <Part Type="citata" DocPartId="659a1bb6546745adbf1573a981111093" PartId="781dfe82175e4876ba039110c434414e">
          <Part Type="preambule" DocPartId="d6225fca91444f4296c4771d65b0b72d" PartId="8fc4e5c14d6349179d03258ae7479395"/>
        </Part>
      </Part>
      <Part Type="papunktis" Nr="1.2" Abbr="1.2 pp." DocPartId="e6548233040c46948e1f8e38c38825c5" PartId="b47e317a837744c6995cf8b05cddda50">
        <Part Type="papunktis" Nr="1.2.1" Abbr="1.2.1 pp." DocPartId="a557541a00614e6d8dad99458b9666f1" PartId="9d981985e08c4e1dbe8822143a43e0b5"/>
        <Part Type="papunktis" Nr="1.2.2" Abbr="1.2.2 pp." DocPartId="d544cbc020b34b748aec21dfbd6c027f" PartId="9c7d8ac129e04e08ab0f370aa5be4703"/>
        <Part Type="papunktis" Nr="1.2.3" Abbr="1.2.3 pp." DocPartId="86573d9682d84e5a8197f2bc9afc8420" PartId="16433ad7396c4f8aae65e7b5b729a7b2"/>
        <Part Type="papunktis" Nr="1.2.4" Abbr="1.2.4 pp." DocPartId="a4e22c67d5ff465a8b011aad098ec558" PartId="f7e14b3d68824951bdfd5c2a008df351"/>
        <Part Type="papunktis" Nr="1.2.5" Abbr="1.2.5 pp." DocPartId="b7c55dfc64ed47f086e6b00dda9bccdb" PartId="33353462f2b04515b9cb3ab6c756c777"/>
        <Part Type="papunktis" Nr="1.2.6" Abbr="1.2.6 pp." DocPartId="ad36c4e76dd444bd8e084b690a02e777" PartId="045e721dc8874d0dbc100453749f5064"/>
      </Part>
    </Part>
    <Part Type="punktas" Nr="2" Abbr="2 p." DocPartId="3931839f491a4466b5164a339a245a0c" PartId="bc928afe1114479aa81069bb4477c0d6"/>
    <Part Type="signatura" DocPartId="63a45dc607ae4f6b809e2b8fac3dedc4" PartId="2e7ed7b554de4d7d9912b817b30db5a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0E53FC-180A-4465-815E-347F89C324D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794AF21-C8E2-4C20-9F7A-9E1295AE6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7357</Words>
  <Characters>4194</Characters>
  <Application>Microsoft Office Word</Application>
  <DocSecurity>0</DocSecurity>
  <Lines>34</Lines>
  <Paragraphs>23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11528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JUOSPONIENĖ Karolina</cp:lastModifiedBy>
  <cp:revision>3</cp:revision>
  <dcterms:created xsi:type="dcterms:W3CDTF">2024-05-24T13:15:00Z</dcterms:created>
  <dcterms:modified xsi:type="dcterms:W3CDTF">2024-05-24T14:36:00Z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