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b228641b28c4ab2895433fbf184c487"/>
        <w:id w:val="1029147776"/>
        <w:lock w:val="sdtLocked"/>
      </w:sdtPr>
      <w:sdtEndPr/>
      <w:sdtContent>
        <w:p w:rsidR="008455A6" w:rsidRDefault="008455A6">
          <w:pPr>
            <w:jc w:val="center"/>
            <w:rPr>
              <w:lang w:eastAsia="lt-LT"/>
            </w:rPr>
          </w:pPr>
        </w:p>
        <w:p w:rsidR="008455A6" w:rsidRDefault="008455A6">
          <w:pPr>
            <w:jc w:val="center"/>
            <w:rPr>
              <w:lang w:eastAsia="lt-LT"/>
            </w:rPr>
          </w:pPr>
        </w:p>
        <w:p w:rsidR="008455A6" w:rsidRDefault="0055012F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7C51A6E6" wp14:editId="637CB69F">
                <wp:extent cx="542925" cy="514350"/>
                <wp:effectExtent l="0" t="0" r="9525" b="0"/>
                <wp:docPr id="1" name="Picture 1" descr="A black and white logo of a knight on a horse  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Picture 1" descr="A black and white logo of a knight on a horse  Description automatically generated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8455A6" w:rsidRDefault="008455A6">
          <w:pPr>
            <w:rPr>
              <w:sz w:val="10"/>
              <w:szCs w:val="10"/>
            </w:rPr>
          </w:pPr>
        </w:p>
        <w:p w:rsidR="008455A6" w:rsidRDefault="0055012F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8455A6" w:rsidRDefault="008455A6">
          <w:pPr>
            <w:jc w:val="center"/>
            <w:rPr>
              <w:caps/>
              <w:lang w:eastAsia="lt-LT"/>
            </w:rPr>
          </w:pPr>
        </w:p>
        <w:p w:rsidR="008455A6" w:rsidRDefault="0055012F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8455A6" w:rsidRDefault="0055012F">
          <w:pPr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>DĖL LIETUVOS RESPUBLIKOS VYRIAUSYBĖS 2018 M. BIRŽELIO 6 D. NUTARIMO NR. 558 „DĖL KONKREČIŲ NACIONALINIAM SAUGUMUI UŽTIKRINTI SVARBIŲ ĮRENGINIŲ IR TURTO SĄRAŠO PATVIRTINIMO“ PAKEITIMO</w:t>
          </w:r>
        </w:p>
        <w:p w:rsidR="008455A6" w:rsidRDefault="008455A6">
          <w:pPr>
            <w:tabs>
              <w:tab w:val="left" w:pos="8280"/>
            </w:tabs>
            <w:ind w:firstLine="8280"/>
            <w:rPr>
              <w:bCs/>
              <w:szCs w:val="24"/>
              <w:lang w:eastAsia="lt-LT"/>
            </w:rPr>
          </w:pPr>
        </w:p>
        <w:p w:rsidR="0055012F" w:rsidRPr="0055012F" w:rsidRDefault="0055012F" w:rsidP="0055012F">
          <w:pPr>
            <w:ind w:firstLine="62"/>
            <w:jc w:val="center"/>
            <w:rPr>
              <w:bCs/>
              <w:szCs w:val="24"/>
              <w:lang w:eastAsia="lt-LT"/>
            </w:rPr>
          </w:pPr>
          <w:r>
            <w:rPr>
              <w:bCs/>
              <w:szCs w:val="24"/>
              <w:lang w:val="en-US" w:eastAsia="lt-LT"/>
            </w:rPr>
            <w:t xml:space="preserve">2024 m. </w:t>
          </w:r>
          <w:proofErr w:type="spellStart"/>
          <w:r>
            <w:rPr>
              <w:bCs/>
              <w:szCs w:val="24"/>
              <w:lang w:val="en-US" w:eastAsia="lt-LT"/>
            </w:rPr>
            <w:t>kovo</w:t>
          </w:r>
          <w:proofErr w:type="spellEnd"/>
          <w:r>
            <w:rPr>
              <w:bCs/>
              <w:szCs w:val="24"/>
              <w:lang w:val="en-US" w:eastAsia="lt-LT"/>
            </w:rPr>
            <w:t xml:space="preserve"> 6 d. </w:t>
          </w:r>
          <w:r>
            <w:rPr>
              <w:bCs/>
              <w:szCs w:val="24"/>
              <w:lang w:eastAsia="lt-LT"/>
            </w:rPr>
            <w:t xml:space="preserve">Nr. </w:t>
          </w:r>
          <w:r w:rsidRPr="0055012F">
            <w:rPr>
              <w:bCs/>
              <w:szCs w:val="24"/>
              <w:lang w:eastAsia="lt-LT"/>
            </w:rPr>
            <w:t>180</w:t>
          </w:r>
        </w:p>
        <w:p w:rsidR="008455A6" w:rsidRDefault="0055012F">
          <w:pPr>
            <w:jc w:val="center"/>
            <w:rPr>
              <w:bCs/>
              <w:szCs w:val="24"/>
              <w:lang w:eastAsia="lt-LT"/>
            </w:rPr>
          </w:pPr>
          <w:r>
            <w:rPr>
              <w:bCs/>
              <w:szCs w:val="24"/>
              <w:lang w:eastAsia="lt-LT"/>
            </w:rPr>
            <w:t>Vilnius</w:t>
          </w:r>
        </w:p>
        <w:p w:rsidR="008455A6" w:rsidRDefault="008455A6">
          <w:pPr>
            <w:jc w:val="both"/>
            <w:rPr>
              <w:bCs/>
              <w:szCs w:val="24"/>
              <w:lang w:eastAsia="lt-LT"/>
            </w:rPr>
          </w:pPr>
        </w:p>
        <w:sdt>
          <w:sdtPr>
            <w:alias w:val="preambule"/>
            <w:tag w:val="part_a73b3e33967443ddba663ce64282319c"/>
            <w:id w:val="552971015"/>
            <w:lock w:val="sdtLocked"/>
          </w:sdtPr>
          <w:sdtEndPr/>
          <w:sdtContent>
            <w:p w:rsidR="008455A6" w:rsidRDefault="0055012F">
              <w:pPr>
                <w:spacing w:line="276" w:lineRule="auto"/>
                <w:ind w:firstLine="709"/>
                <w:jc w:val="both"/>
                <w:rPr>
                  <w:bCs/>
                  <w:szCs w:val="24"/>
                  <w:lang w:eastAsia="lt-LT"/>
                </w:rPr>
              </w:pPr>
              <w:r>
                <w:rPr>
                  <w:bCs/>
                  <w:szCs w:val="24"/>
                  <w:lang w:eastAsia="lt-LT"/>
                </w:rPr>
                <w:t xml:space="preserve">Lietuvos </w:t>
              </w:r>
              <w:r>
                <w:rPr>
                  <w:bCs/>
                  <w:szCs w:val="24"/>
                  <w:lang w:eastAsia="lt-LT"/>
                </w:rPr>
                <w:t>Respublikos Vyriausybė</w:t>
              </w:r>
              <w:r>
                <w:rPr>
                  <w:spacing w:val="100"/>
                  <w:szCs w:val="24"/>
                </w:rPr>
                <w:t xml:space="preserve"> nutari</w:t>
              </w:r>
              <w:r>
                <w:rPr>
                  <w:szCs w:val="24"/>
                </w:rPr>
                <w:t>a</w:t>
              </w:r>
              <w:r>
                <w:rPr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pastraipa"/>
            <w:tag w:val="part_48b4ff78a6bc4f5c9fe3c9ee369ba44f"/>
            <w:id w:val="-2072653638"/>
            <w:lock w:val="sdtLocked"/>
          </w:sdtPr>
          <w:sdtEndPr/>
          <w:sdtContent>
            <w:p w:rsidR="008455A6" w:rsidRDefault="0055012F">
              <w:pPr>
                <w:spacing w:line="276" w:lineRule="auto"/>
                <w:ind w:firstLine="709"/>
                <w:jc w:val="both"/>
                <w:rPr>
                  <w:bCs/>
                  <w:szCs w:val="24"/>
                  <w:lang w:eastAsia="lt-LT"/>
                </w:rPr>
              </w:pPr>
              <w:r>
                <w:rPr>
                  <w:bCs/>
                  <w:szCs w:val="24"/>
                  <w:lang w:eastAsia="lt-LT"/>
                </w:rPr>
                <w:t>Pakeisti Konkrečių nacionaliniam saugumui užtikrinti svarbių įrenginių ir turto sąrašą, patvirtintą Lietuvos Respublikos Vyriausybės 2018 m. birželio 6 d. nutarimu Nr. 558 „Dėl Konkrečių nacionaliniam saugumui užtikrinti s</w:t>
              </w:r>
              <w:r>
                <w:rPr>
                  <w:bCs/>
                  <w:szCs w:val="24"/>
                  <w:lang w:eastAsia="lt-LT"/>
                </w:rPr>
                <w:t xml:space="preserve">varbių įrenginių ir turto sąrašo patvirtinimo“: </w:t>
              </w:r>
            </w:p>
          </w:sdtContent>
        </w:sdt>
        <w:sdt>
          <w:sdtPr>
            <w:alias w:val="1 p."/>
            <w:tag w:val="part_0225b742e11449f79e8a4b7689f160ef"/>
            <w:id w:val="-1247885477"/>
            <w:lock w:val="sdtLocked"/>
          </w:sdtPr>
          <w:sdtEndPr/>
          <w:sdtContent>
            <w:p w:rsidR="008455A6" w:rsidRDefault="0055012F">
              <w:pPr>
                <w:tabs>
                  <w:tab w:val="left" w:pos="851"/>
                  <w:tab w:val="left" w:pos="993"/>
                </w:tabs>
                <w:spacing w:line="276" w:lineRule="auto"/>
                <w:ind w:left="1069" w:hanging="360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0225b742e11449f79e8a4b7689f160ef"/>
                  <w:id w:val="-678731192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</w:t>
              </w:r>
              <w:r>
                <w:rPr>
                  <w:bCs/>
                  <w:szCs w:val="24"/>
                  <w:lang w:eastAsia="lt-LT"/>
                </w:rPr>
                <w:tab/>
                <w:t>Pakeisti 1.1 papunktį ir jį išdėstyti taip:</w:t>
              </w:r>
            </w:p>
            <w:tbl>
              <w:tblPr>
                <w:tblW w:w="906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106"/>
                <w:gridCol w:w="4961"/>
              </w:tblGrid>
              <w:tr w:rsidR="008455A6">
                <w:tc>
                  <w:tcPr>
                    <w:tcW w:w="410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810"/>
                      </w:tabs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„1.1. Branduolinės energetikos objektai, išskyrus Maišiagalos radioaktyviųjų atliekų saugyklą</w:t>
                    </w: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1.1.1. Ignalinos atominės elektrinės pirmasis energijos blokas</w:t>
                    </w:r>
                    <w:r>
                      <w:rPr>
                        <w:szCs w:val="24"/>
                      </w:rPr>
                      <w:t xml:space="preserve">, esantis adresu Visagino sav., </w:t>
                    </w:r>
                    <w:proofErr w:type="spellStart"/>
                    <w:r>
                      <w:rPr>
                        <w:szCs w:val="24"/>
                      </w:rPr>
                      <w:t>Drūkšinių</w:t>
                    </w:r>
                    <w:proofErr w:type="spellEnd"/>
                    <w:r>
                      <w:rPr>
                        <w:szCs w:val="24"/>
                      </w:rPr>
                      <w:t xml:space="preserve"> k., Elektrinės g. 4 K38 (BEO eksploatavimo licencija Nr. 12/99)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1.1.2. Ignalinos atominės elektrinės antrasis energijos blokas (su keletu bendrų objektų, skirtų radioaktyviųjų atliekų tvarkymui ir saugojimui), </w:t>
                    </w:r>
                    <w:r>
                      <w:rPr>
                        <w:szCs w:val="24"/>
                      </w:rPr>
                      <w:t xml:space="preserve">esantis adresu Visagino sav., </w:t>
                    </w:r>
                    <w:proofErr w:type="spellStart"/>
                    <w:r>
                      <w:rPr>
                        <w:szCs w:val="24"/>
                      </w:rPr>
                      <w:t>Drūkšinių</w:t>
                    </w:r>
                    <w:proofErr w:type="spellEnd"/>
                    <w:r>
                      <w:rPr>
                        <w:szCs w:val="24"/>
                      </w:rPr>
                      <w:t xml:space="preserve"> k., Elektrinės g. 4 K40 (BEO eksploatavimo licencija Nr. 2/2004)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1.1.3. Panaudoto branduolinio kuro sausojo tipo tarpinio saugojimo saugykla,  esanti adresu Visagino sav., </w:t>
                    </w:r>
                    <w:proofErr w:type="spellStart"/>
                    <w:r>
                      <w:rPr>
                        <w:szCs w:val="24"/>
                      </w:rPr>
                      <w:t>Drūkšinių</w:t>
                    </w:r>
                    <w:proofErr w:type="spellEnd"/>
                    <w:r>
                      <w:rPr>
                        <w:szCs w:val="24"/>
                      </w:rPr>
                      <w:t xml:space="preserve"> k., </w:t>
                    </w:r>
                    <w:proofErr w:type="spellStart"/>
                    <w:r>
                      <w:rPr>
                        <w:szCs w:val="24"/>
                      </w:rPr>
                      <w:t>Grikiniškės</w:t>
                    </w:r>
                    <w:proofErr w:type="spellEnd"/>
                    <w:r>
                      <w:rPr>
                        <w:szCs w:val="24"/>
                      </w:rPr>
                      <w:t xml:space="preserve"> g. 4 (BEO eksplo</w:t>
                    </w:r>
                    <w:r>
                      <w:rPr>
                        <w:szCs w:val="24"/>
                      </w:rPr>
                      <w:t>atavimo licencija Nr. 3/2000(P))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1.1.4. Sucementuotų skystųjų radioaktyviųjų atliekų saugykla, esanti adresu Visagino sav., </w:t>
                    </w:r>
                    <w:proofErr w:type="spellStart"/>
                    <w:r>
                      <w:rPr>
                        <w:szCs w:val="24"/>
                      </w:rPr>
                      <w:t>Drūkšinių</w:t>
                    </w:r>
                    <w:proofErr w:type="spellEnd"/>
                    <w:r>
                      <w:rPr>
                        <w:szCs w:val="24"/>
                      </w:rPr>
                      <w:t xml:space="preserve"> k., Elektrinės g. 4 K21 (BEO eksploatavimo licencija Nr. 1/2006)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1.1.5. Labai mažo aktyvumo radioaktyviųjų atliekų </w:t>
                    </w:r>
                    <w:r>
                      <w:rPr>
                        <w:szCs w:val="24"/>
                      </w:rPr>
                      <w:t xml:space="preserve">saugykla (B19-1 projektas), esanti adresu Visagino sav., </w:t>
                    </w:r>
                    <w:proofErr w:type="spellStart"/>
                    <w:r>
                      <w:rPr>
                        <w:szCs w:val="24"/>
                      </w:rPr>
                      <w:t>Drūkšinių</w:t>
                    </w:r>
                    <w:proofErr w:type="spellEnd"/>
                    <w:r>
                      <w:rPr>
                        <w:szCs w:val="24"/>
                      </w:rPr>
                      <w:t xml:space="preserve"> k., Elektrinės g. 4 K42 (BEO eksploatavimo licencija Nr. 16.1-87(2013))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1.1.6. Labai mažai radioaktyvių atliekų </w:t>
                    </w:r>
                    <w:proofErr w:type="spellStart"/>
                    <w:r>
                      <w:rPr>
                        <w:szCs w:val="24"/>
                      </w:rPr>
                      <w:t>atliekynas</w:t>
                    </w:r>
                    <w:proofErr w:type="spellEnd"/>
                    <w:r>
                      <w:rPr>
                        <w:szCs w:val="24"/>
                      </w:rPr>
                      <w:t xml:space="preserve"> (B 19-2 projektas), esantis adresu Visagino sav., </w:t>
                    </w:r>
                    <w:proofErr w:type="spellStart"/>
                    <w:r>
                      <w:rPr>
                        <w:szCs w:val="24"/>
                      </w:rPr>
                      <w:t>Drūkšinių</w:t>
                    </w:r>
                    <w:proofErr w:type="spellEnd"/>
                    <w:r>
                      <w:rPr>
                        <w:szCs w:val="24"/>
                      </w:rPr>
                      <w:t xml:space="preserve"> k., </w:t>
                    </w:r>
                    <w:r>
                      <w:rPr>
                        <w:szCs w:val="24"/>
                      </w:rPr>
                      <w:t>Elektrinės g. 1, (BEO statybos ir eksploatavimo licencija Nr. 16.1-89(2015))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1.1.7. Laikinoji panaudoto branduolinio kuro saugykla (B1 projektas), esanti adresu Visagino </w:t>
                    </w:r>
                    <w:r>
                      <w:rPr>
                        <w:szCs w:val="24"/>
                      </w:rPr>
                      <w:lastRenderedPageBreak/>
                      <w:t xml:space="preserve">sav., </w:t>
                    </w:r>
                    <w:proofErr w:type="spellStart"/>
                    <w:r>
                      <w:rPr>
                        <w:szCs w:val="24"/>
                      </w:rPr>
                      <w:t>Drūkšinių</w:t>
                    </w:r>
                    <w:proofErr w:type="spellEnd"/>
                    <w:r>
                      <w:rPr>
                        <w:szCs w:val="24"/>
                      </w:rPr>
                      <w:t xml:space="preserve"> k., Elektrinės g. 1 K3 (BEO eksploatavimo licencija Nr. 16.1-91(2016</w:t>
                    </w:r>
                    <w:r>
                      <w:rPr>
                        <w:szCs w:val="24"/>
                      </w:rPr>
                      <w:t>))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1.1.8. Kietų radioaktyviųjų atliekų išėmimo ir pradinio apdorojimo įrenginys (B2-1 projektas), esantis adresu Visagino sav., </w:t>
                    </w:r>
                    <w:proofErr w:type="spellStart"/>
                    <w:r>
                      <w:rPr>
                        <w:szCs w:val="24"/>
                      </w:rPr>
                      <w:t>Drūkšinių</w:t>
                    </w:r>
                    <w:proofErr w:type="spellEnd"/>
                    <w:r>
                      <w:rPr>
                        <w:szCs w:val="24"/>
                      </w:rPr>
                      <w:t xml:space="preserve"> k., Elektrinės g. 4 K25 (BEO eksploatavimo licencija Nr. 16.1-93(2017))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1.1.9. Kietų radioaktyviųjų atliekų tvarky</w:t>
                    </w:r>
                    <w:r>
                      <w:rPr>
                        <w:szCs w:val="24"/>
                      </w:rPr>
                      <w:t xml:space="preserve">mo įrenginys ir radioaktyviųjų atliekų saugykla (B3/4 projektas), esantys adresu Visagino sav., </w:t>
                    </w:r>
                    <w:proofErr w:type="spellStart"/>
                    <w:r>
                      <w:rPr>
                        <w:szCs w:val="24"/>
                      </w:rPr>
                      <w:t>Drūkšinių</w:t>
                    </w:r>
                    <w:proofErr w:type="spellEnd"/>
                    <w:r>
                      <w:rPr>
                        <w:szCs w:val="24"/>
                      </w:rPr>
                      <w:t xml:space="preserve"> k., Elektrinės g. 1 K4 (BEO eksploatavimo licencija Nr. 16.1-94(2017))</w:t>
                    </w:r>
                  </w:p>
                </w:tc>
              </w:tr>
              <w:tr w:rsidR="008455A6">
                <w:trPr>
                  <w:trHeight w:val="1785"/>
                </w:trPr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1.1.10. Mažai ir vidutiniškai aktyvių trumpaamžių radioaktyviųjų atliekų </w:t>
                    </w:r>
                    <w:r>
                      <w:rPr>
                        <w:szCs w:val="24"/>
                      </w:rPr>
                      <w:t xml:space="preserve">paviršinis </w:t>
                    </w:r>
                    <w:proofErr w:type="spellStart"/>
                    <w:r>
                      <w:rPr>
                        <w:szCs w:val="24"/>
                      </w:rPr>
                      <w:t>atliekynas</w:t>
                    </w:r>
                    <w:proofErr w:type="spellEnd"/>
                    <w:r>
                      <w:rPr>
                        <w:szCs w:val="24"/>
                      </w:rPr>
                      <w:t xml:space="preserve"> (statomas, B25 projektas), esantis adresu Visagino sav., </w:t>
                    </w:r>
                    <w:proofErr w:type="spellStart"/>
                    <w:r>
                      <w:rPr>
                        <w:szCs w:val="24"/>
                      </w:rPr>
                      <w:t>Stabatiškės</w:t>
                    </w:r>
                    <w:proofErr w:type="spellEnd"/>
                    <w:r>
                      <w:rPr>
                        <w:szCs w:val="24"/>
                      </w:rPr>
                      <w:t xml:space="preserve"> vs., Elektrinės g. 7 (BEO statybos ir eksploatavimo licencija Nr. 16.1-95(2017))“.</w:t>
                    </w:r>
                  </w:p>
                </w:tc>
              </w:tr>
            </w:tbl>
            <w:p w:rsidR="008455A6" w:rsidRDefault="0055012F"/>
          </w:sdtContent>
        </w:sdt>
        <w:sdt>
          <w:sdtPr>
            <w:alias w:val="2 p."/>
            <w:tag w:val="part_e58ace69c4f64945beef82db5dd5e13a"/>
            <w:id w:val="48730669"/>
            <w:lock w:val="sdtLocked"/>
          </w:sdtPr>
          <w:sdtEndPr/>
          <w:sdtContent>
            <w:p w:rsidR="008455A6" w:rsidRDefault="0055012F">
              <w:pPr>
                <w:tabs>
                  <w:tab w:val="left" w:pos="851"/>
                  <w:tab w:val="left" w:pos="993"/>
                </w:tabs>
                <w:spacing w:line="276" w:lineRule="auto"/>
                <w:ind w:left="1069" w:hanging="360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e58ace69c4f64945beef82db5dd5e13a"/>
                  <w:id w:val="1112711845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 Pakeisti 1.10 papunktį ir jį išdėstyti taip:</w:t>
              </w:r>
            </w:p>
            <w:tbl>
              <w:tblPr>
                <w:tblW w:w="906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106"/>
                <w:gridCol w:w="4961"/>
              </w:tblGrid>
              <w:tr w:rsidR="008455A6">
                <w:tc>
                  <w:tcPr>
                    <w:tcW w:w="410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810"/>
                      </w:tabs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„1.10. Elektros energijos ka</w:t>
                    </w:r>
                    <w:r>
                      <w:rPr>
                        <w:szCs w:val="24"/>
                      </w:rPr>
                      <w:t>upimo įrenginiai, įrengti įgyvendinant Lietuvos Respublikos elektros energetikos sistemos sujungimo su kontinentinės Europos elektros tinklais darbui sinchroniniu režimu įstatymą</w:t>
                    </w: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8455A6" w:rsidRDefault="0055012F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1.10.1. 50 MW galios elektros energijos kaupimo įrenginys (elektros akumuliat</w:t>
                    </w:r>
                    <w:r>
                      <w:rPr>
                        <w:szCs w:val="24"/>
                      </w:rPr>
                      <w:t xml:space="preserve">orius), įrengtas 330/110/10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Alytaus transformatorių pastotės teritorijoje (Alytaus r. sav., Alytaus sen., </w:t>
                    </w:r>
                    <w:proofErr w:type="spellStart"/>
                    <w:r>
                      <w:rPr>
                        <w:szCs w:val="24"/>
                      </w:rPr>
                      <w:t>Butkūnų</w:t>
                    </w:r>
                    <w:proofErr w:type="spellEnd"/>
                    <w:r>
                      <w:rPr>
                        <w:szCs w:val="24"/>
                      </w:rPr>
                      <w:t xml:space="preserve"> k., Kauno kelias 4)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8455A6" w:rsidRDefault="0055012F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1.10.2. 50 MW galios elektros energijos kaupimo įrenginys (elektros akumuliatorius), įrengtas 330/110/10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Šiaulių </w:t>
                    </w:r>
                    <w:r>
                      <w:rPr>
                        <w:szCs w:val="24"/>
                      </w:rPr>
                      <w:t>transformatorių pastotės teritorijoje (Šiauliai, Pramonės g. 2E)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8455A6" w:rsidRDefault="0055012F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1.10.3. 50 MW galios elektros energijos kaupimo įrenginys (elektros akumuliatorius), įrengtas 330/110/10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Vilniaus transformatorių pastotės teritorijoje (Vilnius, J. Tiškevičiaus g. 72A)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8455A6" w:rsidRDefault="0055012F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1.10.4. 50 MW galios elektros energijos kaupimo įrenginys (elektros akumuliatorius), įrengtas 330/110/10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Utenos transformatorių pastotės teritorijoje (Utenos r. sav., Sudeikių sen., </w:t>
                    </w:r>
                    <w:proofErr w:type="spellStart"/>
                    <w:r>
                      <w:rPr>
                        <w:szCs w:val="24"/>
                      </w:rPr>
                      <w:t>Sirutėnų</w:t>
                    </w:r>
                    <w:proofErr w:type="spellEnd"/>
                    <w:r>
                      <w:rPr>
                        <w:szCs w:val="24"/>
                      </w:rPr>
                      <w:t xml:space="preserve"> k., Santarvės g. 39)</w:t>
                    </w:r>
                  </w:p>
                </w:tc>
              </w:tr>
              <w:tr w:rsidR="008455A6">
                <w:trPr>
                  <w:trHeight w:val="890"/>
                </w:trPr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8455A6" w:rsidRDefault="0055012F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1.10.5. keturių 50 MW galios elektros</w:t>
                    </w:r>
                    <w:r>
                      <w:rPr>
                        <w:szCs w:val="24"/>
                      </w:rPr>
                      <w:t xml:space="preserve"> energijos kaupimo įrenginių valdymo centras (Vilnius, Ozo g. 12A)“.</w:t>
                    </w:r>
                  </w:p>
                </w:tc>
              </w:tr>
            </w:tbl>
            <w:p w:rsidR="008455A6" w:rsidRDefault="0055012F">
              <w:pPr>
                <w:tabs>
                  <w:tab w:val="left" w:pos="851"/>
                  <w:tab w:val="left" w:pos="993"/>
                </w:tabs>
                <w:spacing w:line="276" w:lineRule="auto"/>
                <w:ind w:left="1069" w:hanging="360"/>
                <w:jc w:val="both"/>
                <w:rPr>
                  <w:bCs/>
                  <w:szCs w:val="24"/>
                  <w:lang w:eastAsia="lt-LT"/>
                </w:rPr>
              </w:pPr>
            </w:p>
          </w:sdtContent>
        </w:sdt>
        <w:sdt>
          <w:sdtPr>
            <w:alias w:val="3 p."/>
            <w:tag w:val="part_97645cc31f224f95a4b84115d8ead6c5"/>
            <w:id w:val="760644491"/>
            <w:lock w:val="sdtLocked"/>
          </w:sdtPr>
          <w:sdtEndPr/>
          <w:sdtContent>
            <w:p w:rsidR="008455A6" w:rsidRDefault="0055012F">
              <w:pPr>
                <w:tabs>
                  <w:tab w:val="left" w:pos="851"/>
                  <w:tab w:val="left" w:pos="993"/>
                </w:tabs>
                <w:spacing w:line="276" w:lineRule="auto"/>
                <w:ind w:left="1069" w:hanging="360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97645cc31f224f95a4b84115d8ead6c5"/>
                  <w:id w:val="907726135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 Pakeisti 2.6 papunktį ir jį išdėstyti taip:</w:t>
              </w:r>
            </w:p>
            <w:tbl>
              <w:tblPr>
                <w:tblW w:w="906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106"/>
                <w:gridCol w:w="4961"/>
              </w:tblGrid>
              <w:tr w:rsidR="008455A6">
                <w:tc>
                  <w:tcPr>
                    <w:tcW w:w="410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810"/>
                      </w:tabs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„2.6. 330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ir aukštesnės įtampos elektros energijos perdavimo linijos ir elektros energijos perdavimo jungtys su užsienio valstybių </w:t>
                    </w:r>
                    <w:r>
                      <w:rPr>
                        <w:szCs w:val="24"/>
                      </w:rPr>
                      <w:t xml:space="preserve">elektros energetikos sistemomis (elektros energijos perdavimo linijos, </w:t>
                    </w:r>
                    <w:proofErr w:type="spellStart"/>
                    <w:r>
                      <w:rPr>
                        <w:szCs w:val="24"/>
                      </w:rPr>
                      <w:t>skirstyklos</w:t>
                    </w:r>
                    <w:proofErr w:type="spellEnd"/>
                    <w:r>
                      <w:rPr>
                        <w:szCs w:val="24"/>
                      </w:rPr>
                      <w:t xml:space="preserve">, keitiklių </w:t>
                    </w:r>
                    <w:r>
                      <w:rPr>
                        <w:szCs w:val="24"/>
                      </w:rPr>
                      <w:lastRenderedPageBreak/>
                      <w:t>stotys, sinchroninių kompensatorių stotys), reikalingos elektros energijos perdavimo funkcijai atlikti</w:t>
                    </w: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4"/>
                      </w:tabs>
                      <w:spacing w:line="276" w:lineRule="auto"/>
                      <w:ind w:left="34"/>
                      <w:jc w:val="both"/>
                      <w:rPr>
                        <w:i/>
                        <w:szCs w:val="24"/>
                      </w:rPr>
                    </w:pPr>
                    <w:r>
                      <w:rPr>
                        <w:szCs w:val="24"/>
                      </w:rPr>
                      <w:lastRenderedPageBreak/>
                      <w:t xml:space="preserve">2.6.1. 330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ir aukštesnės įtampos elektros energijos perd</w:t>
                    </w:r>
                    <w:r>
                      <w:rPr>
                        <w:szCs w:val="24"/>
                      </w:rPr>
                      <w:t xml:space="preserve">avimo (oro linijos ir 300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kabelių) linijos: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i/>
                        <w:szCs w:val="24"/>
                        <w:highlight w:val="red"/>
                        <w:u w:val="single"/>
                      </w:rPr>
                    </w:pPr>
                    <w:r>
                      <w:rPr>
                        <w:szCs w:val="24"/>
                      </w:rPr>
                      <w:t xml:space="preserve">2.6.1.1. </w:t>
                    </w:r>
                    <w:proofErr w:type="spellStart"/>
                    <w:r>
                      <w:rPr>
                        <w:szCs w:val="24"/>
                      </w:rPr>
                      <w:t>Aizkrauklė</w:t>
                    </w:r>
                    <w:proofErr w:type="spellEnd"/>
                    <w:r>
                      <w:rPr>
                        <w:szCs w:val="24"/>
                      </w:rPr>
                      <w:t>–Panevėžys (LN 316)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2.6.1.2. Alytus–</w:t>
                    </w:r>
                    <w:proofErr w:type="spellStart"/>
                    <w:r>
                      <w:rPr>
                        <w:szCs w:val="24"/>
                      </w:rPr>
                      <w:t>Elkas</w:t>
                    </w:r>
                    <w:proofErr w:type="spellEnd"/>
                    <w:r>
                      <w:rPr>
                        <w:szCs w:val="24"/>
                      </w:rPr>
                      <w:t xml:space="preserve"> 1 (</w:t>
                    </w:r>
                    <w:proofErr w:type="spellStart"/>
                    <w:r>
                      <w:rPr>
                        <w:szCs w:val="24"/>
                      </w:rPr>
                      <w:t>LitPol</w:t>
                    </w:r>
                    <w:proofErr w:type="spellEnd"/>
                    <w:r>
                      <w:rPr>
                        <w:szCs w:val="24"/>
                      </w:rPr>
                      <w:t xml:space="preserve"> Link), kitaip Alytus–Lietuvos valstybės siena (51 km)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2.6.1.3. Alytus–</w:t>
                    </w:r>
                    <w:proofErr w:type="spellStart"/>
                    <w:r>
                      <w:rPr>
                        <w:szCs w:val="24"/>
                      </w:rPr>
                      <w:t>Elkas</w:t>
                    </w:r>
                    <w:proofErr w:type="spellEnd"/>
                    <w:r>
                      <w:rPr>
                        <w:szCs w:val="24"/>
                      </w:rPr>
                      <w:t xml:space="preserve"> 2 (</w:t>
                    </w:r>
                    <w:proofErr w:type="spellStart"/>
                    <w:r>
                      <w:rPr>
                        <w:szCs w:val="24"/>
                      </w:rPr>
                      <w:t>LitPol</w:t>
                    </w:r>
                    <w:proofErr w:type="spellEnd"/>
                    <w:r>
                      <w:rPr>
                        <w:szCs w:val="24"/>
                      </w:rPr>
                      <w:t xml:space="preserve"> Link), kitaip Alytus–Lietuvos valstybės siena </w:t>
                    </w:r>
                    <w:r>
                      <w:rPr>
                        <w:szCs w:val="24"/>
                      </w:rPr>
                      <w:t>(51 km)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i/>
                        <w:szCs w:val="24"/>
                        <w:u w:val="single"/>
                      </w:rPr>
                    </w:pPr>
                    <w:r>
                      <w:rPr>
                        <w:szCs w:val="24"/>
                      </w:rPr>
                      <w:t>2.6.1.4. Alytus–Gardinas (LN 368)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strike/>
                        <w:szCs w:val="24"/>
                        <w:lang w:val="en-US"/>
                      </w:rPr>
                    </w:pPr>
                    <w:r>
                      <w:rPr>
                        <w:szCs w:val="24"/>
                      </w:rPr>
                      <w:t>2.6.1.5. Alytus–Keitiklis I (Alytus 330–Keitiklis)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851"/>
                        <w:tab w:val="left" w:pos="1134"/>
                      </w:tabs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2.6.1.6. Alytus–Keitiklis II (Alytus 330–Keitiklis)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2.6.1.7. Alytus–Keitiklis III (Alytus 330–Keitiklis)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2.6.1.8. Telšių atšaka (LN 457), po </w:t>
                    </w:r>
                    <w:r>
                      <w:rPr>
                        <w:szCs w:val="24"/>
                      </w:rPr>
                      <w:t>rekonstrukcijos Telšiai–Mūša (LN 457)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i/>
                        <w:szCs w:val="24"/>
                        <w:highlight w:val="red"/>
                        <w:u w:val="single"/>
                      </w:rPr>
                    </w:pPr>
                    <w:r>
                      <w:rPr>
                        <w:szCs w:val="24"/>
                      </w:rPr>
                      <w:t>2.6.1.9. Bitėnai–Sovetskas (LN 325)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i/>
                        <w:szCs w:val="24"/>
                        <w:highlight w:val="red"/>
                        <w:u w:val="single"/>
                      </w:rPr>
                    </w:pPr>
                    <w:r>
                      <w:rPr>
                        <w:szCs w:val="24"/>
                      </w:rPr>
                      <w:t>2.6.1.10. Bitėnai–Sovetskas (LN 326)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2.6.1.11. Grobinė–Klaipėda (LN 324), po rekonstrukcijos Grobinė–Darbėnai (LN 324) ir Darbėnai–Klaipėda (LN 536)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2.6.1.12. </w:t>
                    </w:r>
                    <w:r>
                      <w:rPr>
                        <w:szCs w:val="24"/>
                      </w:rPr>
                      <w:t>Darbėnai–Bitėnai (LN 535)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i/>
                        <w:szCs w:val="24"/>
                        <w:highlight w:val="red"/>
                        <w:u w:val="single"/>
                      </w:rPr>
                    </w:pPr>
                    <w:r>
                      <w:rPr>
                        <w:szCs w:val="24"/>
                      </w:rPr>
                      <w:t>2.6.1.13. Ignalinos AE–</w:t>
                    </w:r>
                    <w:proofErr w:type="spellStart"/>
                    <w:r>
                      <w:rPr>
                        <w:szCs w:val="24"/>
                      </w:rPr>
                      <w:t>Lyksna</w:t>
                    </w:r>
                    <w:proofErr w:type="spellEnd"/>
                    <w:r>
                      <w:rPr>
                        <w:szCs w:val="24"/>
                      </w:rPr>
                      <w:t xml:space="preserve"> (LN 451), atramų Nr. 1-54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2.6.1.14. Ignalinos AE–Smurgainys (LN 452), po rekonstrukcijos Vilnius</w:t>
                    </w:r>
                    <w:r>
                      <w:rPr>
                        <w:color w:val="000000"/>
                        <w:szCs w:val="24"/>
                      </w:rPr>
                      <w:t>–Neris (LN 333)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i/>
                        <w:szCs w:val="24"/>
                        <w:highlight w:val="red"/>
                        <w:u w:val="single"/>
                      </w:rPr>
                    </w:pPr>
                    <w:r>
                      <w:rPr>
                        <w:szCs w:val="24"/>
                      </w:rPr>
                      <w:t>2.6.1.15. Ignalinos AE–Utena (LN 453)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2.6.1.16. Jelgava–Šiauliai/Telšiai (LN </w:t>
                    </w:r>
                    <w:r>
                      <w:rPr>
                        <w:szCs w:val="24"/>
                      </w:rPr>
                      <w:t>305/457), po rekonstrukcijos Mūša–</w:t>
                    </w:r>
                    <w:proofErr w:type="spellStart"/>
                    <w:r>
                      <w:rPr>
                        <w:szCs w:val="24"/>
                      </w:rPr>
                      <w:t>Viskali</w:t>
                    </w:r>
                    <w:proofErr w:type="spellEnd"/>
                    <w:r>
                      <w:rPr>
                        <w:szCs w:val="24"/>
                      </w:rPr>
                      <w:t xml:space="preserve"> (LN 305) ir Šiauliai–Mūša (LN 517)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i/>
                        <w:szCs w:val="24"/>
                        <w:highlight w:val="red"/>
                        <w:u w:val="single"/>
                      </w:rPr>
                    </w:pPr>
                    <w:r>
                      <w:rPr>
                        <w:szCs w:val="24"/>
                      </w:rPr>
                      <w:t>2.6.1.17. Jonava–Panevėžys (LN 317)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i/>
                        <w:szCs w:val="24"/>
                        <w:highlight w:val="red"/>
                        <w:u w:val="single"/>
                      </w:rPr>
                    </w:pPr>
                    <w:r>
                      <w:rPr>
                        <w:szCs w:val="24"/>
                      </w:rPr>
                      <w:t>2.6.1.18. Jurbarkas–Bitėnai (LN 531)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i/>
                        <w:szCs w:val="24"/>
                        <w:highlight w:val="red"/>
                        <w:u w:val="single"/>
                      </w:rPr>
                    </w:pPr>
                    <w:r>
                      <w:rPr>
                        <w:szCs w:val="24"/>
                      </w:rPr>
                      <w:t>2.6.1.19. Kaunas–Jurbarkas (LN 327)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i/>
                        <w:szCs w:val="24"/>
                        <w:highlight w:val="red"/>
                        <w:u w:val="single"/>
                      </w:rPr>
                    </w:pPr>
                    <w:r>
                      <w:rPr>
                        <w:szCs w:val="24"/>
                      </w:rPr>
                      <w:t>2.6.1.20. Klaipėda–Šyša (LN 530)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i/>
                        <w:szCs w:val="24"/>
                        <w:highlight w:val="red"/>
                        <w:u w:val="single"/>
                      </w:rPr>
                    </w:pPr>
                    <w:r>
                      <w:rPr>
                        <w:szCs w:val="24"/>
                      </w:rPr>
                      <w:t xml:space="preserve">2.6.1.21. Klaipėda–Telšiai </w:t>
                    </w:r>
                    <w:r>
                      <w:rPr>
                        <w:szCs w:val="24"/>
                      </w:rPr>
                      <w:t>(LN 458)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2.6.1.22. Kruonio HAE–Kaunas (LN 328)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2.6.1.23. Kruonio HAE–Kaunas (LN 329)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2.6.1.24. Kruonio HAE–Sovetskas (LN 447), po rekonstrukcijos Kruonio HAE–Bitėnai (LN448)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2.6.1.25. Lietuvos elektrinė–Alytus (LN 330)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2.6.1.26. Lietuvos </w:t>
                    </w:r>
                    <w:r>
                      <w:rPr>
                        <w:szCs w:val="24"/>
                      </w:rPr>
                      <w:t>elektrinė–Jonava (LN 318)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2.6.1.27. Lietuvos elektrinė–Kruonio HAE (LN 307)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2.6.1.28. Lietuvos elektrinė–Kruonio HAE (LN 308)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2.6.1.29. Lietuvos elektrinė–Neris (LN 331)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2.6.1.30. Lietuvos elektrinė–Vilnius (LN 332)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2.6.1.31. Vilnius–Lietuvos </w:t>
                    </w:r>
                    <w:r>
                      <w:rPr>
                        <w:szCs w:val="24"/>
                      </w:rPr>
                      <w:t>elektrinė–Vilnius (LN 533)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2.6.1.32. Neris–Utena (LN 456)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2.6.1.33. Pastovys–Ignalinos AE (LN 450), (atramų Nr. 486-512)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2.6.1.34. Šiauliai–Kaunas (LN 306), po rekonstrukcijos Šiauliai–Tytuvėnai ir Tytuvėnai–</w:t>
                    </w:r>
                  </w:p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Kaunas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i/>
                        <w:szCs w:val="24"/>
                        <w:highlight w:val="red"/>
                        <w:u w:val="single"/>
                      </w:rPr>
                    </w:pPr>
                    <w:r>
                      <w:rPr>
                        <w:szCs w:val="24"/>
                      </w:rPr>
                      <w:t>2.6.1.35. Šyša–Bitėnai (LN 532)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i/>
                        <w:szCs w:val="24"/>
                        <w:highlight w:val="red"/>
                        <w:u w:val="single"/>
                      </w:rPr>
                    </w:pPr>
                    <w:r>
                      <w:rPr>
                        <w:szCs w:val="24"/>
                      </w:rPr>
                      <w:t>2.6.1.36. Utena–Panevėžys (LN 455)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2.6.1.37. Utena–Pastovys (LN 452)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i/>
                        <w:szCs w:val="24"/>
                        <w:highlight w:val="red"/>
                        <w:u w:val="single"/>
                      </w:rPr>
                    </w:pPr>
                    <w:r>
                      <w:rPr>
                        <w:szCs w:val="24"/>
                      </w:rPr>
                      <w:t>2.6.1.38. Vilnius–Molodečnas (LN 333), po rekonstrukcijos Vilnius – Neris (LN 333)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2.6.1.39. Klaipėda–</w:t>
                    </w:r>
                    <w:proofErr w:type="spellStart"/>
                    <w:r>
                      <w:rPr>
                        <w:szCs w:val="24"/>
                      </w:rPr>
                      <w:t>Nibru</w:t>
                    </w:r>
                    <w:proofErr w:type="spellEnd"/>
                    <w:r>
                      <w:rPr>
                        <w:szCs w:val="24"/>
                      </w:rPr>
                      <w:t xml:space="preserve"> (300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nuolatinės srovės elektros kabelis (</w:t>
                    </w:r>
                    <w:proofErr w:type="spellStart"/>
                    <w:r>
                      <w:rPr>
                        <w:szCs w:val="24"/>
                      </w:rPr>
                      <w:t>NordBalt</w:t>
                    </w:r>
                    <w:proofErr w:type="spellEnd"/>
                    <w:r>
                      <w:rPr>
                        <w:szCs w:val="24"/>
                      </w:rPr>
                      <w:t xml:space="preserve">), </w:t>
                    </w:r>
                    <w:r>
                      <w:rPr>
                        <w:szCs w:val="24"/>
                      </w:rPr>
                      <w:t>Klaipėda–</w:t>
                    </w:r>
                    <w:proofErr w:type="spellStart"/>
                    <w:r>
                      <w:rPr>
                        <w:szCs w:val="24"/>
                      </w:rPr>
                      <w:t>pasidalijiimo</w:t>
                    </w:r>
                    <w:proofErr w:type="spellEnd"/>
                    <w:r>
                      <w:rPr>
                        <w:szCs w:val="24"/>
                      </w:rPr>
                      <w:t xml:space="preserve"> taškas Baltijos jūroje, tarptautiniuose vandenyse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i/>
                        <w:szCs w:val="24"/>
                        <w:highlight w:val="red"/>
                        <w:u w:val="single"/>
                      </w:rPr>
                    </w:pPr>
                    <w:r>
                      <w:rPr>
                        <w:szCs w:val="24"/>
                      </w:rPr>
                      <w:t>2.6.1.40. Kruonio HAE–Alytus (LN 366)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i/>
                        <w:szCs w:val="24"/>
                        <w:highlight w:val="red"/>
                        <w:u w:val="single"/>
                      </w:rPr>
                    </w:pPr>
                    <w:r>
                      <w:rPr>
                        <w:szCs w:val="24"/>
                      </w:rPr>
                      <w:t>2.6.1.41. Kruonio HAE–Alytus (LN 367)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2.6.1.42. Vilnius–Neris (LN 519/520)</w:t>
                    </w:r>
                  </w:p>
                </w:tc>
              </w:tr>
              <w:tr w:rsidR="008455A6">
                <w:trPr>
                  <w:trHeight w:val="636"/>
                </w:trPr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2.6.1.43. Darbėnai–</w:t>
                    </w:r>
                    <w:proofErr w:type="spellStart"/>
                    <w:r>
                      <w:rPr>
                        <w:szCs w:val="24"/>
                      </w:rPr>
                      <w:t>Žarnoviecas</w:t>
                    </w:r>
                    <w:proofErr w:type="spellEnd"/>
                    <w:r>
                      <w:rPr>
                        <w:szCs w:val="24"/>
                      </w:rPr>
                      <w:t xml:space="preserve"> (320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nuolatinės srovės </w:t>
                    </w:r>
                    <w:r>
                      <w:rPr>
                        <w:szCs w:val="24"/>
                      </w:rPr>
                      <w:t>elektros kabelis (</w:t>
                    </w:r>
                    <w:proofErr w:type="spellStart"/>
                    <w:r>
                      <w:rPr>
                        <w:i/>
                        <w:iCs/>
                        <w:szCs w:val="24"/>
                      </w:rPr>
                      <w:t>Harmony</w:t>
                    </w:r>
                    <w:proofErr w:type="spellEnd"/>
                    <w:r>
                      <w:rPr>
                        <w:i/>
                        <w:iCs/>
                        <w:szCs w:val="24"/>
                      </w:rPr>
                      <w:t xml:space="preserve"> Link</w:t>
                    </w:r>
                    <w:r>
                      <w:rPr>
                        <w:szCs w:val="24"/>
                      </w:rPr>
                      <w:t>), Darbėnai–pasidalijimo taškas Baltijos jūroje, tarptautiniuose vandenyse</w:t>
                    </w:r>
                  </w:p>
                </w:tc>
              </w:tr>
              <w:tr w:rsidR="008455A6">
                <w:trPr>
                  <w:trHeight w:val="297"/>
                </w:trPr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2.6.1.44. Mūša–Panevėžys (LN 518)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i/>
                        <w:szCs w:val="24"/>
                        <w:highlight w:val="red"/>
                        <w:u w:val="single"/>
                      </w:rPr>
                    </w:pPr>
                    <w:r>
                      <w:rPr>
                        <w:szCs w:val="24"/>
                      </w:rPr>
                      <w:t xml:space="preserve">2.6.2. 330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ir aukštesnės įtampos transformatorių pastotės (technologinis kompleksas, kurį sudaro 330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ir 110</w:t>
                    </w:r>
                    <w:r>
                      <w:rPr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szCs w:val="24"/>
                      </w:rPr>
                      <w:t>skirstyklos</w:t>
                    </w:r>
                    <w:proofErr w:type="spellEnd"/>
                    <w:r>
                      <w:rPr>
                        <w:szCs w:val="24"/>
                      </w:rPr>
                      <w:t xml:space="preserve">, </w:t>
                    </w:r>
                    <w:proofErr w:type="spellStart"/>
                    <w:r>
                      <w:rPr>
                        <w:szCs w:val="24"/>
                      </w:rPr>
                      <w:t>autotransformavimo</w:t>
                    </w:r>
                    <w:proofErr w:type="spellEnd"/>
                    <w:r>
                      <w:rPr>
                        <w:szCs w:val="24"/>
                      </w:rPr>
                      <w:t xml:space="preserve"> įrenginiai ir nuotolinio valdymo sistemos), </w:t>
                    </w:r>
                    <w:proofErr w:type="spellStart"/>
                    <w:r>
                      <w:rPr>
                        <w:szCs w:val="24"/>
                      </w:rPr>
                      <w:t>skirstyklos</w:t>
                    </w:r>
                    <w:proofErr w:type="spellEnd"/>
                    <w:r>
                      <w:rPr>
                        <w:szCs w:val="24"/>
                      </w:rPr>
                      <w:t xml:space="preserve"> ir nuolatinės srovės keitikliai: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i/>
                        <w:szCs w:val="24"/>
                        <w:highlight w:val="red"/>
                        <w:u w:val="single"/>
                      </w:rPr>
                    </w:pPr>
                    <w:r>
                      <w:rPr>
                        <w:szCs w:val="24"/>
                      </w:rPr>
                      <w:t xml:space="preserve">2.6.2.1. Neries 330/110/10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transformatorių pastotė, esanti adresu Vilniaus apskr., Vilniaus r. sav., Nemenčinės sen., </w:t>
                    </w:r>
                    <w:proofErr w:type="spellStart"/>
                    <w:r>
                      <w:rPr>
                        <w:szCs w:val="24"/>
                      </w:rPr>
                      <w:t>Karveliškių</w:t>
                    </w:r>
                    <w:proofErr w:type="spellEnd"/>
                    <w:r>
                      <w:rPr>
                        <w:szCs w:val="24"/>
                      </w:rPr>
                      <w:t xml:space="preserve"> vs., Vilijos g. 67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i/>
                        <w:szCs w:val="24"/>
                        <w:highlight w:val="red"/>
                        <w:u w:val="single"/>
                      </w:rPr>
                    </w:pPr>
                    <w:r>
                      <w:rPr>
                        <w:szCs w:val="24"/>
                      </w:rPr>
                      <w:t xml:space="preserve">2.6.2.2. Vilniaus 330/110/10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transformatorių pastotė, esanti adresu Vilnius, J. Tiškevičiaus g. 72A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i/>
                        <w:szCs w:val="24"/>
                        <w:highlight w:val="red"/>
                        <w:u w:val="single"/>
                      </w:rPr>
                    </w:pPr>
                    <w:r>
                      <w:rPr>
                        <w:szCs w:val="24"/>
                      </w:rPr>
                      <w:t xml:space="preserve">2.6.2.3. Lietuvos E 330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szCs w:val="24"/>
                      </w:rPr>
                      <w:t>skirstykla</w:t>
                    </w:r>
                    <w:proofErr w:type="spellEnd"/>
                    <w:r>
                      <w:rPr>
                        <w:szCs w:val="24"/>
                      </w:rPr>
                      <w:t>, esanti adresu Elektrėnų sav., Elektrėnų sen., Elektrėnai, Elektrinės g. 21G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i/>
                        <w:szCs w:val="24"/>
                        <w:highlight w:val="red"/>
                        <w:u w:val="single"/>
                      </w:rPr>
                    </w:pPr>
                    <w:r>
                      <w:rPr>
                        <w:szCs w:val="24"/>
                      </w:rPr>
                      <w:t>2</w:t>
                    </w:r>
                    <w:r>
                      <w:rPr>
                        <w:szCs w:val="24"/>
                      </w:rPr>
                      <w:t xml:space="preserve">.6.2.4. Kauno 330/110/10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transformatorių pastotė, esanti adresu Kauno r. sav., Karmėlavos sen., </w:t>
                    </w:r>
                    <w:proofErr w:type="spellStart"/>
                    <w:r>
                      <w:rPr>
                        <w:szCs w:val="24"/>
                      </w:rPr>
                      <w:t>Biruliškių</w:t>
                    </w:r>
                    <w:proofErr w:type="spellEnd"/>
                    <w:r>
                      <w:rPr>
                        <w:szCs w:val="24"/>
                      </w:rPr>
                      <w:t xml:space="preserve"> k., Pastotės g. 9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i/>
                        <w:szCs w:val="24"/>
                        <w:highlight w:val="red"/>
                        <w:u w:val="single"/>
                      </w:rPr>
                    </w:pPr>
                    <w:r>
                      <w:rPr>
                        <w:szCs w:val="24"/>
                      </w:rPr>
                      <w:t xml:space="preserve">2.6.2.5. Jonavos 330/110/10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transformatorių pastotė, esanti adresu Jonavos r. sav., Jonava, Girelės g. 9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i/>
                        <w:szCs w:val="24"/>
                        <w:highlight w:val="red"/>
                        <w:u w:val="single"/>
                      </w:rPr>
                    </w:pPr>
                    <w:r>
                      <w:rPr>
                        <w:szCs w:val="24"/>
                      </w:rPr>
                      <w:t>2.6.2.6. Kruonio</w:t>
                    </w:r>
                    <w:r>
                      <w:rPr>
                        <w:szCs w:val="24"/>
                      </w:rPr>
                      <w:t xml:space="preserve"> HAE 330/110/10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transformatorių pastotė, esanti adresu Kaišiadorių r. sav., Kruonio sen., </w:t>
                    </w:r>
                    <w:proofErr w:type="spellStart"/>
                    <w:r>
                      <w:rPr>
                        <w:szCs w:val="24"/>
                      </w:rPr>
                      <w:t>Vaiguvos</w:t>
                    </w:r>
                    <w:proofErr w:type="spellEnd"/>
                    <w:r>
                      <w:rPr>
                        <w:szCs w:val="24"/>
                      </w:rPr>
                      <w:t xml:space="preserve"> k., 1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b/>
                        <w:i/>
                        <w:szCs w:val="24"/>
                        <w:highlight w:val="red"/>
                        <w:u w:val="single"/>
                      </w:rPr>
                    </w:pPr>
                    <w:r>
                      <w:rPr>
                        <w:szCs w:val="24"/>
                      </w:rPr>
                      <w:t xml:space="preserve">2.6.2.7. Klaipėdos 330/110/10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transformatorių pastotė, esanti adresu Klaipėdos r. sav., Dovilų sen., </w:t>
                    </w:r>
                    <w:proofErr w:type="spellStart"/>
                    <w:r>
                      <w:rPr>
                        <w:szCs w:val="24"/>
                      </w:rPr>
                      <w:t>Kiškėnų</w:t>
                    </w:r>
                    <w:proofErr w:type="spellEnd"/>
                    <w:r>
                      <w:rPr>
                        <w:szCs w:val="24"/>
                      </w:rPr>
                      <w:t xml:space="preserve"> k., Šatrijos takas 19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b/>
                        <w:i/>
                        <w:szCs w:val="24"/>
                        <w:highlight w:val="red"/>
                        <w:u w:val="single"/>
                      </w:rPr>
                    </w:pPr>
                    <w:r>
                      <w:rPr>
                        <w:szCs w:val="24"/>
                      </w:rPr>
                      <w:t>2.6.2.8. K</w:t>
                    </w:r>
                    <w:r>
                      <w:rPr>
                        <w:szCs w:val="24"/>
                      </w:rPr>
                      <w:t xml:space="preserve">laipėdos aukštos įtampos nuolatinės srovės keitiklis ir 330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szCs w:val="24"/>
                      </w:rPr>
                      <w:t>skirstykla</w:t>
                    </w:r>
                    <w:proofErr w:type="spellEnd"/>
                    <w:r>
                      <w:rPr>
                        <w:szCs w:val="24"/>
                      </w:rPr>
                      <w:t xml:space="preserve"> (</w:t>
                    </w:r>
                    <w:proofErr w:type="spellStart"/>
                    <w:r>
                      <w:rPr>
                        <w:szCs w:val="24"/>
                      </w:rPr>
                      <w:t>NordBalt</w:t>
                    </w:r>
                    <w:proofErr w:type="spellEnd"/>
                    <w:r>
                      <w:rPr>
                        <w:szCs w:val="24"/>
                      </w:rPr>
                      <w:t xml:space="preserve">), esantys adresu Klaipėdos r. sav., Dovilų sen., </w:t>
                    </w:r>
                    <w:proofErr w:type="spellStart"/>
                    <w:r>
                      <w:rPr>
                        <w:szCs w:val="24"/>
                      </w:rPr>
                      <w:t>Kiškėnų</w:t>
                    </w:r>
                    <w:proofErr w:type="spellEnd"/>
                    <w:r>
                      <w:rPr>
                        <w:szCs w:val="24"/>
                      </w:rPr>
                      <w:t xml:space="preserve"> k., Šatrijos takas 19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b/>
                        <w:i/>
                        <w:szCs w:val="24"/>
                        <w:highlight w:val="red"/>
                        <w:u w:val="single"/>
                      </w:rPr>
                    </w:pPr>
                    <w:r>
                      <w:rPr>
                        <w:szCs w:val="24"/>
                      </w:rPr>
                      <w:t xml:space="preserve">2.6.2.9. Telšių 330/110/10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transformatorių pastotė, esanti adresu Telšių r. sav., </w:t>
                    </w:r>
                    <w:proofErr w:type="spellStart"/>
                    <w:r>
                      <w:rPr>
                        <w:szCs w:val="24"/>
                      </w:rPr>
                      <w:t>Degaič</w:t>
                    </w:r>
                    <w:r>
                      <w:rPr>
                        <w:szCs w:val="24"/>
                      </w:rPr>
                      <w:t>ių</w:t>
                    </w:r>
                    <w:proofErr w:type="spellEnd"/>
                    <w:r>
                      <w:rPr>
                        <w:szCs w:val="24"/>
                      </w:rPr>
                      <w:t xml:space="preserve"> sen., Gintalų k. 1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b/>
                        <w:i/>
                        <w:szCs w:val="24"/>
                        <w:highlight w:val="red"/>
                        <w:u w:val="single"/>
                      </w:rPr>
                    </w:pPr>
                    <w:r>
                      <w:rPr>
                        <w:szCs w:val="24"/>
                      </w:rPr>
                      <w:t xml:space="preserve">2.6.2.10. Bitėnų 330/110/10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transformatorių pastotė, esanti adresu Pagėgių sav., Lumpėnų sen., Bitėnų k., Bitės g. 3A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b/>
                        <w:i/>
                        <w:szCs w:val="24"/>
                        <w:highlight w:val="red"/>
                        <w:u w:val="single"/>
                      </w:rPr>
                    </w:pPr>
                    <w:r>
                      <w:rPr>
                        <w:szCs w:val="24"/>
                      </w:rPr>
                      <w:t xml:space="preserve">2.6.2.11. Šyšos VE 30/330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transformatorių pastotė, esanti adresu Šilutės r. sav., Katyčių sen., </w:t>
                    </w:r>
                    <w:proofErr w:type="spellStart"/>
                    <w:r>
                      <w:rPr>
                        <w:szCs w:val="24"/>
                      </w:rPr>
                      <w:t>Antšyčių</w:t>
                    </w:r>
                    <w:proofErr w:type="spellEnd"/>
                    <w:r>
                      <w:rPr>
                        <w:szCs w:val="24"/>
                      </w:rPr>
                      <w:t xml:space="preserve"> </w:t>
                    </w:r>
                    <w:r>
                      <w:rPr>
                        <w:szCs w:val="24"/>
                      </w:rPr>
                      <w:t>k. 10A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b/>
                        <w:i/>
                        <w:szCs w:val="24"/>
                        <w:highlight w:val="red"/>
                        <w:u w:val="single"/>
                      </w:rPr>
                    </w:pPr>
                    <w:r>
                      <w:rPr>
                        <w:szCs w:val="24"/>
                      </w:rPr>
                      <w:t xml:space="preserve">2.6.2.12. Panevėžio 330/110/10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transformatorių pastotė, esanti adresu Panevėžio r. sav., Panevėžio sen., Bliūdžių k., Pušaloto g. 230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b/>
                        <w:i/>
                        <w:szCs w:val="24"/>
                        <w:highlight w:val="red"/>
                        <w:u w:val="single"/>
                      </w:rPr>
                    </w:pPr>
                    <w:r>
                      <w:rPr>
                        <w:szCs w:val="24"/>
                      </w:rPr>
                      <w:t xml:space="preserve">2.6.2.13. Šiaulių 330/110/10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transformatorių pastotė, esanti adresu Šiauliai, Pramonės g. 2E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b/>
                        <w:i/>
                        <w:szCs w:val="24"/>
                        <w:highlight w:val="red"/>
                        <w:u w:val="single"/>
                      </w:rPr>
                    </w:pPr>
                    <w:r>
                      <w:rPr>
                        <w:szCs w:val="24"/>
                      </w:rPr>
                      <w:t xml:space="preserve">2.6.2.14. </w:t>
                    </w:r>
                    <w:r>
                      <w:rPr>
                        <w:szCs w:val="24"/>
                      </w:rPr>
                      <w:t xml:space="preserve">Jurbarko 330/110/10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transformatorių pastotė, esanti adresu Jurbarko r. sav., </w:t>
                    </w:r>
                    <w:proofErr w:type="spellStart"/>
                    <w:r>
                      <w:rPr>
                        <w:szCs w:val="24"/>
                      </w:rPr>
                      <w:t>Jurbarkų</w:t>
                    </w:r>
                    <w:proofErr w:type="spellEnd"/>
                    <w:r>
                      <w:rPr>
                        <w:szCs w:val="24"/>
                      </w:rPr>
                      <w:t xml:space="preserve"> sen., Dainių k., Eržvilko g. 3A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b/>
                        <w:i/>
                        <w:szCs w:val="24"/>
                        <w:highlight w:val="red"/>
                        <w:u w:val="single"/>
                      </w:rPr>
                    </w:pPr>
                    <w:r>
                      <w:rPr>
                        <w:szCs w:val="24"/>
                      </w:rPr>
                      <w:t xml:space="preserve">2.6.2.15. Utenos 330/110/10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transformatorių pastotė, esanti adresu Utenos r. sav., Sudeikių sen., </w:t>
                    </w:r>
                    <w:proofErr w:type="spellStart"/>
                    <w:r>
                      <w:rPr>
                        <w:szCs w:val="24"/>
                      </w:rPr>
                      <w:t>Sirutėnų</w:t>
                    </w:r>
                    <w:proofErr w:type="spellEnd"/>
                    <w:r>
                      <w:rPr>
                        <w:szCs w:val="24"/>
                      </w:rPr>
                      <w:t xml:space="preserve"> k., Santarvės g. 39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b/>
                        <w:i/>
                        <w:szCs w:val="24"/>
                        <w:highlight w:val="red"/>
                        <w:u w:val="single"/>
                      </w:rPr>
                    </w:pPr>
                    <w:r>
                      <w:rPr>
                        <w:szCs w:val="24"/>
                      </w:rPr>
                      <w:t xml:space="preserve">2.6.2.16. Ignalinos AE 330/110/6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transformatorių pastotė, esanti adresu Visagino sav., </w:t>
                    </w:r>
                    <w:proofErr w:type="spellStart"/>
                    <w:r>
                      <w:rPr>
                        <w:szCs w:val="24"/>
                      </w:rPr>
                      <w:t>Petriškės</w:t>
                    </w:r>
                    <w:proofErr w:type="spellEnd"/>
                    <w:r>
                      <w:rPr>
                        <w:szCs w:val="24"/>
                      </w:rPr>
                      <w:t xml:space="preserve"> k., Elektrinės g. 3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tabs>
                        <w:tab w:val="left" w:pos="373"/>
                      </w:tabs>
                      <w:spacing w:line="276" w:lineRule="auto"/>
                      <w:jc w:val="both"/>
                      <w:rPr>
                        <w:b/>
                        <w:i/>
                        <w:szCs w:val="24"/>
                        <w:highlight w:val="red"/>
                        <w:u w:val="single"/>
                      </w:rPr>
                    </w:pPr>
                    <w:r>
                      <w:rPr>
                        <w:szCs w:val="24"/>
                      </w:rPr>
                      <w:t xml:space="preserve">2.6.2.17. Alytaus 330/110/10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transformatorių pastotė, esanti adresu Alytaus r. sav., Alytaus sen., </w:t>
                    </w:r>
                    <w:proofErr w:type="spellStart"/>
                    <w:r>
                      <w:rPr>
                        <w:szCs w:val="24"/>
                      </w:rPr>
                      <w:t>Butkūnų</w:t>
                    </w:r>
                    <w:proofErr w:type="spellEnd"/>
                    <w:r>
                      <w:rPr>
                        <w:szCs w:val="24"/>
                      </w:rPr>
                      <w:t xml:space="preserve"> k., Kauno kelias 4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spacing w:line="276" w:lineRule="auto"/>
                      <w:jc w:val="both"/>
                      <w:rPr>
                        <w:b/>
                        <w:i/>
                        <w:szCs w:val="24"/>
                        <w:highlight w:val="red"/>
                        <w:u w:val="single"/>
                      </w:rPr>
                    </w:pPr>
                    <w:r>
                      <w:rPr>
                        <w:szCs w:val="24"/>
                      </w:rPr>
                      <w:t>2.6</w:t>
                    </w:r>
                    <w:r>
                      <w:rPr>
                        <w:szCs w:val="24"/>
                      </w:rPr>
                      <w:t xml:space="preserve">.2.18. Alytaus aukštos įtampos nuolatinės srovės keitiklis ir 330–400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szCs w:val="24"/>
                      </w:rPr>
                      <w:t>skirstyklos</w:t>
                    </w:r>
                    <w:proofErr w:type="spellEnd"/>
                    <w:r>
                      <w:rPr>
                        <w:szCs w:val="24"/>
                      </w:rPr>
                      <w:t xml:space="preserve"> (</w:t>
                    </w:r>
                    <w:proofErr w:type="spellStart"/>
                    <w:r>
                      <w:rPr>
                        <w:szCs w:val="24"/>
                      </w:rPr>
                      <w:t>LitPol</w:t>
                    </w:r>
                    <w:proofErr w:type="spellEnd"/>
                    <w:r>
                      <w:rPr>
                        <w:szCs w:val="24"/>
                      </w:rPr>
                      <w:t xml:space="preserve"> Link), esantys adresu Alytaus r. sav., Alytaus sen., </w:t>
                    </w:r>
                    <w:proofErr w:type="spellStart"/>
                    <w:r>
                      <w:rPr>
                        <w:szCs w:val="24"/>
                      </w:rPr>
                      <w:t>Butrimiškių</w:t>
                    </w:r>
                    <w:proofErr w:type="spellEnd"/>
                    <w:r>
                      <w:rPr>
                        <w:szCs w:val="24"/>
                      </w:rPr>
                      <w:t xml:space="preserve"> k., Lankų g. 45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2.6.2.19. Mūšos 330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szCs w:val="24"/>
                      </w:rPr>
                      <w:t>skirstykla</w:t>
                    </w:r>
                    <w:proofErr w:type="spellEnd"/>
                    <w:r>
                      <w:rPr>
                        <w:szCs w:val="24"/>
                      </w:rPr>
                      <w:t xml:space="preserve">, esanti adresu Joniškio r. sav., Gataučių </w:t>
                    </w:r>
                    <w:r>
                      <w:rPr>
                        <w:szCs w:val="24"/>
                      </w:rPr>
                      <w:t xml:space="preserve">sen., </w:t>
                    </w:r>
                    <w:proofErr w:type="spellStart"/>
                    <w:r>
                      <w:rPr>
                        <w:szCs w:val="24"/>
                      </w:rPr>
                      <w:t>Lydekių</w:t>
                    </w:r>
                    <w:proofErr w:type="spellEnd"/>
                    <w:r>
                      <w:rPr>
                        <w:szCs w:val="24"/>
                      </w:rPr>
                      <w:t xml:space="preserve"> k. 11T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2.6.2.20. Darbėnų 330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szCs w:val="24"/>
                      </w:rPr>
                      <w:t>skirstykla</w:t>
                    </w:r>
                    <w:proofErr w:type="spellEnd"/>
                    <w:r>
                      <w:rPr>
                        <w:szCs w:val="24"/>
                      </w:rPr>
                      <w:t>, esanti adresu Kretingos r. sav., Darbėnų sen., Žynelių k. 9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2.6.2.21. Darbėnų aukštos įtampos nuolatinės srovės keitiklis (</w:t>
                    </w:r>
                    <w:proofErr w:type="spellStart"/>
                    <w:r>
                      <w:rPr>
                        <w:i/>
                        <w:iCs/>
                        <w:szCs w:val="24"/>
                      </w:rPr>
                      <w:t>Harmony</w:t>
                    </w:r>
                    <w:proofErr w:type="spellEnd"/>
                    <w:r>
                      <w:rPr>
                        <w:i/>
                        <w:iCs/>
                        <w:szCs w:val="24"/>
                      </w:rPr>
                      <w:t xml:space="preserve"> Link</w:t>
                    </w:r>
                    <w:r>
                      <w:rPr>
                        <w:szCs w:val="24"/>
                      </w:rPr>
                      <w:t xml:space="preserve">), esantis adresu Kretingos r. sav., Darbėnų sen., Žynelių </w:t>
                    </w:r>
                    <w:r>
                      <w:rPr>
                        <w:szCs w:val="24"/>
                      </w:rPr>
                      <w:t>k. 9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2.6.2.22. Alytaus sinchroninio kompensatoriaus stotis, esanti žemės sklype adresu Alytaus r. sav., Alytaus sen., </w:t>
                    </w:r>
                    <w:proofErr w:type="spellStart"/>
                    <w:r>
                      <w:rPr>
                        <w:szCs w:val="24"/>
                      </w:rPr>
                      <w:t>Butrimiškių</w:t>
                    </w:r>
                    <w:proofErr w:type="spellEnd"/>
                    <w:r>
                      <w:rPr>
                        <w:szCs w:val="24"/>
                      </w:rPr>
                      <w:t xml:space="preserve"> k., Lankų g. 45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2.6.2.23. Neries sinchroninio kompensatoriaus stotis, esanti žemės sklype adresu Vilniaus r. sav., Nemenči</w:t>
                    </w:r>
                    <w:r>
                      <w:rPr>
                        <w:szCs w:val="24"/>
                      </w:rPr>
                      <w:t xml:space="preserve">nės sen., </w:t>
                    </w:r>
                    <w:proofErr w:type="spellStart"/>
                    <w:r>
                      <w:rPr>
                        <w:szCs w:val="24"/>
                      </w:rPr>
                      <w:t>Karveliškių</w:t>
                    </w:r>
                    <w:proofErr w:type="spellEnd"/>
                    <w:r>
                      <w:rPr>
                        <w:szCs w:val="24"/>
                      </w:rPr>
                      <w:t xml:space="preserve"> vs., Vilijos g. 67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2.6.2.24. Telšių sinchroninio kompensatoriaus stotis, esanti žemės sklype adresu Telšių r. sav., </w:t>
                    </w:r>
                    <w:proofErr w:type="spellStart"/>
                    <w:r>
                      <w:rPr>
                        <w:szCs w:val="24"/>
                      </w:rPr>
                      <w:t>Degaičių</w:t>
                    </w:r>
                    <w:proofErr w:type="spellEnd"/>
                    <w:r>
                      <w:rPr>
                        <w:szCs w:val="24"/>
                      </w:rPr>
                      <w:t xml:space="preserve"> sen., Gintalų k. 1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2.6.2.25. Šiaulių transformatorių pastotėje prijungta baterijų energijos kaupimo </w:t>
                    </w:r>
                    <w:r>
                      <w:rPr>
                        <w:szCs w:val="24"/>
                      </w:rPr>
                      <w:t>sistema (50 MW), esanti žemės sklype adresu Šiauliai, Pramonės g. 2E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2.6.2.26. Vilniaus transformatorių pastotėje prijungta baterijų energijos kaupimo sistema (50 MW), esanti žemės sklype adresu Vilnius, J. Tiškevičiaus g. 72A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2.6.2.27. Utenos transfor</w:t>
                    </w:r>
                    <w:r>
                      <w:rPr>
                        <w:szCs w:val="24"/>
                      </w:rPr>
                      <w:t xml:space="preserve">matorių pastotėje prijungta baterijų energijos kaupimo sistema (50 MW), esanti žemės sklype adresu Utenos r. sav., Sudeikių sen., </w:t>
                    </w:r>
                    <w:proofErr w:type="spellStart"/>
                    <w:r>
                      <w:rPr>
                        <w:szCs w:val="24"/>
                      </w:rPr>
                      <w:t>Sirutėnų</w:t>
                    </w:r>
                    <w:proofErr w:type="spellEnd"/>
                    <w:r>
                      <w:rPr>
                        <w:szCs w:val="24"/>
                      </w:rPr>
                      <w:t xml:space="preserve"> k., Santarvės g. 39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2.6.2.28. Alytaus transformatorių pastotėje prijungta baterijų energijos kaupimo sistema (50 MW</w:t>
                    </w:r>
                    <w:r>
                      <w:rPr>
                        <w:szCs w:val="24"/>
                      </w:rPr>
                      <w:t xml:space="preserve">), esanti žemės sklype adresu Alytaus r. sav., Alytaus sen., </w:t>
                    </w:r>
                    <w:proofErr w:type="spellStart"/>
                    <w:r>
                      <w:rPr>
                        <w:szCs w:val="24"/>
                      </w:rPr>
                      <w:t>Butkūnų</w:t>
                    </w:r>
                    <w:proofErr w:type="spellEnd"/>
                    <w:r>
                      <w:rPr>
                        <w:szCs w:val="24"/>
                      </w:rPr>
                      <w:t xml:space="preserve"> k., Kauno kelias 4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2.6.2.29. </w:t>
                    </w:r>
                    <w:proofErr w:type="spellStart"/>
                    <w:r>
                      <w:rPr>
                        <w:szCs w:val="24"/>
                      </w:rPr>
                      <w:t>Piktupėnų</w:t>
                    </w:r>
                    <w:proofErr w:type="spellEnd"/>
                    <w:r>
                      <w:rPr>
                        <w:szCs w:val="24"/>
                      </w:rPr>
                      <w:t xml:space="preserve"> VE 330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szCs w:val="24"/>
                      </w:rPr>
                      <w:t>skirstykla</w:t>
                    </w:r>
                    <w:proofErr w:type="spellEnd"/>
                    <w:r>
                      <w:rPr>
                        <w:szCs w:val="24"/>
                      </w:rPr>
                      <w:t xml:space="preserve">, esanti Pagėgių sav., Lumpėnų sen., </w:t>
                    </w:r>
                    <w:proofErr w:type="spellStart"/>
                    <w:r>
                      <w:rPr>
                        <w:szCs w:val="24"/>
                      </w:rPr>
                      <w:t>Kekurtviečių</w:t>
                    </w:r>
                    <w:proofErr w:type="spellEnd"/>
                    <w:r>
                      <w:rPr>
                        <w:szCs w:val="24"/>
                      </w:rPr>
                      <w:t xml:space="preserve"> k.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8455A6" w:rsidRDefault="0055012F">
                    <w:pPr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2.6.2.30. Tytuvėnų VE 330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szCs w:val="24"/>
                      </w:rPr>
                      <w:t>skirstykla</w:t>
                    </w:r>
                    <w:proofErr w:type="spellEnd"/>
                    <w:r>
                      <w:rPr>
                        <w:szCs w:val="24"/>
                      </w:rPr>
                      <w:t xml:space="preserve">, esanti  Kelmės r. sav., Kelmės apylinkių sen., </w:t>
                    </w:r>
                    <w:proofErr w:type="spellStart"/>
                    <w:r>
                      <w:rPr>
                        <w:szCs w:val="24"/>
                      </w:rPr>
                      <w:t>Pliuškaičių</w:t>
                    </w:r>
                    <w:proofErr w:type="spellEnd"/>
                    <w:r>
                      <w:rPr>
                        <w:szCs w:val="24"/>
                      </w:rPr>
                      <w:t xml:space="preserve"> k.“</w:t>
                    </w:r>
                  </w:p>
                </w:tc>
              </w:tr>
            </w:tbl>
            <w:p w:rsidR="008455A6" w:rsidRDefault="0055012F">
              <w:pPr>
                <w:tabs>
                  <w:tab w:val="left" w:pos="0"/>
                </w:tabs>
                <w:spacing w:line="276" w:lineRule="auto"/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4 p."/>
            <w:tag w:val="part_f9ca23e3b00e4f96abb53dccde216497"/>
            <w:id w:val="-260221283"/>
            <w:lock w:val="sdtLocked"/>
          </w:sdtPr>
          <w:sdtEndPr/>
          <w:sdtContent>
            <w:p w:rsidR="008455A6" w:rsidRDefault="0055012F">
              <w:pPr>
                <w:tabs>
                  <w:tab w:val="left" w:pos="851"/>
                  <w:tab w:val="left" w:pos="993"/>
                </w:tabs>
                <w:spacing w:line="276" w:lineRule="auto"/>
                <w:ind w:left="1069" w:hanging="360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f9ca23e3b00e4f96abb53dccde216497"/>
                  <w:id w:val="-744033348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 Pakeisti 2.10 papunktį ir jį išdėstyti taip:</w:t>
              </w:r>
            </w:p>
            <w:tbl>
              <w:tblPr>
                <w:tblW w:w="906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4106"/>
                <w:gridCol w:w="4961"/>
              </w:tblGrid>
              <w:tr w:rsidR="008455A6">
                <w:tc>
                  <w:tcPr>
                    <w:tcW w:w="4106" w:type="dxa"/>
                    <w:vMerge w:val="restar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8455A6" w:rsidRDefault="0055012F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„2.10. Lietuvos gamtinių dujų perdavimo sistemos operatoriaus valdomos gamtinių dujų perdavimo </w:t>
                    </w:r>
                    <w:r>
                      <w:rPr>
                        <w:szCs w:val="24"/>
                        <w:lang w:eastAsia="lt-LT"/>
                      </w:rPr>
                      <w:t>sistemos vamzdynas (išskyrus vamzdyno dalį, iš esmės naudojamą gamtinėms dujoms vietoje paskirstyti, siekiant pristatyti jas gamtinių dujų vartotojams), dujų kompresorių stočių ir tarpvalstybinių dujų apskaitos stočių pagrindinė technologinė įranga (gamtin</w:t>
                    </w:r>
                    <w:r>
                      <w:rPr>
                        <w:szCs w:val="24"/>
                        <w:lang w:eastAsia="lt-LT"/>
                      </w:rPr>
                      <w:t>ių dujų perdavimo vamzdynai, kompresoriai, turbinos), reikalinga gamtinių dujų perdavimo funkcijai atlikti</w:t>
                    </w: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8455A6" w:rsidRDefault="0055012F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2.10.1. Gamtinių dujų perdavimo sistemos vamzdynas, išskyrus vamzdyno dalį, iš esmės naudojamą gamtinėms dujoms vietoje paskirstyti, siekiant pristat</w:t>
                    </w:r>
                    <w:r>
                      <w:rPr>
                        <w:szCs w:val="24"/>
                        <w:lang w:eastAsia="lt-LT"/>
                      </w:rPr>
                      <w:t>yti jas gamtinių dujų vartotojams, kurio ilgis yra 2 288,78 km ir kuris yra Akmenės rajono, Alytaus rajono, Anykščių rajono, Birštono, Biržų rajono, Elektrėnų, Ignalinos rajono, Jonavos rajono, Jurbarko rajono, Kaišiadorių rajono, Kauno rajono, Kėdainių ra</w:t>
                    </w:r>
                    <w:r>
                      <w:rPr>
                        <w:szCs w:val="24"/>
                        <w:lang w:eastAsia="lt-LT"/>
                      </w:rPr>
                      <w:t>jono, Klaipėdos rajono, Kretingos rajono, Lazdijų</w:t>
                    </w:r>
                    <w:r>
                      <w:rPr>
                        <w:b/>
                        <w:bCs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szCs w:val="24"/>
                        <w:lang w:eastAsia="lt-LT"/>
                      </w:rPr>
                      <w:t>rajono</w:t>
                    </w:r>
                    <w:r>
                      <w:rPr>
                        <w:b/>
                        <w:bCs/>
                        <w:szCs w:val="24"/>
                        <w:lang w:eastAsia="lt-LT"/>
                      </w:rPr>
                      <w:t>,</w:t>
                    </w:r>
                    <w:r>
                      <w:rPr>
                        <w:szCs w:val="24"/>
                        <w:lang w:eastAsia="lt-LT"/>
                      </w:rPr>
                      <w:t xml:space="preserve"> Marijampolės rajono, Pakruojo rajono, Panevėžio rajono, Pasvalio rajono, Plungės rajono, Prienų rajono, Radviliškio rajono, Rietavo, Šakių rajono, Šalčininkų rajono, Šiaulių rajono, Šilutės rajono, </w:t>
                    </w:r>
                    <w:r>
                      <w:rPr>
                        <w:szCs w:val="24"/>
                        <w:lang w:eastAsia="lt-LT"/>
                      </w:rPr>
                      <w:t>Širvintų rajono, Švenčionių rajono, Tauragės rajono, Telšių rajono, Trakų rajono, Ukmergės rajono, Utenos rajono, Vilkaviškio rajono, Vilniaus miesto, Vilniaus rajono, Visagino savivaldybių teritorijose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8455A6" w:rsidRDefault="0055012F">
                    <w:pPr>
                      <w:ind w:left="-52" w:firstLine="86"/>
                      <w:jc w:val="both"/>
                      <w:rPr>
                        <w:rFonts w:ascii="Calibri" w:hAnsi="Calibri" w:cs="Calibri"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2.10.2. Panevėžio dujų kompresorių stotis </w:t>
                    </w:r>
                    <w:r>
                      <w:rPr>
                        <w:szCs w:val="24"/>
                        <w:lang w:eastAsia="lt-LT"/>
                      </w:rPr>
                      <w:t xml:space="preserve">(Panevėžio DKS), esanti adresu Panevėžio r. sav.,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Maksvytiškių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k., Verslo g. 11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8455A6" w:rsidRDefault="0055012F">
                    <w:pPr>
                      <w:ind w:left="-52" w:firstLine="86"/>
                      <w:jc w:val="both"/>
                      <w:rPr>
                        <w:rFonts w:ascii="Calibri" w:hAnsi="Calibri" w:cs="Calibri"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2.10.3.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Jauniūnų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dujų kompresorių stotis (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Jauniūnų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DKS), esanti adresu Širvintų r. sav.,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Jauniūnų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sen.,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Lipuvkos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vs.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8455A6" w:rsidRDefault="0055012F">
                    <w:pPr>
                      <w:ind w:left="-52" w:firstLine="86"/>
                      <w:jc w:val="both"/>
                      <w:rPr>
                        <w:rFonts w:ascii="Calibri" w:hAnsi="Calibri" w:cs="Calibri"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2.10.4. Šakių dujų apskaitos stotis (Šakių DAS), esanti</w:t>
                    </w:r>
                    <w:r>
                      <w:rPr>
                        <w:szCs w:val="24"/>
                        <w:lang w:eastAsia="lt-LT"/>
                      </w:rPr>
                      <w:t xml:space="preserve"> adresu Šakių r. sav., Šakių sen., Daugėliškių k., Kęstučio g. 77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8455A6" w:rsidRDefault="0055012F">
                    <w:pPr>
                      <w:ind w:left="-52" w:firstLine="86"/>
                      <w:jc w:val="both"/>
                      <w:rPr>
                        <w:rFonts w:ascii="Calibri" w:hAnsi="Calibri" w:cs="Calibri"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2.10.5.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Kiemėnų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dujų apskaitos stotis (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Kiemėnų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DAS), esanti adresu Pasvalio r. sav.,  Namiškių sen.,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Kiemėnų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k.,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Kiemėnų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g. 71A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8455A6" w:rsidRDefault="0055012F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2.10.6. Santakos dujų apskaitos ir slėgio ribojimo stotis </w:t>
                    </w:r>
                    <w:r>
                      <w:rPr>
                        <w:szCs w:val="24"/>
                        <w:lang w:eastAsia="lt-LT"/>
                      </w:rPr>
                      <w:t xml:space="preserve">(Santakos DASRS), esanti adresu Marijampolės sav., Liudvinavo sen.,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Išlandžių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k.“</w:t>
                    </w:r>
                  </w:p>
                </w:tc>
              </w:tr>
            </w:tbl>
            <w:p w:rsidR="008455A6" w:rsidRDefault="0055012F">
              <w:pPr>
                <w:tabs>
                  <w:tab w:val="left" w:pos="851"/>
                  <w:tab w:val="left" w:pos="993"/>
                </w:tabs>
                <w:spacing w:line="276" w:lineRule="auto"/>
                <w:ind w:left="1069" w:hanging="360"/>
                <w:jc w:val="both"/>
                <w:rPr>
                  <w:bCs/>
                  <w:szCs w:val="24"/>
                  <w:lang w:eastAsia="lt-LT"/>
                </w:rPr>
              </w:pPr>
            </w:p>
          </w:sdtContent>
        </w:sdt>
        <w:sdt>
          <w:sdtPr>
            <w:alias w:val="5 p."/>
            <w:tag w:val="part_66699559109f4e838e2ad65f317a6066"/>
            <w:id w:val="-160232581"/>
            <w:lock w:val="sdtLocked"/>
          </w:sdtPr>
          <w:sdtEndPr/>
          <w:sdtContent>
            <w:p w:rsidR="008455A6" w:rsidRDefault="0055012F">
              <w:pPr>
                <w:tabs>
                  <w:tab w:val="left" w:pos="851"/>
                  <w:tab w:val="left" w:pos="993"/>
                </w:tabs>
                <w:spacing w:line="276" w:lineRule="auto"/>
                <w:ind w:left="1069" w:hanging="360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66699559109f4e838e2ad65f317a6066"/>
                  <w:id w:val="689268294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 Pakeisti 2.11 papunktį ir jį išdėstyti taip:</w:t>
              </w:r>
            </w:p>
            <w:tbl>
              <w:tblPr>
                <w:tblW w:w="906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4106"/>
                <w:gridCol w:w="4961"/>
              </w:tblGrid>
              <w:tr w:rsidR="008455A6">
                <w:tc>
                  <w:tcPr>
                    <w:tcW w:w="4106" w:type="dxa"/>
                    <w:vMerge w:val="restar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8455A6" w:rsidRDefault="0055012F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„2.11. Valstybės kontroliuojamas naftos terminalas, esantis Klaipėdos valstybinio jūrų uosto teritorijoje, ir jo </w:t>
                    </w:r>
                    <w:r>
                      <w:rPr>
                        <w:szCs w:val="24"/>
                        <w:lang w:eastAsia="lt-LT"/>
                      </w:rPr>
                      <w:t>priklausiniai, reikalingi naftos terminalo veiklai</w:t>
                    </w: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8455A6" w:rsidRDefault="0055012F">
                    <w:pPr>
                      <w:ind w:left="30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2.11.1. Elektros skydinė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8455A6" w:rsidRDefault="0055012F">
                    <w:pPr>
                      <w:ind w:left="-52" w:firstLine="86"/>
                      <w:jc w:val="both"/>
                      <w:rPr>
                        <w:rFonts w:ascii="Calibri" w:hAnsi="Calibri" w:cs="Calibri"/>
                        <w:sz w:val="22"/>
                        <w:szCs w:val="22"/>
                        <w:lang w:eastAsia="lt-LT"/>
                      </w:rPr>
                    </w:pPr>
                    <w:r>
                      <w:t>2.11.2. Krovimo rankovės, 15 vnt.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8455A6" w:rsidRDefault="0055012F">
                    <w:pPr>
                      <w:ind w:left="-52" w:firstLine="86"/>
                      <w:jc w:val="both"/>
                      <w:rPr>
                        <w:rFonts w:ascii="Calibri" w:hAnsi="Calibri" w:cs="Calibri"/>
                        <w:sz w:val="22"/>
                        <w:szCs w:val="22"/>
                        <w:lang w:eastAsia="lt-LT"/>
                      </w:rPr>
                    </w:pPr>
                    <w:r>
                      <w:t>2.11.3. Siurblinė, 4 vnt.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8455A6" w:rsidRDefault="0055012F">
                    <w:pPr>
                      <w:ind w:left="-52" w:firstLine="86"/>
                      <w:jc w:val="both"/>
                      <w:rPr>
                        <w:rFonts w:ascii="Calibri" w:hAnsi="Calibri" w:cs="Calibri"/>
                        <w:sz w:val="22"/>
                        <w:szCs w:val="22"/>
                        <w:lang w:eastAsia="lt-LT"/>
                      </w:rPr>
                    </w:pPr>
                    <w:r>
                      <w:t>2.11.4. Estakada, 2 vnt.</w:t>
                    </w:r>
                  </w:p>
                </w:tc>
              </w:tr>
              <w:tr w:rsidR="008455A6">
                <w:tc>
                  <w:tcPr>
                    <w:tcW w:w="4106" w:type="dxa"/>
                    <w:vMerge/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8455A6" w:rsidRDefault="0055012F">
                    <w:pPr>
                      <w:ind w:left="-52" w:firstLine="86"/>
                      <w:jc w:val="both"/>
                      <w:rPr>
                        <w:rFonts w:ascii="Calibri" w:hAnsi="Calibri" w:cs="Calibri"/>
                        <w:sz w:val="22"/>
                        <w:szCs w:val="22"/>
                        <w:lang w:eastAsia="lt-LT"/>
                      </w:rPr>
                    </w:pPr>
                    <w:r>
                      <w:t>2.11.5. Rezervuarai, 41 vnt.</w:t>
                    </w:r>
                  </w:p>
                </w:tc>
              </w:tr>
              <w:tr w:rsidR="008455A6">
                <w:trPr>
                  <w:trHeight w:val="38"/>
                </w:trPr>
                <w:tc>
                  <w:tcPr>
                    <w:tcW w:w="4106" w:type="dxa"/>
                    <w:vMerge/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8455A6" w:rsidRDefault="0055012F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t>2.11.6. Transformatorinė, 2 vnt.</w:t>
                    </w:r>
                  </w:p>
                </w:tc>
              </w:tr>
              <w:tr w:rsidR="008455A6">
                <w:trPr>
                  <w:trHeight w:val="34"/>
                </w:trPr>
                <w:tc>
                  <w:tcPr>
                    <w:tcW w:w="4106" w:type="dxa"/>
                    <w:vMerge/>
                    <w:vAlign w:val="center"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8455A6" w:rsidRDefault="0055012F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t xml:space="preserve">2.11.7. Valdymo </w:t>
                    </w:r>
                    <w:r>
                      <w:t>pastatas, 2 vnt.</w:t>
                    </w:r>
                  </w:p>
                </w:tc>
              </w:tr>
              <w:tr w:rsidR="008455A6">
                <w:trPr>
                  <w:trHeight w:val="34"/>
                </w:trPr>
                <w:tc>
                  <w:tcPr>
                    <w:tcW w:w="4106" w:type="dxa"/>
                    <w:vMerge/>
                    <w:vAlign w:val="center"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8455A6" w:rsidRDefault="0055012F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t>2.11.8. Kompresorinė-transformatorinė</w:t>
                    </w:r>
                  </w:p>
                </w:tc>
              </w:tr>
              <w:tr w:rsidR="008455A6">
                <w:trPr>
                  <w:trHeight w:val="34"/>
                </w:trPr>
                <w:tc>
                  <w:tcPr>
                    <w:tcW w:w="4106" w:type="dxa"/>
                    <w:vMerge/>
                    <w:vAlign w:val="center"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8455A6" w:rsidRDefault="0055012F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t>2.11.9. Stacionarioji priešgaisrinė įranga</w:t>
                    </w:r>
                  </w:p>
                </w:tc>
              </w:tr>
              <w:tr w:rsidR="008455A6">
                <w:trPr>
                  <w:trHeight w:val="34"/>
                </w:trPr>
                <w:tc>
                  <w:tcPr>
                    <w:tcW w:w="4106" w:type="dxa"/>
                    <w:vMerge/>
                    <w:vAlign w:val="center"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8455A6" w:rsidRDefault="0055012F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t>2.11.10. Gelžbetoniniai tiltai per technologinį vamzdyną, 5 vnt.</w:t>
                    </w:r>
                  </w:p>
                </w:tc>
              </w:tr>
              <w:tr w:rsidR="008455A6">
                <w:trPr>
                  <w:trHeight w:val="34"/>
                </w:trPr>
                <w:tc>
                  <w:tcPr>
                    <w:tcW w:w="4106" w:type="dxa"/>
                    <w:vMerge/>
                    <w:vAlign w:val="center"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8455A6" w:rsidRDefault="0055012F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t>2.11.11. Technologinė siurblinė</w:t>
                    </w:r>
                  </w:p>
                </w:tc>
              </w:tr>
              <w:tr w:rsidR="008455A6">
                <w:trPr>
                  <w:trHeight w:val="294"/>
                </w:trPr>
                <w:tc>
                  <w:tcPr>
                    <w:tcW w:w="4106" w:type="dxa"/>
                    <w:vMerge/>
                    <w:vAlign w:val="center"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8455A6" w:rsidRDefault="0055012F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t>2.11.12. Technologinis vamzdynas</w:t>
                    </w:r>
                  </w:p>
                </w:tc>
              </w:tr>
              <w:tr w:rsidR="008455A6">
                <w:trPr>
                  <w:trHeight w:val="21"/>
                </w:trPr>
                <w:tc>
                  <w:tcPr>
                    <w:tcW w:w="4106" w:type="dxa"/>
                    <w:vMerge/>
                    <w:vAlign w:val="center"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8455A6" w:rsidRDefault="0055012F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t xml:space="preserve">2.11.13. </w:t>
                    </w:r>
                    <w:r>
                      <w:t>Geležinkelio cisternų pripylimo siurblinė</w:t>
                    </w:r>
                  </w:p>
                </w:tc>
              </w:tr>
              <w:tr w:rsidR="008455A6">
                <w:trPr>
                  <w:trHeight w:val="21"/>
                </w:trPr>
                <w:tc>
                  <w:tcPr>
                    <w:tcW w:w="4106" w:type="dxa"/>
                    <w:vMerge/>
                    <w:vAlign w:val="center"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8455A6" w:rsidRDefault="0055012F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t>2.11.14. Autocisternų pripylimo aikštelė</w:t>
                    </w:r>
                  </w:p>
                </w:tc>
              </w:tr>
              <w:tr w:rsidR="008455A6">
                <w:trPr>
                  <w:trHeight w:val="21"/>
                </w:trPr>
                <w:tc>
                  <w:tcPr>
                    <w:tcW w:w="4106" w:type="dxa"/>
                    <w:vMerge/>
                    <w:vAlign w:val="center"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8455A6" w:rsidRDefault="0055012F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t>2.11.15. Autocisternų pripylimo siurblinė</w:t>
                    </w:r>
                  </w:p>
                </w:tc>
              </w:tr>
              <w:tr w:rsidR="008455A6">
                <w:trPr>
                  <w:trHeight w:val="21"/>
                </w:trPr>
                <w:tc>
                  <w:tcPr>
                    <w:tcW w:w="4106" w:type="dxa"/>
                    <w:vMerge/>
                    <w:vAlign w:val="center"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8455A6" w:rsidRDefault="0055012F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t>2.11.16. Gelžbetoninis tiltas</w:t>
                    </w:r>
                  </w:p>
                </w:tc>
              </w:tr>
              <w:tr w:rsidR="008455A6">
                <w:trPr>
                  <w:trHeight w:val="21"/>
                </w:trPr>
                <w:tc>
                  <w:tcPr>
                    <w:tcW w:w="4106" w:type="dxa"/>
                    <w:vMerge/>
                    <w:vAlign w:val="center"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8455A6" w:rsidRDefault="0055012F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t>2.11.17. Elektros kabelių gelžbetoninė estakada</w:t>
                    </w:r>
                  </w:p>
                </w:tc>
              </w:tr>
              <w:tr w:rsidR="008455A6">
                <w:trPr>
                  <w:trHeight w:val="21"/>
                </w:trPr>
                <w:tc>
                  <w:tcPr>
                    <w:tcW w:w="4106" w:type="dxa"/>
                    <w:vMerge/>
                    <w:vAlign w:val="center"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8455A6" w:rsidRDefault="0055012F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t xml:space="preserve">2.11.18. Pramoninės televizijos įranga ir </w:t>
                    </w:r>
                    <w:r>
                      <w:t>linijos</w:t>
                    </w:r>
                  </w:p>
                </w:tc>
              </w:tr>
              <w:tr w:rsidR="008455A6">
                <w:trPr>
                  <w:trHeight w:val="21"/>
                </w:trPr>
                <w:tc>
                  <w:tcPr>
                    <w:tcW w:w="4106" w:type="dxa"/>
                    <w:vMerge/>
                    <w:vAlign w:val="center"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8455A6" w:rsidRDefault="0055012F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t xml:space="preserve">2.11.19. 0,4 </w:t>
                    </w:r>
                    <w:proofErr w:type="spellStart"/>
                    <w:r>
                      <w:t>kV</w:t>
                    </w:r>
                    <w:proofErr w:type="spellEnd"/>
                    <w:r>
                      <w:t xml:space="preserve"> ETL (iki gaisrinės)</w:t>
                    </w:r>
                  </w:p>
                </w:tc>
              </w:tr>
              <w:tr w:rsidR="008455A6">
                <w:trPr>
                  <w:trHeight w:val="21"/>
                </w:trPr>
                <w:tc>
                  <w:tcPr>
                    <w:tcW w:w="4106" w:type="dxa"/>
                    <w:vMerge/>
                    <w:vAlign w:val="center"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8455A6" w:rsidRDefault="0055012F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t>2.11.20. Estakada per Burių gatvę</w:t>
                    </w:r>
                  </w:p>
                </w:tc>
              </w:tr>
              <w:tr w:rsidR="008455A6">
                <w:trPr>
                  <w:trHeight w:val="21"/>
                </w:trPr>
                <w:tc>
                  <w:tcPr>
                    <w:tcW w:w="4106" w:type="dxa"/>
                    <w:vMerge/>
                    <w:vAlign w:val="center"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8455A6" w:rsidRDefault="0055012F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t>2.11.21. Geležinkelio kelias, 9 vnt.</w:t>
                    </w:r>
                  </w:p>
                </w:tc>
              </w:tr>
              <w:tr w:rsidR="008455A6">
                <w:trPr>
                  <w:trHeight w:val="838"/>
                </w:trPr>
                <w:tc>
                  <w:tcPr>
                    <w:tcW w:w="4106" w:type="dxa"/>
                    <w:vMerge/>
                    <w:vAlign w:val="center"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8455A6" w:rsidRDefault="0055012F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t>2.11.22. El. jėgos, apšvietimo, signaliniai ir valdymo kabeliai</w:t>
                    </w:r>
                  </w:p>
                </w:tc>
              </w:tr>
              <w:tr w:rsidR="008455A6">
                <w:trPr>
                  <w:trHeight w:val="24"/>
                </w:trPr>
                <w:tc>
                  <w:tcPr>
                    <w:tcW w:w="4106" w:type="dxa"/>
                    <w:vMerge/>
                    <w:vAlign w:val="center"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8455A6" w:rsidRDefault="0055012F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t>2.11.23. Vandens paruošimo ir kondensato valymo cechas</w:t>
                    </w:r>
                  </w:p>
                </w:tc>
              </w:tr>
              <w:tr w:rsidR="008455A6">
                <w:trPr>
                  <w:trHeight w:val="21"/>
                </w:trPr>
                <w:tc>
                  <w:tcPr>
                    <w:tcW w:w="4106" w:type="dxa"/>
                    <w:vMerge/>
                    <w:vAlign w:val="center"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8455A6" w:rsidRDefault="0055012F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t xml:space="preserve">2.11.24. </w:t>
                    </w:r>
                    <w:r>
                      <w:t>Šilumokaičių pastatas</w:t>
                    </w:r>
                  </w:p>
                </w:tc>
              </w:tr>
              <w:tr w:rsidR="008455A6">
                <w:trPr>
                  <w:trHeight w:val="21"/>
                </w:trPr>
                <w:tc>
                  <w:tcPr>
                    <w:tcW w:w="4106" w:type="dxa"/>
                    <w:vMerge/>
                    <w:vAlign w:val="center"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8455A6" w:rsidRDefault="0055012F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t>2.11.25. Katilinė</w:t>
                    </w:r>
                  </w:p>
                </w:tc>
              </w:tr>
              <w:tr w:rsidR="008455A6">
                <w:trPr>
                  <w:trHeight w:val="274"/>
                </w:trPr>
                <w:tc>
                  <w:tcPr>
                    <w:tcW w:w="4106" w:type="dxa"/>
                    <w:vMerge/>
                    <w:vAlign w:val="center"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8455A6" w:rsidRDefault="0055012F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t>2.11.26. Katilinės dyzelino ūkis</w:t>
                    </w:r>
                  </w:p>
                </w:tc>
              </w:tr>
              <w:tr w:rsidR="008455A6">
                <w:trPr>
                  <w:trHeight w:val="263"/>
                </w:trPr>
                <w:tc>
                  <w:tcPr>
                    <w:tcW w:w="4106" w:type="dxa"/>
                    <w:vMerge/>
                    <w:vAlign w:val="center"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8455A6" w:rsidRDefault="0055012F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t>2.11.27. Išvalyto vandens rezervuaras</w:t>
                    </w:r>
                  </w:p>
                </w:tc>
              </w:tr>
              <w:tr w:rsidR="008455A6">
                <w:trPr>
                  <w:trHeight w:val="268"/>
                </w:trPr>
                <w:tc>
                  <w:tcPr>
                    <w:tcW w:w="4106" w:type="dxa"/>
                    <w:vMerge/>
                    <w:vAlign w:val="center"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8455A6" w:rsidRDefault="0055012F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t>2.11.28. Sklendžių pastatas“.</w:t>
                    </w:r>
                  </w:p>
                </w:tc>
              </w:tr>
            </w:tbl>
            <w:p w:rsidR="008455A6" w:rsidRDefault="0055012F">
              <w:pPr>
                <w:tabs>
                  <w:tab w:val="center" w:pos="-7800"/>
                  <w:tab w:val="left" w:pos="6946"/>
                  <w:tab w:val="right" w:pos="9026"/>
                </w:tabs>
              </w:pPr>
            </w:p>
          </w:sdtContent>
        </w:sdt>
        <w:sdt>
          <w:sdtPr>
            <w:alias w:val="6 p."/>
            <w:tag w:val="part_99ae7beae92b435788cfa179265e3af5"/>
            <w:id w:val="1975632300"/>
            <w:lock w:val="sdtLocked"/>
          </w:sdtPr>
          <w:sdtEndPr/>
          <w:sdtContent>
            <w:p w:rsidR="008455A6" w:rsidRDefault="0055012F">
              <w:pPr>
                <w:tabs>
                  <w:tab w:val="left" w:pos="851"/>
                  <w:tab w:val="left" w:pos="993"/>
                </w:tabs>
                <w:spacing w:line="276" w:lineRule="auto"/>
                <w:ind w:left="1069" w:hanging="360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99ae7beae92b435788cfa179265e3af5"/>
                  <w:id w:val="-912849975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 Pakeisti 2.12 papunktį ir jį išdėstyti taip:</w:t>
              </w:r>
            </w:p>
            <w:tbl>
              <w:tblPr>
                <w:tblW w:w="906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4106"/>
                <w:gridCol w:w="4961"/>
              </w:tblGrid>
              <w:tr w:rsidR="008455A6">
                <w:trPr>
                  <w:trHeight w:val="203"/>
                </w:trPr>
                <w:tc>
                  <w:tcPr>
                    <w:tcW w:w="4106" w:type="dxa"/>
                    <w:vMerge w:val="restar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8455A6" w:rsidRDefault="0055012F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„2.12. Valstybės kontroliuojamas naftos terminalas, </w:t>
                    </w:r>
                    <w:r>
                      <w:rPr>
                        <w:szCs w:val="24"/>
                        <w:lang w:eastAsia="lt-LT"/>
                      </w:rPr>
                      <w:t>esantis Subačiaus gyvenvietėje, ir jo priklausiniai, reikalingi naftos terminalo veiklai</w:t>
                    </w: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8455A6" w:rsidRDefault="0055012F">
                    <w:pPr>
                      <w:ind w:left="30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t>2.12.1. Elektros pastotė, 3 vnt.</w:t>
                    </w:r>
                  </w:p>
                </w:tc>
              </w:tr>
              <w:tr w:rsidR="008455A6">
                <w:trPr>
                  <w:trHeight w:val="194"/>
                </w:trPr>
                <w:tc>
                  <w:tcPr>
                    <w:tcW w:w="4106" w:type="dxa"/>
                    <w:vMerge/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8455A6" w:rsidRDefault="0055012F">
                    <w:pPr>
                      <w:ind w:left="-52" w:firstLine="86"/>
                      <w:jc w:val="both"/>
                      <w:rPr>
                        <w:rFonts w:ascii="Calibri" w:hAnsi="Calibri" w:cs="Calibri"/>
                        <w:sz w:val="22"/>
                        <w:szCs w:val="22"/>
                        <w:lang w:eastAsia="lt-LT"/>
                      </w:rPr>
                    </w:pPr>
                    <w:r>
                      <w:t>2.12.2. Dyzelinė elektros stotis</w:t>
                    </w:r>
                  </w:p>
                </w:tc>
              </w:tr>
              <w:tr w:rsidR="008455A6">
                <w:trPr>
                  <w:trHeight w:val="197"/>
                </w:trPr>
                <w:tc>
                  <w:tcPr>
                    <w:tcW w:w="4106" w:type="dxa"/>
                    <w:vMerge/>
                    <w:vAlign w:val="center"/>
                    <w:hideMark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8455A6" w:rsidRDefault="0055012F">
                    <w:pPr>
                      <w:ind w:left="-52" w:firstLine="86"/>
                      <w:jc w:val="both"/>
                      <w:rPr>
                        <w:rFonts w:ascii="Calibri" w:hAnsi="Calibri" w:cs="Calibri"/>
                        <w:sz w:val="22"/>
                        <w:szCs w:val="22"/>
                        <w:lang w:eastAsia="lt-LT"/>
                      </w:rPr>
                    </w:pPr>
                    <w:r>
                      <w:t>2.12.3. Šviesių naftos produktų siurblinė</w:t>
                    </w:r>
                  </w:p>
                </w:tc>
              </w:tr>
              <w:tr w:rsidR="008455A6">
                <w:trPr>
                  <w:trHeight w:val="202"/>
                </w:trPr>
                <w:tc>
                  <w:tcPr>
                    <w:tcW w:w="4106" w:type="dxa"/>
                    <w:vMerge/>
                    <w:vAlign w:val="center"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8455A6" w:rsidRDefault="0055012F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t>2.12.4. Kompresorinė</w:t>
                    </w:r>
                  </w:p>
                </w:tc>
              </w:tr>
              <w:tr w:rsidR="008455A6">
                <w:trPr>
                  <w:trHeight w:val="191"/>
                </w:trPr>
                <w:tc>
                  <w:tcPr>
                    <w:tcW w:w="4106" w:type="dxa"/>
                    <w:vMerge/>
                    <w:vAlign w:val="center"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8455A6" w:rsidRDefault="0055012F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t>2.12.5. Elektros skydinė</w:t>
                    </w:r>
                  </w:p>
                </w:tc>
              </w:tr>
              <w:tr w:rsidR="008455A6">
                <w:trPr>
                  <w:trHeight w:val="479"/>
                </w:trPr>
                <w:tc>
                  <w:tcPr>
                    <w:tcW w:w="4106" w:type="dxa"/>
                    <w:vMerge/>
                    <w:vAlign w:val="center"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8455A6" w:rsidRDefault="0055012F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t>2.12.6. Automobilių kuro įpylimo aikštelės įranga ir įrenginiai</w:t>
                    </w:r>
                  </w:p>
                </w:tc>
              </w:tr>
              <w:tr w:rsidR="008455A6">
                <w:trPr>
                  <w:trHeight w:val="190"/>
                </w:trPr>
                <w:tc>
                  <w:tcPr>
                    <w:tcW w:w="4106" w:type="dxa"/>
                    <w:vMerge/>
                    <w:vAlign w:val="center"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8455A6" w:rsidRDefault="0055012F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t>2.12.7. Naftos produktų talpyklos, 66 vnt.</w:t>
                    </w:r>
                  </w:p>
                </w:tc>
              </w:tr>
              <w:tr w:rsidR="008455A6">
                <w:trPr>
                  <w:trHeight w:val="193"/>
                </w:trPr>
                <w:tc>
                  <w:tcPr>
                    <w:tcW w:w="4106" w:type="dxa"/>
                    <w:vMerge/>
                    <w:vAlign w:val="center"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8455A6" w:rsidRDefault="0055012F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t>2.12.8. Priešgaisriniai rezervuarai</w:t>
                    </w:r>
                  </w:p>
                </w:tc>
              </w:tr>
              <w:tr w:rsidR="008455A6">
                <w:trPr>
                  <w:trHeight w:val="566"/>
                </w:trPr>
                <w:tc>
                  <w:tcPr>
                    <w:tcW w:w="4106" w:type="dxa"/>
                    <w:vMerge/>
                    <w:vAlign w:val="center"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8455A6" w:rsidRDefault="0055012F">
                    <w:pPr>
                      <w:tabs>
                        <w:tab w:val="left" w:pos="880"/>
                      </w:tabs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t>2.12.9. Geležinkelio estakados stoginė (privažiuojamasis geležinkelio kelias, įrenginiai)</w:t>
                    </w:r>
                  </w:p>
                </w:tc>
              </w:tr>
              <w:tr w:rsidR="008455A6">
                <w:trPr>
                  <w:trHeight w:val="58"/>
                </w:trPr>
                <w:tc>
                  <w:tcPr>
                    <w:tcW w:w="4106" w:type="dxa"/>
                    <w:vMerge/>
                    <w:vAlign w:val="center"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8455A6" w:rsidRDefault="0055012F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t xml:space="preserve">2.12.10. </w:t>
                    </w:r>
                    <w:r>
                      <w:t>Geležinkelio estakados apskaitos mazgas</w:t>
                    </w:r>
                  </w:p>
                </w:tc>
              </w:tr>
              <w:tr w:rsidR="008455A6">
                <w:trPr>
                  <w:trHeight w:val="58"/>
                </w:trPr>
                <w:tc>
                  <w:tcPr>
                    <w:tcW w:w="4106" w:type="dxa"/>
                    <w:vMerge/>
                    <w:vAlign w:val="center"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8455A6" w:rsidRDefault="0055012F">
                    <w:pPr>
                      <w:jc w:val="both"/>
                    </w:pPr>
                    <w:r>
                      <w:t>2.12.11. Priešgaisrinė siurblinė</w:t>
                    </w:r>
                  </w:p>
                </w:tc>
              </w:tr>
              <w:tr w:rsidR="008455A6">
                <w:trPr>
                  <w:trHeight w:val="58"/>
                </w:trPr>
                <w:tc>
                  <w:tcPr>
                    <w:tcW w:w="4106" w:type="dxa"/>
                    <w:vMerge/>
                    <w:vAlign w:val="center"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8455A6" w:rsidRDefault="0055012F">
                    <w:pPr>
                      <w:jc w:val="both"/>
                    </w:pPr>
                    <w:r>
                      <w:t>2.12.12. Privažiuojamasis geležinkelio kelias</w:t>
                    </w:r>
                  </w:p>
                </w:tc>
              </w:tr>
              <w:tr w:rsidR="008455A6">
                <w:trPr>
                  <w:trHeight w:val="58"/>
                </w:trPr>
                <w:tc>
                  <w:tcPr>
                    <w:tcW w:w="4106" w:type="dxa"/>
                    <w:vMerge/>
                    <w:vAlign w:val="center"/>
                  </w:tcPr>
                  <w:p w:rsidR="008455A6" w:rsidRDefault="008455A6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8455A6" w:rsidRDefault="0055012F">
                    <w:pPr>
                      <w:jc w:val="both"/>
                    </w:pPr>
                    <w:r>
                      <w:t>2.12.13. Požeminis įvadinis elektros kabelis, kuris patiestas nuo ESO pastotės iki valstybės kontroliuojamo naftos terminalo, esanč</w:t>
                    </w:r>
                    <w:r>
                      <w:t>io Subačiaus gyvenvietėje“.</w:t>
                    </w:r>
                  </w:p>
                </w:tc>
              </w:tr>
            </w:tbl>
            <w:p w:rsidR="008455A6" w:rsidRDefault="0055012F">
              <w:pPr>
                <w:tabs>
                  <w:tab w:val="center" w:pos="-7800"/>
                  <w:tab w:val="left" w:pos="6946"/>
                  <w:tab w:val="right" w:pos="9026"/>
                </w:tabs>
              </w:pPr>
            </w:p>
          </w:sdtContent>
        </w:sdt>
        <w:sdt>
          <w:sdtPr>
            <w:alias w:val="signatura"/>
            <w:tag w:val="part_e94e2544c5004d48a46cf319c453630f"/>
            <w:id w:val="1105618858"/>
            <w:lock w:val="sdtLocked"/>
          </w:sdtPr>
          <w:sdtEndPr/>
          <w:sdtContent>
            <w:p w:rsidR="0055012F" w:rsidRDefault="0055012F">
              <w:pPr>
                <w:tabs>
                  <w:tab w:val="center" w:pos="-7800"/>
                  <w:tab w:val="left" w:pos="6946"/>
                  <w:tab w:val="right" w:pos="9026"/>
                </w:tabs>
              </w:pPr>
            </w:p>
            <w:p w:rsidR="0055012F" w:rsidRDefault="0055012F">
              <w:pPr>
                <w:tabs>
                  <w:tab w:val="center" w:pos="-7800"/>
                  <w:tab w:val="left" w:pos="6946"/>
                  <w:tab w:val="right" w:pos="9026"/>
                </w:tabs>
              </w:pPr>
            </w:p>
            <w:p w:rsidR="0055012F" w:rsidRDefault="0055012F">
              <w:pPr>
                <w:tabs>
                  <w:tab w:val="center" w:pos="-7800"/>
                  <w:tab w:val="left" w:pos="6946"/>
                  <w:tab w:val="right" w:pos="9026"/>
                </w:tabs>
              </w:pPr>
            </w:p>
            <w:p w:rsidR="008455A6" w:rsidRDefault="0055012F">
              <w:pPr>
                <w:tabs>
                  <w:tab w:val="center" w:pos="-7800"/>
                  <w:tab w:val="left" w:pos="6946"/>
                  <w:tab w:val="right" w:pos="9026"/>
                </w:tabs>
              </w:pPr>
              <w:bookmarkStart w:id="0" w:name="_GoBack"/>
              <w:bookmarkEnd w:id="0"/>
              <w:r>
                <w:t>Ministrė Pirmininkė</w:t>
              </w:r>
              <w:r>
                <w:tab/>
                <w:t xml:space="preserve">Ingrida </w:t>
              </w:r>
              <w:proofErr w:type="spellStart"/>
              <w:r>
                <w:t>Šimonytė</w:t>
              </w:r>
              <w:proofErr w:type="spellEnd"/>
            </w:p>
            <w:p w:rsidR="008455A6" w:rsidRDefault="008455A6">
              <w:pPr>
                <w:tabs>
                  <w:tab w:val="center" w:pos="-7800"/>
                  <w:tab w:val="center" w:pos="4513"/>
                  <w:tab w:val="left" w:pos="6237"/>
                  <w:tab w:val="right" w:pos="9026"/>
                </w:tabs>
              </w:pPr>
            </w:p>
            <w:p w:rsidR="008455A6" w:rsidRDefault="008455A6">
              <w:pPr>
                <w:tabs>
                  <w:tab w:val="center" w:pos="-7800"/>
                  <w:tab w:val="center" w:pos="4513"/>
                  <w:tab w:val="left" w:pos="6237"/>
                  <w:tab w:val="right" w:pos="9026"/>
                </w:tabs>
              </w:pPr>
            </w:p>
            <w:p w:rsidR="008455A6" w:rsidRDefault="008455A6">
              <w:pPr>
                <w:tabs>
                  <w:tab w:val="center" w:pos="-7800"/>
                  <w:tab w:val="center" w:pos="4513"/>
                  <w:tab w:val="left" w:pos="6237"/>
                  <w:tab w:val="right" w:pos="9026"/>
                </w:tabs>
              </w:pPr>
            </w:p>
            <w:p w:rsidR="008455A6" w:rsidRDefault="0055012F">
              <w:pPr>
                <w:tabs>
                  <w:tab w:val="center" w:pos="-7800"/>
                  <w:tab w:val="left" w:pos="6946"/>
                  <w:tab w:val="right" w:pos="9026"/>
                </w:tabs>
              </w:pPr>
              <w:r>
                <w:t>Ekonomikos ir inovacijų ministrė</w:t>
              </w:r>
              <w:r>
                <w:tab/>
                <w:t>Aušrinė Armonaitė</w:t>
              </w:r>
            </w:p>
          </w:sdtContent>
        </w:sdt>
      </w:sdtContent>
    </w:sdt>
    <w:sectPr w:rsidR="008455A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1134" w:bottom="1134" w:left="1701" w:header="709" w:footer="709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455A6" w:rsidRDefault="0055012F">
      <w:r>
        <w:separator/>
      </w:r>
    </w:p>
  </w:endnote>
  <w:endnote w:type="continuationSeparator" w:id="0">
    <w:p w:rsidR="008455A6" w:rsidRDefault="0055012F">
      <w:r>
        <w:continuationSeparator/>
      </w:r>
    </w:p>
  </w:endnote>
  <w:endnote w:type="continuationNotice" w:id="1">
    <w:p w:rsidR="008455A6" w:rsidRDefault="008455A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455A6" w:rsidRDefault="008455A6">
    <w:pPr>
      <w:tabs>
        <w:tab w:val="center" w:pos="4320"/>
        <w:tab w:val="right" w:pos="8640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455A6" w:rsidRDefault="008455A6">
    <w:pPr>
      <w:tabs>
        <w:tab w:val="center" w:pos="4320"/>
        <w:tab w:val="right" w:pos="8640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455A6" w:rsidRDefault="008455A6">
    <w:pPr>
      <w:tabs>
        <w:tab w:val="center" w:pos="4320"/>
        <w:tab w:val="right" w:pos="864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455A6" w:rsidRDefault="0055012F">
      <w:r>
        <w:separator/>
      </w:r>
    </w:p>
  </w:footnote>
  <w:footnote w:type="continuationSeparator" w:id="0">
    <w:p w:rsidR="008455A6" w:rsidRDefault="0055012F">
      <w:r>
        <w:continuationSeparator/>
      </w:r>
    </w:p>
  </w:footnote>
  <w:footnote w:type="continuationNotice" w:id="1">
    <w:p w:rsidR="008455A6" w:rsidRDefault="008455A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455A6" w:rsidRDefault="0055012F"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1</w:t>
    </w:r>
    <w:r>
      <w:fldChar w:fldCharType="end"/>
    </w:r>
  </w:p>
  <w:p w:rsidR="008455A6" w:rsidRDefault="008455A6">
    <w:pPr>
      <w:tabs>
        <w:tab w:val="center" w:pos="4153"/>
        <w:tab w:val="right" w:pos="8306"/>
      </w:tabs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455A6" w:rsidRDefault="0055012F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8</w:t>
    </w:r>
    <w:r>
      <w:rPr>
        <w:sz w:val="22"/>
        <w:szCs w:val="22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455A6" w:rsidRDefault="008455A6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4C66E7"/>
    <w:rsid w:val="0055012F"/>
    <w:rsid w:val="008455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B5FED2"/>
  <w15:docId w15:val="{F4988293-32B5-49A5-AA56-7149BD159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888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96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27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503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624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909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043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25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6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8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0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8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2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2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52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173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368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24CB4324E2615444A8F1EE174F35E694" ma:contentTypeVersion="12" ma:contentTypeDescription="Kurkite naują dokumentą." ma:contentTypeScope="" ma:versionID="e23b0e25d12be756a0ee6d67bee93ee4">
  <xsd:schema xmlns:xsd="http://www.w3.org/2001/XMLSchema" xmlns:xs="http://www.w3.org/2001/XMLSchema" xmlns:p="http://schemas.microsoft.com/office/2006/metadata/properties" xmlns:ns3="7dd3e4c4-106f-4ec6-95f6-f5681a9f55c1" xmlns:ns4="8fc55a6a-6f91-4a7f-aee2-6982bb404b33" targetNamespace="http://schemas.microsoft.com/office/2006/metadata/properties" ma:root="true" ma:fieldsID="53b485598f98e3096df00eebfe00f260" ns3:_="" ns4:_="">
    <xsd:import namespace="7dd3e4c4-106f-4ec6-95f6-f5681a9f55c1"/>
    <xsd:import namespace="8fc55a6a-6f91-4a7f-aee2-6982bb404b3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d3e4c4-106f-4ec6-95f6-f5681a9f55c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c55a6a-6f91-4a7f-aee2-6982bb404b33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Bendrinimo užuominos maiša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agrindine" DocPartId="ee329eb4145d465e884a58c889d8e8b8" PartId="0b228641b28c4ab2895433fbf184c487">
    <Part Type="preambule" DocPartId="9ec08968f29d4739babd3d4761dffba5" PartId="a73b3e33967443ddba663ce64282319c"/>
    <Part Type="pastraipa" DocPartId="c793084c37ca4b51a0b8b6fc257f4dc4" PartId="48b4ff78a6bc4f5c9fe3c9ee369ba44f"/>
    <Part Type="punktas" Nr="1" Abbr="1 p." DocPartId="fd2f6ce68e904fb997ab18f6d47bf332" PartId="0225b742e11449f79e8a4b7689f160ef"/>
    <Part Type="punktas" Nr="2" Abbr="2 p." DocPartId="cf2de127f36446baac006e07f63e6b9e" PartId="e58ace69c4f64945beef82db5dd5e13a"/>
    <Part Type="punktas" Nr="3" Abbr="3 p." DocPartId="dfad5c506ef44d66a448782731ce55f3" PartId="97645cc31f224f95a4b84115d8ead6c5"/>
    <Part Type="punktas" Nr="4" Abbr="4 p." DocPartId="de2d692bf94b43e887fdab7c469e743f" PartId="f9ca23e3b00e4f96abb53dccde216497"/>
    <Part Type="punktas" Nr="5" Abbr="5 p." DocPartId="decd4ef9cc5c4eba8056ffe4ed07cf3a" PartId="66699559109f4e838e2ad65f317a6066"/>
    <Part Type="punktas" Nr="6" Abbr="6 p." DocPartId="037fe6b1e6c74a44af988f10a617cbfd" PartId="99ae7beae92b435788cfa179265e3af5"/>
    <Part Type="signatura" DocPartId="93c209306a464947968170c858096293" PartId="e94e2544c5004d48a46cf319c453630f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F35390-8DFF-492D-A46E-98911F32F86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EC23749-B497-48D0-9445-B10B9D0C35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dd3e4c4-106f-4ec6-95f6-f5681a9f55c1"/>
    <ds:schemaRef ds:uri="8fc55a6a-6f91-4a7f-aee2-6982bb404b3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3A75FF1-6C92-4A9F-8458-AEB27720312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AB9CCE8E-3C30-4203-A8D0-875B4D4EBA35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9F95201F-60A4-4413-AE86-16E64520CF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9911</Words>
  <Characters>5650</Characters>
  <Application>Microsoft Office Word</Application>
  <DocSecurity>0</DocSecurity>
  <Lines>47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DĖL ĮGALIOJIMŲ SUTEIKIMO ĮGYVENDINANT LIETUVOS RESPUBLIKOS ATSINAUJINANČIŲ IŠTEKLIŲ ENERGETIKOS ĮSTATYMĄ</vt:lpstr>
    </vt:vector>
  </TitlesOfParts>
  <Company>LRVK</Company>
  <LinksUpToDate>false</LinksUpToDate>
  <CharactersWithSpaces>15530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ĮGALIOJIMŲ SUTEIKIMO ĮGYVENDINANT LIETUVOS RESPUBLIKOS ATSINAUJINANČIŲ IŠTEKLIŲ ENERGETIKOS ĮSTATYMĄ</dc:title>
  <dc:creator>lrvk</dc:creator>
  <cp:lastModifiedBy>GUMBYTĖ Danguolė</cp:lastModifiedBy>
  <cp:revision>3</cp:revision>
  <cp:lastPrinted>2019-06-05T07:42:00Z</cp:lastPrinted>
  <dcterms:created xsi:type="dcterms:W3CDTF">2024-03-12T11:58:00Z</dcterms:created>
  <dcterms:modified xsi:type="dcterms:W3CDTF">2024-03-12T14:56:00Z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0x01010024CB4324E2615444A8F1EE174F35E694</vt:lpwstr>
  </property>
</Properties>
</file>