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d78f750f6a234e5dbcca0aa3a0e3185a"/>
        <w:id w:val="537242525"/>
        <w:lock w:val="sdtLocked"/>
      </w:sdtPr>
      <w:sdtEndPr/>
      <w:sdtContent>
        <w:p w:rsidR="000A410B" w:rsidRDefault="000A410B">
          <w:pPr>
            <w:tabs>
              <w:tab w:val="center" w:pos="4153"/>
              <w:tab w:val="right" w:pos="8306"/>
            </w:tabs>
            <w:overflowPunct w:val="0"/>
            <w:jc w:val="both"/>
            <w:textAlignment w:val="baseline"/>
            <w:rPr>
              <w:lang w:val="en-GB"/>
            </w:rPr>
          </w:pPr>
        </w:p>
        <w:p w:rsidR="000A410B" w:rsidRDefault="000A410B">
          <w:pPr>
            <w:overflowPunct w:val="0"/>
            <w:jc w:val="center"/>
            <w:textAlignment w:val="baseline"/>
            <w:rPr>
              <w:szCs w:val="24"/>
            </w:rPr>
          </w:pPr>
        </w:p>
        <w:p w:rsidR="000A410B" w:rsidRDefault="00814004">
          <w:pPr>
            <w:spacing w:line="288" w:lineRule="auto"/>
            <w:jc w:val="center"/>
            <w:textAlignment w:val="center"/>
            <w:rPr>
              <w:szCs w:val="24"/>
            </w:rPr>
          </w:pPr>
          <w:r>
            <w:rPr>
              <w:noProof/>
              <w:szCs w:val="24"/>
              <w:lang w:eastAsia="lt-LT"/>
            </w:rPr>
            <w:drawing>
              <wp:inline distT="0" distB="0" distL="0" distR="0" wp14:anchorId="2B3D916C" wp14:editId="7400B34C">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rsidR="000A410B" w:rsidRDefault="000A410B">
          <w:pPr>
            <w:overflowPunct w:val="0"/>
            <w:jc w:val="center"/>
            <w:textAlignment w:val="baseline"/>
            <w:rPr>
              <w:sz w:val="16"/>
              <w:szCs w:val="16"/>
            </w:rPr>
          </w:pPr>
        </w:p>
        <w:p w:rsidR="000A410B" w:rsidRDefault="00814004">
          <w:pPr>
            <w:overflowPunct w:val="0"/>
            <w:jc w:val="center"/>
            <w:textAlignment w:val="baseline"/>
            <w:rPr>
              <w:b/>
              <w:sz w:val="28"/>
              <w:szCs w:val="28"/>
            </w:rPr>
          </w:pPr>
          <w:r>
            <w:rPr>
              <w:b/>
              <w:sz w:val="28"/>
              <w:szCs w:val="28"/>
            </w:rPr>
            <w:t>LIETUVOS RESPUBLIKOS ŽEMĖS ŪKIO MINISTRAS</w:t>
          </w:r>
        </w:p>
        <w:p w:rsidR="000A410B" w:rsidRDefault="000A410B">
          <w:pPr>
            <w:overflowPunct w:val="0"/>
            <w:jc w:val="center"/>
            <w:textAlignment w:val="baseline"/>
            <w:rPr>
              <w:b/>
              <w:sz w:val="28"/>
              <w:szCs w:val="28"/>
            </w:rPr>
          </w:pPr>
        </w:p>
        <w:p w:rsidR="000A410B" w:rsidRDefault="00814004">
          <w:pPr>
            <w:overflowPunct w:val="0"/>
            <w:jc w:val="center"/>
            <w:textAlignment w:val="baseline"/>
            <w:rPr>
              <w:b/>
              <w:szCs w:val="24"/>
            </w:rPr>
          </w:pPr>
          <w:r>
            <w:rPr>
              <w:b/>
              <w:szCs w:val="24"/>
            </w:rPr>
            <w:t>ĮSAKYMAS</w:t>
          </w:r>
        </w:p>
        <w:p w:rsidR="000A410B" w:rsidRDefault="00814004">
          <w:pPr>
            <w:overflowPunct w:val="0"/>
            <w:jc w:val="center"/>
            <w:textAlignment w:val="baseline"/>
            <w:rPr>
              <w:b/>
            </w:rPr>
          </w:pPr>
          <w:r>
            <w:rPr>
              <w:b/>
              <w:bCs/>
              <w:caps/>
              <w:szCs w:val="24"/>
              <w:shd w:val="clear" w:color="auto" w:fill="FFFFFF"/>
            </w:rPr>
            <w:t xml:space="preserve">DĖL ŽEMĖS ŪKIO MINISTRO </w:t>
          </w:r>
          <w:r>
            <w:rPr>
              <w:b/>
              <w:lang w:val="en-GB"/>
            </w:rPr>
            <w:t xml:space="preserve">2019 M. </w:t>
          </w:r>
          <w:proofErr w:type="gramStart"/>
          <w:r>
            <w:rPr>
              <w:b/>
              <w:lang w:val="en-GB"/>
            </w:rPr>
            <w:t>GEGUŽĖS 21 D. ĮSAKYMO NR.</w:t>
          </w:r>
          <w:proofErr w:type="gramEnd"/>
          <w:r>
            <w:rPr>
              <w:b/>
              <w:lang w:val="en-GB"/>
            </w:rPr>
            <w:t xml:space="preserve"> 3D-309 </w:t>
          </w:r>
          <w:r>
            <w:rPr>
              <w:b/>
              <w:bCs/>
            </w:rPr>
            <w:t xml:space="preserve">„DĖL LIETUVOS KAIMO PLĖTROS 2014–2020 METŲ PROGRAMOS </w:t>
          </w:r>
          <w:r>
            <w:rPr>
              <w:b/>
              <w:szCs w:val="24"/>
              <w:lang w:val="en-GB"/>
            </w:rPr>
            <w:t xml:space="preserve">PRIEMONĖS </w:t>
          </w:r>
          <w:r>
            <w:rPr>
              <w:b/>
              <w:bCs/>
              <w:lang w:val="en-GB"/>
            </w:rPr>
            <w:t>„ŪKIO IR VERSLO PLĖTRA“ VEIKLOS SRITIES „</w:t>
          </w:r>
          <w:r>
            <w:rPr>
              <w:b/>
              <w:bCs/>
              <w:caps/>
              <w:szCs w:val="24"/>
              <w:lang w:val="en-GB" w:eastAsia="lt-LT"/>
            </w:rPr>
            <w:t>PARAMA  jaunųjų ŪKIninkų įsikūrimui</w:t>
          </w:r>
          <w:r>
            <w:rPr>
              <w:b/>
              <w:bCs/>
              <w:lang w:val="en-GB"/>
            </w:rPr>
            <w:t xml:space="preserve">“ </w:t>
          </w:r>
          <w:r>
            <w:rPr>
              <w:b/>
              <w:bCs/>
            </w:rPr>
            <w:t>ĮGYVENDINIMO TAISYKLIŲ, TAIKOMŲ NUO 2019 METŲ, PATVIRTINIMO“ PAKEITIMO</w:t>
          </w:r>
        </w:p>
        <w:p w:rsidR="000A410B" w:rsidRDefault="000A410B">
          <w:pPr>
            <w:overflowPunct w:val="0"/>
            <w:jc w:val="center"/>
            <w:textAlignment w:val="baseline"/>
          </w:pPr>
        </w:p>
        <w:p w:rsidR="000A410B" w:rsidRDefault="00814004">
          <w:pPr>
            <w:overflowPunct w:val="0"/>
            <w:jc w:val="center"/>
            <w:textAlignment w:val="baseline"/>
          </w:pPr>
          <w:r>
            <w:t>20</w:t>
          </w:r>
          <w:r>
            <w:rPr>
              <w:lang w:val="en-US"/>
            </w:rPr>
            <w:t>21</w:t>
          </w:r>
          <w:r>
            <w:t xml:space="preserve"> </w:t>
          </w:r>
          <w:proofErr w:type="spellStart"/>
          <w:r>
            <w:t>m</w:t>
          </w:r>
          <w:proofErr w:type="spellEnd"/>
          <w:r>
            <w:t xml:space="preserve">. balandžio 22 </w:t>
          </w:r>
          <w:proofErr w:type="spellStart"/>
          <w:r>
            <w:t>d</w:t>
          </w:r>
          <w:proofErr w:type="spellEnd"/>
          <w:r>
            <w:t xml:space="preserve">. </w:t>
          </w:r>
          <w:proofErr w:type="spellStart"/>
          <w:r>
            <w:t>Nr</w:t>
          </w:r>
          <w:proofErr w:type="spellEnd"/>
          <w:r>
            <w:t>. 3D-266</w:t>
          </w:r>
        </w:p>
        <w:p w:rsidR="000A410B" w:rsidRDefault="00814004">
          <w:pPr>
            <w:overflowPunct w:val="0"/>
            <w:jc w:val="center"/>
            <w:textAlignment w:val="baseline"/>
          </w:pPr>
          <w:r>
            <w:t>Vilnius</w:t>
          </w:r>
        </w:p>
        <w:p w:rsidR="000A410B" w:rsidRDefault="000A410B">
          <w:pPr>
            <w:overflowPunct w:val="0"/>
            <w:jc w:val="center"/>
            <w:textAlignment w:val="baseline"/>
          </w:pPr>
        </w:p>
        <w:p w:rsidR="000A410B" w:rsidRDefault="000A410B">
          <w:pPr>
            <w:overflowPunct w:val="0"/>
            <w:jc w:val="center"/>
            <w:textAlignment w:val="baseline"/>
          </w:pPr>
        </w:p>
        <w:sdt>
          <w:sdtPr>
            <w:alias w:val="preambule"/>
            <w:tag w:val="part_7fb7f992523249be8ea3dd344588ab6e"/>
            <w:id w:val="-1251889922"/>
            <w:lock w:val="sdtLocked"/>
          </w:sdtPr>
          <w:sdtEndPr/>
          <w:sdtContent>
            <w:p w:rsidR="000A410B" w:rsidRDefault="00814004">
              <w:pPr>
                <w:overflowPunct w:val="0"/>
                <w:spacing w:line="360" w:lineRule="auto"/>
                <w:ind w:firstLine="720"/>
                <w:jc w:val="both"/>
                <w:textAlignment w:val="baseline"/>
                <w:rPr>
                  <w:szCs w:val="24"/>
                  <w:lang w:val="en-US" w:eastAsia="lt-LT"/>
                </w:rPr>
              </w:pPr>
              <w:r>
                <w:rPr>
                  <w:spacing w:val="40"/>
                  <w:szCs w:val="24"/>
                  <w:lang w:eastAsia="lt-LT"/>
                </w:rPr>
                <w:t>Pakeičiu</w:t>
              </w:r>
              <w:r>
                <w:rPr>
                  <w:szCs w:val="24"/>
                  <w:lang w:eastAsia="lt-LT"/>
                </w:rPr>
                <w:t xml:space="preserve"> Lietuvos kaimo plėtros 2014–2020 metų programos priemonės </w:t>
              </w:r>
              <w:r>
                <w:rPr>
                  <w:spacing w:val="-4"/>
                  <w:szCs w:val="24"/>
                  <w:lang w:eastAsia="lt-LT"/>
                </w:rPr>
                <w:t xml:space="preserve">„Ūkio ir verslo plėtra“ veiklos srities „Parama jaunųjų ūkininkų įsikūrimui“ </w:t>
              </w:r>
              <w:r>
                <w:rPr>
                  <w:szCs w:val="24"/>
                  <w:lang w:eastAsia="lt-LT"/>
                </w:rPr>
                <w:t xml:space="preserve">įgyvendinimo taisykles, taikomas nuo 2019 metų, patvirtintas Lietuvos Respublikos žemės ūkio ministro 2019 </w:t>
              </w:r>
              <w:proofErr w:type="spellStart"/>
              <w:r>
                <w:rPr>
                  <w:szCs w:val="24"/>
                  <w:lang w:eastAsia="lt-LT"/>
                </w:rPr>
                <w:t>m</w:t>
              </w:r>
              <w:proofErr w:type="spellEnd"/>
              <w:r>
                <w:rPr>
                  <w:szCs w:val="24"/>
                  <w:lang w:eastAsia="lt-LT"/>
                </w:rPr>
                <w:t xml:space="preserve">. gegužės </w:t>
              </w:r>
              <w:r>
                <w:rPr>
                  <w:szCs w:val="24"/>
                  <w:lang w:val="en-US" w:eastAsia="lt-LT"/>
                </w:rPr>
                <w:t>21</w:t>
              </w:r>
              <w:r>
                <w:rPr>
                  <w:szCs w:val="24"/>
                  <w:lang w:eastAsia="lt-LT"/>
                </w:rPr>
                <w:t xml:space="preserve"> </w:t>
              </w:r>
              <w:proofErr w:type="spellStart"/>
              <w:r>
                <w:rPr>
                  <w:szCs w:val="24"/>
                  <w:lang w:eastAsia="lt-LT"/>
                </w:rPr>
                <w:t>d</w:t>
              </w:r>
              <w:proofErr w:type="spellEnd"/>
              <w:r>
                <w:rPr>
                  <w:szCs w:val="24"/>
                  <w:lang w:eastAsia="lt-LT"/>
                </w:rPr>
                <w:t xml:space="preserve">. įsakymu </w:t>
              </w:r>
              <w:proofErr w:type="spellStart"/>
              <w:r>
                <w:rPr>
                  <w:szCs w:val="24"/>
                  <w:lang w:eastAsia="lt-LT"/>
                </w:rPr>
                <w:t>Nr</w:t>
              </w:r>
              <w:proofErr w:type="spellEnd"/>
              <w:r>
                <w:rPr>
                  <w:szCs w:val="24"/>
                  <w:lang w:eastAsia="lt-LT"/>
                </w:rPr>
                <w:t xml:space="preserve">. 3D-309 „Dėl Lietuvos kaimo plėtros 2014–2020 metų programos priemonės </w:t>
              </w:r>
              <w:r>
                <w:rPr>
                  <w:spacing w:val="-4"/>
                  <w:szCs w:val="24"/>
                  <w:lang w:eastAsia="lt-LT"/>
                </w:rPr>
                <w:t xml:space="preserve">„Ūkio ir verslo plėtra“ veiklos srities „Parama jaunųjų ūkininkų įsikūrimui“ </w:t>
              </w:r>
              <w:r>
                <w:rPr>
                  <w:szCs w:val="24"/>
                  <w:lang w:eastAsia="lt-LT"/>
                </w:rPr>
                <w:t>įgyvendinimo taisyklių, taikomų nuo 2019 metų, patvirtinimo“:</w:t>
              </w:r>
            </w:p>
          </w:sdtContent>
        </w:sdt>
        <w:sdt>
          <w:sdtPr>
            <w:alias w:val="1 p."/>
            <w:tag w:val="part_dbcd32f8774d4d8d892a3d0a148e2bd3"/>
            <w:id w:val="-1700624161"/>
            <w:lock w:val="sdtLocked"/>
          </w:sdtPr>
          <w:sdtEndPr/>
          <w:sdtContent>
            <w:p w:rsidR="000A410B" w:rsidRDefault="003A7FD9">
              <w:pPr>
                <w:overflowPunct w:val="0"/>
                <w:spacing w:line="360" w:lineRule="auto"/>
                <w:ind w:firstLine="720"/>
                <w:jc w:val="both"/>
                <w:textAlignment w:val="baseline"/>
                <w:rPr>
                  <w:szCs w:val="24"/>
                  <w:lang w:val="en-US" w:eastAsia="lt-LT"/>
                </w:rPr>
              </w:pPr>
              <w:sdt>
                <w:sdtPr>
                  <w:alias w:val="Numeris"/>
                  <w:tag w:val="nr_dbcd32f8774d4d8d892a3d0a148e2bd3"/>
                  <w:id w:val="-262991376"/>
                  <w:lock w:val="sdtLocked"/>
                </w:sdtPr>
                <w:sdtEndPr/>
                <w:sdtContent>
                  <w:r w:rsidR="00814004">
                    <w:rPr>
                      <w:szCs w:val="24"/>
                      <w:lang w:eastAsia="lt-LT"/>
                    </w:rPr>
                    <w:t>1</w:t>
                  </w:r>
                </w:sdtContent>
              </w:sdt>
              <w:r w:rsidR="00814004">
                <w:rPr>
                  <w:szCs w:val="24"/>
                  <w:lang w:eastAsia="lt-LT"/>
                </w:rPr>
                <w:t>. Pakeičiu 1 punktą ir jį išdėstau taip:</w:t>
              </w:r>
            </w:p>
            <w:sdt>
              <w:sdtPr>
                <w:alias w:val="citata"/>
                <w:tag w:val="part_4275042636714a1897a42476137d7be3"/>
                <w:id w:val="-210584056"/>
                <w:lock w:val="sdtLocked"/>
              </w:sdtPr>
              <w:sdtEndPr/>
              <w:sdtContent>
                <w:sdt>
                  <w:sdtPr>
                    <w:alias w:val="1 p."/>
                    <w:tag w:val="part_67fee7af405a4eebadc3774e35db53b8"/>
                    <w:id w:val="2123959178"/>
                    <w:lock w:val="sdtLocked"/>
                  </w:sdtPr>
                  <w:sdtEndPr/>
                  <w:sdtContent>
                    <w:p w:rsidR="000A410B" w:rsidRDefault="00814004">
                      <w:pPr>
                        <w:overflowPunct w:val="0"/>
                        <w:spacing w:line="360" w:lineRule="auto"/>
                        <w:ind w:firstLine="720"/>
                        <w:jc w:val="both"/>
                        <w:textAlignment w:val="baseline"/>
                        <w:rPr>
                          <w:spacing w:val="-4"/>
                          <w:szCs w:val="24"/>
                          <w:lang w:eastAsia="lt-LT"/>
                        </w:rPr>
                      </w:pPr>
                      <w:r>
                        <w:rPr>
                          <w:szCs w:val="24"/>
                          <w:lang w:eastAsia="lt-LT"/>
                        </w:rPr>
                        <w:t>„</w:t>
                      </w:r>
                      <w:sdt>
                        <w:sdtPr>
                          <w:alias w:val="Numeris"/>
                          <w:tag w:val="nr_67fee7af405a4eebadc3774e35db53b8"/>
                          <w:id w:val="1616183764"/>
                          <w:lock w:val="sdtLocked"/>
                        </w:sdtPr>
                        <w:sdtEndPr/>
                        <w:sdtContent>
                          <w:r>
                            <w:rPr>
                              <w:szCs w:val="24"/>
                              <w:lang w:eastAsia="lt-LT"/>
                            </w:rPr>
                            <w:t>1</w:t>
                          </w:r>
                        </w:sdtContent>
                      </w:sdt>
                      <w:r>
                        <w:rPr>
                          <w:szCs w:val="24"/>
                          <w:lang w:eastAsia="lt-LT"/>
                        </w:rPr>
                        <w:t xml:space="preserve">. </w:t>
                      </w:r>
                      <w:r>
                        <w:rPr>
                          <w:spacing w:val="-4"/>
                          <w:szCs w:val="24"/>
                          <w:lang w:eastAsia="lt-LT"/>
                        </w:rPr>
                        <w:t xml:space="preserve">Lietuvos kaimo plėtros 2014–2020 metų programos (toliau – Programa) priemonės „Ūkio ir verslo plėtra“ veiklos srities „Parama jaunųjų ūkininkų įsikūrimui“ įgyvendinimo taisyklės, taikomos nuo 2019 metų (toliau – Taisyklės), parengtos vadovaujantis 2013 </w:t>
                      </w:r>
                      <w:proofErr w:type="spellStart"/>
                      <w:r>
                        <w:rPr>
                          <w:spacing w:val="-4"/>
                          <w:szCs w:val="24"/>
                          <w:lang w:eastAsia="lt-LT"/>
                        </w:rPr>
                        <w:t>m</w:t>
                      </w:r>
                      <w:proofErr w:type="spellEnd"/>
                      <w:r>
                        <w:rPr>
                          <w:spacing w:val="-4"/>
                          <w:szCs w:val="24"/>
                          <w:lang w:eastAsia="lt-LT"/>
                        </w:rPr>
                        <w:t xml:space="preserve">. gruodžio 17 </w:t>
                      </w:r>
                      <w:proofErr w:type="spellStart"/>
                      <w:r>
                        <w:rPr>
                          <w:spacing w:val="-4"/>
                          <w:szCs w:val="24"/>
                          <w:lang w:eastAsia="lt-LT"/>
                        </w:rPr>
                        <w:t>d</w:t>
                      </w:r>
                      <w:proofErr w:type="spellEnd"/>
                      <w:r>
                        <w:rPr>
                          <w:spacing w:val="-4"/>
                          <w:szCs w:val="24"/>
                          <w:lang w:eastAsia="lt-LT"/>
                        </w:rPr>
                        <w:t xml:space="preserve">. Europos Parlamento ir Tarybos reglamentu (ES) </w:t>
                      </w:r>
                      <w:proofErr w:type="spellStart"/>
                      <w:r>
                        <w:rPr>
                          <w:spacing w:val="-4"/>
                          <w:szCs w:val="24"/>
                          <w:lang w:eastAsia="lt-LT"/>
                        </w:rPr>
                        <w:t>Nr</w:t>
                      </w:r>
                      <w:proofErr w:type="spellEnd"/>
                      <w:r>
                        <w:rPr>
                          <w:spacing w:val="-4"/>
                          <w:szCs w:val="24"/>
                          <w:lang w:eastAsia="lt-LT"/>
                        </w:rPr>
                        <w:t xml:space="preserve">.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w:t>
                      </w:r>
                      <w:proofErr w:type="spellStart"/>
                      <w:r>
                        <w:rPr>
                          <w:spacing w:val="-4"/>
                          <w:szCs w:val="24"/>
                          <w:lang w:eastAsia="lt-LT"/>
                        </w:rPr>
                        <w:t>Nr</w:t>
                      </w:r>
                      <w:proofErr w:type="spellEnd"/>
                      <w:r>
                        <w:rPr>
                          <w:spacing w:val="-4"/>
                          <w:szCs w:val="24"/>
                          <w:lang w:eastAsia="lt-LT"/>
                        </w:rPr>
                        <w:t xml:space="preserve">. 1083/2006, su paskutiniais pakeitimais, padarytais 2020 </w:t>
                      </w:r>
                      <w:proofErr w:type="spellStart"/>
                      <w:r>
                        <w:rPr>
                          <w:spacing w:val="-4"/>
                          <w:szCs w:val="24"/>
                          <w:lang w:eastAsia="lt-LT"/>
                        </w:rPr>
                        <w:t>m</w:t>
                      </w:r>
                      <w:proofErr w:type="spellEnd"/>
                      <w:r>
                        <w:rPr>
                          <w:spacing w:val="-4"/>
                          <w:szCs w:val="24"/>
                          <w:lang w:eastAsia="lt-LT"/>
                        </w:rPr>
                        <w:t xml:space="preserve">. gruodžio 23 </w:t>
                      </w:r>
                      <w:proofErr w:type="spellStart"/>
                      <w:r>
                        <w:rPr>
                          <w:spacing w:val="-4"/>
                          <w:szCs w:val="24"/>
                          <w:lang w:eastAsia="lt-LT"/>
                        </w:rPr>
                        <w:t>d</w:t>
                      </w:r>
                      <w:proofErr w:type="spellEnd"/>
                      <w:r>
                        <w:rPr>
                          <w:spacing w:val="-4"/>
                          <w:szCs w:val="24"/>
                          <w:lang w:eastAsia="lt-LT"/>
                        </w:rPr>
                        <w:t xml:space="preserve">. Europos Parlamento ir Tarybos reglamentu (ES) 2020/2221, 2013 </w:t>
                      </w:r>
                      <w:proofErr w:type="spellStart"/>
                      <w:r>
                        <w:rPr>
                          <w:spacing w:val="-4"/>
                          <w:szCs w:val="24"/>
                          <w:lang w:eastAsia="lt-LT"/>
                        </w:rPr>
                        <w:t>m</w:t>
                      </w:r>
                      <w:proofErr w:type="spellEnd"/>
                      <w:r>
                        <w:rPr>
                          <w:spacing w:val="-4"/>
                          <w:szCs w:val="24"/>
                          <w:lang w:eastAsia="lt-LT"/>
                        </w:rPr>
                        <w:t xml:space="preserve">. gruodžio 17 </w:t>
                      </w:r>
                      <w:proofErr w:type="spellStart"/>
                      <w:r>
                        <w:rPr>
                          <w:spacing w:val="-4"/>
                          <w:szCs w:val="24"/>
                          <w:lang w:eastAsia="lt-LT"/>
                        </w:rPr>
                        <w:t>d</w:t>
                      </w:r>
                      <w:proofErr w:type="spellEnd"/>
                      <w:r>
                        <w:rPr>
                          <w:spacing w:val="-4"/>
                          <w:szCs w:val="24"/>
                          <w:lang w:eastAsia="lt-LT"/>
                        </w:rPr>
                        <w:t xml:space="preserve">. Europos Parlamento ir Tarybos reglamentu (ES) </w:t>
                      </w:r>
                      <w:proofErr w:type="spellStart"/>
                      <w:r>
                        <w:rPr>
                          <w:spacing w:val="-4"/>
                          <w:szCs w:val="24"/>
                          <w:lang w:eastAsia="lt-LT"/>
                        </w:rPr>
                        <w:t>Nr</w:t>
                      </w:r>
                      <w:proofErr w:type="spellEnd"/>
                      <w:r>
                        <w:rPr>
                          <w:spacing w:val="-4"/>
                          <w:szCs w:val="24"/>
                          <w:lang w:eastAsia="lt-LT"/>
                        </w:rPr>
                        <w:t xml:space="preserve">. 1305/2013 dėl paramos kaimo plėtrai, teikiamos Europos žemės ūkio fondo kaimo plėtrai (EŽŪFKP) lėšomis, kuriuo panaikinamas reglamentas (EB) 1698/2005, su paskutiniais pakeitimais, padarytais 2021 </w:t>
                      </w:r>
                      <w:proofErr w:type="spellStart"/>
                      <w:r>
                        <w:rPr>
                          <w:spacing w:val="-4"/>
                          <w:szCs w:val="24"/>
                          <w:lang w:eastAsia="lt-LT"/>
                        </w:rPr>
                        <w:t>m</w:t>
                      </w:r>
                      <w:proofErr w:type="spellEnd"/>
                      <w:r>
                        <w:rPr>
                          <w:spacing w:val="-4"/>
                          <w:szCs w:val="24"/>
                          <w:lang w:eastAsia="lt-LT"/>
                        </w:rPr>
                        <w:t xml:space="preserve">. sausio 19 </w:t>
                      </w:r>
                      <w:proofErr w:type="spellStart"/>
                      <w:r>
                        <w:rPr>
                          <w:spacing w:val="-4"/>
                          <w:szCs w:val="24"/>
                          <w:lang w:eastAsia="lt-LT"/>
                        </w:rPr>
                        <w:t>d</w:t>
                      </w:r>
                      <w:proofErr w:type="spellEnd"/>
                      <w:r>
                        <w:rPr>
                          <w:spacing w:val="-4"/>
                          <w:szCs w:val="24"/>
                          <w:lang w:eastAsia="lt-LT"/>
                        </w:rPr>
                        <w:t xml:space="preserve">. Komisijos deleguotuoju reglamentu (ES) 2021/399, 2014 </w:t>
                      </w:r>
                      <w:proofErr w:type="spellStart"/>
                      <w:r>
                        <w:rPr>
                          <w:spacing w:val="-4"/>
                          <w:szCs w:val="24"/>
                          <w:lang w:eastAsia="lt-LT"/>
                        </w:rPr>
                        <w:t>m</w:t>
                      </w:r>
                      <w:proofErr w:type="spellEnd"/>
                      <w:r>
                        <w:rPr>
                          <w:spacing w:val="-4"/>
                          <w:szCs w:val="24"/>
                          <w:lang w:eastAsia="lt-LT"/>
                        </w:rPr>
                        <w:t xml:space="preserve">. kovo 11 </w:t>
                      </w:r>
                      <w:proofErr w:type="spellStart"/>
                      <w:r>
                        <w:rPr>
                          <w:spacing w:val="-4"/>
                          <w:szCs w:val="24"/>
                          <w:lang w:eastAsia="lt-LT"/>
                        </w:rPr>
                        <w:t>d</w:t>
                      </w:r>
                      <w:proofErr w:type="spellEnd"/>
                      <w:r>
                        <w:rPr>
                          <w:spacing w:val="-4"/>
                          <w:szCs w:val="24"/>
                          <w:lang w:eastAsia="lt-LT"/>
                        </w:rPr>
                        <w:t xml:space="preserve">. Komisijos deleguotuoju reglamentu (ES) </w:t>
                      </w:r>
                      <w:proofErr w:type="spellStart"/>
                      <w:r>
                        <w:rPr>
                          <w:spacing w:val="-4"/>
                          <w:szCs w:val="24"/>
                          <w:lang w:eastAsia="lt-LT"/>
                        </w:rPr>
                        <w:t>Nr</w:t>
                      </w:r>
                      <w:proofErr w:type="spellEnd"/>
                      <w:r>
                        <w:rPr>
                          <w:spacing w:val="-4"/>
                          <w:szCs w:val="24"/>
                          <w:lang w:eastAsia="lt-LT"/>
                        </w:rPr>
                        <w:t xml:space="preserve">. 807/2014, kuriuo papildomas Europos Parlamento ir Tarybos reglamentas (ES) </w:t>
                      </w:r>
                      <w:proofErr w:type="spellStart"/>
                      <w:r>
                        <w:rPr>
                          <w:spacing w:val="-4"/>
                          <w:szCs w:val="24"/>
                          <w:lang w:eastAsia="lt-LT"/>
                        </w:rPr>
                        <w:t>Nr</w:t>
                      </w:r>
                      <w:proofErr w:type="spellEnd"/>
                      <w:r>
                        <w:rPr>
                          <w:spacing w:val="-4"/>
                          <w:szCs w:val="24"/>
                          <w:lang w:eastAsia="lt-LT"/>
                        </w:rPr>
                        <w:t xml:space="preserve">. 1305/2013 dėl paramos kaimo plėtrai, teikiamos Europos žemės ūkio fondo kaimo plėtrai (EŽŪFKP) lėšomis, ir nustatomos pereinamojo laikotarpio nuostatos, su paskutiniais pakeitimais, padarytais 2018 </w:t>
                      </w:r>
                      <w:proofErr w:type="spellStart"/>
                      <w:r>
                        <w:rPr>
                          <w:spacing w:val="-4"/>
                          <w:szCs w:val="24"/>
                          <w:lang w:eastAsia="lt-LT"/>
                        </w:rPr>
                        <w:t>m</w:t>
                      </w:r>
                      <w:proofErr w:type="spellEnd"/>
                      <w:r>
                        <w:rPr>
                          <w:spacing w:val="-4"/>
                          <w:szCs w:val="24"/>
                          <w:lang w:eastAsia="lt-LT"/>
                        </w:rPr>
                        <w:t xml:space="preserve">. spalio 30 </w:t>
                      </w:r>
                      <w:proofErr w:type="spellStart"/>
                      <w:r>
                        <w:rPr>
                          <w:spacing w:val="-4"/>
                          <w:szCs w:val="24"/>
                          <w:lang w:eastAsia="lt-LT"/>
                        </w:rPr>
                        <w:t>d</w:t>
                      </w:r>
                      <w:proofErr w:type="spellEnd"/>
                      <w:r>
                        <w:rPr>
                          <w:spacing w:val="-4"/>
                          <w:szCs w:val="24"/>
                          <w:lang w:eastAsia="lt-LT"/>
                        </w:rPr>
                        <w:t xml:space="preserve">. Komisijos deleguotuoju reglamentu (ES) 2019/94, 2014 </w:t>
                      </w:r>
                      <w:proofErr w:type="spellStart"/>
                      <w:r>
                        <w:rPr>
                          <w:spacing w:val="-4"/>
                          <w:szCs w:val="24"/>
                          <w:lang w:eastAsia="lt-LT"/>
                        </w:rPr>
                        <w:t>m</w:t>
                      </w:r>
                      <w:proofErr w:type="spellEnd"/>
                      <w:r>
                        <w:rPr>
                          <w:spacing w:val="-4"/>
                          <w:szCs w:val="24"/>
                          <w:lang w:eastAsia="lt-LT"/>
                        </w:rPr>
                        <w:t xml:space="preserve">. liepos 17 </w:t>
                      </w:r>
                      <w:proofErr w:type="spellStart"/>
                      <w:r>
                        <w:rPr>
                          <w:spacing w:val="-4"/>
                          <w:szCs w:val="24"/>
                          <w:lang w:eastAsia="lt-LT"/>
                        </w:rPr>
                        <w:t>d</w:t>
                      </w:r>
                      <w:proofErr w:type="spellEnd"/>
                      <w:r>
                        <w:rPr>
                          <w:spacing w:val="-4"/>
                          <w:szCs w:val="24"/>
                          <w:lang w:eastAsia="lt-LT"/>
                        </w:rPr>
                        <w:t xml:space="preserve">. Komisijos įgyvendinimo reglamentu (ES) </w:t>
                      </w:r>
                      <w:proofErr w:type="spellStart"/>
                      <w:r>
                        <w:rPr>
                          <w:spacing w:val="-4"/>
                          <w:szCs w:val="24"/>
                          <w:lang w:eastAsia="lt-LT"/>
                        </w:rPr>
                        <w:t>Nr</w:t>
                      </w:r>
                      <w:proofErr w:type="spellEnd"/>
                      <w:r>
                        <w:rPr>
                          <w:spacing w:val="-4"/>
                          <w:szCs w:val="24"/>
                          <w:lang w:eastAsia="lt-LT"/>
                        </w:rPr>
                        <w:t xml:space="preserve">. 808/2014, kuriuo nustatomos Europos Parlamento ir Tarybos reglamento (ES) </w:t>
                      </w:r>
                      <w:proofErr w:type="spellStart"/>
                      <w:r>
                        <w:rPr>
                          <w:spacing w:val="-4"/>
                          <w:szCs w:val="24"/>
                          <w:lang w:eastAsia="lt-LT"/>
                        </w:rPr>
                        <w:t>Nr</w:t>
                      </w:r>
                      <w:proofErr w:type="spellEnd"/>
                      <w:r>
                        <w:rPr>
                          <w:spacing w:val="-4"/>
                          <w:szCs w:val="24"/>
                          <w:lang w:eastAsia="lt-LT"/>
                        </w:rPr>
                        <w:t xml:space="preserve">. 1305/2013 dėl paramos kaimo plėtrai, teikiamos Europos žemės ūkio fondo kaimo plėtrai </w:t>
                      </w:r>
                      <w:r>
                        <w:rPr>
                          <w:spacing w:val="-4"/>
                          <w:szCs w:val="24"/>
                          <w:lang w:eastAsia="lt-LT"/>
                        </w:rPr>
                        <w:lastRenderedPageBreak/>
                        <w:t xml:space="preserve">(EŽŪFKP) lėšomis, taikymo taisyklės, su paskutiniais pakeitimais, padarytais 2021 </w:t>
                      </w:r>
                      <w:proofErr w:type="spellStart"/>
                      <w:r>
                        <w:rPr>
                          <w:spacing w:val="-4"/>
                          <w:szCs w:val="24"/>
                          <w:lang w:eastAsia="lt-LT"/>
                        </w:rPr>
                        <w:t>m</w:t>
                      </w:r>
                      <w:proofErr w:type="spellEnd"/>
                      <w:r>
                        <w:rPr>
                          <w:spacing w:val="-4"/>
                          <w:szCs w:val="24"/>
                          <w:lang w:eastAsia="lt-LT"/>
                        </w:rPr>
                        <w:t xml:space="preserve">. sausio 26 </w:t>
                      </w:r>
                      <w:proofErr w:type="spellStart"/>
                      <w:r>
                        <w:rPr>
                          <w:spacing w:val="-4"/>
                          <w:szCs w:val="24"/>
                          <w:lang w:eastAsia="lt-LT"/>
                        </w:rPr>
                        <w:t>d</w:t>
                      </w:r>
                      <w:proofErr w:type="spellEnd"/>
                      <w:r>
                        <w:rPr>
                          <w:spacing w:val="-4"/>
                          <w:szCs w:val="24"/>
                          <w:lang w:eastAsia="lt-LT"/>
                        </w:rPr>
                        <w:t xml:space="preserve">. Komisijos įgyvendinimo reglamentu (ES) 2021/73, 2020 </w:t>
                      </w:r>
                      <w:proofErr w:type="spellStart"/>
                      <w:r>
                        <w:rPr>
                          <w:spacing w:val="-4"/>
                          <w:szCs w:val="24"/>
                          <w:lang w:eastAsia="lt-LT"/>
                        </w:rPr>
                        <w:t>m</w:t>
                      </w:r>
                      <w:proofErr w:type="spellEnd"/>
                      <w:r>
                        <w:rPr>
                          <w:spacing w:val="-4"/>
                          <w:szCs w:val="24"/>
                          <w:lang w:eastAsia="lt-LT"/>
                        </w:rPr>
                        <w:t xml:space="preserve">. gruodžio 23 </w:t>
                      </w:r>
                      <w:proofErr w:type="spellStart"/>
                      <w:r>
                        <w:rPr>
                          <w:spacing w:val="-4"/>
                          <w:szCs w:val="24"/>
                          <w:lang w:eastAsia="lt-LT"/>
                        </w:rPr>
                        <w:t>d</w:t>
                      </w:r>
                      <w:proofErr w:type="spellEnd"/>
                      <w:r>
                        <w:rPr>
                          <w:spacing w:val="-4"/>
                          <w:szCs w:val="24"/>
                          <w:lang w:eastAsia="lt-LT"/>
                        </w:rPr>
                        <w:t xml:space="preserve">. Europos Parlamento ir Tarybos reglamentu (ES) </w:t>
                      </w:r>
                      <w:proofErr w:type="spellStart"/>
                      <w:r>
                        <w:rPr>
                          <w:spacing w:val="-4"/>
                          <w:szCs w:val="24"/>
                          <w:lang w:eastAsia="lt-LT"/>
                        </w:rPr>
                        <w:t>Nr</w:t>
                      </w:r>
                      <w:proofErr w:type="spellEnd"/>
                      <w:r>
                        <w:rPr>
                          <w:spacing w:val="-4"/>
                          <w:szCs w:val="24"/>
                          <w:lang w:eastAsia="lt-LT"/>
                        </w:rPr>
                        <w:t xml:space="preserve">. 2020/2220, kuriuo nustatomos tam tikros pereinamojo laikotarpio nuostatos dėl 2021 </w:t>
                      </w:r>
                      <w:proofErr w:type="spellStart"/>
                      <w:r>
                        <w:rPr>
                          <w:spacing w:val="-4"/>
                          <w:szCs w:val="24"/>
                          <w:lang w:eastAsia="lt-LT"/>
                        </w:rPr>
                        <w:t>m</w:t>
                      </w:r>
                      <w:proofErr w:type="spellEnd"/>
                      <w:r>
                        <w:rPr>
                          <w:spacing w:val="-4"/>
                          <w:szCs w:val="24"/>
                          <w:lang w:eastAsia="lt-LT"/>
                        </w:rPr>
                        <w:t xml:space="preserve">. ir 2022 </w:t>
                      </w:r>
                      <w:proofErr w:type="spellStart"/>
                      <w:r>
                        <w:rPr>
                          <w:spacing w:val="-4"/>
                          <w:szCs w:val="24"/>
                          <w:lang w:eastAsia="lt-LT"/>
                        </w:rPr>
                        <w:t>m</w:t>
                      </w:r>
                      <w:proofErr w:type="spellEnd"/>
                      <w:r>
                        <w:rPr>
                          <w:spacing w:val="-4"/>
                          <w:szCs w:val="24"/>
                          <w:lang w:eastAsia="lt-LT"/>
                        </w:rPr>
                        <w:t xml:space="preserve">. paramos iš Europos žemės ūkio fondo kaimo plėtrai (EŽŪFKP) ir Europos žemės ūkio garantijų fondo (EŽŪGF), ir iš dalies keičiami reglamentai (ES) </w:t>
                      </w:r>
                      <w:proofErr w:type="spellStart"/>
                      <w:r>
                        <w:rPr>
                          <w:spacing w:val="-4"/>
                          <w:szCs w:val="24"/>
                          <w:lang w:eastAsia="lt-LT"/>
                        </w:rPr>
                        <w:t>Nr</w:t>
                      </w:r>
                      <w:proofErr w:type="spellEnd"/>
                      <w:r>
                        <w:rPr>
                          <w:spacing w:val="-4"/>
                          <w:szCs w:val="24"/>
                          <w:lang w:eastAsia="lt-LT"/>
                        </w:rPr>
                        <w:t xml:space="preserve">. 1305/2013, (ES) </w:t>
                      </w:r>
                      <w:proofErr w:type="spellStart"/>
                      <w:r>
                        <w:rPr>
                          <w:spacing w:val="-4"/>
                          <w:szCs w:val="24"/>
                          <w:lang w:eastAsia="lt-LT"/>
                        </w:rPr>
                        <w:t>Nr</w:t>
                      </w:r>
                      <w:proofErr w:type="spellEnd"/>
                      <w:r>
                        <w:rPr>
                          <w:spacing w:val="-4"/>
                          <w:szCs w:val="24"/>
                          <w:lang w:eastAsia="lt-LT"/>
                        </w:rPr>
                        <w:t xml:space="preserve">. 1306/2013 ir (ES) </w:t>
                      </w:r>
                      <w:proofErr w:type="spellStart"/>
                      <w:r>
                        <w:rPr>
                          <w:spacing w:val="-4"/>
                          <w:szCs w:val="24"/>
                          <w:lang w:eastAsia="lt-LT"/>
                        </w:rPr>
                        <w:t>Nr</w:t>
                      </w:r>
                      <w:proofErr w:type="spellEnd"/>
                      <w:r>
                        <w:rPr>
                          <w:spacing w:val="-4"/>
                          <w:szCs w:val="24"/>
                          <w:lang w:eastAsia="lt-LT"/>
                        </w:rPr>
                        <w:t xml:space="preserve">. 1307/2013, kiek tai susiję su 2021 </w:t>
                      </w:r>
                      <w:proofErr w:type="spellStart"/>
                      <w:r>
                        <w:rPr>
                          <w:spacing w:val="-4"/>
                          <w:szCs w:val="24"/>
                          <w:lang w:eastAsia="lt-LT"/>
                        </w:rPr>
                        <w:t>m</w:t>
                      </w:r>
                      <w:proofErr w:type="spellEnd"/>
                      <w:r>
                        <w:rPr>
                          <w:spacing w:val="-4"/>
                          <w:szCs w:val="24"/>
                          <w:lang w:eastAsia="lt-LT"/>
                        </w:rPr>
                        <w:t xml:space="preserve">. ir 2022 </w:t>
                      </w:r>
                      <w:proofErr w:type="spellStart"/>
                      <w:r>
                        <w:rPr>
                          <w:spacing w:val="-4"/>
                          <w:szCs w:val="24"/>
                          <w:lang w:eastAsia="lt-LT"/>
                        </w:rPr>
                        <w:t>m</w:t>
                      </w:r>
                      <w:proofErr w:type="spellEnd"/>
                      <w:r>
                        <w:rPr>
                          <w:spacing w:val="-4"/>
                          <w:szCs w:val="24"/>
                          <w:lang w:eastAsia="lt-LT"/>
                        </w:rPr>
                        <w:t xml:space="preserve">. ištekliais ir taikymu, ir Reglamentas (ES) </w:t>
                      </w:r>
                      <w:proofErr w:type="spellStart"/>
                      <w:r>
                        <w:rPr>
                          <w:spacing w:val="-4"/>
                          <w:szCs w:val="24"/>
                          <w:lang w:eastAsia="lt-LT"/>
                        </w:rPr>
                        <w:t>Nr</w:t>
                      </w:r>
                      <w:proofErr w:type="spellEnd"/>
                      <w:r>
                        <w:rPr>
                          <w:spacing w:val="-4"/>
                          <w:szCs w:val="24"/>
                          <w:lang w:eastAsia="lt-LT"/>
                        </w:rPr>
                        <w:t xml:space="preserve">. 1308/2013, kiek tai susiję su 2021 </w:t>
                      </w:r>
                      <w:proofErr w:type="spellStart"/>
                      <w:r>
                        <w:rPr>
                          <w:spacing w:val="-4"/>
                          <w:szCs w:val="24"/>
                          <w:lang w:eastAsia="lt-LT"/>
                        </w:rPr>
                        <w:t>m</w:t>
                      </w:r>
                      <w:proofErr w:type="spellEnd"/>
                      <w:r>
                        <w:rPr>
                          <w:spacing w:val="-4"/>
                          <w:szCs w:val="24"/>
                          <w:lang w:eastAsia="lt-LT"/>
                        </w:rPr>
                        <w:t xml:space="preserve">. ir 2022 </w:t>
                      </w:r>
                      <w:proofErr w:type="spellStart"/>
                      <w:r>
                        <w:rPr>
                          <w:spacing w:val="-4"/>
                          <w:szCs w:val="24"/>
                          <w:lang w:eastAsia="lt-LT"/>
                        </w:rPr>
                        <w:t>m</w:t>
                      </w:r>
                      <w:proofErr w:type="spellEnd"/>
                      <w:r>
                        <w:rPr>
                          <w:spacing w:val="-4"/>
                          <w:szCs w:val="24"/>
                          <w:lang w:eastAsia="lt-LT"/>
                        </w:rPr>
                        <w:t xml:space="preserve">. ištekliais ir tokios paramos skirstymu, Lietuvos kaimo plėtros 2014–2020 metų programa, patvirtinta 2015 </w:t>
                      </w:r>
                      <w:proofErr w:type="spellStart"/>
                      <w:r>
                        <w:rPr>
                          <w:spacing w:val="-4"/>
                          <w:szCs w:val="24"/>
                          <w:lang w:eastAsia="lt-LT"/>
                        </w:rPr>
                        <w:t>m</w:t>
                      </w:r>
                      <w:proofErr w:type="spellEnd"/>
                      <w:r>
                        <w:rPr>
                          <w:spacing w:val="-4"/>
                          <w:szCs w:val="24"/>
                          <w:lang w:eastAsia="lt-LT"/>
                        </w:rPr>
                        <w:t xml:space="preserve">. vasario 13 </w:t>
                      </w:r>
                      <w:proofErr w:type="spellStart"/>
                      <w:r>
                        <w:rPr>
                          <w:spacing w:val="-4"/>
                          <w:szCs w:val="24"/>
                          <w:lang w:eastAsia="lt-LT"/>
                        </w:rPr>
                        <w:t>d</w:t>
                      </w:r>
                      <w:proofErr w:type="spellEnd"/>
                      <w:r>
                        <w:rPr>
                          <w:spacing w:val="-4"/>
                          <w:szCs w:val="24"/>
                          <w:lang w:eastAsia="lt-LT"/>
                        </w:rPr>
                        <w:t xml:space="preserve">. Europos Komisijos sprendimu </w:t>
                      </w:r>
                      <w:proofErr w:type="spellStart"/>
                      <w:r>
                        <w:rPr>
                          <w:spacing w:val="-4"/>
                          <w:szCs w:val="24"/>
                          <w:lang w:eastAsia="lt-LT"/>
                        </w:rPr>
                        <w:t>Nr</w:t>
                      </w:r>
                      <w:proofErr w:type="spellEnd"/>
                      <w:r>
                        <w:rPr>
                          <w:spacing w:val="-4"/>
                          <w:szCs w:val="24"/>
                          <w:lang w:eastAsia="lt-LT"/>
                        </w:rPr>
                        <w:t xml:space="preserve">. C(2015)842, Lietuvos Respublikos Vyriausybės 2014 </w:t>
                      </w:r>
                      <w:proofErr w:type="spellStart"/>
                      <w:r>
                        <w:rPr>
                          <w:spacing w:val="-4"/>
                          <w:szCs w:val="24"/>
                          <w:lang w:eastAsia="lt-LT"/>
                        </w:rPr>
                        <w:t>m</w:t>
                      </w:r>
                      <w:proofErr w:type="spellEnd"/>
                      <w:r>
                        <w:rPr>
                          <w:spacing w:val="-4"/>
                          <w:szCs w:val="24"/>
                          <w:lang w:eastAsia="lt-LT"/>
                        </w:rPr>
                        <w:t xml:space="preserve">. liepos 22 </w:t>
                      </w:r>
                      <w:proofErr w:type="spellStart"/>
                      <w:r>
                        <w:rPr>
                          <w:spacing w:val="-4"/>
                          <w:szCs w:val="24"/>
                          <w:lang w:eastAsia="lt-LT"/>
                        </w:rPr>
                        <w:t>d</w:t>
                      </w:r>
                      <w:proofErr w:type="spellEnd"/>
                      <w:r>
                        <w:rPr>
                          <w:spacing w:val="-4"/>
                          <w:szCs w:val="24"/>
                          <w:lang w:eastAsia="lt-LT"/>
                        </w:rPr>
                        <w:t xml:space="preserve">. nutarimu </w:t>
                      </w:r>
                      <w:proofErr w:type="spellStart"/>
                      <w:r>
                        <w:rPr>
                          <w:spacing w:val="-4"/>
                          <w:szCs w:val="24"/>
                          <w:lang w:eastAsia="lt-LT"/>
                        </w:rPr>
                        <w:t>Nr</w:t>
                      </w:r>
                      <w:proofErr w:type="spellEnd"/>
                      <w:r>
                        <w:rPr>
                          <w:spacing w:val="-4"/>
                          <w:szCs w:val="24"/>
                          <w:lang w:eastAsia="lt-LT"/>
                        </w:rPr>
                        <w:t xml:space="preserve">. 722 „Dėl valstybės institucijų ir įstaigų, savivaldybių ir kitų juridinių asmenų, atsakingų už Lietuvos kaimo plėtros 2014–2020 metų programos įgyvendinimą, paskyrimo“ bei atsižvelgiant į Lietuvos kaimo plėtros 2014–2020 metų programos administravimo taisykles, patvirtintas Lietuvos Respublikos žemės ūkio ministro 2014 </w:t>
                      </w:r>
                      <w:proofErr w:type="spellStart"/>
                      <w:r>
                        <w:rPr>
                          <w:spacing w:val="-4"/>
                          <w:szCs w:val="24"/>
                          <w:lang w:eastAsia="lt-LT"/>
                        </w:rPr>
                        <w:t>m</w:t>
                      </w:r>
                      <w:proofErr w:type="spellEnd"/>
                      <w:r>
                        <w:rPr>
                          <w:spacing w:val="-4"/>
                          <w:szCs w:val="24"/>
                          <w:lang w:eastAsia="lt-LT"/>
                        </w:rPr>
                        <w:t xml:space="preserve">. rugpjūčio 26 </w:t>
                      </w:r>
                      <w:proofErr w:type="spellStart"/>
                      <w:r>
                        <w:rPr>
                          <w:spacing w:val="-4"/>
                          <w:szCs w:val="24"/>
                          <w:lang w:eastAsia="lt-LT"/>
                        </w:rPr>
                        <w:t>d</w:t>
                      </w:r>
                      <w:proofErr w:type="spellEnd"/>
                      <w:r>
                        <w:rPr>
                          <w:spacing w:val="-4"/>
                          <w:szCs w:val="24"/>
                          <w:lang w:eastAsia="lt-LT"/>
                        </w:rPr>
                        <w:t xml:space="preserve">. įsakymu </w:t>
                      </w:r>
                      <w:proofErr w:type="spellStart"/>
                      <w:r>
                        <w:rPr>
                          <w:spacing w:val="-4"/>
                          <w:szCs w:val="24"/>
                          <w:lang w:eastAsia="lt-LT"/>
                        </w:rPr>
                        <w:t>Nr</w:t>
                      </w:r>
                      <w:proofErr w:type="spellEnd"/>
                      <w:r>
                        <w:rPr>
                          <w:spacing w:val="-4"/>
                          <w:szCs w:val="24"/>
                          <w:lang w:eastAsia="lt-LT"/>
                        </w:rPr>
                        <w:t>. 3D-507 „Dėl Lietuvos kaimo plėtros 2014–2020 metų programos administravimo taisyklių patvirtinimo“ (toliau – Administravimo taisyklės).“</w:t>
                      </w:r>
                    </w:p>
                  </w:sdtContent>
                </w:sdt>
              </w:sdtContent>
            </w:sdt>
          </w:sdtContent>
        </w:sdt>
        <w:sdt>
          <w:sdtPr>
            <w:alias w:val="2 p."/>
            <w:tag w:val="part_2e76236e8311447a8b52c66578ac78cf"/>
            <w:id w:val="-1386172360"/>
            <w:lock w:val="sdtLocked"/>
          </w:sdtPr>
          <w:sdtEndPr/>
          <w:sdtContent>
            <w:p w:rsidR="000A410B" w:rsidRDefault="003A7FD9">
              <w:pPr>
                <w:overflowPunct w:val="0"/>
                <w:spacing w:line="360" w:lineRule="auto"/>
                <w:ind w:firstLine="720"/>
                <w:jc w:val="both"/>
                <w:textAlignment w:val="baseline"/>
                <w:rPr>
                  <w:szCs w:val="24"/>
                  <w:lang w:eastAsia="lt-LT"/>
                </w:rPr>
              </w:pPr>
              <w:sdt>
                <w:sdtPr>
                  <w:alias w:val="Numeris"/>
                  <w:tag w:val="nr_2e76236e8311447a8b52c66578ac78cf"/>
                  <w:id w:val="889077356"/>
                  <w:lock w:val="sdtLocked"/>
                </w:sdtPr>
                <w:sdtEndPr/>
                <w:sdtContent>
                  <w:r w:rsidR="00814004">
                    <w:rPr>
                      <w:szCs w:val="24"/>
                      <w:lang w:eastAsia="lt-LT"/>
                    </w:rPr>
                    <w:t>2</w:t>
                  </w:r>
                </w:sdtContent>
              </w:sdt>
              <w:r w:rsidR="00814004">
                <w:rPr>
                  <w:szCs w:val="24"/>
                  <w:lang w:eastAsia="lt-LT"/>
                </w:rPr>
                <w:t>.</w:t>
              </w:r>
              <w:r w:rsidR="00814004">
                <w:rPr>
                  <w:lang w:val="en-GB"/>
                </w:rPr>
                <w:t xml:space="preserve"> </w:t>
              </w:r>
              <w:r w:rsidR="00814004">
                <w:rPr>
                  <w:szCs w:val="24"/>
                  <w:lang w:eastAsia="lt-LT"/>
                </w:rPr>
                <w:t xml:space="preserve">Pakeičiu </w:t>
              </w:r>
              <w:r w:rsidR="00814004">
                <w:rPr>
                  <w:szCs w:val="24"/>
                  <w:lang w:val="en-US" w:eastAsia="lt-LT"/>
                </w:rPr>
                <w:t>4.1</w:t>
              </w:r>
              <w:r w:rsidR="00814004">
                <w:rPr>
                  <w:szCs w:val="24"/>
                  <w:lang w:eastAsia="lt-LT"/>
                </w:rPr>
                <w:t xml:space="preserve"> papunktį ir jį išdėstau taip:</w:t>
              </w:r>
            </w:p>
            <w:sdt>
              <w:sdtPr>
                <w:alias w:val="citata"/>
                <w:tag w:val="part_1a158152003f4e01a6aac7c2a979785e"/>
                <w:id w:val="198671242"/>
                <w:lock w:val="sdtLocked"/>
              </w:sdtPr>
              <w:sdtEndPr/>
              <w:sdtContent>
                <w:sdt>
                  <w:sdtPr>
                    <w:alias w:val="4.1 pp."/>
                    <w:tag w:val="part_2c78b41c29034e01a8194049652e14e4"/>
                    <w:id w:val="747079662"/>
                    <w:lock w:val="sdtLocked"/>
                  </w:sdtPr>
                  <w:sdtEndPr/>
                  <w:sdtContent>
                    <w:p w:rsidR="000A410B" w:rsidRDefault="00814004">
                      <w:pPr>
                        <w:overflowPunct w:val="0"/>
                        <w:spacing w:line="360" w:lineRule="auto"/>
                        <w:ind w:firstLine="720"/>
                        <w:jc w:val="both"/>
                        <w:textAlignment w:val="baseline"/>
                        <w:rPr>
                          <w:szCs w:val="24"/>
                          <w:lang w:eastAsia="lt-LT"/>
                        </w:rPr>
                      </w:pPr>
                      <w:r>
                        <w:rPr>
                          <w:szCs w:val="24"/>
                          <w:lang w:eastAsia="lt-LT"/>
                        </w:rPr>
                        <w:t>„</w:t>
                      </w:r>
                      <w:sdt>
                        <w:sdtPr>
                          <w:alias w:val="Numeris"/>
                          <w:tag w:val="nr_2c78b41c29034e01a8194049652e14e4"/>
                          <w:id w:val="115651206"/>
                          <w:lock w:val="sdtLocked"/>
                        </w:sdtPr>
                        <w:sdtEndPr/>
                        <w:sdtContent>
                          <w:r>
                            <w:rPr>
                              <w:szCs w:val="24"/>
                              <w:lang w:val="en-US" w:eastAsia="lt-LT"/>
                            </w:rPr>
                            <w:t>4.1</w:t>
                          </w:r>
                        </w:sdtContent>
                      </w:sdt>
                      <w:r>
                        <w:rPr>
                          <w:szCs w:val="24"/>
                          <w:lang w:val="en-US" w:eastAsia="lt-LT"/>
                        </w:rPr>
                        <w:t>.</w:t>
                      </w:r>
                      <w:r>
                        <w:rPr>
                          <w:szCs w:val="24"/>
                          <w:lang w:eastAsia="lt-LT"/>
                        </w:rPr>
                        <w:t xml:space="preserve"> </w:t>
                      </w:r>
                      <w:r>
                        <w:rPr>
                          <w:b/>
                          <w:bCs/>
                          <w:szCs w:val="24"/>
                          <w:lang w:eastAsia="lt-LT"/>
                        </w:rPr>
                        <w:t>Mišrusis ūkis</w:t>
                      </w:r>
                      <w:r>
                        <w:rPr>
                          <w:szCs w:val="24"/>
                          <w:lang w:eastAsia="lt-LT"/>
                        </w:rPr>
                        <w:t xml:space="preserve"> – ūkis, kurio pajamos, įgyvendinus verslo planą, gaunamos iš daugiau nei vieno žemės ūkio sektoriaus ir kurio pajamos iš kurio nors vieno žemės ūkio sektoriaus nesudaro daugiau kaip 50 </w:t>
                      </w:r>
                      <w:proofErr w:type="spellStart"/>
                      <w:r>
                        <w:rPr>
                          <w:szCs w:val="24"/>
                          <w:lang w:eastAsia="lt-LT"/>
                        </w:rPr>
                        <w:t>proc</w:t>
                      </w:r>
                      <w:proofErr w:type="spellEnd"/>
                      <w:r>
                        <w:rPr>
                          <w:szCs w:val="24"/>
                          <w:lang w:eastAsia="lt-LT"/>
                        </w:rPr>
                        <w:t>. visų ūkio veiklos pajamų.“</w:t>
                      </w:r>
                    </w:p>
                  </w:sdtContent>
                </w:sdt>
              </w:sdtContent>
            </w:sdt>
          </w:sdtContent>
        </w:sdt>
        <w:sdt>
          <w:sdtPr>
            <w:alias w:val="3 p."/>
            <w:tag w:val="part_4f09a24f8bff4a149b2d39100ffd34c7"/>
            <w:id w:val="1282919240"/>
            <w:lock w:val="sdtLocked"/>
          </w:sdtPr>
          <w:sdtEndPr/>
          <w:sdtContent>
            <w:p w:rsidR="000A410B" w:rsidRDefault="003A7FD9">
              <w:pPr>
                <w:overflowPunct w:val="0"/>
                <w:spacing w:line="360" w:lineRule="auto"/>
                <w:ind w:firstLine="720"/>
                <w:jc w:val="both"/>
                <w:textAlignment w:val="baseline"/>
                <w:rPr>
                  <w:szCs w:val="24"/>
                  <w:lang w:eastAsia="lt-LT"/>
                </w:rPr>
              </w:pPr>
              <w:sdt>
                <w:sdtPr>
                  <w:alias w:val="Numeris"/>
                  <w:tag w:val="nr_4f09a24f8bff4a149b2d39100ffd34c7"/>
                  <w:id w:val="-965344375"/>
                  <w:lock w:val="sdtLocked"/>
                </w:sdtPr>
                <w:sdtEndPr/>
                <w:sdtContent>
                  <w:r w:rsidR="00814004">
                    <w:rPr>
                      <w:szCs w:val="24"/>
                      <w:lang w:eastAsia="lt-LT"/>
                    </w:rPr>
                    <w:t>3</w:t>
                  </w:r>
                </w:sdtContent>
              </w:sdt>
              <w:r w:rsidR="00814004">
                <w:rPr>
                  <w:szCs w:val="24"/>
                  <w:lang w:eastAsia="lt-LT"/>
                </w:rPr>
                <w:t>.</w:t>
              </w:r>
              <w:r w:rsidR="00814004">
                <w:rPr>
                  <w:lang w:val="en-GB"/>
                </w:rPr>
                <w:t xml:space="preserve"> </w:t>
              </w:r>
              <w:r w:rsidR="00814004">
                <w:rPr>
                  <w:szCs w:val="24"/>
                  <w:lang w:eastAsia="lt-LT"/>
                </w:rPr>
                <w:t xml:space="preserve">Pakeičiu </w:t>
              </w:r>
              <w:r w:rsidR="00814004">
                <w:rPr>
                  <w:szCs w:val="24"/>
                  <w:lang w:val="en-US" w:eastAsia="lt-LT"/>
                </w:rPr>
                <w:t>4.2</w:t>
              </w:r>
              <w:r w:rsidR="00814004">
                <w:rPr>
                  <w:szCs w:val="24"/>
                  <w:lang w:eastAsia="lt-LT"/>
                </w:rPr>
                <w:t xml:space="preserve"> papunktį ir jį išdėstau taip:</w:t>
              </w:r>
            </w:p>
            <w:sdt>
              <w:sdtPr>
                <w:alias w:val="citata"/>
                <w:tag w:val="part_0b381252a9bd41f5b09e8401b535f7cb"/>
                <w:id w:val="-1784491636"/>
                <w:lock w:val="sdtLocked"/>
              </w:sdtPr>
              <w:sdtEndPr/>
              <w:sdtContent>
                <w:sdt>
                  <w:sdtPr>
                    <w:alias w:val="4.2 pp."/>
                    <w:tag w:val="part_b994a41ee66242f987eacf4493a1e952"/>
                    <w:id w:val="723191704"/>
                    <w:lock w:val="sdtLocked"/>
                  </w:sdtPr>
                  <w:sdtEndPr/>
                  <w:sdtContent>
                    <w:p w:rsidR="000A410B" w:rsidRDefault="00814004">
                      <w:pPr>
                        <w:overflowPunct w:val="0"/>
                        <w:spacing w:line="360" w:lineRule="auto"/>
                        <w:ind w:firstLine="720"/>
                        <w:jc w:val="both"/>
                        <w:textAlignment w:val="baseline"/>
                        <w:rPr>
                          <w:bCs/>
                          <w:szCs w:val="24"/>
                          <w:lang w:eastAsia="lt-LT"/>
                        </w:rPr>
                      </w:pPr>
                      <w:r>
                        <w:rPr>
                          <w:szCs w:val="24"/>
                          <w:lang w:eastAsia="lt-LT"/>
                        </w:rPr>
                        <w:t>„</w:t>
                      </w:r>
                      <w:sdt>
                        <w:sdtPr>
                          <w:alias w:val="Numeris"/>
                          <w:tag w:val="nr_b994a41ee66242f987eacf4493a1e952"/>
                          <w:id w:val="-177503840"/>
                          <w:lock w:val="sdtLocked"/>
                        </w:sdtPr>
                        <w:sdtEndPr/>
                        <w:sdtContent>
                          <w:r>
                            <w:rPr>
                              <w:szCs w:val="24"/>
                              <w:lang w:val="en-US" w:eastAsia="lt-LT"/>
                            </w:rPr>
                            <w:t>4.2</w:t>
                          </w:r>
                        </w:sdtContent>
                      </w:sdt>
                      <w:r>
                        <w:rPr>
                          <w:szCs w:val="24"/>
                          <w:lang w:val="en-US" w:eastAsia="lt-LT"/>
                        </w:rPr>
                        <w:t>.</w:t>
                      </w:r>
                      <w:r>
                        <w:rPr>
                          <w:szCs w:val="24"/>
                          <w:lang w:eastAsia="lt-LT"/>
                        </w:rPr>
                        <w:t xml:space="preserve"> </w:t>
                      </w:r>
                      <w:r>
                        <w:rPr>
                          <w:b/>
                          <w:szCs w:val="24"/>
                          <w:lang w:eastAsia="lt-LT"/>
                        </w:rPr>
                        <w:t>Paramos teikimo laikotarpis</w:t>
                      </w:r>
                      <w:r>
                        <w:rPr>
                          <w:bCs/>
                          <w:szCs w:val="24"/>
                          <w:lang w:eastAsia="lt-LT"/>
                        </w:rPr>
                        <w:t xml:space="preserve"> – laikotarpis nuo sprendimo skirti paramą priėmimo iki galutinio lėšų išmokėjimo dienos, kuri negali būti vėlesnė kaip 2025 </w:t>
                      </w:r>
                      <w:proofErr w:type="spellStart"/>
                      <w:r>
                        <w:rPr>
                          <w:bCs/>
                          <w:szCs w:val="24"/>
                          <w:lang w:eastAsia="lt-LT"/>
                        </w:rPr>
                        <w:t>m</w:t>
                      </w:r>
                      <w:proofErr w:type="spellEnd"/>
                      <w:r>
                        <w:rPr>
                          <w:bCs/>
                          <w:szCs w:val="24"/>
                          <w:lang w:eastAsia="lt-LT"/>
                        </w:rPr>
                        <w:t xml:space="preserve">. gruodžio 31 </w:t>
                      </w:r>
                      <w:proofErr w:type="spellStart"/>
                      <w:r>
                        <w:rPr>
                          <w:bCs/>
                          <w:szCs w:val="24"/>
                          <w:lang w:eastAsia="lt-LT"/>
                        </w:rPr>
                        <w:t>d</w:t>
                      </w:r>
                      <w:proofErr w:type="spellEnd"/>
                      <w:r>
                        <w:rPr>
                          <w:bCs/>
                          <w:szCs w:val="24"/>
                          <w:lang w:eastAsia="lt-LT"/>
                        </w:rPr>
                        <w:t>.“</w:t>
                      </w:r>
                    </w:p>
                  </w:sdtContent>
                </w:sdt>
              </w:sdtContent>
            </w:sdt>
          </w:sdtContent>
        </w:sdt>
        <w:sdt>
          <w:sdtPr>
            <w:alias w:val="4 p."/>
            <w:tag w:val="part_87082cd67425415e8c0f222f8c3e5211"/>
            <w:id w:val="-1732000912"/>
            <w:lock w:val="sdtLocked"/>
          </w:sdtPr>
          <w:sdtEndPr/>
          <w:sdtContent>
            <w:p w:rsidR="000A410B" w:rsidRDefault="003A7FD9">
              <w:pPr>
                <w:overflowPunct w:val="0"/>
                <w:spacing w:line="360" w:lineRule="auto"/>
                <w:ind w:firstLine="720"/>
                <w:jc w:val="both"/>
                <w:textAlignment w:val="baseline"/>
                <w:rPr>
                  <w:bCs/>
                  <w:szCs w:val="24"/>
                  <w:lang w:eastAsia="lt-LT"/>
                </w:rPr>
              </w:pPr>
              <w:sdt>
                <w:sdtPr>
                  <w:alias w:val="Numeris"/>
                  <w:tag w:val="nr_87082cd67425415e8c0f222f8c3e5211"/>
                  <w:id w:val="-34659688"/>
                  <w:lock w:val="sdtLocked"/>
                </w:sdtPr>
                <w:sdtEndPr/>
                <w:sdtContent>
                  <w:r w:rsidR="00814004">
                    <w:rPr>
                      <w:bCs/>
                      <w:szCs w:val="24"/>
                      <w:lang w:eastAsia="lt-LT"/>
                    </w:rPr>
                    <w:t>4</w:t>
                  </w:r>
                </w:sdtContent>
              </w:sdt>
              <w:r w:rsidR="00814004">
                <w:rPr>
                  <w:bCs/>
                  <w:szCs w:val="24"/>
                  <w:lang w:eastAsia="lt-LT"/>
                </w:rPr>
                <w:t>.</w:t>
              </w:r>
              <w:r w:rsidR="00814004">
                <w:rPr>
                  <w:bCs/>
                  <w:lang w:val="en-GB"/>
                </w:rPr>
                <w:t xml:space="preserve"> </w:t>
              </w:r>
              <w:r w:rsidR="00814004">
                <w:rPr>
                  <w:bCs/>
                  <w:szCs w:val="24"/>
                  <w:lang w:eastAsia="lt-LT"/>
                </w:rPr>
                <w:t xml:space="preserve">Pakeičiu </w:t>
              </w:r>
              <w:r w:rsidR="00814004">
                <w:rPr>
                  <w:bCs/>
                  <w:szCs w:val="24"/>
                  <w:lang w:val="en-US" w:eastAsia="lt-LT"/>
                </w:rPr>
                <w:t>4.5</w:t>
              </w:r>
              <w:r w:rsidR="00814004">
                <w:rPr>
                  <w:bCs/>
                  <w:szCs w:val="24"/>
                  <w:lang w:eastAsia="lt-LT"/>
                </w:rPr>
                <w:t xml:space="preserve"> papunktį ir jį išdėstau taip:</w:t>
              </w:r>
            </w:p>
            <w:sdt>
              <w:sdtPr>
                <w:alias w:val="citata"/>
                <w:tag w:val="part_265cbc865f65466ba42e6f050b2662e3"/>
                <w:id w:val="193427607"/>
                <w:lock w:val="sdtLocked"/>
              </w:sdtPr>
              <w:sdtEndPr/>
              <w:sdtContent>
                <w:sdt>
                  <w:sdtPr>
                    <w:alias w:val="4.5 pp."/>
                    <w:tag w:val="part_8c57a13dabb34ec080f1eb7bdb0b6767"/>
                    <w:id w:val="1127734737"/>
                    <w:lock w:val="sdtLocked"/>
                  </w:sdtPr>
                  <w:sdtEndPr/>
                  <w:sdtContent>
                    <w:p w:rsidR="000A410B" w:rsidRDefault="00814004">
                      <w:pPr>
                        <w:overflowPunct w:val="0"/>
                        <w:spacing w:line="360" w:lineRule="auto"/>
                        <w:ind w:firstLine="720"/>
                        <w:jc w:val="both"/>
                        <w:textAlignment w:val="baseline"/>
                        <w:rPr>
                          <w:szCs w:val="24"/>
                          <w:lang w:eastAsia="lt-LT"/>
                        </w:rPr>
                      </w:pPr>
                      <w:r>
                        <w:rPr>
                          <w:szCs w:val="24"/>
                          <w:lang w:eastAsia="lt-LT"/>
                        </w:rPr>
                        <w:t>„</w:t>
                      </w:r>
                      <w:sdt>
                        <w:sdtPr>
                          <w:alias w:val="Numeris"/>
                          <w:tag w:val="nr_8c57a13dabb34ec080f1eb7bdb0b6767"/>
                          <w:id w:val="2012862820"/>
                          <w:lock w:val="sdtLocked"/>
                        </w:sdtPr>
                        <w:sdtEndPr/>
                        <w:sdtContent>
                          <w:r>
                            <w:rPr>
                              <w:szCs w:val="24"/>
                              <w:lang w:val="en-US" w:eastAsia="lt-LT"/>
                            </w:rPr>
                            <w:t>4.5</w:t>
                          </w:r>
                        </w:sdtContent>
                      </w:sdt>
                      <w:r>
                        <w:rPr>
                          <w:szCs w:val="24"/>
                          <w:lang w:val="en-US" w:eastAsia="lt-LT"/>
                        </w:rPr>
                        <w:t>.</w:t>
                      </w:r>
                      <w:r>
                        <w:rPr>
                          <w:szCs w:val="24"/>
                          <w:lang w:eastAsia="lt-LT"/>
                        </w:rPr>
                        <w:t xml:space="preserve"> </w:t>
                      </w:r>
                      <w:r>
                        <w:rPr>
                          <w:b/>
                          <w:szCs w:val="24"/>
                          <w:lang w:eastAsia="lt-LT"/>
                        </w:rPr>
                        <w:t>Verslo plano įgyvendinimo laikotarpis</w:t>
                      </w:r>
                      <w:r>
                        <w:rPr>
                          <w:bCs/>
                          <w:szCs w:val="24"/>
                          <w:lang w:eastAsia="lt-LT"/>
                        </w:rPr>
                        <w:t xml:space="preserve"> – verslo planui įgyvendinti skirtas laikotarpis nuo sprendimo skirti paramą priėmimo iki verslo plane nurodytų rodiklių pasiekimo, kurio pabaiga sutampa su finansinių metų pabaiga ir yra ne vėlesnė kaip 2024 </w:t>
                      </w:r>
                      <w:proofErr w:type="spellStart"/>
                      <w:r>
                        <w:rPr>
                          <w:bCs/>
                          <w:szCs w:val="24"/>
                          <w:lang w:eastAsia="lt-LT"/>
                        </w:rPr>
                        <w:t>m</w:t>
                      </w:r>
                      <w:proofErr w:type="spellEnd"/>
                      <w:r>
                        <w:rPr>
                          <w:bCs/>
                          <w:szCs w:val="24"/>
                          <w:lang w:eastAsia="lt-LT"/>
                        </w:rPr>
                        <w:t xml:space="preserve">. gruodžio 31 </w:t>
                      </w:r>
                      <w:proofErr w:type="spellStart"/>
                      <w:r>
                        <w:rPr>
                          <w:bCs/>
                          <w:szCs w:val="24"/>
                          <w:lang w:eastAsia="lt-LT"/>
                        </w:rPr>
                        <w:t>d</w:t>
                      </w:r>
                      <w:proofErr w:type="spellEnd"/>
                      <w:r>
                        <w:rPr>
                          <w:bCs/>
                          <w:szCs w:val="24"/>
                          <w:lang w:eastAsia="lt-LT"/>
                        </w:rPr>
                        <w:t>.</w:t>
                      </w:r>
                      <w:r>
                        <w:rPr>
                          <w:szCs w:val="24"/>
                          <w:lang w:eastAsia="lt-LT"/>
                        </w:rPr>
                        <w:t>“</w:t>
                      </w:r>
                    </w:p>
                  </w:sdtContent>
                </w:sdt>
              </w:sdtContent>
            </w:sdt>
          </w:sdtContent>
        </w:sdt>
        <w:sdt>
          <w:sdtPr>
            <w:alias w:val="5 p."/>
            <w:tag w:val="part_ac349e6e2f2c40a8a4bbed09cf28762f"/>
            <w:id w:val="-1889952394"/>
            <w:lock w:val="sdtLocked"/>
          </w:sdtPr>
          <w:sdtEndPr/>
          <w:sdtContent>
            <w:p w:rsidR="000A410B" w:rsidRDefault="003A7FD9">
              <w:pPr>
                <w:overflowPunct w:val="0"/>
                <w:spacing w:line="360" w:lineRule="auto"/>
                <w:ind w:firstLine="720"/>
                <w:jc w:val="both"/>
                <w:textAlignment w:val="baseline"/>
                <w:rPr>
                  <w:szCs w:val="24"/>
                  <w:lang w:eastAsia="lt-LT"/>
                </w:rPr>
              </w:pPr>
              <w:sdt>
                <w:sdtPr>
                  <w:alias w:val="Numeris"/>
                  <w:tag w:val="nr_ac349e6e2f2c40a8a4bbed09cf28762f"/>
                  <w:id w:val="316161767"/>
                  <w:lock w:val="sdtLocked"/>
                </w:sdtPr>
                <w:sdtEndPr/>
                <w:sdtContent>
                  <w:r w:rsidR="00814004">
                    <w:rPr>
                      <w:szCs w:val="24"/>
                      <w:lang w:eastAsia="lt-LT"/>
                    </w:rPr>
                    <w:t>5</w:t>
                  </w:r>
                </w:sdtContent>
              </w:sdt>
              <w:r w:rsidR="00814004">
                <w:rPr>
                  <w:szCs w:val="24"/>
                  <w:lang w:eastAsia="lt-LT"/>
                </w:rPr>
                <w:t>.</w:t>
              </w:r>
              <w:r w:rsidR="00814004">
                <w:t xml:space="preserve"> </w:t>
              </w:r>
              <w:r w:rsidR="00814004">
                <w:rPr>
                  <w:szCs w:val="24"/>
                  <w:lang w:eastAsia="lt-LT"/>
                </w:rPr>
                <w:t>Pakeičiu 10.2 papunktį ir jį išdėstau taip:</w:t>
              </w:r>
            </w:p>
            <w:sdt>
              <w:sdtPr>
                <w:alias w:val="citata"/>
                <w:tag w:val="part_f8a4674a9f254043aeb5d81a7f6dabf1"/>
                <w:id w:val="-875778287"/>
                <w:lock w:val="sdtLocked"/>
              </w:sdtPr>
              <w:sdtEndPr/>
              <w:sdtContent>
                <w:sdt>
                  <w:sdtPr>
                    <w:alias w:val="10.2 pp."/>
                    <w:tag w:val="part_054422bdffa74118956dc2597367f590"/>
                    <w:id w:val="1333955635"/>
                    <w:lock w:val="sdtLocked"/>
                  </w:sdtPr>
                  <w:sdtEndPr/>
                  <w:sdtContent>
                    <w:p w:rsidR="000A410B" w:rsidRDefault="00814004">
                      <w:pPr>
                        <w:shd w:val="clear" w:color="auto" w:fill="FFFFFF"/>
                        <w:overflowPunct w:val="0"/>
                        <w:spacing w:line="360" w:lineRule="auto"/>
                        <w:ind w:firstLine="720"/>
                        <w:jc w:val="both"/>
                        <w:textAlignment w:val="baseline"/>
                        <w:rPr>
                          <w:rFonts w:eastAsia="Calibri"/>
                          <w:color w:val="000000"/>
                          <w:spacing w:val="2"/>
                          <w:szCs w:val="24"/>
                        </w:rPr>
                      </w:pPr>
                      <w:r>
                        <w:rPr>
                          <w:szCs w:val="24"/>
                          <w:lang w:eastAsia="lt-LT"/>
                        </w:rPr>
                        <w:t>„</w:t>
                      </w:r>
                      <w:sdt>
                        <w:sdtPr>
                          <w:alias w:val="Numeris"/>
                          <w:tag w:val="nr_054422bdffa74118956dc2597367f590"/>
                          <w:id w:val="-2003268032"/>
                          <w:lock w:val="sdtLocked"/>
                        </w:sdtPr>
                        <w:sdtEndPr/>
                        <w:sdtContent>
                          <w:r>
                            <w:rPr>
                              <w:szCs w:val="24"/>
                              <w:lang w:eastAsia="lt-LT"/>
                            </w:rPr>
                            <w:t>10.2</w:t>
                          </w:r>
                        </w:sdtContent>
                      </w:sdt>
                      <w:r>
                        <w:rPr>
                          <w:szCs w:val="24"/>
                          <w:lang w:eastAsia="lt-LT"/>
                        </w:rPr>
                        <w:t xml:space="preserve">. </w:t>
                      </w:r>
                      <w:r>
                        <w:rPr>
                          <w:rFonts w:eastAsia="Calibri"/>
                          <w:color w:val="000000"/>
                          <w:spacing w:val="2"/>
                          <w:szCs w:val="24"/>
                        </w:rPr>
                        <w:t>turi reikiamų profesinių įgūdžių bei kompetencijos, t. y. atitinka bent vieną iš šių reikalavimų:</w:t>
                      </w:r>
                    </w:p>
                    <w:sdt>
                      <w:sdtPr>
                        <w:alias w:val="10.2.1 pp."/>
                        <w:tag w:val="part_b211ab4d5647407c9264533ac4e172a1"/>
                        <w:id w:val="1384599176"/>
                        <w:lock w:val="sdtLocked"/>
                      </w:sdtPr>
                      <w:sdtEndPr/>
                      <w:sdtContent>
                        <w:p w:rsidR="000A410B" w:rsidRDefault="003A7FD9">
                          <w:pPr>
                            <w:shd w:val="clear" w:color="auto" w:fill="FFFFFF"/>
                            <w:overflowPunct w:val="0"/>
                            <w:spacing w:line="360" w:lineRule="auto"/>
                            <w:ind w:firstLine="720"/>
                            <w:jc w:val="both"/>
                            <w:textAlignment w:val="baseline"/>
                            <w:rPr>
                              <w:rFonts w:eastAsia="Calibri"/>
                              <w:color w:val="000000"/>
                              <w:spacing w:val="2"/>
                              <w:szCs w:val="24"/>
                            </w:rPr>
                          </w:pPr>
                          <w:sdt>
                            <w:sdtPr>
                              <w:alias w:val="Numeris"/>
                              <w:tag w:val="nr_b211ab4d5647407c9264533ac4e172a1"/>
                              <w:id w:val="2047871417"/>
                              <w:lock w:val="sdtLocked"/>
                            </w:sdtPr>
                            <w:sdtEndPr/>
                            <w:sdtContent>
                              <w:r w:rsidR="00814004">
                                <w:rPr>
                                  <w:rFonts w:eastAsia="Calibri"/>
                                  <w:color w:val="000000"/>
                                  <w:spacing w:val="2"/>
                                  <w:szCs w:val="24"/>
                                </w:rPr>
                                <w:t>10.2.1</w:t>
                              </w:r>
                            </w:sdtContent>
                          </w:sdt>
                          <w:r w:rsidR="00814004">
                            <w:rPr>
                              <w:rFonts w:eastAsia="Calibri"/>
                              <w:color w:val="000000"/>
                              <w:spacing w:val="2"/>
                              <w:szCs w:val="24"/>
                            </w:rPr>
                            <w:t>. turi profesinį žemės ūkio srities išsilavinimą arba žemės ūkio srities profesinę kvalifikaciją;</w:t>
                          </w:r>
                        </w:p>
                      </w:sdtContent>
                    </w:sdt>
                    <w:sdt>
                      <w:sdtPr>
                        <w:alias w:val="10.2.2 pp."/>
                        <w:tag w:val="part_ed4bcfb8c26e4a46a1efcdcf1a729f9a"/>
                        <w:id w:val="1451898899"/>
                        <w:lock w:val="sdtLocked"/>
                      </w:sdtPr>
                      <w:sdtEndPr/>
                      <w:sdtContent>
                        <w:p w:rsidR="000A410B" w:rsidRDefault="003A7FD9">
                          <w:pPr>
                            <w:shd w:val="clear" w:color="auto" w:fill="FFFFFF"/>
                            <w:overflowPunct w:val="0"/>
                            <w:spacing w:line="360" w:lineRule="auto"/>
                            <w:ind w:firstLine="720"/>
                            <w:jc w:val="both"/>
                            <w:textAlignment w:val="baseline"/>
                            <w:rPr>
                              <w:rFonts w:eastAsia="Calibri"/>
                              <w:color w:val="000000"/>
                              <w:spacing w:val="2"/>
                              <w:szCs w:val="24"/>
                            </w:rPr>
                          </w:pPr>
                          <w:sdt>
                            <w:sdtPr>
                              <w:alias w:val="Numeris"/>
                              <w:tag w:val="nr_ed4bcfb8c26e4a46a1efcdcf1a729f9a"/>
                              <w:id w:val="528764647"/>
                              <w:lock w:val="sdtLocked"/>
                            </w:sdtPr>
                            <w:sdtEndPr/>
                            <w:sdtContent>
                              <w:r w:rsidR="00814004">
                                <w:rPr>
                                  <w:rFonts w:eastAsia="Calibri"/>
                                  <w:color w:val="000000"/>
                                  <w:spacing w:val="2"/>
                                  <w:szCs w:val="24"/>
                                </w:rPr>
                                <w:t>10.2.2</w:t>
                              </w:r>
                            </w:sdtContent>
                          </w:sdt>
                          <w:r w:rsidR="00814004">
                            <w:rPr>
                              <w:rFonts w:eastAsia="Calibri"/>
                              <w:color w:val="000000"/>
                              <w:spacing w:val="2"/>
                              <w:szCs w:val="24"/>
                            </w:rPr>
                            <w:t>. turi aukštąjį žemės ūkio ir (arba) veterinarijos srities išsilavinimą;</w:t>
                          </w:r>
                        </w:p>
                      </w:sdtContent>
                    </w:sdt>
                    <w:sdt>
                      <w:sdtPr>
                        <w:alias w:val="10.2.3 pp."/>
                        <w:tag w:val="part_0a58a7f1aed94978a055d5aa155782c2"/>
                        <w:id w:val="1024753654"/>
                        <w:lock w:val="sdtLocked"/>
                      </w:sdtPr>
                      <w:sdtEndPr/>
                      <w:sdtContent>
                        <w:p w:rsidR="000A410B" w:rsidRDefault="003A7FD9">
                          <w:pPr>
                            <w:overflowPunct w:val="0"/>
                            <w:spacing w:line="360" w:lineRule="auto"/>
                            <w:ind w:firstLine="720"/>
                            <w:jc w:val="both"/>
                            <w:textAlignment w:val="baseline"/>
                            <w:rPr>
                              <w:spacing w:val="-4"/>
                              <w:szCs w:val="24"/>
                              <w:lang w:eastAsia="lt-LT"/>
                            </w:rPr>
                          </w:pPr>
                          <w:sdt>
                            <w:sdtPr>
                              <w:alias w:val="Numeris"/>
                              <w:tag w:val="nr_0a58a7f1aed94978a055d5aa155782c2"/>
                              <w:id w:val="1936942097"/>
                              <w:lock w:val="sdtLocked"/>
                            </w:sdtPr>
                            <w:sdtEndPr/>
                            <w:sdtContent>
                              <w:r w:rsidR="00814004">
                                <w:rPr>
                                  <w:szCs w:val="24"/>
                                  <w:lang w:eastAsia="lt-LT"/>
                                </w:rPr>
                                <w:t>10.2.3</w:t>
                              </w:r>
                            </w:sdtContent>
                          </w:sdt>
                          <w:r w:rsidR="00814004">
                            <w:rPr>
                              <w:szCs w:val="24"/>
                              <w:lang w:eastAsia="lt-LT"/>
                            </w:rPr>
                            <w:t xml:space="preserve">. </w:t>
                          </w:r>
                          <w:r w:rsidR="00814004">
                            <w:rPr>
                              <w:spacing w:val="-4"/>
                              <w:szCs w:val="24"/>
                              <w:lang w:eastAsia="lt-LT"/>
                            </w:rPr>
                            <w:t xml:space="preserve">yra baigęs Jaunųjų ūkininkų kompetencijos ugdymo programą, numatytą Lietuvos Respublikos žemės ūkio ministro 2009 </w:t>
                          </w:r>
                          <w:proofErr w:type="spellStart"/>
                          <w:r w:rsidR="00814004">
                            <w:rPr>
                              <w:spacing w:val="-4"/>
                              <w:szCs w:val="24"/>
                              <w:lang w:eastAsia="lt-LT"/>
                            </w:rPr>
                            <w:t>m</w:t>
                          </w:r>
                          <w:proofErr w:type="spellEnd"/>
                          <w:r w:rsidR="00814004">
                            <w:rPr>
                              <w:spacing w:val="-4"/>
                              <w:szCs w:val="24"/>
                              <w:lang w:eastAsia="lt-LT"/>
                            </w:rPr>
                            <w:t xml:space="preserve">. vasario 6 </w:t>
                          </w:r>
                          <w:proofErr w:type="spellStart"/>
                          <w:r w:rsidR="00814004">
                            <w:rPr>
                              <w:spacing w:val="-4"/>
                              <w:szCs w:val="24"/>
                              <w:lang w:eastAsia="lt-LT"/>
                            </w:rPr>
                            <w:t>d</w:t>
                          </w:r>
                          <w:proofErr w:type="spellEnd"/>
                          <w:r w:rsidR="00814004">
                            <w:rPr>
                              <w:spacing w:val="-4"/>
                              <w:szCs w:val="24"/>
                              <w:lang w:eastAsia="lt-LT"/>
                            </w:rPr>
                            <w:t xml:space="preserve">. įsakyme </w:t>
                          </w:r>
                          <w:proofErr w:type="spellStart"/>
                          <w:r w:rsidR="00814004">
                            <w:rPr>
                              <w:spacing w:val="-4"/>
                              <w:szCs w:val="24"/>
                              <w:lang w:eastAsia="lt-LT"/>
                            </w:rPr>
                            <w:t>Nr</w:t>
                          </w:r>
                          <w:proofErr w:type="spellEnd"/>
                          <w:r w:rsidR="00814004">
                            <w:rPr>
                              <w:spacing w:val="-4"/>
                              <w:szCs w:val="24"/>
                              <w:lang w:eastAsia="lt-LT"/>
                            </w:rPr>
                            <w:t xml:space="preserve">. 3D-67 „Dėl mokymo pagal Jaunųjų ūkininkų kompetencijos ugdymo mokymo programą“. </w:t>
                          </w:r>
                        </w:p>
                        <w:p w:rsidR="000A410B" w:rsidRDefault="00814004">
                          <w:pPr>
                            <w:overflowPunct w:val="0"/>
                            <w:spacing w:line="360" w:lineRule="auto"/>
                            <w:ind w:firstLine="720"/>
                            <w:jc w:val="both"/>
                            <w:textAlignment w:val="baseline"/>
                            <w:rPr>
                              <w:szCs w:val="24"/>
                              <w:lang w:eastAsia="lt-LT"/>
                            </w:rPr>
                          </w:pPr>
                          <w:r>
                            <w:rPr>
                              <w:spacing w:val="-4"/>
                              <w:szCs w:val="24"/>
                              <w:lang w:eastAsia="lt-LT"/>
                            </w:rPr>
                            <w:lastRenderedPageBreak/>
                            <w:t xml:space="preserve">Atitiktis Taisyklių 10.2.1 ir 10.2.2 papunkčiuose nurodytiems reikalavimams nustatoma vadovaujantis Lietuvos švietimo klasifikatoriumi, patvirtintu Lietuvos Respublikos švietimo ir mokslo ministro 2005 </w:t>
                          </w:r>
                          <w:proofErr w:type="spellStart"/>
                          <w:r>
                            <w:rPr>
                              <w:spacing w:val="-4"/>
                              <w:szCs w:val="24"/>
                              <w:lang w:eastAsia="lt-LT"/>
                            </w:rPr>
                            <w:t>m</w:t>
                          </w:r>
                          <w:proofErr w:type="spellEnd"/>
                          <w:r>
                            <w:rPr>
                              <w:spacing w:val="-4"/>
                              <w:szCs w:val="24"/>
                              <w:lang w:eastAsia="lt-LT"/>
                            </w:rPr>
                            <w:t xml:space="preserve">. kovo 31 </w:t>
                          </w:r>
                          <w:proofErr w:type="spellStart"/>
                          <w:r>
                            <w:rPr>
                              <w:spacing w:val="-4"/>
                              <w:szCs w:val="24"/>
                              <w:lang w:eastAsia="lt-LT"/>
                            </w:rPr>
                            <w:t>d</w:t>
                          </w:r>
                          <w:proofErr w:type="spellEnd"/>
                          <w:r>
                            <w:rPr>
                              <w:spacing w:val="-4"/>
                              <w:szCs w:val="24"/>
                              <w:lang w:eastAsia="lt-LT"/>
                            </w:rPr>
                            <w:t xml:space="preserve">. įsakymu </w:t>
                          </w:r>
                          <w:proofErr w:type="spellStart"/>
                          <w:r>
                            <w:rPr>
                              <w:spacing w:val="-4"/>
                              <w:szCs w:val="24"/>
                              <w:lang w:eastAsia="lt-LT"/>
                            </w:rPr>
                            <w:t>Nr</w:t>
                          </w:r>
                          <w:proofErr w:type="spellEnd"/>
                          <w:r>
                            <w:rPr>
                              <w:spacing w:val="-4"/>
                              <w:szCs w:val="24"/>
                              <w:lang w:eastAsia="lt-LT"/>
                            </w:rPr>
                            <w:t xml:space="preserve">. ISAK-520 „Dėl LŠK – Lietuvos švietimo klasifikatoriaus patvirtinimo“ </w:t>
                          </w:r>
                          <w:r>
                            <w:rPr>
                              <w:rFonts w:eastAsia="Calibri"/>
                              <w:color w:val="000000"/>
                              <w:spacing w:val="2"/>
                              <w:szCs w:val="24"/>
                            </w:rPr>
                            <w:t xml:space="preserve">(toliau – </w:t>
                          </w:r>
                          <w:r>
                            <w:rPr>
                              <w:spacing w:val="-4"/>
                              <w:szCs w:val="24"/>
                              <w:lang w:eastAsia="lt-LT"/>
                            </w:rPr>
                            <w:t>Lietuvos švietimo klasifikatorius</w:t>
                          </w:r>
                          <w:r>
                            <w:rPr>
                              <w:rFonts w:eastAsia="Calibri"/>
                              <w:color w:val="000000"/>
                              <w:spacing w:val="2"/>
                              <w:szCs w:val="24"/>
                            </w:rPr>
                            <w:t>)</w:t>
                          </w:r>
                          <w:r>
                            <w:rPr>
                              <w:spacing w:val="-4"/>
                              <w:szCs w:val="24"/>
                              <w:lang w:eastAsia="lt-LT"/>
                            </w:rPr>
                            <w:t xml:space="preserve">. Kokiai švietimo sričiai priskiriama konkreti specialybė, galima patikrinti pagal Studijų, mokymo programų ir kvalifikacijų registro duomenis, kurie skelbiami Švietimo, mokslo ir sporto ministerijos įsteigtoje Atviroje informavimo, konsultavimo ir orientavimo sistemoje (interneto svetainės adresas </w:t>
                          </w:r>
                          <w:r>
                            <w:rPr>
                              <w:color w:val="0000FF"/>
                              <w:spacing w:val="-4"/>
                              <w:szCs w:val="24"/>
                              <w:u w:val="single"/>
                              <w:lang w:eastAsia="lt-LT"/>
                            </w:rPr>
                            <w:t>https://www.aikos.smm.lt</w:t>
                          </w:r>
                          <w:r>
                            <w:rPr>
                              <w:spacing w:val="-4"/>
                              <w:szCs w:val="24"/>
                              <w:lang w:eastAsia="lt-LT"/>
                            </w:rPr>
                            <w:t xml:space="preserve">) </w:t>
                          </w:r>
                          <w:r>
                            <w:rPr>
                              <w:rFonts w:eastAsia="Calibri"/>
                              <w:color w:val="000000"/>
                              <w:spacing w:val="2"/>
                              <w:szCs w:val="24"/>
                            </w:rPr>
                            <w:t>(toliau – AIKOS)</w:t>
                          </w:r>
                          <w:r>
                            <w:rPr>
                              <w:spacing w:val="-4"/>
                              <w:szCs w:val="24"/>
                              <w:lang w:eastAsia="lt-LT"/>
                            </w:rPr>
                            <w:t xml:space="preserve">. Jei pareiškėjas neatitinka nei vieno iš 10.2.1–10.2.3 papunkčiuose nurodytų reikalavimų, per 36 </w:t>
                          </w:r>
                          <w:proofErr w:type="spellStart"/>
                          <w:r>
                            <w:rPr>
                              <w:spacing w:val="-4"/>
                              <w:szCs w:val="24"/>
                              <w:lang w:eastAsia="lt-LT"/>
                            </w:rPr>
                            <w:t>mėn</w:t>
                          </w:r>
                          <w:proofErr w:type="spellEnd"/>
                          <w:r>
                            <w:rPr>
                              <w:spacing w:val="-4"/>
                              <w:szCs w:val="24"/>
                              <w:lang w:eastAsia="lt-LT"/>
                            </w:rPr>
                            <w:t>. nuo sprendimo skirti paramą priėmimo, bet ne vėliau kaip iki verslo plano įgyvendinimo pabaigos, jis turi įgyti šių įgūdžių ir kompetencijos.</w:t>
                          </w:r>
                          <w:r>
                            <w:rPr>
                              <w:szCs w:val="24"/>
                              <w:lang w:eastAsia="lt-LT"/>
                            </w:rPr>
                            <w:t>“</w:t>
                          </w:r>
                        </w:p>
                      </w:sdtContent>
                    </w:sdt>
                  </w:sdtContent>
                </w:sdt>
              </w:sdtContent>
            </w:sdt>
          </w:sdtContent>
        </w:sdt>
        <w:sdt>
          <w:sdtPr>
            <w:alias w:val="6 p."/>
            <w:tag w:val="part_bd2a56b3ee9647b3980675709366625f"/>
            <w:id w:val="1221940476"/>
            <w:lock w:val="sdtLocked"/>
          </w:sdtPr>
          <w:sdtEndPr/>
          <w:sdtContent>
            <w:p w:rsidR="000A410B" w:rsidRDefault="003A7FD9">
              <w:pPr>
                <w:overflowPunct w:val="0"/>
                <w:spacing w:line="360" w:lineRule="auto"/>
                <w:ind w:firstLine="720"/>
                <w:jc w:val="both"/>
                <w:textAlignment w:val="baseline"/>
                <w:rPr>
                  <w:szCs w:val="24"/>
                  <w:lang w:eastAsia="lt-LT"/>
                </w:rPr>
              </w:pPr>
              <w:sdt>
                <w:sdtPr>
                  <w:alias w:val="Numeris"/>
                  <w:tag w:val="nr_bd2a56b3ee9647b3980675709366625f"/>
                  <w:id w:val="327107676"/>
                  <w:lock w:val="sdtLocked"/>
                </w:sdtPr>
                <w:sdtEndPr/>
                <w:sdtContent>
                  <w:r w:rsidR="00814004">
                    <w:rPr>
                      <w:szCs w:val="24"/>
                      <w:lang w:eastAsia="lt-LT"/>
                    </w:rPr>
                    <w:t>6</w:t>
                  </w:r>
                </w:sdtContent>
              </w:sdt>
              <w:r w:rsidR="00814004">
                <w:rPr>
                  <w:szCs w:val="24"/>
                  <w:lang w:eastAsia="lt-LT"/>
                </w:rPr>
                <w:t>.</w:t>
              </w:r>
              <w:r w:rsidR="00814004">
                <w:rPr>
                  <w:lang w:val="en-GB"/>
                </w:rPr>
                <w:t xml:space="preserve"> </w:t>
              </w:r>
              <w:r w:rsidR="00814004">
                <w:rPr>
                  <w:szCs w:val="24"/>
                  <w:lang w:eastAsia="lt-LT"/>
                </w:rPr>
                <w:t xml:space="preserve">Pakeičiu </w:t>
              </w:r>
              <w:r w:rsidR="00814004">
                <w:rPr>
                  <w:szCs w:val="24"/>
                  <w:lang w:val="en-US" w:eastAsia="lt-LT"/>
                </w:rPr>
                <w:t>16.13</w:t>
              </w:r>
              <w:r w:rsidR="00814004">
                <w:rPr>
                  <w:szCs w:val="24"/>
                  <w:lang w:eastAsia="lt-LT"/>
                </w:rPr>
                <w:t xml:space="preserve"> papunktį ir jį išdėstau taip:</w:t>
              </w:r>
            </w:p>
            <w:sdt>
              <w:sdtPr>
                <w:alias w:val="citata"/>
                <w:tag w:val="part_866a49106cd2422080d60e37314ddf38"/>
                <w:id w:val="595519285"/>
                <w:lock w:val="sdtLocked"/>
              </w:sdtPr>
              <w:sdtEndPr/>
              <w:sdtContent>
                <w:sdt>
                  <w:sdtPr>
                    <w:alias w:val="16.13 pp."/>
                    <w:tag w:val="part_66802c94ff6646428f935dd98803bef6"/>
                    <w:id w:val="-548763525"/>
                    <w:lock w:val="sdtLocked"/>
                  </w:sdtPr>
                  <w:sdtEndPr/>
                  <w:sdtContent>
                    <w:p w:rsidR="000A410B" w:rsidRDefault="00814004">
                      <w:pPr>
                        <w:overflowPunct w:val="0"/>
                        <w:spacing w:line="360" w:lineRule="auto"/>
                        <w:ind w:firstLine="720"/>
                        <w:jc w:val="both"/>
                        <w:textAlignment w:val="baseline"/>
                        <w:rPr>
                          <w:szCs w:val="24"/>
                          <w:lang w:eastAsia="lt-LT"/>
                        </w:rPr>
                      </w:pPr>
                      <w:r>
                        <w:rPr>
                          <w:szCs w:val="24"/>
                          <w:lang w:eastAsia="lt-LT"/>
                        </w:rPr>
                        <w:t>„</w:t>
                      </w:r>
                      <w:sdt>
                        <w:sdtPr>
                          <w:alias w:val="Numeris"/>
                          <w:tag w:val="nr_66802c94ff6646428f935dd98803bef6"/>
                          <w:id w:val="-1000816882"/>
                          <w:lock w:val="sdtLocked"/>
                        </w:sdtPr>
                        <w:sdtEndPr/>
                        <w:sdtContent>
                          <w:r>
                            <w:rPr>
                              <w:szCs w:val="24"/>
                              <w:lang w:val="en-US" w:eastAsia="lt-LT"/>
                            </w:rPr>
                            <w:t>16.13</w:t>
                          </w:r>
                        </w:sdtContent>
                      </w:sdt>
                      <w:r>
                        <w:rPr>
                          <w:szCs w:val="24"/>
                          <w:lang w:val="en-US" w:eastAsia="lt-LT"/>
                        </w:rPr>
                        <w:t>.</w:t>
                      </w:r>
                      <w:r>
                        <w:rPr>
                          <w:szCs w:val="24"/>
                          <w:lang w:eastAsia="lt-LT"/>
                        </w:rPr>
                        <w:t xml:space="preserve"> parama skiriama ūkiui, kurio ekonominio dydžio potencialas, išreikštas VED, yra ne mažesnis kaip 8 000 </w:t>
                      </w:r>
                      <w:proofErr w:type="spellStart"/>
                      <w:r>
                        <w:rPr>
                          <w:szCs w:val="24"/>
                          <w:lang w:eastAsia="lt-LT"/>
                        </w:rPr>
                        <w:t>Eur</w:t>
                      </w:r>
                      <w:proofErr w:type="spellEnd"/>
                      <w:r>
                        <w:rPr>
                          <w:szCs w:val="24"/>
                          <w:lang w:eastAsia="lt-LT"/>
                        </w:rPr>
                        <w:t xml:space="preserve"> per metus, tačiau ne didesnis kaip 70 000 </w:t>
                      </w:r>
                      <w:proofErr w:type="spellStart"/>
                      <w:r>
                        <w:rPr>
                          <w:szCs w:val="24"/>
                          <w:lang w:eastAsia="lt-LT"/>
                        </w:rPr>
                        <w:t>Eur</w:t>
                      </w:r>
                      <w:proofErr w:type="spellEnd"/>
                      <w:r>
                        <w:rPr>
                          <w:szCs w:val="24"/>
                          <w:lang w:eastAsia="lt-LT"/>
                        </w:rPr>
                        <w:t xml:space="preserve"> per metus, išskyrus, jei kreipiamasi paramos pieninei galvijininkystei. Tokiu atveju planuojamas pieninių veislių melžiamų karvių vidutinis metinis skaičius turi būti ne mažesnis kaip 10 (VED ir vidutinis metinis karvių skaičius skaičiuojamas pagal Produkcijos standartine verte išreikšto žemės ūkio valdos ekonominio dydžio apskaičiavimo tvarkos aprašą, patvirtintą Lietuvos Respublikos žemės ūkio ministro 2014 </w:t>
                      </w:r>
                      <w:proofErr w:type="spellStart"/>
                      <w:r>
                        <w:rPr>
                          <w:szCs w:val="24"/>
                          <w:lang w:eastAsia="lt-LT"/>
                        </w:rPr>
                        <w:t>m</w:t>
                      </w:r>
                      <w:proofErr w:type="spellEnd"/>
                      <w:r>
                        <w:rPr>
                          <w:szCs w:val="24"/>
                          <w:lang w:eastAsia="lt-LT"/>
                        </w:rPr>
                        <w:t xml:space="preserve">. birželio 23 </w:t>
                      </w:r>
                      <w:proofErr w:type="spellStart"/>
                      <w:r>
                        <w:rPr>
                          <w:szCs w:val="24"/>
                          <w:lang w:eastAsia="lt-LT"/>
                        </w:rPr>
                        <w:t>d</w:t>
                      </w:r>
                      <w:proofErr w:type="spellEnd"/>
                      <w:r>
                        <w:rPr>
                          <w:szCs w:val="24"/>
                          <w:lang w:eastAsia="lt-LT"/>
                        </w:rPr>
                        <w:t xml:space="preserve">. įsakymu </w:t>
                      </w:r>
                      <w:proofErr w:type="spellStart"/>
                      <w:r>
                        <w:rPr>
                          <w:szCs w:val="24"/>
                          <w:lang w:eastAsia="lt-LT"/>
                        </w:rPr>
                        <w:t>Nr</w:t>
                      </w:r>
                      <w:proofErr w:type="spellEnd"/>
                      <w:r>
                        <w:rPr>
                          <w:szCs w:val="24"/>
                          <w:lang w:eastAsia="lt-LT"/>
                        </w:rPr>
                        <w:t>. 3D-382 „Dėl Produkcijos standartine verte išreikšto žemės ūkio valdos ekonominio dydžio apskaičiavimo tvarkos aprašo patvirtinimo“ (toliau – Žemės ūkio valdos ekonominio dydžio apskaičiavimo tvarkos aprašas));“.</w:t>
                      </w:r>
                    </w:p>
                  </w:sdtContent>
                </w:sdt>
              </w:sdtContent>
            </w:sdt>
          </w:sdtContent>
        </w:sdt>
        <w:sdt>
          <w:sdtPr>
            <w:alias w:val="7 p."/>
            <w:tag w:val="part_3a5f8aafcecd4ce0bbe72674375803e9"/>
            <w:id w:val="361256380"/>
            <w:lock w:val="sdtLocked"/>
          </w:sdtPr>
          <w:sdtEndPr/>
          <w:sdtContent>
            <w:p w:rsidR="000A410B" w:rsidRDefault="003A7FD9">
              <w:pPr>
                <w:overflowPunct w:val="0"/>
                <w:spacing w:line="360" w:lineRule="auto"/>
                <w:ind w:firstLine="720"/>
                <w:jc w:val="both"/>
                <w:textAlignment w:val="baseline"/>
                <w:rPr>
                  <w:szCs w:val="24"/>
                  <w:lang w:eastAsia="lt-LT"/>
                </w:rPr>
              </w:pPr>
              <w:sdt>
                <w:sdtPr>
                  <w:alias w:val="Numeris"/>
                  <w:tag w:val="nr_3a5f8aafcecd4ce0bbe72674375803e9"/>
                  <w:id w:val="-1557542187"/>
                  <w:lock w:val="sdtLocked"/>
                </w:sdtPr>
                <w:sdtEndPr/>
                <w:sdtContent>
                  <w:r w:rsidR="00814004">
                    <w:rPr>
                      <w:szCs w:val="24"/>
                      <w:lang w:eastAsia="lt-LT"/>
                    </w:rPr>
                    <w:t>7</w:t>
                  </w:r>
                </w:sdtContent>
              </w:sdt>
              <w:r w:rsidR="00814004">
                <w:rPr>
                  <w:szCs w:val="24"/>
                  <w:lang w:eastAsia="lt-LT"/>
                </w:rPr>
                <w:t>.</w:t>
              </w:r>
              <w:r w:rsidR="00814004">
                <w:rPr>
                  <w:lang w:val="en-GB"/>
                </w:rPr>
                <w:t xml:space="preserve"> </w:t>
              </w:r>
              <w:r w:rsidR="00814004">
                <w:rPr>
                  <w:szCs w:val="24"/>
                  <w:lang w:eastAsia="lt-LT"/>
                </w:rPr>
                <w:t xml:space="preserve">Pakeičiu </w:t>
              </w:r>
              <w:r w:rsidR="00814004">
                <w:rPr>
                  <w:szCs w:val="24"/>
                  <w:lang w:val="en-US" w:eastAsia="lt-LT"/>
                </w:rPr>
                <w:t>17.6</w:t>
              </w:r>
              <w:r w:rsidR="00814004">
                <w:rPr>
                  <w:szCs w:val="24"/>
                  <w:lang w:eastAsia="lt-LT"/>
                </w:rPr>
                <w:t xml:space="preserve"> papunktį ir jį išdėstau taip:</w:t>
              </w:r>
            </w:p>
            <w:sdt>
              <w:sdtPr>
                <w:alias w:val="citata"/>
                <w:tag w:val="part_3767ad1db05a412685183f619907ed1d"/>
                <w:id w:val="-1561774724"/>
                <w:lock w:val="sdtLocked"/>
              </w:sdtPr>
              <w:sdtEndPr/>
              <w:sdtContent>
                <w:sdt>
                  <w:sdtPr>
                    <w:alias w:val="17.6 pp."/>
                    <w:tag w:val="part_baae366bba3d4e2b8fbb1e957e04afbb"/>
                    <w:id w:val="-1620289120"/>
                    <w:lock w:val="sdtLocked"/>
                  </w:sdtPr>
                  <w:sdtEndPr/>
                  <w:sdtContent>
                    <w:p w:rsidR="000A410B" w:rsidRDefault="00814004">
                      <w:pPr>
                        <w:overflowPunct w:val="0"/>
                        <w:spacing w:line="360" w:lineRule="auto"/>
                        <w:ind w:firstLine="720"/>
                        <w:jc w:val="both"/>
                        <w:textAlignment w:val="baseline"/>
                      </w:pPr>
                      <w:r>
                        <w:t>„</w:t>
                      </w:r>
                      <w:sdt>
                        <w:sdtPr>
                          <w:alias w:val="Numeris"/>
                          <w:tag w:val="nr_baae366bba3d4e2b8fbb1e957e04afbb"/>
                          <w:id w:val="-1326125496"/>
                          <w:lock w:val="sdtLocked"/>
                        </w:sdtPr>
                        <w:sdtEndPr/>
                        <w:sdtContent>
                          <w:r>
                            <w:t>17.6</w:t>
                          </w:r>
                        </w:sdtContent>
                      </w:sdt>
                      <w:r>
                        <w:t xml:space="preserve">. jeigu paramos paraiškos pateikimo dieną neturi reikiamų profesinių įgūdžių ir kompetencijos, </w:t>
                      </w:r>
                      <w:r>
                        <w:rPr>
                          <w:spacing w:val="-4"/>
                          <w:szCs w:val="24"/>
                          <w:lang w:eastAsia="lt-LT"/>
                        </w:rPr>
                        <w:t xml:space="preserve">per 36 </w:t>
                      </w:r>
                      <w:proofErr w:type="spellStart"/>
                      <w:r>
                        <w:rPr>
                          <w:spacing w:val="-4"/>
                          <w:szCs w:val="24"/>
                          <w:lang w:eastAsia="lt-LT"/>
                        </w:rPr>
                        <w:t>mėn</w:t>
                      </w:r>
                      <w:proofErr w:type="spellEnd"/>
                      <w:r>
                        <w:rPr>
                          <w:spacing w:val="-4"/>
                          <w:szCs w:val="24"/>
                          <w:lang w:eastAsia="lt-LT"/>
                        </w:rPr>
                        <w:t xml:space="preserve">. nuo sprendimo skirti paramą priėmimo, bet ne vėliau kaip </w:t>
                      </w:r>
                      <w:r>
                        <w:t>iki verslo plano įgyvendinimo pabaigos, turi įgyti bent vieną iš nurodytų įgūdžių ir kompetencijos, kurie pagrindžiami verslo plane:</w:t>
                      </w:r>
                    </w:p>
                    <w:sdt>
                      <w:sdtPr>
                        <w:alias w:val="17.6.1 pp."/>
                        <w:tag w:val="part_42a3f0f07c3c4488a4e106a2f7b0e623"/>
                        <w:id w:val="560829179"/>
                        <w:lock w:val="sdtLocked"/>
                      </w:sdtPr>
                      <w:sdtEndPr/>
                      <w:sdtContent>
                        <w:p w:rsidR="000A410B" w:rsidRDefault="003A7FD9">
                          <w:pPr>
                            <w:overflowPunct w:val="0"/>
                            <w:spacing w:line="360" w:lineRule="auto"/>
                            <w:ind w:firstLine="720"/>
                            <w:jc w:val="both"/>
                            <w:textAlignment w:val="baseline"/>
                          </w:pPr>
                          <w:sdt>
                            <w:sdtPr>
                              <w:alias w:val="Numeris"/>
                              <w:tag w:val="nr_42a3f0f07c3c4488a4e106a2f7b0e623"/>
                              <w:id w:val="-1560931244"/>
                              <w:lock w:val="sdtLocked"/>
                            </w:sdtPr>
                            <w:sdtEndPr/>
                            <w:sdtContent>
                              <w:r w:rsidR="00814004">
                                <w:t>17.6.1</w:t>
                              </w:r>
                            </w:sdtContent>
                          </w:sdt>
                          <w:r w:rsidR="00814004">
                            <w:t xml:space="preserve">. profesinį žemės ūkio srities išsilavinimą </w:t>
                          </w:r>
                          <w:r w:rsidR="00814004">
                            <w:rPr>
                              <w:rFonts w:eastAsia="Calibri"/>
                              <w:color w:val="000000"/>
                              <w:spacing w:val="2"/>
                              <w:szCs w:val="24"/>
                            </w:rPr>
                            <w:t>arba žemės ūkio srities profesinę kvalifikaciją</w:t>
                          </w:r>
                          <w:r w:rsidR="00814004">
                            <w:t>;</w:t>
                          </w:r>
                        </w:p>
                      </w:sdtContent>
                    </w:sdt>
                    <w:sdt>
                      <w:sdtPr>
                        <w:alias w:val="17.6.2 pp."/>
                        <w:tag w:val="part_ab4377bfb0be4b62a736d7746df814bd"/>
                        <w:id w:val="-703176180"/>
                        <w:lock w:val="sdtLocked"/>
                      </w:sdtPr>
                      <w:sdtEndPr/>
                      <w:sdtContent>
                        <w:p w:rsidR="000A410B" w:rsidRDefault="003A7FD9">
                          <w:pPr>
                            <w:overflowPunct w:val="0"/>
                            <w:spacing w:line="360" w:lineRule="auto"/>
                            <w:ind w:firstLine="720"/>
                            <w:jc w:val="both"/>
                            <w:textAlignment w:val="baseline"/>
                          </w:pPr>
                          <w:sdt>
                            <w:sdtPr>
                              <w:alias w:val="Numeris"/>
                              <w:tag w:val="nr_ab4377bfb0be4b62a736d7746df814bd"/>
                              <w:id w:val="96758158"/>
                              <w:lock w:val="sdtLocked"/>
                            </w:sdtPr>
                            <w:sdtEndPr/>
                            <w:sdtContent>
                              <w:r w:rsidR="00814004">
                                <w:t>17.6.2</w:t>
                              </w:r>
                            </w:sdtContent>
                          </w:sdt>
                          <w:r w:rsidR="00814004">
                            <w:t>. aukštąjį žemės ūkio ir (arba) veterinarijos srities išsilavinimą;</w:t>
                          </w:r>
                        </w:p>
                      </w:sdtContent>
                    </w:sdt>
                    <w:sdt>
                      <w:sdtPr>
                        <w:alias w:val="17.6.3 pp."/>
                        <w:tag w:val="part_c2e812702a47483fa910e56a0f03d9c0"/>
                        <w:id w:val="-2071256650"/>
                        <w:lock w:val="sdtLocked"/>
                      </w:sdtPr>
                      <w:sdtEndPr/>
                      <w:sdtContent>
                        <w:p w:rsidR="000A410B" w:rsidRDefault="003A7FD9">
                          <w:pPr>
                            <w:overflowPunct w:val="0"/>
                            <w:spacing w:line="360" w:lineRule="auto"/>
                            <w:ind w:firstLine="720"/>
                            <w:jc w:val="both"/>
                            <w:textAlignment w:val="baseline"/>
                          </w:pPr>
                          <w:sdt>
                            <w:sdtPr>
                              <w:alias w:val="Numeris"/>
                              <w:tag w:val="nr_c2e812702a47483fa910e56a0f03d9c0"/>
                              <w:id w:val="-1360120576"/>
                              <w:lock w:val="sdtLocked"/>
                            </w:sdtPr>
                            <w:sdtEndPr/>
                            <w:sdtContent>
                              <w:r w:rsidR="00814004">
                                <w:t>17.6.3</w:t>
                              </w:r>
                            </w:sdtContent>
                          </w:sdt>
                          <w:r w:rsidR="00814004">
                            <w:t xml:space="preserve"> išklausyti Jaunųjų ūkininkų kompetencijos ugdymo programą. Informaciją apie šios programos modulių išklausymą Agentūrai teikia </w:t>
                          </w:r>
                          <w:proofErr w:type="spellStart"/>
                          <w:r w:rsidR="00814004">
                            <w:t>VšĮ</w:t>
                          </w:r>
                          <w:proofErr w:type="spellEnd"/>
                          <w:r w:rsidR="00814004">
                            <w:t xml:space="preserve"> Kaimo verslo ir rinkų plėtros agentūra (toliau – Kaimo verslo ir rinkų plėtros agentūra), pateikdama asmenų, išklausiusių programą, sąrašą, kuris taip pat viešai skelbiamas Kaimo verslo ir rinkų plėtros agentūros interneto svetainėje, arba pareiškėjas / paramos gavėjas pateikia Agentūrai rašytinės formos mokymų baigimo pažymėjimus, kuriuos išduoda Kaimo verslo ir rinkų plėtros agentūra asmens prašymu.“</w:t>
                          </w:r>
                        </w:p>
                      </w:sdtContent>
                    </w:sdt>
                  </w:sdtContent>
                </w:sdt>
              </w:sdtContent>
            </w:sdt>
          </w:sdtContent>
        </w:sdt>
        <w:sdt>
          <w:sdtPr>
            <w:alias w:val="8 p."/>
            <w:tag w:val="part_82d700d63d79415eaf0c78f0dc979729"/>
            <w:id w:val="-1447463675"/>
            <w:lock w:val="sdtLocked"/>
          </w:sdtPr>
          <w:sdtEndPr/>
          <w:sdtContent>
            <w:p w:rsidR="000A410B" w:rsidRDefault="003A7FD9">
              <w:pPr>
                <w:overflowPunct w:val="0"/>
                <w:spacing w:line="360" w:lineRule="auto"/>
                <w:ind w:firstLine="720"/>
                <w:jc w:val="both"/>
                <w:textAlignment w:val="baseline"/>
                <w:rPr>
                  <w:szCs w:val="24"/>
                  <w:lang w:eastAsia="lt-LT"/>
                </w:rPr>
              </w:pPr>
              <w:sdt>
                <w:sdtPr>
                  <w:alias w:val="Numeris"/>
                  <w:tag w:val="nr_82d700d63d79415eaf0c78f0dc979729"/>
                  <w:id w:val="1819376956"/>
                  <w:lock w:val="sdtLocked"/>
                </w:sdtPr>
                <w:sdtEndPr/>
                <w:sdtContent>
                  <w:r w:rsidR="00814004">
                    <w:t>8</w:t>
                  </w:r>
                </w:sdtContent>
              </w:sdt>
              <w:r w:rsidR="00814004">
                <w:t>.</w:t>
              </w:r>
              <w:r w:rsidR="00814004">
                <w:rPr>
                  <w:szCs w:val="24"/>
                  <w:lang w:eastAsia="lt-LT"/>
                </w:rPr>
                <w:t xml:space="preserve"> Pakeičiu </w:t>
              </w:r>
              <w:r w:rsidR="00814004">
                <w:rPr>
                  <w:szCs w:val="24"/>
                  <w:lang w:val="en-US" w:eastAsia="lt-LT"/>
                </w:rPr>
                <w:t>17.12</w:t>
              </w:r>
              <w:r w:rsidR="00814004">
                <w:rPr>
                  <w:szCs w:val="24"/>
                  <w:lang w:eastAsia="lt-LT"/>
                </w:rPr>
                <w:t xml:space="preserve"> papunktį ir jį išdėstau taip:</w:t>
              </w:r>
            </w:p>
            <w:sdt>
              <w:sdtPr>
                <w:alias w:val="citata"/>
                <w:tag w:val="part_6b21616da05a4d5bab694fd14a09f164"/>
                <w:id w:val="1022058245"/>
                <w:lock w:val="sdtLocked"/>
              </w:sdtPr>
              <w:sdtEndPr/>
              <w:sdtContent>
                <w:sdt>
                  <w:sdtPr>
                    <w:alias w:val="17.12 pp."/>
                    <w:tag w:val="part_6c82be9da891497e834bb27a3aa6a699"/>
                    <w:id w:val="1896546844"/>
                    <w:lock w:val="sdtLocked"/>
                  </w:sdtPr>
                  <w:sdtEndPr/>
                  <w:sdtContent>
                    <w:p w:rsidR="000A410B" w:rsidRDefault="00814004">
                      <w:pPr>
                        <w:overflowPunct w:val="0"/>
                        <w:spacing w:line="360" w:lineRule="auto"/>
                        <w:ind w:firstLine="720"/>
                        <w:jc w:val="both"/>
                        <w:textAlignment w:val="baseline"/>
                        <w:rPr>
                          <w:lang w:val="en-GB"/>
                        </w:rPr>
                      </w:pPr>
                      <w:r>
                        <w:t>„</w:t>
                      </w:r>
                      <w:sdt>
                        <w:sdtPr>
                          <w:alias w:val="Numeris"/>
                          <w:tag w:val="nr_6c82be9da891497e834bb27a3aa6a699"/>
                          <w:id w:val="-742723679"/>
                          <w:lock w:val="sdtLocked"/>
                        </w:sdtPr>
                        <w:sdtEndPr/>
                        <w:sdtContent>
                          <w:r>
                            <w:t>17.12</w:t>
                          </w:r>
                        </w:sdtContent>
                      </w:sdt>
                      <w:r>
                        <w:t xml:space="preserve">. verslo planą įgyvendinti tinkamai, kaip nurodyta Taisyklių 22 punkte, per verslo plane numatytą laikotarpį, kurio pabaiga sutampa su finansinių metų pabaiga ir yra ne vėlesnė kaip 2024 </w:t>
                      </w:r>
                      <w:proofErr w:type="spellStart"/>
                      <w:r>
                        <w:t>m</w:t>
                      </w:r>
                      <w:proofErr w:type="spellEnd"/>
                      <w:r>
                        <w:t xml:space="preserve">. gruodžio 31 </w:t>
                      </w:r>
                      <w:proofErr w:type="spellStart"/>
                      <w:r>
                        <w:t>d</w:t>
                      </w:r>
                      <w:proofErr w:type="spellEnd"/>
                      <w:r>
                        <w:t>.;“.</w:t>
                      </w:r>
                    </w:p>
                  </w:sdtContent>
                </w:sdt>
              </w:sdtContent>
            </w:sdt>
          </w:sdtContent>
        </w:sdt>
        <w:sdt>
          <w:sdtPr>
            <w:alias w:val="9 p."/>
            <w:tag w:val="part_3865a507c6a44a85806f30052f5cf1a3"/>
            <w:id w:val="831254199"/>
            <w:lock w:val="sdtLocked"/>
          </w:sdtPr>
          <w:sdtEndPr/>
          <w:sdtContent>
            <w:p w:rsidR="000A410B" w:rsidRDefault="003A7FD9">
              <w:pPr>
                <w:overflowPunct w:val="0"/>
                <w:spacing w:line="360" w:lineRule="auto"/>
                <w:ind w:firstLine="720"/>
                <w:jc w:val="both"/>
                <w:textAlignment w:val="baseline"/>
                <w:rPr>
                  <w:szCs w:val="24"/>
                  <w:lang w:eastAsia="lt-LT"/>
                </w:rPr>
              </w:pPr>
              <w:sdt>
                <w:sdtPr>
                  <w:alias w:val="Numeris"/>
                  <w:tag w:val="nr_3865a507c6a44a85806f30052f5cf1a3"/>
                  <w:id w:val="-1628310093"/>
                  <w:lock w:val="sdtLocked"/>
                </w:sdtPr>
                <w:sdtEndPr/>
                <w:sdtContent>
                  <w:r w:rsidR="00814004">
                    <w:rPr>
                      <w:szCs w:val="24"/>
                      <w:lang w:eastAsia="lt-LT"/>
                    </w:rPr>
                    <w:t>9</w:t>
                  </w:r>
                </w:sdtContent>
              </w:sdt>
              <w:r w:rsidR="00814004">
                <w:rPr>
                  <w:szCs w:val="24"/>
                  <w:lang w:eastAsia="lt-LT"/>
                </w:rPr>
                <w:t xml:space="preserve">. Pakeičiu </w:t>
              </w:r>
              <w:r w:rsidR="00814004">
                <w:rPr>
                  <w:szCs w:val="24"/>
                  <w:lang w:val="en-US" w:eastAsia="lt-LT"/>
                </w:rPr>
                <w:t>17.13</w:t>
              </w:r>
              <w:r w:rsidR="00814004">
                <w:rPr>
                  <w:szCs w:val="24"/>
                  <w:lang w:eastAsia="lt-LT"/>
                </w:rPr>
                <w:t xml:space="preserve"> papunktį ir jį išdėstau taip:</w:t>
              </w:r>
            </w:p>
            <w:sdt>
              <w:sdtPr>
                <w:alias w:val="citata"/>
                <w:tag w:val="part_a2d9c6c47b86471d9931ed942a058c99"/>
                <w:id w:val="-261531442"/>
                <w:lock w:val="sdtLocked"/>
              </w:sdtPr>
              <w:sdtEndPr/>
              <w:sdtContent>
                <w:sdt>
                  <w:sdtPr>
                    <w:alias w:val="17.13 pp."/>
                    <w:tag w:val="part_50263d75244049e792d055abbfb46901"/>
                    <w:id w:val="885075776"/>
                    <w:lock w:val="sdtLocked"/>
                  </w:sdtPr>
                  <w:sdtEndPr/>
                  <w:sdtContent>
                    <w:p w:rsidR="000A410B" w:rsidRDefault="00814004">
                      <w:pPr>
                        <w:overflowPunct w:val="0"/>
                        <w:spacing w:line="360" w:lineRule="auto"/>
                        <w:ind w:firstLine="720"/>
                        <w:jc w:val="both"/>
                        <w:textAlignment w:val="baseline"/>
                        <w:rPr>
                          <w:szCs w:val="24"/>
                          <w:lang w:eastAsia="lt-LT"/>
                        </w:rPr>
                      </w:pPr>
                      <w:r>
                        <w:rPr>
                          <w:szCs w:val="24"/>
                          <w:lang w:eastAsia="lt-LT"/>
                        </w:rPr>
                        <w:t>„</w:t>
                      </w:r>
                      <w:sdt>
                        <w:sdtPr>
                          <w:alias w:val="Numeris"/>
                          <w:tag w:val="nr_50263d75244049e792d055abbfb46901"/>
                          <w:id w:val="958998370"/>
                          <w:lock w:val="sdtLocked"/>
                        </w:sdtPr>
                        <w:sdtEndPr/>
                        <w:sdtContent>
                          <w:r>
                            <w:rPr>
                              <w:szCs w:val="24"/>
                              <w:lang w:val="en-US" w:eastAsia="lt-LT"/>
                            </w:rPr>
                            <w:t>17.13</w:t>
                          </w:r>
                        </w:sdtContent>
                      </w:sdt>
                      <w:r>
                        <w:rPr>
                          <w:szCs w:val="24"/>
                          <w:lang w:val="en-US" w:eastAsia="lt-LT"/>
                        </w:rPr>
                        <w:t>.</w:t>
                      </w:r>
                      <w:r>
                        <w:rPr>
                          <w:szCs w:val="24"/>
                          <w:lang w:eastAsia="lt-LT"/>
                        </w:rPr>
                        <w:t xml:space="preserve"> užtikrinti, kad produkcijos standartine verte išreikštas VED nuo verslo plano įgyvendinimo pabaigos iki verslo plano kontrolės laikotarpio pabaigos bus ne mažesnis kaip 8 000 </w:t>
                      </w:r>
                      <w:proofErr w:type="spellStart"/>
                      <w:r>
                        <w:rPr>
                          <w:szCs w:val="24"/>
                          <w:lang w:eastAsia="lt-LT"/>
                        </w:rPr>
                        <w:t>Eur</w:t>
                      </w:r>
                      <w:proofErr w:type="spellEnd"/>
                      <w:r>
                        <w:rPr>
                          <w:szCs w:val="24"/>
                          <w:lang w:eastAsia="lt-LT"/>
                        </w:rPr>
                        <w:t>, o jeigu kreipiamasi paramos pieninei galvijininkystei – registruotas pieninių veislių melžiamų karvių vidutinis metinis skaičius (kaip nurodyta Žemės ūkio valdos ekonominio dydžio apskaičiavimo tvarkos apraše) bus ne mažesnis kaip 10;“.</w:t>
                      </w:r>
                    </w:p>
                  </w:sdtContent>
                </w:sdt>
              </w:sdtContent>
            </w:sdt>
          </w:sdtContent>
        </w:sdt>
        <w:sdt>
          <w:sdtPr>
            <w:alias w:val="10 p."/>
            <w:tag w:val="part_d8df5d1319774725899c998b9f8d5c0e"/>
            <w:id w:val="-30731083"/>
            <w:lock w:val="sdtLocked"/>
          </w:sdtPr>
          <w:sdtEndPr/>
          <w:sdtContent>
            <w:p w:rsidR="000A410B" w:rsidRDefault="003A7FD9">
              <w:pPr>
                <w:overflowPunct w:val="0"/>
                <w:spacing w:line="360" w:lineRule="auto"/>
                <w:ind w:firstLine="720"/>
                <w:jc w:val="both"/>
                <w:textAlignment w:val="baseline"/>
                <w:rPr>
                  <w:szCs w:val="24"/>
                  <w:lang w:eastAsia="lt-LT"/>
                </w:rPr>
              </w:pPr>
              <w:sdt>
                <w:sdtPr>
                  <w:alias w:val="Numeris"/>
                  <w:tag w:val="nr_d8df5d1319774725899c998b9f8d5c0e"/>
                  <w:id w:val="1624570170"/>
                  <w:lock w:val="sdtLocked"/>
                </w:sdtPr>
                <w:sdtEndPr/>
                <w:sdtContent>
                  <w:r w:rsidR="00814004">
                    <w:rPr>
                      <w:szCs w:val="24"/>
                      <w:lang w:eastAsia="lt-LT"/>
                    </w:rPr>
                    <w:t>10</w:t>
                  </w:r>
                </w:sdtContent>
              </w:sdt>
              <w:r w:rsidR="00814004">
                <w:rPr>
                  <w:szCs w:val="24"/>
                  <w:lang w:eastAsia="lt-LT"/>
                </w:rPr>
                <w:t xml:space="preserve">. Pakeičiu </w:t>
              </w:r>
              <w:r w:rsidR="00814004">
                <w:rPr>
                  <w:szCs w:val="24"/>
                  <w:lang w:val="en-US" w:eastAsia="lt-LT"/>
                </w:rPr>
                <w:t>17.17</w:t>
              </w:r>
              <w:r w:rsidR="00814004">
                <w:rPr>
                  <w:szCs w:val="24"/>
                  <w:lang w:eastAsia="lt-LT"/>
                </w:rPr>
                <w:t xml:space="preserve"> papunktį ir jį išdėstau taip:</w:t>
              </w:r>
            </w:p>
            <w:sdt>
              <w:sdtPr>
                <w:alias w:val="citata"/>
                <w:tag w:val="part_81511c540fc54a8793db9b73f521fc56"/>
                <w:id w:val="-1361586502"/>
                <w:lock w:val="sdtLocked"/>
              </w:sdtPr>
              <w:sdtEndPr/>
              <w:sdtContent>
                <w:sdt>
                  <w:sdtPr>
                    <w:alias w:val="17.17 pp."/>
                    <w:tag w:val="part_30943768f329485db7bd1e4bf2ca7f31"/>
                    <w:id w:val="1993829490"/>
                    <w:lock w:val="sdtLocked"/>
                  </w:sdtPr>
                  <w:sdtEndPr/>
                  <w:sdtContent>
                    <w:p w:rsidR="000A410B" w:rsidRDefault="00814004">
                      <w:pPr>
                        <w:overflowPunct w:val="0"/>
                        <w:spacing w:line="360" w:lineRule="auto"/>
                        <w:ind w:firstLine="720"/>
                        <w:jc w:val="both"/>
                        <w:textAlignment w:val="baseline"/>
                        <w:rPr>
                          <w:szCs w:val="24"/>
                          <w:lang w:eastAsia="lt-LT"/>
                        </w:rPr>
                      </w:pPr>
                      <w:r>
                        <w:rPr>
                          <w:szCs w:val="24"/>
                          <w:lang w:eastAsia="lt-LT"/>
                        </w:rPr>
                        <w:t>„</w:t>
                      </w:r>
                      <w:sdt>
                        <w:sdtPr>
                          <w:alias w:val="Numeris"/>
                          <w:tag w:val="nr_30943768f329485db7bd1e4bf2ca7f31"/>
                          <w:id w:val="-2048214605"/>
                          <w:lock w:val="sdtLocked"/>
                        </w:sdtPr>
                        <w:sdtEndPr/>
                        <w:sdtContent>
                          <w:r>
                            <w:rPr>
                              <w:szCs w:val="24"/>
                              <w:lang w:eastAsia="lt-LT"/>
                            </w:rPr>
                            <w:t>17.17</w:t>
                          </w:r>
                        </w:sdtContent>
                      </w:sdt>
                      <w:r>
                        <w:rPr>
                          <w:szCs w:val="24"/>
                          <w:lang w:eastAsia="lt-LT"/>
                        </w:rPr>
                        <w:t>. įsigyti (visiškai apmokėti, pristatyti į ūkį) visas verslo plane numatytas investicijas ir saugoti patirtų išlaidų ir jų apmokėjimo įrodymo dokumentus (paramos gavėjas neteikia patirtų išlaidų ir jų apmokėjimo įrodymo dokumentų, jeigu to nepaprašo Agentūra). Investicijas įsigyti ne iš susijusių asmenų, nurodytų paramos paraiškos II skyriuje;“.</w:t>
                      </w:r>
                    </w:p>
                  </w:sdtContent>
                </w:sdt>
              </w:sdtContent>
            </w:sdt>
          </w:sdtContent>
        </w:sdt>
        <w:sdt>
          <w:sdtPr>
            <w:alias w:val="11 p."/>
            <w:tag w:val="part_55df8e8984ad4b1da266e344cfde0b94"/>
            <w:id w:val="1482729065"/>
            <w:lock w:val="sdtLocked"/>
          </w:sdtPr>
          <w:sdtEndPr/>
          <w:sdtContent>
            <w:p w:rsidR="000A410B" w:rsidRDefault="003A7FD9">
              <w:pPr>
                <w:overflowPunct w:val="0"/>
                <w:spacing w:line="360" w:lineRule="auto"/>
                <w:ind w:firstLine="720"/>
                <w:jc w:val="both"/>
                <w:textAlignment w:val="baseline"/>
                <w:rPr>
                  <w:szCs w:val="24"/>
                  <w:lang w:eastAsia="lt-LT"/>
                </w:rPr>
              </w:pPr>
              <w:sdt>
                <w:sdtPr>
                  <w:alias w:val="Numeris"/>
                  <w:tag w:val="nr_55df8e8984ad4b1da266e344cfde0b94"/>
                  <w:id w:val="-1314724431"/>
                  <w:lock w:val="sdtLocked"/>
                </w:sdtPr>
                <w:sdtEndPr/>
                <w:sdtContent>
                  <w:r w:rsidR="00814004">
                    <w:rPr>
                      <w:szCs w:val="24"/>
                      <w:lang w:eastAsia="lt-LT"/>
                    </w:rPr>
                    <w:t>11</w:t>
                  </w:r>
                </w:sdtContent>
              </w:sdt>
              <w:r w:rsidR="00814004">
                <w:rPr>
                  <w:szCs w:val="24"/>
                  <w:lang w:eastAsia="lt-LT"/>
                </w:rPr>
                <w:t xml:space="preserve">. Pakeičiu </w:t>
              </w:r>
              <w:r w:rsidR="00814004">
                <w:rPr>
                  <w:szCs w:val="24"/>
                  <w:lang w:val="en-US" w:eastAsia="lt-LT"/>
                </w:rPr>
                <w:t>17.19</w:t>
              </w:r>
              <w:r w:rsidR="00814004">
                <w:rPr>
                  <w:szCs w:val="24"/>
                  <w:lang w:eastAsia="lt-LT"/>
                </w:rPr>
                <w:t xml:space="preserve"> papunktį ir jį išdėstau taip:</w:t>
              </w:r>
            </w:p>
            <w:sdt>
              <w:sdtPr>
                <w:alias w:val="citata"/>
                <w:tag w:val="part_3d77c020ed024f4192b0de9365953c44"/>
                <w:id w:val="-2051131414"/>
                <w:lock w:val="sdtLocked"/>
              </w:sdtPr>
              <w:sdtEndPr/>
              <w:sdtContent>
                <w:sdt>
                  <w:sdtPr>
                    <w:alias w:val="17.19 pp."/>
                    <w:tag w:val="part_6402fcda19e54f6a95da6bd6fb6eb933"/>
                    <w:id w:val="1825306144"/>
                    <w:lock w:val="sdtLocked"/>
                  </w:sdtPr>
                  <w:sdtEndPr/>
                  <w:sdtContent>
                    <w:p w:rsidR="000A410B" w:rsidRDefault="00814004">
                      <w:pPr>
                        <w:overflowPunct w:val="0"/>
                        <w:spacing w:line="360" w:lineRule="auto"/>
                        <w:ind w:firstLine="720"/>
                        <w:jc w:val="both"/>
                        <w:textAlignment w:val="baseline"/>
                        <w:rPr>
                          <w:szCs w:val="24"/>
                          <w:lang w:eastAsia="lt-LT"/>
                        </w:rPr>
                      </w:pPr>
                      <w:r>
                        <w:rPr>
                          <w:szCs w:val="24"/>
                          <w:lang w:eastAsia="lt-LT"/>
                        </w:rPr>
                        <w:t>„</w:t>
                      </w:r>
                      <w:sdt>
                        <w:sdtPr>
                          <w:alias w:val="Numeris"/>
                          <w:tag w:val="nr_6402fcda19e54f6a95da6bd6fb6eb933"/>
                          <w:id w:val="874816909"/>
                          <w:lock w:val="sdtLocked"/>
                        </w:sdtPr>
                        <w:sdtEndPr/>
                        <w:sdtContent>
                          <w:r>
                            <w:rPr>
                              <w:szCs w:val="24"/>
                              <w:lang w:eastAsia="lt-LT"/>
                            </w:rPr>
                            <w:t>17.19</w:t>
                          </w:r>
                        </w:sdtContent>
                      </w:sdt>
                      <w:r>
                        <w:rPr>
                          <w:szCs w:val="24"/>
                          <w:lang w:eastAsia="lt-LT"/>
                        </w:rPr>
                        <w:t>. užtikrinti ŽŪN ploto, turimo paramos paraiškos pateikimo dieną bei planuojamo turėti, valdymą verslo plano įgyvendinimo ir kontrolės laikotarpiu, kaip nurodyta Taisyklių 16.12 papunktyje;“.</w:t>
                      </w:r>
                    </w:p>
                  </w:sdtContent>
                </w:sdt>
              </w:sdtContent>
            </w:sdt>
          </w:sdtContent>
        </w:sdt>
        <w:sdt>
          <w:sdtPr>
            <w:alias w:val="12 p."/>
            <w:tag w:val="part_6136688500be48eeace14e8bb9019936"/>
            <w:id w:val="-263300423"/>
            <w:lock w:val="sdtLocked"/>
          </w:sdtPr>
          <w:sdtEndPr/>
          <w:sdtContent>
            <w:p w:rsidR="000A410B" w:rsidRDefault="003A7FD9">
              <w:pPr>
                <w:overflowPunct w:val="0"/>
                <w:spacing w:line="360" w:lineRule="auto"/>
                <w:ind w:firstLine="720"/>
                <w:jc w:val="both"/>
                <w:textAlignment w:val="baseline"/>
                <w:rPr>
                  <w:szCs w:val="24"/>
                  <w:lang w:eastAsia="lt-LT"/>
                </w:rPr>
              </w:pPr>
              <w:sdt>
                <w:sdtPr>
                  <w:alias w:val="Numeris"/>
                  <w:tag w:val="nr_6136688500be48eeace14e8bb9019936"/>
                  <w:id w:val="1939013607"/>
                  <w:lock w:val="sdtLocked"/>
                </w:sdtPr>
                <w:sdtEndPr/>
                <w:sdtContent>
                  <w:r w:rsidR="00814004">
                    <w:rPr>
                      <w:szCs w:val="24"/>
                      <w:lang w:eastAsia="lt-LT"/>
                    </w:rPr>
                    <w:t>12</w:t>
                  </w:r>
                </w:sdtContent>
              </w:sdt>
              <w:r w:rsidR="00814004">
                <w:rPr>
                  <w:szCs w:val="24"/>
                  <w:lang w:eastAsia="lt-LT"/>
                </w:rPr>
                <w:t>. Pakeičiu 22 punktą ir jį išdėstau taip:</w:t>
              </w:r>
            </w:p>
            <w:sdt>
              <w:sdtPr>
                <w:alias w:val="citata"/>
                <w:tag w:val="part_53fed730722a4e9c9f011f3415a7f833"/>
                <w:id w:val="-2079963787"/>
                <w:lock w:val="sdtLocked"/>
              </w:sdtPr>
              <w:sdtEndPr/>
              <w:sdtContent>
                <w:sdt>
                  <w:sdtPr>
                    <w:alias w:val="22 p."/>
                    <w:tag w:val="part_ab68cd0aeda444938fa239f5f03d4740"/>
                    <w:id w:val="-1138960753"/>
                    <w:lock w:val="sdtLocked"/>
                  </w:sdtPr>
                  <w:sdtEndPr/>
                  <w:sdtContent>
                    <w:p w:rsidR="000A410B" w:rsidRDefault="00814004">
                      <w:pPr>
                        <w:overflowPunct w:val="0"/>
                        <w:spacing w:line="360" w:lineRule="auto"/>
                        <w:ind w:firstLine="720"/>
                        <w:jc w:val="both"/>
                        <w:textAlignment w:val="baseline"/>
                        <w:rPr>
                          <w:szCs w:val="24"/>
                          <w:lang w:eastAsia="lt-LT"/>
                        </w:rPr>
                      </w:pPr>
                      <w:r>
                        <w:rPr>
                          <w:szCs w:val="24"/>
                          <w:lang w:eastAsia="lt-LT"/>
                        </w:rPr>
                        <w:t>„</w:t>
                      </w:r>
                      <w:sdt>
                        <w:sdtPr>
                          <w:alias w:val="Numeris"/>
                          <w:tag w:val="nr_ab68cd0aeda444938fa239f5f03d4740"/>
                          <w:id w:val="-1265763391"/>
                          <w:lock w:val="sdtLocked"/>
                        </w:sdtPr>
                        <w:sdtEndPr/>
                        <w:sdtContent>
                          <w:r>
                            <w:rPr>
                              <w:szCs w:val="24"/>
                              <w:lang w:eastAsia="lt-LT"/>
                            </w:rPr>
                            <w:t>22</w:t>
                          </w:r>
                        </w:sdtContent>
                      </w:sdt>
                      <w:r>
                        <w:rPr>
                          <w:szCs w:val="24"/>
                          <w:lang w:eastAsia="lt-LT"/>
                        </w:rPr>
                        <w:t>. Verslo planas laikomas tinkamai įgyvendintu, kai:</w:t>
                      </w:r>
                    </w:p>
                    <w:sdt>
                      <w:sdtPr>
                        <w:alias w:val="22.1 pp."/>
                        <w:tag w:val="part_027287a1b1f74e7497f0637dd83d7572"/>
                        <w:id w:val="1059746627"/>
                        <w:lock w:val="sdtLocked"/>
                      </w:sdtPr>
                      <w:sdtEndPr/>
                      <w:sdtContent>
                        <w:p w:rsidR="000A410B" w:rsidRDefault="003A7FD9">
                          <w:pPr>
                            <w:overflowPunct w:val="0"/>
                            <w:spacing w:line="360" w:lineRule="auto"/>
                            <w:ind w:firstLine="720"/>
                            <w:jc w:val="both"/>
                            <w:textAlignment w:val="baseline"/>
                            <w:rPr>
                              <w:szCs w:val="24"/>
                              <w:lang w:eastAsia="lt-LT"/>
                            </w:rPr>
                          </w:pPr>
                          <w:sdt>
                            <w:sdtPr>
                              <w:alias w:val="Numeris"/>
                              <w:tag w:val="nr_027287a1b1f74e7497f0637dd83d7572"/>
                              <w:id w:val="-1838455604"/>
                              <w:lock w:val="sdtLocked"/>
                            </w:sdtPr>
                            <w:sdtEndPr/>
                            <w:sdtContent>
                              <w:r w:rsidR="00814004">
                                <w:rPr>
                                  <w:szCs w:val="24"/>
                                  <w:lang w:eastAsia="lt-LT"/>
                                </w:rPr>
                                <w:t>22.1</w:t>
                              </w:r>
                            </w:sdtContent>
                          </w:sdt>
                          <w:r w:rsidR="00814004">
                            <w:rPr>
                              <w:szCs w:val="24"/>
                              <w:lang w:eastAsia="lt-LT"/>
                            </w:rPr>
                            <w:t>. vykdoma numatyta ūkinė veikla;</w:t>
                          </w:r>
                        </w:p>
                      </w:sdtContent>
                    </w:sdt>
                    <w:sdt>
                      <w:sdtPr>
                        <w:alias w:val="22.2 pp."/>
                        <w:tag w:val="part_d04533762d4e49f9b14ccb1cd27a097d"/>
                        <w:id w:val="-486630792"/>
                        <w:lock w:val="sdtLocked"/>
                      </w:sdtPr>
                      <w:sdtEndPr/>
                      <w:sdtContent>
                        <w:p w:rsidR="000A410B" w:rsidRDefault="003A7FD9">
                          <w:pPr>
                            <w:overflowPunct w:val="0"/>
                            <w:spacing w:line="360" w:lineRule="auto"/>
                            <w:ind w:firstLine="720"/>
                            <w:jc w:val="both"/>
                            <w:textAlignment w:val="baseline"/>
                            <w:rPr>
                              <w:szCs w:val="24"/>
                              <w:lang w:eastAsia="lt-LT"/>
                            </w:rPr>
                          </w:pPr>
                          <w:sdt>
                            <w:sdtPr>
                              <w:alias w:val="Numeris"/>
                              <w:tag w:val="nr_d04533762d4e49f9b14ccb1cd27a097d"/>
                              <w:id w:val="510423666"/>
                              <w:lock w:val="sdtLocked"/>
                            </w:sdtPr>
                            <w:sdtEndPr/>
                            <w:sdtContent>
                              <w:r w:rsidR="00814004">
                                <w:rPr>
                                  <w:szCs w:val="24"/>
                                  <w:lang w:eastAsia="lt-LT"/>
                                </w:rPr>
                                <w:t>22.2</w:t>
                              </w:r>
                            </w:sdtContent>
                          </w:sdt>
                          <w:r w:rsidR="00814004">
                            <w:rPr>
                              <w:szCs w:val="24"/>
                              <w:lang w:eastAsia="lt-LT"/>
                            </w:rPr>
                            <w:t>. atliktos (apmokėtos, pristatytos į ūkį) visos verslo plane numatytos investicijos, išskyrus atvejus, kai investicijos buvo pakeistos suderinus su Agentūra;</w:t>
                          </w:r>
                        </w:p>
                      </w:sdtContent>
                    </w:sdt>
                    <w:sdt>
                      <w:sdtPr>
                        <w:alias w:val="22.3 pp."/>
                        <w:tag w:val="part_ae8c173687f14a5d8cfbab3d14522076"/>
                        <w:id w:val="-809476496"/>
                        <w:lock w:val="sdtLocked"/>
                      </w:sdtPr>
                      <w:sdtEndPr/>
                      <w:sdtContent>
                        <w:p w:rsidR="000A410B" w:rsidRDefault="003A7FD9">
                          <w:pPr>
                            <w:overflowPunct w:val="0"/>
                            <w:spacing w:line="360" w:lineRule="auto"/>
                            <w:ind w:firstLine="720"/>
                            <w:jc w:val="both"/>
                            <w:textAlignment w:val="baseline"/>
                            <w:rPr>
                              <w:szCs w:val="24"/>
                              <w:lang w:eastAsia="lt-LT"/>
                            </w:rPr>
                          </w:pPr>
                          <w:sdt>
                            <w:sdtPr>
                              <w:alias w:val="Numeris"/>
                              <w:tag w:val="nr_ae8c173687f14a5d8cfbab3d14522076"/>
                              <w:id w:val="1129515212"/>
                              <w:lock w:val="sdtLocked"/>
                            </w:sdtPr>
                            <w:sdtEndPr/>
                            <w:sdtContent>
                              <w:r w:rsidR="00814004">
                                <w:rPr>
                                  <w:szCs w:val="24"/>
                                  <w:lang w:eastAsia="lt-LT"/>
                                </w:rPr>
                                <w:t>22.3</w:t>
                              </w:r>
                            </w:sdtContent>
                          </w:sdt>
                          <w:r w:rsidR="00814004">
                            <w:rPr>
                              <w:szCs w:val="24"/>
                              <w:lang w:eastAsia="lt-LT"/>
                            </w:rPr>
                            <w:t>. pasiekti ekonominio gyvybingumo rodikliai, kaip nurodyta Ekonominio gyvybingumo nustatymo taisyklėse;</w:t>
                          </w:r>
                        </w:p>
                      </w:sdtContent>
                    </w:sdt>
                    <w:sdt>
                      <w:sdtPr>
                        <w:alias w:val="22.4 pp."/>
                        <w:tag w:val="part_940166464c8142b59d079d99cbd627c3"/>
                        <w:id w:val="-2069479697"/>
                        <w:lock w:val="sdtLocked"/>
                      </w:sdtPr>
                      <w:sdtEndPr/>
                      <w:sdtContent>
                        <w:p w:rsidR="000A410B" w:rsidRDefault="003A7FD9">
                          <w:pPr>
                            <w:overflowPunct w:val="0"/>
                            <w:spacing w:line="360" w:lineRule="auto"/>
                            <w:ind w:firstLine="720"/>
                            <w:jc w:val="both"/>
                            <w:textAlignment w:val="baseline"/>
                            <w:rPr>
                              <w:szCs w:val="24"/>
                              <w:lang w:eastAsia="lt-LT"/>
                            </w:rPr>
                          </w:pPr>
                          <w:sdt>
                            <w:sdtPr>
                              <w:alias w:val="Numeris"/>
                              <w:tag w:val="nr_940166464c8142b59d079d99cbd627c3"/>
                              <w:id w:val="873739446"/>
                              <w:lock w:val="sdtLocked"/>
                            </w:sdtPr>
                            <w:sdtEndPr/>
                            <w:sdtContent>
                              <w:r w:rsidR="00814004">
                                <w:rPr>
                                  <w:szCs w:val="24"/>
                                  <w:lang w:eastAsia="lt-LT"/>
                                </w:rPr>
                                <w:t>22.4</w:t>
                              </w:r>
                            </w:sdtContent>
                          </w:sdt>
                          <w:r w:rsidR="00814004">
                            <w:rPr>
                              <w:szCs w:val="24"/>
                              <w:lang w:eastAsia="lt-LT"/>
                            </w:rPr>
                            <w:t xml:space="preserve">. jei pareiškėjas neatitinka nei vieno Taisyklių 10.2.1–10.2.3 papunkčiuose nurodyto reikalavimo, </w:t>
                          </w:r>
                          <w:r w:rsidR="00814004">
                            <w:rPr>
                              <w:spacing w:val="-4"/>
                              <w:szCs w:val="24"/>
                              <w:lang w:eastAsia="lt-LT"/>
                            </w:rPr>
                            <w:t xml:space="preserve">per 36 </w:t>
                          </w:r>
                          <w:proofErr w:type="spellStart"/>
                          <w:r w:rsidR="00814004">
                            <w:rPr>
                              <w:spacing w:val="-4"/>
                              <w:szCs w:val="24"/>
                              <w:lang w:eastAsia="lt-LT"/>
                            </w:rPr>
                            <w:t>mėn</w:t>
                          </w:r>
                          <w:proofErr w:type="spellEnd"/>
                          <w:r w:rsidR="00814004">
                            <w:rPr>
                              <w:spacing w:val="-4"/>
                              <w:szCs w:val="24"/>
                              <w:lang w:eastAsia="lt-LT"/>
                            </w:rPr>
                            <w:t xml:space="preserve">. nuo sprendimo skirti paramą priėmimo, bet ne vėliau kaip </w:t>
                          </w:r>
                          <w:r w:rsidR="00814004">
                            <w:rPr>
                              <w:szCs w:val="24"/>
                              <w:lang w:eastAsia="lt-LT"/>
                            </w:rPr>
                            <w:t>iki verslo plano įgyvendinimo pabaigos, įgyja įgūdžius ir kompetencijas, kaip nurodyta  Taisyklių 10.2 papunktyje.“</w:t>
                          </w:r>
                        </w:p>
                      </w:sdtContent>
                    </w:sdt>
                  </w:sdtContent>
                </w:sdt>
              </w:sdtContent>
            </w:sdt>
          </w:sdtContent>
        </w:sdt>
        <w:sdt>
          <w:sdtPr>
            <w:alias w:val="13 p."/>
            <w:tag w:val="part_6f10b2e15dd14eefaa3ba33cc360059b"/>
            <w:id w:val="263039456"/>
            <w:lock w:val="sdtLocked"/>
          </w:sdtPr>
          <w:sdtEndPr/>
          <w:sdtContent>
            <w:p w:rsidR="000A410B" w:rsidRDefault="003A7FD9">
              <w:pPr>
                <w:overflowPunct w:val="0"/>
                <w:spacing w:line="360" w:lineRule="auto"/>
                <w:ind w:firstLine="720"/>
                <w:jc w:val="both"/>
                <w:textAlignment w:val="baseline"/>
                <w:rPr>
                  <w:szCs w:val="24"/>
                  <w:lang w:val="en-US" w:eastAsia="lt-LT"/>
                </w:rPr>
              </w:pPr>
              <w:sdt>
                <w:sdtPr>
                  <w:alias w:val="Numeris"/>
                  <w:tag w:val="nr_6f10b2e15dd14eefaa3ba33cc360059b"/>
                  <w:id w:val="-882937039"/>
                  <w:lock w:val="sdtLocked"/>
                </w:sdtPr>
                <w:sdtEndPr/>
                <w:sdtContent>
                  <w:r w:rsidR="00814004">
                    <w:rPr>
                      <w:szCs w:val="24"/>
                      <w:lang w:eastAsia="lt-LT"/>
                    </w:rPr>
                    <w:t>1</w:t>
                  </w:r>
                  <w:r w:rsidR="00814004">
                    <w:rPr>
                      <w:szCs w:val="24"/>
                      <w:lang w:val="en-US" w:eastAsia="lt-LT"/>
                    </w:rPr>
                    <w:t>3</w:t>
                  </w:r>
                </w:sdtContent>
              </w:sdt>
              <w:r w:rsidR="00814004">
                <w:rPr>
                  <w:szCs w:val="24"/>
                  <w:lang w:eastAsia="lt-LT"/>
                </w:rPr>
                <w:t>. Pakeičiu 23 punktą ir jį išdėstau taip:</w:t>
              </w:r>
            </w:p>
            <w:sdt>
              <w:sdtPr>
                <w:alias w:val="citata"/>
                <w:tag w:val="part_06b6e8791ff6484e9f7296879b253a08"/>
                <w:id w:val="1082873074"/>
                <w:lock w:val="sdtLocked"/>
              </w:sdtPr>
              <w:sdtEndPr/>
              <w:sdtContent>
                <w:sdt>
                  <w:sdtPr>
                    <w:alias w:val="23 p."/>
                    <w:tag w:val="part_0d0d25f850694d099f1a3975e4a0d8a0"/>
                    <w:id w:val="-726223142"/>
                    <w:lock w:val="sdtLocked"/>
                  </w:sdtPr>
                  <w:sdtEndPr/>
                  <w:sdtContent>
                    <w:p w:rsidR="000A410B" w:rsidRDefault="00814004">
                      <w:pPr>
                        <w:overflowPunct w:val="0"/>
                        <w:spacing w:line="360" w:lineRule="auto"/>
                        <w:ind w:firstLine="720"/>
                        <w:jc w:val="both"/>
                        <w:textAlignment w:val="baseline"/>
                        <w:rPr>
                          <w:szCs w:val="24"/>
                          <w:lang w:eastAsia="lt-LT"/>
                        </w:rPr>
                      </w:pPr>
                      <w:r>
                        <w:rPr>
                          <w:szCs w:val="24"/>
                          <w:lang w:eastAsia="lt-LT"/>
                        </w:rPr>
                        <w:t>„</w:t>
                      </w:r>
                      <w:sdt>
                        <w:sdtPr>
                          <w:alias w:val="Numeris"/>
                          <w:tag w:val="nr_0d0d25f850694d099f1a3975e4a0d8a0"/>
                          <w:id w:val="-2061160174"/>
                          <w:lock w:val="sdtLocked"/>
                        </w:sdtPr>
                        <w:sdtEndPr/>
                        <w:sdtContent>
                          <w:r>
                            <w:rPr>
                              <w:szCs w:val="24"/>
                              <w:lang w:val="en-US" w:eastAsia="lt-LT"/>
                            </w:rPr>
                            <w:t>23</w:t>
                          </w:r>
                        </w:sdtContent>
                      </w:sdt>
                      <w:r>
                        <w:rPr>
                          <w:szCs w:val="24"/>
                          <w:lang w:val="en-US" w:eastAsia="lt-LT"/>
                        </w:rPr>
                        <w:t>.</w:t>
                      </w:r>
                      <w:r>
                        <w:rPr>
                          <w:szCs w:val="24"/>
                          <w:lang w:eastAsia="lt-LT"/>
                        </w:rPr>
                        <w:t xml:space="preserve"> </w:t>
                      </w:r>
                      <w:r>
                        <w:rPr>
                          <w:bCs/>
                          <w:szCs w:val="24"/>
                          <w:lang w:eastAsia="lt-LT"/>
                        </w:rPr>
                        <w:t xml:space="preserve">Paramos gavėjas verslo plano įgyvendinimo laikotarpiu tuo pačiu metu negali įgyvendinti projektų pagal šią ir kitas investicines Programos priemones ir (arba) veiklos sritis. Paramos pagal šią ir kitas investicines Programos priemones ir (arba) priemonių veiklos sritis galima kreiptis tik pabaigus įgyvendinti verslo planą, t. y. ne anksčiau kaip pateikus paskutinį mokėjimo prašymą ir galutinę projekto įgyvendinimo ataskaitą (netaikoma Lietuvos kaimo plėtros 2014–2020 metų programos priemonės „Pagrindinės paslaugos ir kaimų atnaujinimas kaimo vietovėse“ veiklos srities „Parama investicijoms į visų rūšių mažos apimties infrastruktūrą“ veiklai „Asbestinių stogų dangos keitimas“, priemonės </w:t>
                      </w:r>
                      <w:r>
                        <w:rPr>
                          <w:bCs/>
                          <w:szCs w:val="24"/>
                          <w:lang w:eastAsia="lt-LT"/>
                        </w:rPr>
                        <w:lastRenderedPageBreak/>
                        <w:t>„Investicijos į materialųjį turtą“ veiklai „Prevencinių priemonių taikymas prieš vilkų ūkiniams gyvūnams daromą žalą“, priemonės „Parama investicijoms į prevencinę veiklą, kuria siekiama sumažinti galimų gaivalinių nelaimių, nepalankių klimato reiškinių ir katastrofinių įvykių padarinius“ veiklos sričiai „Parama investicijoms į prevencinę veiklą, kuria siekiama sumažinti pavojingų ligų grėsmes ir su jomis susijusias pasekmes“ ir priemonės „Bendradarbiavimas“ veiklos sričiai „Parama trumpoms tiekimo grandinėms ir vietos rinkoms skatinti vietos lygmeniu“).</w:t>
                      </w:r>
                      <w:r>
                        <w:rPr>
                          <w:szCs w:val="24"/>
                          <w:lang w:eastAsia="lt-LT"/>
                        </w:rPr>
                        <w:t>“</w:t>
                      </w:r>
                    </w:p>
                  </w:sdtContent>
                </w:sdt>
              </w:sdtContent>
            </w:sdt>
          </w:sdtContent>
        </w:sdt>
        <w:sdt>
          <w:sdtPr>
            <w:alias w:val="14 p."/>
            <w:tag w:val="part_da18a72ce6b94fc39e216eb58a7a475c"/>
            <w:id w:val="-893274400"/>
            <w:lock w:val="sdtLocked"/>
          </w:sdtPr>
          <w:sdtEndPr/>
          <w:sdtContent>
            <w:p w:rsidR="000A410B" w:rsidRDefault="003A7FD9">
              <w:pPr>
                <w:overflowPunct w:val="0"/>
                <w:spacing w:line="360" w:lineRule="auto"/>
                <w:ind w:firstLine="720"/>
                <w:jc w:val="both"/>
                <w:textAlignment w:val="baseline"/>
                <w:rPr>
                  <w:szCs w:val="24"/>
                  <w:lang w:val="en-US" w:eastAsia="lt-LT"/>
                </w:rPr>
              </w:pPr>
              <w:sdt>
                <w:sdtPr>
                  <w:alias w:val="Numeris"/>
                  <w:tag w:val="nr_da18a72ce6b94fc39e216eb58a7a475c"/>
                  <w:id w:val="1778676803"/>
                  <w:lock w:val="sdtLocked"/>
                </w:sdtPr>
                <w:sdtEndPr/>
                <w:sdtContent>
                  <w:r w:rsidR="00814004">
                    <w:rPr>
                      <w:szCs w:val="24"/>
                      <w:lang w:val="en-US" w:eastAsia="lt-LT"/>
                    </w:rPr>
                    <w:t>14</w:t>
                  </w:r>
                </w:sdtContent>
              </w:sdt>
              <w:r w:rsidR="00814004">
                <w:rPr>
                  <w:szCs w:val="24"/>
                  <w:lang w:eastAsia="lt-LT"/>
                </w:rPr>
                <w:t>. Pakeičiu 24 punktą ir jį išdėstau taip:</w:t>
              </w:r>
            </w:p>
            <w:sdt>
              <w:sdtPr>
                <w:alias w:val="citata"/>
                <w:tag w:val="part_839ce508acf84e8284e9fe2dab34f52a"/>
                <w:id w:val="1230882694"/>
                <w:lock w:val="sdtLocked"/>
              </w:sdtPr>
              <w:sdtEndPr/>
              <w:sdtContent>
                <w:sdt>
                  <w:sdtPr>
                    <w:alias w:val="24 p."/>
                    <w:tag w:val="part_d7a5afa2297b4a129edec5d345044932"/>
                    <w:id w:val="-881630951"/>
                    <w:lock w:val="sdtLocked"/>
                  </w:sdtPr>
                  <w:sdtEndPr/>
                  <w:sdtContent>
                    <w:p w:rsidR="000A410B" w:rsidRDefault="00814004">
                      <w:pPr>
                        <w:overflowPunct w:val="0"/>
                        <w:spacing w:line="360" w:lineRule="auto"/>
                        <w:ind w:firstLine="720"/>
                        <w:jc w:val="both"/>
                        <w:textAlignment w:val="baseline"/>
                        <w:rPr>
                          <w:szCs w:val="24"/>
                          <w:lang w:eastAsia="lt-LT"/>
                        </w:rPr>
                      </w:pPr>
                      <w:r>
                        <w:rPr>
                          <w:szCs w:val="24"/>
                          <w:lang w:eastAsia="lt-LT"/>
                        </w:rPr>
                        <w:t>„</w:t>
                      </w:r>
                      <w:sdt>
                        <w:sdtPr>
                          <w:alias w:val="Numeris"/>
                          <w:tag w:val="nr_d7a5afa2297b4a129edec5d345044932"/>
                          <w:id w:val="-1751348013"/>
                          <w:lock w:val="sdtLocked"/>
                        </w:sdtPr>
                        <w:sdtEndPr/>
                        <w:sdtContent>
                          <w:r>
                            <w:rPr>
                              <w:szCs w:val="24"/>
                              <w:lang w:val="en-US" w:eastAsia="lt-LT"/>
                            </w:rPr>
                            <w:t>24</w:t>
                          </w:r>
                        </w:sdtContent>
                      </w:sdt>
                      <w:r>
                        <w:rPr>
                          <w:szCs w:val="24"/>
                          <w:lang w:val="en-US" w:eastAsia="lt-LT"/>
                        </w:rPr>
                        <w:t>.</w:t>
                      </w:r>
                      <w:r>
                        <w:rPr>
                          <w:szCs w:val="24"/>
                          <w:lang w:eastAsia="lt-LT"/>
                        </w:rPr>
                        <w:t xml:space="preserve"> Parama skiriama ir išmoka mokama, jeigu verslo plane suplanuotos išlaidos (investicijos) yra būtinos verslo planui įgyvendinti ir numatytai veiklai vykdyti, tiesiogiai susijusios su remiama veikla ir planuojamu įkurti žemės ūkio sektoriumi (jei už planuojamą įkurti žemės ūkio sektorių paramos paraiškai skiriami atrankos balai), įsigytos ne iš susijusių asmenų, nurodytų paramos paraiškos II skyriuje, ir yra</w:t>
                      </w:r>
                      <w:r>
                        <w:rPr>
                          <w:bCs/>
                          <w:szCs w:val="24"/>
                          <w:lang w:eastAsia="lt-LT"/>
                        </w:rPr>
                        <w:t xml:space="preserve"> ne mažesnės negu prašoma paramos suma.</w:t>
                      </w:r>
                      <w:r>
                        <w:rPr>
                          <w:szCs w:val="24"/>
                          <w:lang w:eastAsia="lt-LT"/>
                        </w:rPr>
                        <w:t>“</w:t>
                      </w:r>
                    </w:p>
                  </w:sdtContent>
                </w:sdt>
              </w:sdtContent>
            </w:sdt>
          </w:sdtContent>
        </w:sdt>
        <w:sdt>
          <w:sdtPr>
            <w:alias w:val="15 p."/>
            <w:tag w:val="part_6c56848665de40ba9fd6ef6ecd7add91"/>
            <w:id w:val="602082257"/>
            <w:lock w:val="sdtLocked"/>
          </w:sdtPr>
          <w:sdtEndPr/>
          <w:sdtContent>
            <w:p w:rsidR="000A410B" w:rsidRDefault="003A7FD9">
              <w:pPr>
                <w:overflowPunct w:val="0"/>
                <w:spacing w:line="360" w:lineRule="auto"/>
                <w:ind w:firstLine="720"/>
                <w:jc w:val="both"/>
                <w:textAlignment w:val="baseline"/>
                <w:rPr>
                  <w:szCs w:val="24"/>
                  <w:lang w:val="en-US" w:eastAsia="lt-LT"/>
                </w:rPr>
              </w:pPr>
              <w:sdt>
                <w:sdtPr>
                  <w:alias w:val="Numeris"/>
                  <w:tag w:val="nr_6c56848665de40ba9fd6ef6ecd7add91"/>
                  <w:id w:val="20914793"/>
                  <w:lock w:val="sdtLocked"/>
                </w:sdtPr>
                <w:sdtEndPr/>
                <w:sdtContent>
                  <w:r w:rsidR="00814004">
                    <w:rPr>
                      <w:szCs w:val="24"/>
                      <w:lang w:eastAsia="lt-LT"/>
                    </w:rPr>
                    <w:t>15</w:t>
                  </w:r>
                </w:sdtContent>
              </w:sdt>
              <w:r w:rsidR="00814004">
                <w:rPr>
                  <w:szCs w:val="24"/>
                  <w:lang w:eastAsia="lt-LT"/>
                </w:rPr>
                <w:t>. Pakeičiu 26 punktą ir jį išdėstau taip:</w:t>
              </w:r>
            </w:p>
            <w:sdt>
              <w:sdtPr>
                <w:alias w:val="citata"/>
                <w:tag w:val="part_57d9830939424195bcb46c616d461cc9"/>
                <w:id w:val="-38200202"/>
                <w:lock w:val="sdtLocked"/>
              </w:sdtPr>
              <w:sdtEndPr/>
              <w:sdtContent>
                <w:sdt>
                  <w:sdtPr>
                    <w:alias w:val="26 p."/>
                    <w:tag w:val="part_0304f033968f4bd398e653007ebbc995"/>
                    <w:id w:val="942808214"/>
                    <w:lock w:val="sdtLocked"/>
                  </w:sdtPr>
                  <w:sdtEndPr/>
                  <w:sdtContent>
                    <w:p w:rsidR="000A410B" w:rsidRDefault="00814004">
                      <w:pPr>
                        <w:overflowPunct w:val="0"/>
                        <w:spacing w:line="360" w:lineRule="auto"/>
                        <w:ind w:firstLine="720"/>
                        <w:jc w:val="both"/>
                        <w:textAlignment w:val="baseline"/>
                        <w:rPr>
                          <w:szCs w:val="24"/>
                          <w:lang w:eastAsia="lt-LT"/>
                        </w:rPr>
                      </w:pPr>
                      <w:r>
                        <w:rPr>
                          <w:szCs w:val="24"/>
                          <w:lang w:eastAsia="lt-LT"/>
                        </w:rPr>
                        <w:t>„</w:t>
                      </w:r>
                      <w:sdt>
                        <w:sdtPr>
                          <w:alias w:val="Numeris"/>
                          <w:tag w:val="nr_0304f033968f4bd398e653007ebbc995"/>
                          <w:id w:val="1444185561"/>
                          <w:lock w:val="sdtLocked"/>
                        </w:sdtPr>
                        <w:sdtEndPr/>
                        <w:sdtContent>
                          <w:r>
                            <w:rPr>
                              <w:szCs w:val="24"/>
                              <w:lang w:val="en-US" w:eastAsia="lt-LT"/>
                            </w:rPr>
                            <w:t>26</w:t>
                          </w:r>
                        </w:sdtContent>
                      </w:sdt>
                      <w:r>
                        <w:rPr>
                          <w:szCs w:val="24"/>
                          <w:lang w:val="en-US" w:eastAsia="lt-LT"/>
                        </w:rPr>
                        <w:t>.</w:t>
                      </w:r>
                      <w:r>
                        <w:rPr>
                          <w:szCs w:val="24"/>
                          <w:lang w:eastAsia="lt-LT"/>
                        </w:rPr>
                        <w:t xml:space="preserve"> Paramos paraiška ir su paramos paraiška pateikiami dokumentai turi būti pateikti Administravimo taisyklėse nustatyta tvarka ir būdais. Spausdintine  forma paraiškos teikiamos pareiškėjo asmeniškai ar per įgaliotą asmenį, taip pat registruotu paštu Agentūros Kaimo plėtros ir paramos regionams departamento teritoriniams paramos administravimo skyriams adresais, nurodytais interneto svetainėje </w:t>
                      </w:r>
                      <w:proofErr w:type="spellStart"/>
                      <w:r>
                        <w:rPr>
                          <w:color w:val="0000FF"/>
                          <w:szCs w:val="24"/>
                          <w:u w:val="single"/>
                          <w:lang w:eastAsia="lt-LT"/>
                        </w:rPr>
                        <w:t>www.nma.lt</w:t>
                      </w:r>
                      <w:proofErr w:type="spellEnd"/>
                      <w:r>
                        <w:rPr>
                          <w:szCs w:val="24"/>
                          <w:lang w:eastAsia="lt-LT"/>
                        </w:rPr>
                        <w:t>. Per įgaliotą asmenį paraiška gali būti pateikta tik Taisyklių</w:t>
                      </w:r>
                      <w:r>
                        <w:rPr>
                          <w:bCs/>
                          <w:szCs w:val="24"/>
                          <w:lang w:eastAsia="lt-LT"/>
                        </w:rPr>
                        <w:t xml:space="preserve"> 14 punkte nustatytais atvejais ir tvarka.</w:t>
                      </w:r>
                      <w:r>
                        <w:rPr>
                          <w:szCs w:val="24"/>
                          <w:lang w:eastAsia="lt-LT"/>
                        </w:rPr>
                        <w:t>“</w:t>
                      </w:r>
                    </w:p>
                  </w:sdtContent>
                </w:sdt>
              </w:sdtContent>
            </w:sdt>
          </w:sdtContent>
        </w:sdt>
        <w:sdt>
          <w:sdtPr>
            <w:alias w:val="16 p."/>
            <w:tag w:val="part_6bf2b854977a40598f277ca0f9f2f915"/>
            <w:id w:val="-8145706"/>
            <w:lock w:val="sdtLocked"/>
          </w:sdtPr>
          <w:sdtEndPr/>
          <w:sdtContent>
            <w:p w:rsidR="000A410B" w:rsidRDefault="003A7FD9">
              <w:pPr>
                <w:overflowPunct w:val="0"/>
                <w:spacing w:line="360" w:lineRule="auto"/>
                <w:ind w:firstLine="720"/>
                <w:jc w:val="both"/>
                <w:textAlignment w:val="baseline"/>
                <w:rPr>
                  <w:szCs w:val="24"/>
                  <w:lang w:eastAsia="lt-LT"/>
                </w:rPr>
              </w:pPr>
              <w:sdt>
                <w:sdtPr>
                  <w:alias w:val="Numeris"/>
                  <w:tag w:val="nr_6bf2b854977a40598f277ca0f9f2f915"/>
                  <w:id w:val="-1997793597"/>
                  <w:lock w:val="sdtLocked"/>
                </w:sdtPr>
                <w:sdtEndPr/>
                <w:sdtContent>
                  <w:r w:rsidR="00814004">
                    <w:rPr>
                      <w:szCs w:val="24"/>
                      <w:lang w:eastAsia="lt-LT"/>
                    </w:rPr>
                    <w:t>16</w:t>
                  </w:r>
                </w:sdtContent>
              </w:sdt>
              <w:r w:rsidR="00814004">
                <w:rPr>
                  <w:szCs w:val="24"/>
                  <w:lang w:eastAsia="lt-LT"/>
                </w:rPr>
                <w:t>.</w:t>
              </w:r>
              <w:r w:rsidR="00814004">
                <w:rPr>
                  <w:lang w:val="en-GB"/>
                </w:rPr>
                <w:t xml:space="preserve"> </w:t>
              </w:r>
              <w:r w:rsidR="00814004">
                <w:rPr>
                  <w:szCs w:val="24"/>
                  <w:lang w:eastAsia="lt-LT"/>
                </w:rPr>
                <w:t xml:space="preserve">Pakeičiu </w:t>
              </w:r>
              <w:r w:rsidR="00814004">
                <w:rPr>
                  <w:szCs w:val="24"/>
                  <w:lang w:val="en-US" w:eastAsia="lt-LT"/>
                </w:rPr>
                <w:t>30.2</w:t>
              </w:r>
              <w:r w:rsidR="00814004">
                <w:rPr>
                  <w:szCs w:val="24"/>
                  <w:lang w:eastAsia="lt-LT"/>
                </w:rPr>
                <w:t xml:space="preserve"> papunkčio pirmąją pastraipą ir ją išdėstau taip:</w:t>
              </w:r>
            </w:p>
            <w:sdt>
              <w:sdtPr>
                <w:alias w:val="citata"/>
                <w:tag w:val="part_378a7db7a919463cb34930851e029551"/>
                <w:id w:val="-1219047226"/>
                <w:lock w:val="sdtLocked"/>
              </w:sdtPr>
              <w:sdtEndPr/>
              <w:sdtContent>
                <w:sdt>
                  <w:sdtPr>
                    <w:alias w:val="30.2 pp."/>
                    <w:tag w:val="part_23055df1fd8b478abdc1331c955ca958"/>
                    <w:id w:val="896241164"/>
                    <w:lock w:val="sdtLocked"/>
                  </w:sdtPr>
                  <w:sdtEndPr/>
                  <w:sdtContent>
                    <w:p w:rsidR="000A410B" w:rsidRDefault="00814004">
                      <w:pPr>
                        <w:overflowPunct w:val="0"/>
                        <w:spacing w:line="360" w:lineRule="auto"/>
                        <w:ind w:firstLine="720"/>
                        <w:jc w:val="both"/>
                        <w:textAlignment w:val="baseline"/>
                        <w:rPr>
                          <w:szCs w:val="24"/>
                          <w:lang w:eastAsia="lt-LT"/>
                        </w:rPr>
                      </w:pPr>
                      <w:r>
                        <w:rPr>
                          <w:szCs w:val="24"/>
                          <w:lang w:eastAsia="lt-LT"/>
                        </w:rPr>
                        <w:t>„</w:t>
                      </w:r>
                      <w:sdt>
                        <w:sdtPr>
                          <w:alias w:val="Numeris"/>
                          <w:tag w:val="nr_23055df1fd8b478abdc1331c955ca958"/>
                          <w:id w:val="2089414600"/>
                          <w:lock w:val="sdtLocked"/>
                        </w:sdtPr>
                        <w:sdtEndPr/>
                        <w:sdtContent>
                          <w:r>
                            <w:rPr>
                              <w:szCs w:val="24"/>
                              <w:lang w:eastAsia="lt-LT"/>
                            </w:rPr>
                            <w:t>30.2</w:t>
                          </w:r>
                        </w:sdtContent>
                      </w:sdt>
                      <w:r>
                        <w:rPr>
                          <w:szCs w:val="24"/>
                          <w:lang w:eastAsia="lt-LT"/>
                        </w:rPr>
                        <w:t xml:space="preserve">. kuriamas gyvulininkystės, daržininkystės, </w:t>
                      </w:r>
                      <w:proofErr w:type="spellStart"/>
                      <w:r>
                        <w:rPr>
                          <w:szCs w:val="24"/>
                          <w:lang w:eastAsia="lt-LT"/>
                        </w:rPr>
                        <w:t>uogininkystės</w:t>
                      </w:r>
                      <w:proofErr w:type="spellEnd"/>
                      <w:r>
                        <w:rPr>
                          <w:szCs w:val="24"/>
                          <w:lang w:eastAsia="lt-LT"/>
                        </w:rPr>
                        <w:t xml:space="preserve">, sodininkystės (kai pajamos iš kurio nors nurodyto žemės ūkio sektoriaus įgyvendinus verslo planą ir visu verslo plano kontrolės laikotarpiu sudaro ne mažiau kaip 50 </w:t>
                      </w:r>
                      <w:proofErr w:type="spellStart"/>
                      <w:r>
                        <w:rPr>
                          <w:szCs w:val="24"/>
                          <w:lang w:eastAsia="lt-LT"/>
                        </w:rPr>
                        <w:t>proc</w:t>
                      </w:r>
                      <w:proofErr w:type="spellEnd"/>
                      <w:r>
                        <w:rPr>
                          <w:szCs w:val="24"/>
                          <w:lang w:eastAsia="lt-LT"/>
                        </w:rPr>
                        <w:t xml:space="preserve">. visų veiklos pajamų) arba mišrusis ūkis (atitiktis patikrinama pagal Pažymą apie žemės ūkio veiklos subjekto praėjusių kalendorinių metų pajamas, parengtą vadovaujantis Žemės ūkio veiklos subjektų pajamų dalies, gaunamos iš žemės ūkio veiklos, įvertinimo metodika, patvirtinta Lietuvos Respublikos žemės ūkio ministro 2003 </w:t>
                      </w:r>
                      <w:proofErr w:type="spellStart"/>
                      <w:r>
                        <w:rPr>
                          <w:szCs w:val="24"/>
                          <w:lang w:eastAsia="lt-LT"/>
                        </w:rPr>
                        <w:t>m</w:t>
                      </w:r>
                      <w:proofErr w:type="spellEnd"/>
                      <w:r>
                        <w:rPr>
                          <w:szCs w:val="24"/>
                          <w:lang w:eastAsia="lt-LT"/>
                        </w:rPr>
                        <w:t xml:space="preserve">. vasario 26 </w:t>
                      </w:r>
                      <w:proofErr w:type="spellStart"/>
                      <w:r>
                        <w:rPr>
                          <w:szCs w:val="24"/>
                          <w:lang w:eastAsia="lt-LT"/>
                        </w:rPr>
                        <w:t>d</w:t>
                      </w:r>
                      <w:proofErr w:type="spellEnd"/>
                      <w:r>
                        <w:rPr>
                          <w:szCs w:val="24"/>
                          <w:lang w:eastAsia="lt-LT"/>
                        </w:rPr>
                        <w:t xml:space="preserve">. įsakymu </w:t>
                      </w:r>
                      <w:proofErr w:type="spellStart"/>
                      <w:r>
                        <w:rPr>
                          <w:szCs w:val="24"/>
                          <w:lang w:eastAsia="lt-LT"/>
                        </w:rPr>
                        <w:t>Nr</w:t>
                      </w:r>
                      <w:proofErr w:type="spellEnd"/>
                      <w:r>
                        <w:rPr>
                          <w:szCs w:val="24"/>
                          <w:lang w:eastAsia="lt-LT"/>
                        </w:rPr>
                        <w:t>. 3D-66 „Dėl Žemės ūkio veiklos subjektų pajamų dalies, gaunamos iš žemės ūkio veiklos, įvertinimo metodikos patvirtinimo“), kai (pareiškėjas paramos paraiškoje pažymi vieną iš Taisyklių 30.2.1–30.2.4 papunkčiuose nurodytų atrankos kriterijų):“.</w:t>
                      </w:r>
                    </w:p>
                  </w:sdtContent>
                </w:sdt>
              </w:sdtContent>
            </w:sdt>
          </w:sdtContent>
        </w:sdt>
        <w:sdt>
          <w:sdtPr>
            <w:alias w:val="17 p."/>
            <w:tag w:val="part_a6aec25c8e4e4f5988eb800c14b0f021"/>
            <w:id w:val="-648662764"/>
            <w:lock w:val="sdtLocked"/>
          </w:sdtPr>
          <w:sdtEndPr/>
          <w:sdtContent>
            <w:p w:rsidR="000A410B" w:rsidRDefault="003A7FD9">
              <w:pPr>
                <w:overflowPunct w:val="0"/>
                <w:spacing w:line="360" w:lineRule="auto"/>
                <w:ind w:firstLine="720"/>
                <w:jc w:val="both"/>
                <w:textAlignment w:val="baseline"/>
                <w:rPr>
                  <w:szCs w:val="24"/>
                  <w:lang w:eastAsia="lt-LT"/>
                </w:rPr>
              </w:pPr>
              <w:sdt>
                <w:sdtPr>
                  <w:alias w:val="Numeris"/>
                  <w:tag w:val="nr_a6aec25c8e4e4f5988eb800c14b0f021"/>
                  <w:id w:val="-709038188"/>
                  <w:lock w:val="sdtLocked"/>
                </w:sdtPr>
                <w:sdtEndPr/>
                <w:sdtContent>
                  <w:r w:rsidR="00814004">
                    <w:rPr>
                      <w:szCs w:val="24"/>
                      <w:lang w:eastAsia="lt-LT"/>
                    </w:rPr>
                    <w:t>1</w:t>
                  </w:r>
                  <w:r w:rsidR="00814004">
                    <w:rPr>
                      <w:szCs w:val="24"/>
                      <w:lang w:val="en-US" w:eastAsia="lt-LT"/>
                    </w:rPr>
                    <w:t>7</w:t>
                  </w:r>
                </w:sdtContent>
              </w:sdt>
              <w:r w:rsidR="00814004">
                <w:rPr>
                  <w:szCs w:val="24"/>
                  <w:lang w:val="en-US" w:eastAsia="lt-LT"/>
                </w:rPr>
                <w:t>.</w:t>
              </w:r>
              <w:r w:rsidR="00814004">
                <w:rPr>
                  <w:szCs w:val="24"/>
                  <w:lang w:eastAsia="lt-LT"/>
                </w:rPr>
                <w:t xml:space="preserve"> Pakeičiu </w:t>
              </w:r>
              <w:r w:rsidR="00814004">
                <w:rPr>
                  <w:szCs w:val="24"/>
                  <w:lang w:val="en-US" w:eastAsia="lt-LT"/>
                </w:rPr>
                <w:t>30.6</w:t>
              </w:r>
              <w:r w:rsidR="00814004">
                <w:rPr>
                  <w:szCs w:val="24"/>
                  <w:lang w:eastAsia="lt-LT"/>
                </w:rPr>
                <w:t xml:space="preserve"> papunktį ir jį išdėstau taip:</w:t>
              </w:r>
            </w:p>
            <w:sdt>
              <w:sdtPr>
                <w:alias w:val="citata"/>
                <w:tag w:val="part_d8b3151511994740a23ffd56b7c9eb2c"/>
                <w:id w:val="-516236732"/>
                <w:lock w:val="sdtLocked"/>
              </w:sdtPr>
              <w:sdtEndPr/>
              <w:sdtContent>
                <w:sdt>
                  <w:sdtPr>
                    <w:alias w:val="30.6 pp."/>
                    <w:tag w:val="part_52afa94f6c7a4fc48473857dfd1f57ab"/>
                    <w:id w:val="-1629154949"/>
                    <w:lock w:val="sdtLocked"/>
                  </w:sdtPr>
                  <w:sdtEndPr/>
                  <w:sdtContent>
                    <w:p w:rsidR="000A410B" w:rsidRDefault="00814004">
                      <w:pPr>
                        <w:overflowPunct w:val="0"/>
                        <w:spacing w:line="360" w:lineRule="auto"/>
                        <w:ind w:firstLine="720"/>
                        <w:jc w:val="both"/>
                        <w:textAlignment w:val="baseline"/>
                        <w:rPr>
                          <w:szCs w:val="24"/>
                          <w:lang w:eastAsia="lt-LT"/>
                        </w:rPr>
                      </w:pPr>
                      <w:r>
                        <w:rPr>
                          <w:szCs w:val="24"/>
                          <w:lang w:eastAsia="lt-LT"/>
                        </w:rPr>
                        <w:t>„</w:t>
                      </w:r>
                      <w:sdt>
                        <w:sdtPr>
                          <w:alias w:val="Numeris"/>
                          <w:tag w:val="nr_52afa94f6c7a4fc48473857dfd1f57ab"/>
                          <w:id w:val="1991517292"/>
                          <w:lock w:val="sdtLocked"/>
                        </w:sdtPr>
                        <w:sdtEndPr/>
                        <w:sdtContent>
                          <w:r>
                            <w:rPr>
                              <w:szCs w:val="24"/>
                              <w:lang w:eastAsia="lt-LT"/>
                            </w:rPr>
                            <w:t>30.6</w:t>
                          </w:r>
                        </w:sdtContent>
                      </w:sdt>
                      <w:r>
                        <w:rPr>
                          <w:szCs w:val="24"/>
                          <w:lang w:eastAsia="lt-LT"/>
                        </w:rPr>
                        <w:t xml:space="preserve">. verslo planas įgyvendinamas vietovėse, kuriose esama gamtinių ar kitų specifinių kliūčių (pareiškėjo ūkis laikomas esančiu vietovėse, kuriose esama gamtinių ar kitokių specifinių kliūčių, jei šiose vietovėse yra ne mažiau kaip 50 </w:t>
                      </w:r>
                      <w:proofErr w:type="spellStart"/>
                      <w:r>
                        <w:rPr>
                          <w:szCs w:val="24"/>
                          <w:lang w:eastAsia="lt-LT"/>
                        </w:rPr>
                        <w:t>proc</w:t>
                      </w:r>
                      <w:proofErr w:type="spellEnd"/>
                      <w:r>
                        <w:rPr>
                          <w:szCs w:val="24"/>
                          <w:lang w:eastAsia="lt-LT"/>
                        </w:rPr>
                        <w:t xml:space="preserve">. jo ŽŪN ploto (vietovės, kuriose esama gamtinių ar kitų specifinių kliūčių, yra nurodytos Lietuvos kaimo plėtros 2014–2020 metų programos priemonės „Išmokos už vietoves, kuriose esama gamtinių ar kitų specifinių kliūčių“ įgyvendinimo taisyklėse, patvirtintose </w:t>
                      </w:r>
                      <w:r>
                        <w:rPr>
                          <w:szCs w:val="24"/>
                          <w:lang w:eastAsia="lt-LT"/>
                        </w:rPr>
                        <w:lastRenderedPageBreak/>
                        <w:t xml:space="preserve">Lietuvos Respublikos žemės ūkio ministro 2015 </w:t>
                      </w:r>
                      <w:proofErr w:type="spellStart"/>
                      <w:r>
                        <w:rPr>
                          <w:szCs w:val="24"/>
                          <w:lang w:eastAsia="lt-LT"/>
                        </w:rPr>
                        <w:t>m</w:t>
                      </w:r>
                      <w:proofErr w:type="spellEnd"/>
                      <w:r>
                        <w:rPr>
                          <w:szCs w:val="24"/>
                          <w:lang w:eastAsia="lt-LT"/>
                        </w:rPr>
                        <w:t xml:space="preserve">. balandžio 1 </w:t>
                      </w:r>
                      <w:proofErr w:type="spellStart"/>
                      <w:r>
                        <w:rPr>
                          <w:szCs w:val="24"/>
                          <w:lang w:eastAsia="lt-LT"/>
                        </w:rPr>
                        <w:t>d</w:t>
                      </w:r>
                      <w:proofErr w:type="spellEnd"/>
                      <w:r>
                        <w:rPr>
                          <w:szCs w:val="24"/>
                          <w:lang w:eastAsia="lt-LT"/>
                        </w:rPr>
                        <w:t xml:space="preserve">. įsakymu </w:t>
                      </w:r>
                      <w:proofErr w:type="spellStart"/>
                      <w:r>
                        <w:rPr>
                          <w:szCs w:val="24"/>
                          <w:lang w:eastAsia="lt-LT"/>
                        </w:rPr>
                        <w:t>Nr</w:t>
                      </w:r>
                      <w:proofErr w:type="spellEnd"/>
                      <w:r>
                        <w:rPr>
                          <w:szCs w:val="24"/>
                          <w:lang w:eastAsia="lt-LT"/>
                        </w:rPr>
                        <w:t>. 3D-245 „Dėl Lietuvos kaimo plėtros 2014–2020 metų programos priemonės „Išmokos už vietoves, kuriose esama gamtinių ar kitų specifinių kliūčių“ įgyvendinimo taisyklių patvirtinimo“), kai kuriamas gyvulininkystės arba mišrusis ūkis, kuriame viena iš veiklų yra gyvulininkystė, – suteikiama 10 balų (vertinama pagal paramos paraiškos pateikimo dienos duomenis);“.</w:t>
                      </w:r>
                    </w:p>
                  </w:sdtContent>
                </w:sdt>
              </w:sdtContent>
            </w:sdt>
          </w:sdtContent>
        </w:sdt>
        <w:sdt>
          <w:sdtPr>
            <w:alias w:val="18 p."/>
            <w:tag w:val="part_010d106247a245758bdfd952127f706e"/>
            <w:id w:val="623122264"/>
            <w:lock w:val="sdtLocked"/>
          </w:sdtPr>
          <w:sdtEndPr/>
          <w:sdtContent>
            <w:p w:rsidR="000A410B" w:rsidRDefault="003A7FD9">
              <w:pPr>
                <w:overflowPunct w:val="0"/>
                <w:spacing w:line="360" w:lineRule="auto"/>
                <w:ind w:firstLine="720"/>
                <w:jc w:val="both"/>
                <w:textAlignment w:val="baseline"/>
                <w:rPr>
                  <w:szCs w:val="24"/>
                  <w:lang w:eastAsia="lt-LT"/>
                </w:rPr>
              </w:pPr>
              <w:sdt>
                <w:sdtPr>
                  <w:alias w:val="Numeris"/>
                  <w:tag w:val="nr_010d106247a245758bdfd952127f706e"/>
                  <w:id w:val="542488664"/>
                  <w:lock w:val="sdtLocked"/>
                </w:sdtPr>
                <w:sdtEndPr/>
                <w:sdtContent>
                  <w:r w:rsidR="00814004">
                    <w:rPr>
                      <w:szCs w:val="24"/>
                      <w:lang w:eastAsia="lt-LT"/>
                    </w:rPr>
                    <w:t>18</w:t>
                  </w:r>
                </w:sdtContent>
              </w:sdt>
              <w:r w:rsidR="00814004">
                <w:rPr>
                  <w:szCs w:val="24"/>
                  <w:lang w:eastAsia="lt-LT"/>
                </w:rPr>
                <w:t>.</w:t>
              </w:r>
              <w:r w:rsidR="00814004">
                <w:rPr>
                  <w:lang w:val="en-GB"/>
                </w:rPr>
                <w:t xml:space="preserve"> </w:t>
              </w:r>
              <w:r w:rsidR="00814004">
                <w:rPr>
                  <w:szCs w:val="24"/>
                  <w:lang w:eastAsia="lt-LT"/>
                </w:rPr>
                <w:t xml:space="preserve">Pakeičiu </w:t>
              </w:r>
              <w:r w:rsidR="00814004">
                <w:rPr>
                  <w:szCs w:val="24"/>
                  <w:lang w:val="en-US" w:eastAsia="lt-LT"/>
                </w:rPr>
                <w:t>30.7</w:t>
              </w:r>
              <w:r w:rsidR="00814004">
                <w:rPr>
                  <w:szCs w:val="24"/>
                  <w:lang w:eastAsia="lt-LT"/>
                </w:rPr>
                <w:t xml:space="preserve"> papunktį ir jį išdėstau taip:</w:t>
              </w:r>
            </w:p>
            <w:sdt>
              <w:sdtPr>
                <w:alias w:val="citata"/>
                <w:tag w:val="part_da51f16c57f14bf2a89193c6629eedc2"/>
                <w:id w:val="698287594"/>
                <w:lock w:val="sdtLocked"/>
              </w:sdtPr>
              <w:sdtEndPr/>
              <w:sdtContent>
                <w:sdt>
                  <w:sdtPr>
                    <w:alias w:val="30.7 pp."/>
                    <w:tag w:val="part_71c491bf9eca4cef8517bcfac718561f"/>
                    <w:id w:val="175933483"/>
                    <w:lock w:val="sdtLocked"/>
                  </w:sdtPr>
                  <w:sdtEndPr/>
                  <w:sdtContent>
                    <w:p w:rsidR="000A410B" w:rsidRDefault="00814004">
                      <w:pPr>
                        <w:overflowPunct w:val="0"/>
                        <w:spacing w:line="360" w:lineRule="auto"/>
                        <w:ind w:firstLine="720"/>
                        <w:jc w:val="both"/>
                        <w:textAlignment w:val="baseline"/>
                        <w:rPr>
                          <w:szCs w:val="24"/>
                          <w:lang w:eastAsia="lt-LT"/>
                        </w:rPr>
                      </w:pPr>
                      <w:r>
                        <w:rPr>
                          <w:szCs w:val="24"/>
                          <w:lang w:eastAsia="lt-LT"/>
                        </w:rPr>
                        <w:t>„</w:t>
                      </w:r>
                      <w:sdt>
                        <w:sdtPr>
                          <w:alias w:val="Numeris"/>
                          <w:tag w:val="nr_71c491bf9eca4cef8517bcfac718561f"/>
                          <w:id w:val="1964611320"/>
                          <w:lock w:val="sdtLocked"/>
                        </w:sdtPr>
                        <w:sdtEndPr/>
                        <w:sdtContent>
                          <w:r>
                            <w:rPr>
                              <w:szCs w:val="24"/>
                              <w:lang w:eastAsia="lt-LT"/>
                            </w:rPr>
                            <w:t>30.7</w:t>
                          </w:r>
                        </w:sdtContent>
                      </w:sdt>
                      <w:r>
                        <w:rPr>
                          <w:szCs w:val="24"/>
                          <w:lang w:eastAsia="lt-LT"/>
                        </w:rPr>
                        <w:t xml:space="preserve">. Pareiškėjas, teikdamas paraišką, turi profesinį žemės ūkio srities išsilavinimą </w:t>
                      </w:r>
                      <w:r>
                        <w:rPr>
                          <w:rFonts w:eastAsia="Calibri"/>
                          <w:szCs w:val="24"/>
                          <w:lang w:eastAsia="lt-LT"/>
                        </w:rPr>
                        <w:t>arba žemės ūkio srities profesinę kvalifikaciją,</w:t>
                      </w:r>
                      <w:r>
                        <w:rPr>
                          <w:szCs w:val="24"/>
                          <w:lang w:eastAsia="lt-LT"/>
                        </w:rPr>
                        <w:t xml:space="preserve"> arba aukštąjį žemės ūkio ir (arba) veterinarijos srities išsilavinimą – suteikiama 15 balų. Atitiktis šiam kriterijui nustatoma vadovaujantis Lietuvos švietimo klasifikatoriumi. Kokiai švietimo sričiai priskiriama konkreti specialybė, galima patikrinti pagal Studijų, mokymo programų ir kvalifikacijų registro duomenis, kurie skelbiami AIKOS.“</w:t>
                      </w:r>
                    </w:p>
                  </w:sdtContent>
                </w:sdt>
              </w:sdtContent>
            </w:sdt>
          </w:sdtContent>
        </w:sdt>
        <w:sdt>
          <w:sdtPr>
            <w:alias w:val="19 p."/>
            <w:tag w:val="part_40216666ba634b5cbecf04f9d579ceef"/>
            <w:id w:val="-974068039"/>
            <w:lock w:val="sdtLocked"/>
          </w:sdtPr>
          <w:sdtEndPr/>
          <w:sdtContent>
            <w:p w:rsidR="000A410B" w:rsidRDefault="003A7FD9">
              <w:pPr>
                <w:overflowPunct w:val="0"/>
                <w:spacing w:line="360" w:lineRule="auto"/>
                <w:ind w:firstLine="720"/>
                <w:jc w:val="both"/>
                <w:textAlignment w:val="baseline"/>
                <w:rPr>
                  <w:szCs w:val="24"/>
                  <w:lang w:val="en-US" w:eastAsia="lt-LT"/>
                </w:rPr>
              </w:pPr>
              <w:sdt>
                <w:sdtPr>
                  <w:alias w:val="Numeris"/>
                  <w:tag w:val="nr_40216666ba634b5cbecf04f9d579ceef"/>
                  <w:id w:val="-538978085"/>
                  <w:lock w:val="sdtLocked"/>
                </w:sdtPr>
                <w:sdtEndPr/>
                <w:sdtContent>
                  <w:r w:rsidR="00814004">
                    <w:rPr>
                      <w:szCs w:val="24"/>
                      <w:lang w:eastAsia="lt-LT"/>
                    </w:rPr>
                    <w:t>19</w:t>
                  </w:r>
                </w:sdtContent>
              </w:sdt>
              <w:r w:rsidR="00814004">
                <w:rPr>
                  <w:szCs w:val="24"/>
                  <w:lang w:eastAsia="lt-LT"/>
                </w:rPr>
                <w:t>. Pakeičiu 38 punktą ir jį išdėstau taip:</w:t>
              </w:r>
            </w:p>
            <w:sdt>
              <w:sdtPr>
                <w:alias w:val="citata"/>
                <w:tag w:val="part_b7a807b8e3804c6f949f64eccce949fe"/>
                <w:id w:val="-81913657"/>
                <w:lock w:val="sdtLocked"/>
              </w:sdtPr>
              <w:sdtEndPr/>
              <w:sdtContent>
                <w:sdt>
                  <w:sdtPr>
                    <w:alias w:val="38 p."/>
                    <w:tag w:val="part_bf9a24022f6f43fdb8a18ffa2ba13fdd"/>
                    <w:id w:val="1233583111"/>
                    <w:lock w:val="sdtLocked"/>
                  </w:sdtPr>
                  <w:sdtEndPr/>
                  <w:sdtContent>
                    <w:p w:rsidR="000A410B" w:rsidRDefault="00814004">
                      <w:pPr>
                        <w:overflowPunct w:val="0"/>
                        <w:spacing w:line="360" w:lineRule="auto"/>
                        <w:ind w:firstLine="720"/>
                        <w:jc w:val="both"/>
                        <w:textAlignment w:val="baseline"/>
                        <w:rPr>
                          <w:szCs w:val="24"/>
                          <w:lang w:eastAsia="lt-LT"/>
                        </w:rPr>
                      </w:pPr>
                      <w:r>
                        <w:rPr>
                          <w:szCs w:val="24"/>
                          <w:lang w:eastAsia="lt-LT"/>
                        </w:rPr>
                        <w:t>„</w:t>
                      </w:r>
                      <w:sdt>
                        <w:sdtPr>
                          <w:alias w:val="Numeris"/>
                          <w:tag w:val="nr_bf9a24022f6f43fdb8a18ffa2ba13fdd"/>
                          <w:id w:val="-1426183568"/>
                          <w:lock w:val="sdtLocked"/>
                        </w:sdtPr>
                        <w:sdtEndPr/>
                        <w:sdtContent>
                          <w:r>
                            <w:rPr>
                              <w:szCs w:val="24"/>
                              <w:lang w:val="en-US" w:eastAsia="lt-LT"/>
                            </w:rPr>
                            <w:t>38</w:t>
                          </w:r>
                        </w:sdtContent>
                      </w:sdt>
                      <w:r>
                        <w:rPr>
                          <w:szCs w:val="24"/>
                          <w:lang w:val="en-US" w:eastAsia="lt-LT"/>
                        </w:rPr>
                        <w:t>.</w:t>
                      </w:r>
                      <w:r>
                        <w:rPr>
                          <w:szCs w:val="24"/>
                          <w:lang w:eastAsia="lt-LT"/>
                        </w:rPr>
                        <w:t xml:space="preserve"> </w:t>
                      </w:r>
                      <w:r>
                        <w:rPr>
                          <w:bCs/>
                          <w:szCs w:val="24"/>
                          <w:lang w:eastAsia="lt-LT"/>
                        </w:rPr>
                        <w:t xml:space="preserve">Paramos lėšos mokamos dviem dalinėmis išmokomis, paskutinė išmokos dalis išmokama ne vėliau kaip iki 2025 </w:t>
                      </w:r>
                      <w:proofErr w:type="spellStart"/>
                      <w:r>
                        <w:rPr>
                          <w:bCs/>
                          <w:szCs w:val="24"/>
                          <w:lang w:eastAsia="lt-LT"/>
                        </w:rPr>
                        <w:t>m</w:t>
                      </w:r>
                      <w:proofErr w:type="spellEnd"/>
                      <w:r>
                        <w:rPr>
                          <w:bCs/>
                          <w:szCs w:val="24"/>
                          <w:lang w:eastAsia="lt-LT"/>
                        </w:rPr>
                        <w:t xml:space="preserve">. gruodžio 31 </w:t>
                      </w:r>
                      <w:proofErr w:type="spellStart"/>
                      <w:r>
                        <w:rPr>
                          <w:bCs/>
                          <w:szCs w:val="24"/>
                          <w:lang w:eastAsia="lt-LT"/>
                        </w:rPr>
                        <w:t>d</w:t>
                      </w:r>
                      <w:proofErr w:type="spellEnd"/>
                      <w:r>
                        <w:rPr>
                          <w:bCs/>
                          <w:szCs w:val="24"/>
                          <w:lang w:eastAsia="lt-LT"/>
                        </w:rPr>
                        <w:t>.</w:t>
                      </w:r>
                      <w:r>
                        <w:rPr>
                          <w:szCs w:val="24"/>
                          <w:lang w:eastAsia="lt-LT"/>
                        </w:rPr>
                        <w:t>“</w:t>
                      </w:r>
                    </w:p>
                  </w:sdtContent>
                </w:sdt>
              </w:sdtContent>
            </w:sdt>
          </w:sdtContent>
        </w:sdt>
        <w:sdt>
          <w:sdtPr>
            <w:alias w:val="20 p."/>
            <w:tag w:val="part_abd5fde59ec14830a5263b0c57062c8e"/>
            <w:id w:val="2103918329"/>
            <w:lock w:val="sdtLocked"/>
          </w:sdtPr>
          <w:sdtEndPr/>
          <w:sdtContent>
            <w:p w:rsidR="000A410B" w:rsidRDefault="003A7FD9">
              <w:pPr>
                <w:overflowPunct w:val="0"/>
                <w:spacing w:line="360" w:lineRule="auto"/>
                <w:ind w:firstLine="720"/>
                <w:jc w:val="both"/>
                <w:textAlignment w:val="baseline"/>
                <w:rPr>
                  <w:szCs w:val="24"/>
                  <w:lang w:eastAsia="lt-LT"/>
                </w:rPr>
              </w:pPr>
              <w:sdt>
                <w:sdtPr>
                  <w:alias w:val="Numeris"/>
                  <w:tag w:val="nr_abd5fde59ec14830a5263b0c57062c8e"/>
                  <w:id w:val="-1408065077"/>
                  <w:lock w:val="sdtLocked"/>
                </w:sdtPr>
                <w:sdtEndPr/>
                <w:sdtContent>
                  <w:r w:rsidR="00814004">
                    <w:rPr>
                      <w:szCs w:val="24"/>
                      <w:lang w:eastAsia="lt-LT"/>
                    </w:rPr>
                    <w:t>20</w:t>
                  </w:r>
                </w:sdtContent>
              </w:sdt>
              <w:r w:rsidR="00814004">
                <w:rPr>
                  <w:szCs w:val="24"/>
                  <w:lang w:eastAsia="lt-LT"/>
                </w:rPr>
                <w:t>.</w:t>
              </w:r>
              <w:r w:rsidR="00814004">
                <w:rPr>
                  <w:lang w:val="en-GB"/>
                </w:rPr>
                <w:t xml:space="preserve"> </w:t>
              </w:r>
              <w:r w:rsidR="00814004">
                <w:rPr>
                  <w:szCs w:val="24"/>
                  <w:lang w:eastAsia="lt-LT"/>
                </w:rPr>
                <w:t>Pakeičiu 42.2 papunktį ir jį išdėstau taip:</w:t>
              </w:r>
            </w:p>
            <w:sdt>
              <w:sdtPr>
                <w:alias w:val="citata"/>
                <w:tag w:val="part_47959a8bdf514fcdbe48bb656d3da7b0"/>
                <w:id w:val="963851786"/>
                <w:lock w:val="sdtLocked"/>
              </w:sdtPr>
              <w:sdtEndPr/>
              <w:sdtContent>
                <w:sdt>
                  <w:sdtPr>
                    <w:alias w:val="42.2 pp."/>
                    <w:tag w:val="part_4ebc83f37dea4e4291985dc2d1ecd90e"/>
                    <w:id w:val="2085181920"/>
                    <w:lock w:val="sdtLocked"/>
                  </w:sdtPr>
                  <w:sdtEndPr/>
                  <w:sdtContent>
                    <w:p w:rsidR="000A410B" w:rsidRDefault="00814004">
                      <w:pPr>
                        <w:overflowPunct w:val="0"/>
                        <w:spacing w:line="360" w:lineRule="auto"/>
                        <w:ind w:firstLine="720"/>
                        <w:jc w:val="both"/>
                        <w:textAlignment w:val="baseline"/>
                        <w:rPr>
                          <w:szCs w:val="24"/>
                          <w:lang w:eastAsia="lt-LT"/>
                        </w:rPr>
                      </w:pPr>
                      <w:r>
                        <w:rPr>
                          <w:szCs w:val="24"/>
                          <w:lang w:eastAsia="lt-LT"/>
                        </w:rPr>
                        <w:t>„</w:t>
                      </w:r>
                      <w:sdt>
                        <w:sdtPr>
                          <w:alias w:val="Numeris"/>
                          <w:tag w:val="nr_4ebc83f37dea4e4291985dc2d1ecd90e"/>
                          <w:id w:val="1215850727"/>
                          <w:lock w:val="sdtLocked"/>
                        </w:sdtPr>
                        <w:sdtEndPr/>
                        <w:sdtContent>
                          <w:r>
                            <w:rPr>
                              <w:szCs w:val="24"/>
                              <w:lang w:eastAsia="lt-LT"/>
                            </w:rPr>
                            <w:t>42.2</w:t>
                          </w:r>
                        </w:sdtContent>
                      </w:sdt>
                      <w:r>
                        <w:rPr>
                          <w:szCs w:val="24"/>
                          <w:lang w:eastAsia="lt-LT"/>
                        </w:rPr>
                        <w:t>. Visa išmokėta paramos suma susigrąžinama, jei:</w:t>
                      </w:r>
                    </w:p>
                    <w:sdt>
                      <w:sdtPr>
                        <w:alias w:val="42.2.1 pp."/>
                        <w:tag w:val="part_a7c1eb505bf147029543d9a3eac38feb"/>
                        <w:id w:val="-2086516138"/>
                        <w:lock w:val="sdtLocked"/>
                      </w:sdtPr>
                      <w:sdtEndPr/>
                      <w:sdtContent>
                        <w:p w:rsidR="000A410B" w:rsidRDefault="003A7FD9">
                          <w:pPr>
                            <w:overflowPunct w:val="0"/>
                            <w:spacing w:line="360" w:lineRule="auto"/>
                            <w:ind w:firstLine="720"/>
                            <w:jc w:val="both"/>
                            <w:textAlignment w:val="baseline"/>
                            <w:rPr>
                              <w:szCs w:val="24"/>
                              <w:lang w:eastAsia="lt-LT"/>
                            </w:rPr>
                          </w:pPr>
                          <w:sdt>
                            <w:sdtPr>
                              <w:alias w:val="Numeris"/>
                              <w:tag w:val="nr_a7c1eb505bf147029543d9a3eac38feb"/>
                              <w:id w:val="-1155218252"/>
                              <w:lock w:val="sdtLocked"/>
                            </w:sdtPr>
                            <w:sdtEndPr/>
                            <w:sdtContent>
                              <w:r w:rsidR="00814004">
                                <w:rPr>
                                  <w:szCs w:val="24"/>
                                  <w:lang w:eastAsia="lt-LT"/>
                                </w:rPr>
                                <w:t>42.2.1</w:t>
                              </w:r>
                            </w:sdtContent>
                          </w:sdt>
                          <w:r w:rsidR="00814004">
                            <w:rPr>
                              <w:szCs w:val="24"/>
                              <w:lang w:eastAsia="lt-LT"/>
                            </w:rPr>
                            <w:t xml:space="preserve">. verslo planas nepradedamas įgyvendinti per 9 </w:t>
                          </w:r>
                          <w:proofErr w:type="spellStart"/>
                          <w:r w:rsidR="00814004">
                            <w:rPr>
                              <w:szCs w:val="24"/>
                              <w:lang w:eastAsia="lt-LT"/>
                            </w:rPr>
                            <w:t>mėn</w:t>
                          </w:r>
                          <w:proofErr w:type="spellEnd"/>
                          <w:r w:rsidR="00814004">
                            <w:rPr>
                              <w:szCs w:val="24"/>
                              <w:lang w:eastAsia="lt-LT"/>
                            </w:rPr>
                            <w:t>. nuo  sprendimo suteikti paramą priėmimo dienos;</w:t>
                          </w:r>
                        </w:p>
                      </w:sdtContent>
                    </w:sdt>
                    <w:sdt>
                      <w:sdtPr>
                        <w:alias w:val="42.2.2 pp."/>
                        <w:tag w:val="part_2a099954399d471d90765274e689f730"/>
                        <w:id w:val="-1547445222"/>
                        <w:lock w:val="sdtLocked"/>
                      </w:sdtPr>
                      <w:sdtEndPr/>
                      <w:sdtContent>
                        <w:p w:rsidR="000A410B" w:rsidRDefault="003A7FD9">
                          <w:pPr>
                            <w:overflowPunct w:val="0"/>
                            <w:spacing w:line="360" w:lineRule="auto"/>
                            <w:ind w:firstLine="720"/>
                            <w:jc w:val="both"/>
                            <w:textAlignment w:val="baseline"/>
                            <w:rPr>
                              <w:szCs w:val="24"/>
                              <w:lang w:eastAsia="lt-LT"/>
                            </w:rPr>
                          </w:pPr>
                          <w:sdt>
                            <w:sdtPr>
                              <w:alias w:val="Numeris"/>
                              <w:tag w:val="nr_2a099954399d471d90765274e689f730"/>
                              <w:id w:val="590829116"/>
                              <w:lock w:val="sdtLocked"/>
                            </w:sdtPr>
                            <w:sdtEndPr/>
                            <w:sdtContent>
                              <w:r w:rsidR="00814004">
                                <w:rPr>
                                  <w:szCs w:val="24"/>
                                  <w:lang w:eastAsia="lt-LT"/>
                                </w:rPr>
                                <w:t>42.2.2</w:t>
                              </w:r>
                            </w:sdtContent>
                          </w:sdt>
                          <w:r w:rsidR="00814004">
                            <w:rPr>
                              <w:szCs w:val="24"/>
                              <w:lang w:val="en-US" w:eastAsia="lt-LT"/>
                            </w:rPr>
                            <w:t>.</w:t>
                          </w:r>
                          <w:r w:rsidR="00814004">
                            <w:rPr>
                              <w:szCs w:val="24"/>
                              <w:lang w:eastAsia="lt-LT"/>
                            </w:rPr>
                            <w:t xml:space="preserve"> įgyvendinus verslo planą ir (arba) verslo plano kontrolės laikotarpiu nustatoma, kad paramos gavėjo ūkio ekonominis dydis, išreikštas VED, yra mažesnis kaip 8 000 </w:t>
                          </w:r>
                          <w:proofErr w:type="spellStart"/>
                          <w:r w:rsidR="00814004">
                            <w:rPr>
                              <w:szCs w:val="24"/>
                              <w:lang w:eastAsia="lt-LT"/>
                            </w:rPr>
                            <w:t>Eur</w:t>
                          </w:r>
                          <w:proofErr w:type="spellEnd"/>
                          <w:r w:rsidR="00814004">
                            <w:rPr>
                              <w:szCs w:val="24"/>
                              <w:lang w:eastAsia="lt-LT"/>
                            </w:rPr>
                            <w:t>, o jeigu kreipiamasi paramos pieninei galvijininkystei, – registruotas pieninių veislių melžiamų karvių vidutinis metinis skaičius mažesnis kaip 10;</w:t>
                          </w:r>
                        </w:p>
                      </w:sdtContent>
                    </w:sdt>
                    <w:sdt>
                      <w:sdtPr>
                        <w:alias w:val="42.2.3 pp."/>
                        <w:tag w:val="part_2eea50583b0645b885029e0186facc88"/>
                        <w:id w:val="-1535101270"/>
                        <w:lock w:val="sdtLocked"/>
                      </w:sdtPr>
                      <w:sdtEndPr/>
                      <w:sdtContent>
                        <w:p w:rsidR="000A410B" w:rsidRDefault="003A7FD9">
                          <w:pPr>
                            <w:overflowPunct w:val="0"/>
                            <w:spacing w:line="360" w:lineRule="auto"/>
                            <w:ind w:firstLine="720"/>
                            <w:jc w:val="both"/>
                            <w:textAlignment w:val="baseline"/>
                            <w:rPr>
                              <w:szCs w:val="24"/>
                              <w:lang w:eastAsia="lt-LT"/>
                            </w:rPr>
                          </w:pPr>
                          <w:sdt>
                            <w:sdtPr>
                              <w:alias w:val="Numeris"/>
                              <w:tag w:val="nr_2eea50583b0645b885029e0186facc88"/>
                              <w:id w:val="904564822"/>
                              <w:lock w:val="sdtLocked"/>
                            </w:sdtPr>
                            <w:sdtEndPr/>
                            <w:sdtContent>
                              <w:r w:rsidR="00814004">
                                <w:rPr>
                                  <w:szCs w:val="24"/>
                                  <w:lang w:eastAsia="lt-LT"/>
                                </w:rPr>
                                <w:t>42.2.3</w:t>
                              </w:r>
                            </w:sdtContent>
                          </w:sdt>
                          <w:r w:rsidR="00814004">
                            <w:rPr>
                              <w:szCs w:val="24"/>
                              <w:lang w:eastAsia="lt-LT"/>
                            </w:rPr>
                            <w:t xml:space="preserve">. paramos gavėjui pateikus mokėjimo prašymą, nustatoma, kad verslo planas įgyvendintas netinkamai, t. y. nevykdoma numatyta ūkinė veikla; neatliktos (neapmokėtos, nepristatytos į ūkį) visos  verslo plane numatytos investicijos, išskyrus atvejus, kai investicijos buvo pakeistos suderinus su Agentūra; nepasiekti ekonominio gyvybingumo rodikliai, kaip nurodyta Ekonominio gyvybingumo nustatymo taisyklėse; </w:t>
                          </w:r>
                          <w:r w:rsidR="00814004">
                            <w:rPr>
                              <w:spacing w:val="-4"/>
                              <w:szCs w:val="24"/>
                              <w:lang w:eastAsia="lt-LT"/>
                            </w:rPr>
                            <w:t xml:space="preserve">per 36 </w:t>
                          </w:r>
                          <w:proofErr w:type="spellStart"/>
                          <w:r w:rsidR="00814004">
                            <w:rPr>
                              <w:spacing w:val="-4"/>
                              <w:szCs w:val="24"/>
                              <w:lang w:eastAsia="lt-LT"/>
                            </w:rPr>
                            <w:t>mėn</w:t>
                          </w:r>
                          <w:proofErr w:type="spellEnd"/>
                          <w:r w:rsidR="00814004">
                            <w:rPr>
                              <w:spacing w:val="-4"/>
                              <w:szCs w:val="24"/>
                              <w:lang w:eastAsia="lt-LT"/>
                            </w:rPr>
                            <w:t xml:space="preserve">. nuo sprendimo skirti paramą priėmimo, bet ne vėliau kaip </w:t>
                          </w:r>
                          <w:r w:rsidR="00814004">
                            <w:rPr>
                              <w:szCs w:val="24"/>
                              <w:lang w:eastAsia="lt-LT"/>
                            </w:rPr>
                            <w:t>iki verslo plano įgyvendinimo pabaigos, paramos gavėjas neįgijo įgūdžių ir kompetencijos, kaip nurodyta Taisyklių 10.2 papunktyje (taikoma, jei teikdamas paraišką neatitiko Taisyklių 10.2.1–10.2.3 papunkčiuose nurodyto reikalavimo).“</w:t>
                          </w:r>
                        </w:p>
                      </w:sdtContent>
                    </w:sdt>
                  </w:sdtContent>
                </w:sdt>
              </w:sdtContent>
            </w:sdt>
          </w:sdtContent>
        </w:sdt>
        <w:sdt>
          <w:sdtPr>
            <w:alias w:val="21 p."/>
            <w:tag w:val="part_30ecbdeac41f42bf9490da08ab87de7b"/>
            <w:id w:val="-647979651"/>
            <w:lock w:val="sdtLocked"/>
          </w:sdtPr>
          <w:sdtEndPr/>
          <w:sdtContent>
            <w:p w:rsidR="000A410B" w:rsidRDefault="003A7FD9">
              <w:pPr>
                <w:overflowPunct w:val="0"/>
                <w:spacing w:line="360" w:lineRule="auto"/>
                <w:ind w:firstLine="720"/>
                <w:jc w:val="both"/>
                <w:textAlignment w:val="baseline"/>
                <w:rPr>
                  <w:szCs w:val="24"/>
                  <w:lang w:eastAsia="lt-LT"/>
                </w:rPr>
              </w:pPr>
              <w:sdt>
                <w:sdtPr>
                  <w:alias w:val="Numeris"/>
                  <w:tag w:val="nr_30ecbdeac41f42bf9490da08ab87de7b"/>
                  <w:id w:val="599227791"/>
                  <w:lock w:val="sdtLocked"/>
                </w:sdtPr>
                <w:sdtEndPr/>
                <w:sdtContent>
                  <w:r w:rsidR="00814004">
                    <w:rPr>
                      <w:szCs w:val="24"/>
                      <w:lang w:eastAsia="lt-LT"/>
                    </w:rPr>
                    <w:t>21</w:t>
                  </w:r>
                </w:sdtContent>
              </w:sdt>
              <w:r w:rsidR="00814004">
                <w:rPr>
                  <w:szCs w:val="24"/>
                  <w:lang w:eastAsia="lt-LT"/>
                </w:rPr>
                <w:t>. Pakeičiu 1 priedo paramos paraiškos formos antraštę ir ją išdėstau taip:</w:t>
              </w:r>
            </w:p>
            <w:p w:rsidR="000A410B" w:rsidRDefault="00814004">
              <w:pPr>
                <w:shd w:val="clear" w:color="auto" w:fill="FFFFFF"/>
                <w:overflowPunct w:val="0"/>
                <w:spacing w:line="279" w:lineRule="atLeast"/>
                <w:jc w:val="center"/>
                <w:textAlignment w:val="baseline"/>
                <w:rPr>
                  <w:b/>
                  <w:bCs/>
                  <w:szCs w:val="24"/>
                </w:rPr>
              </w:pPr>
              <w:r>
                <w:rPr>
                  <w:color w:val="000000"/>
                  <w:szCs w:val="24"/>
                  <w:lang w:eastAsia="lt-LT"/>
                </w:rPr>
                <w:t>„</w:t>
              </w:r>
              <w:r>
                <w:rPr>
                  <w:b/>
                  <w:bCs/>
                  <w:color w:val="000000"/>
                  <w:szCs w:val="24"/>
                  <w:lang w:eastAsia="lt-LT"/>
                </w:rPr>
                <w:t>(Paramos paraiškos pagal Lietuvos kaimo plėtros 2014–2020 metų programos priemonės „Ūkio ir verslo plėtra“ veiklos srities „Parama jaunųjų ūkininkų įsikūrimui“ įgyvendinimo taisykles, taikomas nuo 2019 metų, forma)</w:t>
              </w:r>
              <w:r>
                <w:rPr>
                  <w:b/>
                  <w:bCs/>
                  <w:szCs w:val="24"/>
                  <w:vertAlign w:val="superscript"/>
                  <w:lang w:val="en-GB"/>
                </w:rPr>
                <w:t xml:space="preserve"> </w:t>
              </w:r>
              <w:r>
                <w:rPr>
                  <w:b/>
                  <w:bCs/>
                  <w:szCs w:val="24"/>
                  <w:vertAlign w:val="superscript"/>
                  <w:lang w:val="en-GB"/>
                </w:rPr>
                <w:sym w:font="Symbol" w:char="F02A"/>
              </w:r>
              <w:r>
                <w:rPr>
                  <w:b/>
                  <w:bCs/>
                  <w:caps/>
                  <w:szCs w:val="24"/>
                  <w:vertAlign w:val="superscript"/>
                </w:rPr>
                <w:t xml:space="preserve"> </w:t>
              </w:r>
            </w:p>
            <w:p w:rsidR="000A410B" w:rsidRDefault="000A410B">
              <w:pPr>
                <w:overflowPunct w:val="0"/>
                <w:jc w:val="both"/>
                <w:textAlignment w:val="baseline"/>
                <w:rPr>
                  <w:sz w:val="10"/>
                  <w:szCs w:val="10"/>
                </w:rPr>
              </w:pPr>
            </w:p>
            <w:tbl>
              <w:tblPr>
                <w:tblW w:w="499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403"/>
              </w:tblGrid>
              <w:tr w:rsidR="000A410B">
                <w:trPr>
                  <w:cantSplit/>
                  <w:trHeight w:val="707"/>
                </w:trPr>
                <w:tc>
                  <w:tcPr>
                    <w:tcW w:w="5000" w:type="pct"/>
                    <w:vAlign w:val="center"/>
                  </w:tcPr>
                  <w:p w:rsidR="000A410B" w:rsidRDefault="00814004">
                    <w:pPr>
                      <w:overflowPunct w:val="0"/>
                      <w:jc w:val="center"/>
                      <w:textAlignment w:val="baseline"/>
                      <w:rPr>
                        <w:caps/>
                        <w:sz w:val="22"/>
                        <w:szCs w:val="22"/>
                      </w:rPr>
                    </w:pPr>
                    <w:r>
                      <w:rPr>
                        <w:caps/>
                        <w:sz w:val="22"/>
                        <w:szCs w:val="22"/>
                      </w:rPr>
                      <w:t>Nacionalinės mokėjimo agentŪros prie žemės ūkio ministerijos</w:t>
                    </w:r>
                  </w:p>
                  <w:p w:rsidR="000A410B" w:rsidRDefault="00814004">
                    <w:pPr>
                      <w:overflowPunct w:val="0"/>
                      <w:jc w:val="center"/>
                      <w:textAlignment w:val="baseline"/>
                      <w:rPr>
                        <w:caps/>
                        <w:sz w:val="22"/>
                        <w:szCs w:val="22"/>
                      </w:rPr>
                    </w:pPr>
                    <w:r>
                      <w:rPr>
                        <w:caps/>
                        <w:sz w:val="22"/>
                        <w:szCs w:val="22"/>
                      </w:rPr>
                      <w:t>KAIMO PLĖTROS IR PARAMOS REGIONAMS DEPARTAMENTO</w:t>
                    </w:r>
                  </w:p>
                  <w:p w:rsidR="000A410B" w:rsidRDefault="00814004">
                    <w:pPr>
                      <w:overflowPunct w:val="0"/>
                      <w:jc w:val="center"/>
                      <w:textAlignment w:val="baseline"/>
                      <w:rPr>
                        <w:caps/>
                        <w:sz w:val="22"/>
                        <w:szCs w:val="22"/>
                      </w:rPr>
                    </w:pPr>
                    <w:r>
                      <w:rPr>
                        <w:b/>
                        <w:sz w:val="22"/>
                        <w:szCs w:val="22"/>
                      </w:rPr>
                      <w:t>|__|__|__|__|__|__|__|__|__|__|__|__|</w:t>
                    </w:r>
                    <w:r>
                      <w:rPr>
                        <w:caps/>
                        <w:sz w:val="22"/>
                        <w:szCs w:val="22"/>
                      </w:rPr>
                      <w:t xml:space="preserve"> PARAMOS ADMINISTRAVIMO skyrius</w:t>
                    </w:r>
                    <w:r>
                      <w:rPr>
                        <w:sz w:val="20"/>
                        <w:vertAlign w:val="superscript"/>
                      </w:rPr>
                      <w:t>**</w:t>
                    </w:r>
                  </w:p>
                </w:tc>
              </w:tr>
              <w:tr w:rsidR="000A410B">
                <w:trPr>
                  <w:cantSplit/>
                  <w:trHeight w:val="489"/>
                </w:trPr>
                <w:tc>
                  <w:tcPr>
                    <w:tcW w:w="5000" w:type="pct"/>
                    <w:vAlign w:val="center"/>
                  </w:tcPr>
                  <w:p w:rsidR="000A410B" w:rsidRDefault="000A410B">
                    <w:pPr>
                      <w:overflowPunct w:val="0"/>
                      <w:jc w:val="center"/>
                      <w:textAlignment w:val="baseline"/>
                      <w:rPr>
                        <w:sz w:val="22"/>
                        <w:szCs w:val="22"/>
                      </w:rPr>
                    </w:pPr>
                  </w:p>
                  <w:p w:rsidR="000A410B" w:rsidRDefault="00814004">
                    <w:pPr>
                      <w:overflowPunct w:val="0"/>
                      <w:jc w:val="center"/>
                      <w:textAlignment w:val="baseline"/>
                      <w:rPr>
                        <w:sz w:val="22"/>
                        <w:szCs w:val="22"/>
                        <w:shd w:val="clear" w:color="auto" w:fill="FFFFFF"/>
                      </w:rPr>
                    </w:pPr>
                    <w:r>
                      <w:rPr>
                        <w:sz w:val="22"/>
                        <w:szCs w:val="22"/>
                      </w:rPr>
                      <w:t>|__|__|__|__|  |__|__|  |__|__|         |__|__|__|__|__|__|__|__|__|__|__|__|__|__|_ |__|__|</w:t>
                    </w:r>
                  </w:p>
                  <w:p w:rsidR="000A410B" w:rsidRDefault="00814004">
                    <w:pPr>
                      <w:overflowPunct w:val="0"/>
                      <w:jc w:val="center"/>
                      <w:textAlignment w:val="baseline"/>
                      <w:rPr>
                        <w:sz w:val="22"/>
                        <w:szCs w:val="22"/>
                      </w:rPr>
                    </w:pPr>
                    <w:r>
                      <w:rPr>
                        <w:sz w:val="22"/>
                        <w:szCs w:val="22"/>
                        <w:shd w:val="clear" w:color="auto" w:fill="FFFFFF"/>
                      </w:rPr>
                      <w:t>(paramos paraiškos registracijos data ir</w:t>
                    </w:r>
                    <w:r>
                      <w:rPr>
                        <w:sz w:val="22"/>
                        <w:szCs w:val="22"/>
                      </w:rPr>
                      <w:t xml:space="preserve"> registracijos numeris)</w:t>
                    </w:r>
                  </w:p>
                </w:tc>
              </w:tr>
              <w:tr w:rsidR="000A410B">
                <w:trPr>
                  <w:cantSplit/>
                  <w:trHeight w:val="489"/>
                </w:trPr>
                <w:tc>
                  <w:tcPr>
                    <w:tcW w:w="5000" w:type="pct"/>
                    <w:vAlign w:val="center"/>
                  </w:tcPr>
                  <w:p w:rsidR="000A410B" w:rsidRDefault="00814004">
                    <w:pPr>
                      <w:overflowPunct w:val="0"/>
                      <w:jc w:val="both"/>
                      <w:textAlignment w:val="baseline"/>
                      <w:rPr>
                        <w:sz w:val="22"/>
                        <w:szCs w:val="22"/>
                      </w:rPr>
                    </w:pPr>
                    <w:r>
                      <w:rPr>
                        <w:sz w:val="22"/>
                        <w:szCs w:val="22"/>
                      </w:rPr>
                      <w:t xml:space="preserve">(paramos paraišką užregistravusio tarnautojo pareigos)                 (parašas)                       (vardas, pavardė) </w:t>
                    </w:r>
                  </w:p>
                  <w:p w:rsidR="000A410B" w:rsidRDefault="000A410B">
                    <w:pPr>
                      <w:overflowPunct w:val="0"/>
                      <w:jc w:val="both"/>
                      <w:textAlignment w:val="baseline"/>
                      <w:rPr>
                        <w:sz w:val="22"/>
                        <w:szCs w:val="22"/>
                      </w:rPr>
                    </w:pPr>
                  </w:p>
                </w:tc>
              </w:tr>
              <w:tr w:rsidR="000A410B">
                <w:trPr>
                  <w:cantSplit/>
                  <w:trHeight w:val="489"/>
                </w:trPr>
                <w:tc>
                  <w:tcPr>
                    <w:tcW w:w="5000" w:type="pct"/>
                    <w:vAlign w:val="center"/>
                  </w:tcPr>
                  <w:p w:rsidR="000A410B" w:rsidRDefault="00814004">
                    <w:pPr>
                      <w:overflowPunct w:val="0"/>
                      <w:jc w:val="both"/>
                      <w:textAlignment w:val="baseline"/>
                      <w:rPr>
                        <w:sz w:val="22"/>
                        <w:szCs w:val="22"/>
                        <w:shd w:val="clear" w:color="auto" w:fill="FFFFFF"/>
                      </w:rPr>
                    </w:pPr>
                    <w:r>
                      <w:rPr>
                        <w:sz w:val="22"/>
                        <w:szCs w:val="22"/>
                        <w:shd w:val="clear" w:color="auto" w:fill="FFFFFF"/>
                      </w:rPr>
                      <w:t xml:space="preserve">Paramos paraiška vertinti priimta                      </w:t>
                    </w:r>
                  </w:p>
                  <w:p w:rsidR="000A410B" w:rsidRDefault="00814004">
                    <w:pPr>
                      <w:overflowPunct w:val="0"/>
                      <w:jc w:val="both"/>
                      <w:textAlignment w:val="baseline"/>
                      <w:rPr>
                        <w:sz w:val="22"/>
                        <w:szCs w:val="22"/>
                      </w:rPr>
                    </w:pPr>
                    <w:r>
                      <w:rPr>
                        <w:sz w:val="22"/>
                        <w:szCs w:val="22"/>
                        <w:shd w:val="clear" w:color="auto" w:fill="FFFFFF"/>
                      </w:rPr>
                      <w:t xml:space="preserve">Paramos paraiška atmesta                             </w:t>
                    </w:r>
                  </w:p>
                </w:tc>
              </w:tr>
            </w:tbl>
            <w:p w:rsidR="000A410B" w:rsidRDefault="000A410B">
              <w:pPr>
                <w:shd w:val="clear" w:color="auto" w:fill="FFFFFF"/>
                <w:overflowPunct w:val="0"/>
                <w:spacing w:line="279" w:lineRule="atLeast"/>
                <w:jc w:val="center"/>
                <w:textAlignment w:val="baseline"/>
                <w:rPr>
                  <w:color w:val="000000"/>
                  <w:szCs w:val="24"/>
                  <w:lang w:eastAsia="lt-LT"/>
                </w:rPr>
              </w:pPr>
            </w:p>
            <w:p w:rsidR="000A410B" w:rsidRDefault="00814004">
              <w:pPr>
                <w:shd w:val="clear" w:color="auto" w:fill="FFFFFF"/>
                <w:overflowPunct w:val="0"/>
                <w:spacing w:line="279" w:lineRule="atLeast"/>
                <w:jc w:val="center"/>
                <w:textAlignment w:val="baseline"/>
                <w:rPr>
                  <w:color w:val="000000"/>
                  <w:szCs w:val="24"/>
                  <w:lang w:eastAsia="lt-LT"/>
                </w:rPr>
              </w:pPr>
              <w:r>
                <w:rPr>
                  <w:color w:val="000000"/>
                  <w:szCs w:val="24"/>
                  <w:lang w:eastAsia="lt-LT"/>
                </w:rPr>
                <w:t>____________________________________________________</w:t>
              </w:r>
            </w:p>
            <w:p w:rsidR="000A410B" w:rsidRDefault="00814004">
              <w:pPr>
                <w:shd w:val="clear" w:color="auto" w:fill="FFFFFF"/>
                <w:overflowPunct w:val="0"/>
                <w:spacing w:line="279" w:lineRule="atLeast"/>
                <w:jc w:val="center"/>
                <w:textAlignment w:val="baseline"/>
                <w:rPr>
                  <w:color w:val="000000"/>
                  <w:sz w:val="22"/>
                  <w:szCs w:val="22"/>
                  <w:lang w:eastAsia="lt-LT"/>
                </w:rPr>
              </w:pPr>
              <w:r>
                <w:rPr>
                  <w:color w:val="000000"/>
                  <w:sz w:val="22"/>
                  <w:szCs w:val="22"/>
                  <w:lang w:eastAsia="lt-LT"/>
                </w:rPr>
                <w:t>(ūkininko vardas, pavardė)</w:t>
              </w:r>
            </w:p>
            <w:p w:rsidR="000A410B" w:rsidRDefault="000A410B">
              <w:pPr>
                <w:overflowPunct w:val="0"/>
                <w:ind w:left="-540"/>
                <w:jc w:val="center"/>
                <w:textAlignment w:val="baseline"/>
                <w:rPr>
                  <w:sz w:val="22"/>
                  <w:szCs w:val="22"/>
                </w:rPr>
              </w:pPr>
            </w:p>
            <w:p w:rsidR="000A410B" w:rsidRDefault="00814004">
              <w:pPr>
                <w:overflowPunct w:val="0"/>
                <w:jc w:val="both"/>
                <w:textAlignment w:val="baseline"/>
                <w:rPr>
                  <w:sz w:val="22"/>
                  <w:szCs w:val="22"/>
                </w:rPr>
              </w:pPr>
              <w:r>
                <w:rPr>
                  <w:sz w:val="22"/>
                  <w:szCs w:val="22"/>
                </w:rPr>
                <w:t>Nacionalinės mokėjimo agentūros prie Žemės ūkio ministerijos</w:t>
              </w:r>
            </w:p>
            <w:p w:rsidR="000A410B" w:rsidRDefault="00814004">
              <w:pPr>
                <w:overflowPunct w:val="0"/>
                <w:jc w:val="both"/>
                <w:textAlignment w:val="baseline"/>
                <w:rPr>
                  <w:sz w:val="22"/>
                  <w:szCs w:val="22"/>
                </w:rPr>
              </w:pPr>
              <w:r>
                <w:rPr>
                  <w:sz w:val="22"/>
                  <w:szCs w:val="22"/>
                </w:rPr>
                <w:t>Kaimo plėtros ir paramos regionams</w:t>
              </w:r>
              <w:r>
                <w:rPr>
                  <w:b/>
                  <w:szCs w:val="22"/>
                </w:rPr>
                <w:t xml:space="preserve"> </w:t>
              </w:r>
              <w:r>
                <w:rPr>
                  <w:sz w:val="22"/>
                  <w:szCs w:val="22"/>
                </w:rPr>
                <w:t xml:space="preserve">departamento </w:t>
              </w:r>
            </w:p>
            <w:p w:rsidR="000A410B" w:rsidRDefault="00814004">
              <w:pPr>
                <w:overflowPunct w:val="0"/>
                <w:ind w:firstLine="3420"/>
                <w:jc w:val="both"/>
                <w:textAlignment w:val="baseline"/>
                <w:rPr>
                  <w:sz w:val="22"/>
                  <w:szCs w:val="22"/>
                </w:rPr>
              </w:pPr>
              <w:r>
                <w:rPr>
                  <w:sz w:val="22"/>
                  <w:szCs w:val="22"/>
                </w:rPr>
                <w:t>paramos administravimo skyriui.</w:t>
              </w:r>
            </w:p>
            <w:p w:rsidR="000A410B" w:rsidRDefault="000A410B">
              <w:pPr>
                <w:overflowPunct w:val="0"/>
                <w:jc w:val="both"/>
                <w:textAlignment w:val="baseline"/>
                <w:rPr>
                  <w:sz w:val="22"/>
                  <w:szCs w:val="22"/>
                </w:rPr>
              </w:pPr>
            </w:p>
            <w:p w:rsidR="000A410B" w:rsidRDefault="00814004">
              <w:pPr>
                <w:overflowPunct w:val="0"/>
                <w:jc w:val="both"/>
                <w:textAlignment w:val="baseline"/>
                <w:rPr>
                  <w:i/>
                  <w:sz w:val="20"/>
                </w:rPr>
              </w:pPr>
              <w:r>
                <w:rPr>
                  <w:sz w:val="20"/>
                  <w:vertAlign w:val="superscript"/>
                  <w:lang w:val="en-GB"/>
                </w:rPr>
                <w:sym w:font="Symbol" w:char="F02A"/>
              </w:r>
              <w:r>
                <w:rPr>
                  <w:sz w:val="20"/>
                  <w:lang w:val="en-GB"/>
                </w:rPr>
                <w:t xml:space="preserve"> </w:t>
              </w:r>
              <w:r>
                <w:rPr>
                  <w:i/>
                  <w:sz w:val="18"/>
                  <w:szCs w:val="18"/>
                </w:rPr>
                <w:t>Pildydami rašykite didžiosiomis raidėmis ir aiškiu šriftu.</w:t>
              </w:r>
            </w:p>
            <w:p w:rsidR="000A410B" w:rsidRDefault="00814004">
              <w:pPr>
                <w:overflowPunct w:val="0"/>
                <w:jc w:val="both"/>
                <w:textAlignment w:val="baseline"/>
                <w:rPr>
                  <w:sz w:val="20"/>
                </w:rPr>
              </w:pPr>
              <w:r>
                <w:rPr>
                  <w:sz w:val="20"/>
                  <w:vertAlign w:val="superscript"/>
                </w:rPr>
                <w:t>**</w:t>
              </w:r>
              <w:r>
                <w:rPr>
                  <w:sz w:val="20"/>
                </w:rPr>
                <w:t xml:space="preserve"> </w:t>
              </w:r>
              <w:r>
                <w:rPr>
                  <w:i/>
                  <w:sz w:val="20"/>
                </w:rPr>
                <w:t>Pildo Nacionalinės mokėjimo agentūros prie Žemės ūkio ministerijos Teritorinio paramos administravimo skyriaus tarnautojas / darbuotojas.</w:t>
              </w:r>
              <w:r>
                <w:rPr>
                  <w:sz w:val="22"/>
                  <w:szCs w:val="22"/>
                </w:rPr>
                <w:t>“</w:t>
              </w:r>
            </w:p>
            <w:p w:rsidR="000A410B" w:rsidRDefault="003A7FD9">
              <w:pPr>
                <w:overflowPunct w:val="0"/>
                <w:spacing w:line="360" w:lineRule="auto"/>
                <w:ind w:firstLine="720"/>
                <w:jc w:val="both"/>
                <w:textAlignment w:val="baseline"/>
                <w:rPr>
                  <w:spacing w:val="-4"/>
                  <w:szCs w:val="24"/>
                  <w:lang w:val="en-US" w:eastAsia="lt-LT"/>
                </w:rPr>
              </w:pPr>
            </w:p>
          </w:sdtContent>
        </w:sdt>
        <w:sdt>
          <w:sdtPr>
            <w:alias w:val="22 p."/>
            <w:tag w:val="part_66d49407544640218fcdcf30703b2035"/>
            <w:id w:val="740833423"/>
            <w:lock w:val="sdtLocked"/>
          </w:sdtPr>
          <w:sdtEndPr/>
          <w:sdtContent>
            <w:p w:rsidR="000A410B" w:rsidRDefault="003A7FD9">
              <w:pPr>
                <w:overflowPunct w:val="0"/>
                <w:spacing w:line="360" w:lineRule="auto"/>
                <w:ind w:firstLine="720"/>
                <w:jc w:val="both"/>
                <w:textAlignment w:val="baseline"/>
                <w:rPr>
                  <w:szCs w:val="24"/>
                  <w:lang w:val="en-US" w:eastAsia="lt-LT"/>
                </w:rPr>
              </w:pPr>
              <w:sdt>
                <w:sdtPr>
                  <w:alias w:val="Numeris"/>
                  <w:tag w:val="nr_66d49407544640218fcdcf30703b2035"/>
                  <w:id w:val="544878882"/>
                  <w:lock w:val="sdtLocked"/>
                </w:sdtPr>
                <w:sdtEndPr/>
                <w:sdtContent>
                  <w:r w:rsidR="00814004">
                    <w:rPr>
                      <w:spacing w:val="-4"/>
                      <w:szCs w:val="24"/>
                      <w:lang w:val="en-US" w:eastAsia="lt-LT"/>
                    </w:rPr>
                    <w:t>22</w:t>
                  </w:r>
                </w:sdtContent>
              </w:sdt>
              <w:r w:rsidR="00814004">
                <w:rPr>
                  <w:spacing w:val="-4"/>
                  <w:szCs w:val="24"/>
                  <w:lang w:val="en-US" w:eastAsia="lt-LT"/>
                </w:rPr>
                <w:t xml:space="preserve">. </w:t>
              </w:r>
              <w:r w:rsidR="00814004">
                <w:rPr>
                  <w:spacing w:val="-4"/>
                  <w:szCs w:val="24"/>
                  <w:lang w:eastAsia="lt-LT"/>
                </w:rPr>
                <w:t xml:space="preserve">Pakeičiu </w:t>
              </w:r>
              <w:r w:rsidR="00814004">
                <w:rPr>
                  <w:szCs w:val="24"/>
                </w:rPr>
                <w:t>1 priedo</w:t>
              </w:r>
              <w:r w:rsidR="00814004">
                <w:rPr>
                  <w:szCs w:val="24"/>
                  <w:lang w:val="en-GB"/>
                </w:rPr>
                <w:t xml:space="preserve"> </w:t>
              </w:r>
              <w:r w:rsidR="00814004">
                <w:rPr>
                  <w:szCs w:val="24"/>
                </w:rPr>
                <w:t>II skyriaus 1 punktą ir jį išdėstau taip</w:t>
              </w:r>
              <w:r w:rsidR="00814004">
                <w:rPr>
                  <w:szCs w:val="24"/>
                  <w:lang w:eastAsia="lt-LT"/>
                </w:rPr>
                <w:t>:</w:t>
              </w:r>
            </w:p>
            <w:tbl>
              <w:tblPr>
                <w:tblW w:w="5002"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0" w:type="dxa"/>
                  <w:right w:w="0" w:type="dxa"/>
                </w:tblCellMar>
                <w:tblLook w:val="04A0" w:firstRow="1" w:lastRow="0" w:firstColumn="1" w:lastColumn="0" w:noHBand="0" w:noVBand="1"/>
              </w:tblPr>
              <w:tblGrid>
                <w:gridCol w:w="10424"/>
              </w:tblGrid>
              <w:tr w:rsidR="000A410B">
                <w:trPr>
                  <w:trHeight w:val="369"/>
                </w:trPr>
                <w:tc>
                  <w:tcPr>
                    <w:tcW w:w="5000" w:type="pct"/>
                    <w:shd w:val="clear" w:color="auto" w:fill="FFFFFF"/>
                    <w:tcMar>
                      <w:top w:w="0" w:type="dxa"/>
                      <w:left w:w="108" w:type="dxa"/>
                      <w:bottom w:w="0" w:type="dxa"/>
                      <w:right w:w="108" w:type="dxa"/>
                    </w:tcMar>
                    <w:hideMark/>
                  </w:tcPr>
                  <w:p w:rsidR="000A410B" w:rsidRDefault="00814004">
                    <w:pPr>
                      <w:overflowPunct w:val="0"/>
                      <w:jc w:val="both"/>
                      <w:textAlignment w:val="baseline"/>
                      <w:rPr>
                        <w:bCs/>
                        <w:sz w:val="22"/>
                        <w:szCs w:val="22"/>
                        <w:lang w:eastAsia="lt-LT"/>
                      </w:rPr>
                    </w:pPr>
                    <w:r>
                      <w:rPr>
                        <w:bCs/>
                        <w:sz w:val="22"/>
                        <w:szCs w:val="22"/>
                        <w:lang w:eastAsia="lt-LT"/>
                      </w:rPr>
                      <w:t>„</w:t>
                    </w:r>
                    <w:r>
                      <w:rPr>
                        <w:b/>
                        <w:sz w:val="22"/>
                        <w:szCs w:val="22"/>
                        <w:lang w:eastAsia="lt-LT"/>
                      </w:rPr>
                      <w:t>1. Informacija apie pareiškėjo sutuoktinį ir artimuosius giminaičius, kaip jie apibrėžti Lietuvos Respublikos civilinio kodekso 3.135 straipsnyje</w:t>
                    </w:r>
                    <w:r>
                      <w:rPr>
                        <w:bCs/>
                        <w:sz w:val="22"/>
                        <w:szCs w:val="22"/>
                        <w:lang w:eastAsia="lt-LT"/>
                      </w:rPr>
                      <w:t>“.</w:t>
                    </w:r>
                  </w:p>
                </w:tc>
              </w:tr>
            </w:tbl>
            <w:p w:rsidR="000A410B" w:rsidRDefault="003A7FD9">
              <w:pPr>
                <w:overflowPunct w:val="0"/>
                <w:spacing w:line="360" w:lineRule="auto"/>
                <w:ind w:firstLine="720"/>
                <w:jc w:val="both"/>
                <w:textAlignment w:val="baseline"/>
                <w:rPr>
                  <w:szCs w:val="24"/>
                  <w:lang w:eastAsia="lt-LT"/>
                </w:rPr>
              </w:pPr>
            </w:p>
          </w:sdtContent>
        </w:sdt>
        <w:sdt>
          <w:sdtPr>
            <w:alias w:val="23 p."/>
            <w:tag w:val="part_c6f4d76801a64efebce2af979f56d678"/>
            <w:id w:val="-491487991"/>
            <w:lock w:val="sdtLocked"/>
          </w:sdtPr>
          <w:sdtEndPr/>
          <w:sdtContent>
            <w:p w:rsidR="000A410B" w:rsidRDefault="003A7FD9">
              <w:pPr>
                <w:overflowPunct w:val="0"/>
                <w:spacing w:line="360" w:lineRule="auto"/>
                <w:ind w:firstLine="720"/>
                <w:jc w:val="both"/>
                <w:textAlignment w:val="baseline"/>
                <w:rPr>
                  <w:szCs w:val="24"/>
                </w:rPr>
              </w:pPr>
              <w:sdt>
                <w:sdtPr>
                  <w:alias w:val="Numeris"/>
                  <w:tag w:val="nr_c6f4d76801a64efebce2af979f56d678"/>
                  <w:id w:val="585803806"/>
                  <w:lock w:val="sdtLocked"/>
                </w:sdtPr>
                <w:sdtEndPr/>
                <w:sdtContent>
                  <w:r w:rsidR="00814004">
                    <w:rPr>
                      <w:szCs w:val="24"/>
                      <w:lang w:eastAsia="lt-LT"/>
                    </w:rPr>
                    <w:t>23</w:t>
                  </w:r>
                </w:sdtContent>
              </w:sdt>
              <w:r w:rsidR="00814004">
                <w:rPr>
                  <w:szCs w:val="24"/>
                  <w:lang w:eastAsia="lt-LT"/>
                </w:rPr>
                <w:t xml:space="preserve">. Papildau </w:t>
              </w:r>
              <w:r w:rsidR="00814004">
                <w:rPr>
                  <w:szCs w:val="24"/>
                </w:rPr>
                <w:t>1 priedo</w:t>
              </w:r>
              <w:r w:rsidR="00814004">
                <w:rPr>
                  <w:szCs w:val="24"/>
                  <w:lang w:val="en-GB"/>
                </w:rPr>
                <w:t xml:space="preserve"> </w:t>
              </w:r>
              <w:r w:rsidR="00814004">
                <w:rPr>
                  <w:szCs w:val="24"/>
                </w:rPr>
                <w:t>IV skyrių 9 punktu:</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03"/>
                <w:gridCol w:w="7817"/>
              </w:tblGrid>
              <w:tr w:rsidR="000A410B">
                <w:trPr>
                  <w:cantSplit/>
                  <w:trHeight w:val="485"/>
                </w:trPr>
                <w:tc>
                  <w:tcPr>
                    <w:tcW w:w="1249" w:type="pct"/>
                    <w:tcBorders>
                      <w:bottom w:val="single" w:sz="4" w:space="0" w:color="auto"/>
                    </w:tcBorders>
                    <w:shd w:val="clear" w:color="auto" w:fill="FFFFFF"/>
                  </w:tcPr>
                  <w:p w:rsidR="000A410B" w:rsidRDefault="00814004">
                    <w:pPr>
                      <w:rPr>
                        <w:sz w:val="22"/>
                        <w:szCs w:val="22"/>
                      </w:rPr>
                    </w:pPr>
                    <w:r>
                      <w:rPr>
                        <w:sz w:val="22"/>
                        <w:szCs w:val="22"/>
                      </w:rPr>
                      <w:t>„9. Projekto aprašymas</w:t>
                    </w:r>
                  </w:p>
                </w:tc>
                <w:tc>
                  <w:tcPr>
                    <w:tcW w:w="3751" w:type="pct"/>
                    <w:tcBorders>
                      <w:bottom w:val="single" w:sz="4" w:space="0" w:color="auto"/>
                    </w:tcBorders>
                  </w:tcPr>
                  <w:p w:rsidR="000A410B" w:rsidRDefault="00814004">
                    <w:pPr>
                      <w:jc w:val="both"/>
                      <w:rPr>
                        <w:i/>
                        <w:iCs/>
                        <w:sz w:val="22"/>
                        <w:szCs w:val="22"/>
                      </w:rPr>
                    </w:pPr>
                    <w:r>
                      <w:rPr>
                        <w:i/>
                        <w:iCs/>
                        <w:sz w:val="22"/>
                        <w:szCs w:val="22"/>
                      </w:rPr>
                      <w:t>1. Pateikiama informacija apie ūkį ir vykdomą bei planuojamą vykdyti žemės ūkio veiklą, sektorių, planuojamus gaminti produktus, planuojamas gauti pajamas iš žemės ūkio veiklos, nurodoma, kaip bus realizuojama pagaminta produkcija, turimas (planuojamas turėti) ūkinių gyvūnų kiekis (jei aktualu), nurodomi planuojami pasiekti rezultatai.</w:t>
                    </w:r>
                  </w:p>
                  <w:p w:rsidR="000A410B" w:rsidRDefault="00814004">
                    <w:pPr>
                      <w:jc w:val="both"/>
                      <w:rPr>
                        <w:i/>
                        <w:iCs/>
                        <w:sz w:val="22"/>
                        <w:szCs w:val="22"/>
                      </w:rPr>
                    </w:pPr>
                    <w:r>
                      <w:rPr>
                        <w:i/>
                        <w:iCs/>
                        <w:sz w:val="22"/>
                        <w:szCs w:val="22"/>
                      </w:rPr>
                      <w:t>___________________________________________</w:t>
                    </w:r>
                  </w:p>
                  <w:p w:rsidR="000A410B" w:rsidRDefault="00814004">
                    <w:pPr>
                      <w:jc w:val="both"/>
                      <w:rPr>
                        <w:i/>
                        <w:iCs/>
                        <w:sz w:val="22"/>
                        <w:szCs w:val="22"/>
                      </w:rPr>
                    </w:pPr>
                    <w:r>
                      <w:rPr>
                        <w:i/>
                        <w:iCs/>
                        <w:sz w:val="22"/>
                        <w:szCs w:val="22"/>
                      </w:rPr>
                      <w:t>2. Kaip projektas susijęs su remiama veikla? Kokioms problemoms spręsti reikalingas projektas? Kodėl ir kam reikalingi projekto rezultatai?</w:t>
                    </w:r>
                  </w:p>
                  <w:p w:rsidR="000A410B" w:rsidRDefault="00814004">
                    <w:pPr>
                      <w:jc w:val="both"/>
                      <w:rPr>
                        <w:i/>
                        <w:iCs/>
                        <w:sz w:val="22"/>
                        <w:szCs w:val="22"/>
                      </w:rPr>
                    </w:pPr>
                    <w:r>
                      <w:rPr>
                        <w:i/>
                        <w:iCs/>
                        <w:sz w:val="22"/>
                        <w:szCs w:val="22"/>
                      </w:rPr>
                      <w:t>___________________________________________</w:t>
                    </w:r>
                  </w:p>
                  <w:p w:rsidR="000A410B" w:rsidRDefault="00814004">
                    <w:pPr>
                      <w:jc w:val="both"/>
                      <w:rPr>
                        <w:i/>
                        <w:iCs/>
                        <w:sz w:val="22"/>
                        <w:szCs w:val="22"/>
                      </w:rPr>
                    </w:pPr>
                    <w:r>
                      <w:rPr>
                        <w:i/>
                        <w:iCs/>
                        <w:sz w:val="22"/>
                        <w:szCs w:val="22"/>
                      </w:rPr>
                      <w:t xml:space="preserve">3. Informacija apie investicijas (ką planuojama įsigyti, kaip investicijos turės įtakos veiklos rezultatams ir kodėl jos būtinos verslo planui įgyvendinti, kaip jos susijusios su remiama veikla), informacija apie nekilnojamojo turto valdymą (jei investuojama) ir statybos dokumentus (jei aktualu). Jei planuojama įsigyti žemės ūkio technikos, nurodoma, kaip bus užtikrinamas jos naudojimas (kas ją vairuos, ar asmuo turi teisę ją vairuoti) ir </w:t>
                    </w:r>
                    <w:proofErr w:type="spellStart"/>
                    <w:r>
                      <w:rPr>
                        <w:i/>
                        <w:iCs/>
                        <w:sz w:val="22"/>
                        <w:szCs w:val="22"/>
                      </w:rPr>
                      <w:t>kt</w:t>
                    </w:r>
                    <w:proofErr w:type="spellEnd"/>
                    <w:r>
                      <w:rPr>
                        <w:i/>
                        <w:iCs/>
                        <w:sz w:val="22"/>
                        <w:szCs w:val="22"/>
                      </w:rPr>
                      <w:t>.</w:t>
                    </w:r>
                  </w:p>
                  <w:p w:rsidR="000A410B" w:rsidRDefault="00814004">
                    <w:pPr>
                      <w:jc w:val="both"/>
                      <w:rPr>
                        <w:i/>
                        <w:iCs/>
                        <w:sz w:val="22"/>
                        <w:szCs w:val="22"/>
                      </w:rPr>
                    </w:pPr>
                    <w:r>
                      <w:rPr>
                        <w:i/>
                        <w:iCs/>
                        <w:sz w:val="22"/>
                        <w:szCs w:val="22"/>
                      </w:rPr>
                      <w:t>___________________________________________</w:t>
                    </w:r>
                  </w:p>
                  <w:p w:rsidR="000A410B" w:rsidRDefault="00814004">
                    <w:pPr>
                      <w:jc w:val="both"/>
                      <w:rPr>
                        <w:i/>
                        <w:iCs/>
                        <w:sz w:val="22"/>
                        <w:szCs w:val="22"/>
                      </w:rPr>
                    </w:pPr>
                    <w:r>
                      <w:rPr>
                        <w:i/>
                        <w:iCs/>
                        <w:sz w:val="22"/>
                        <w:szCs w:val="22"/>
                      </w:rPr>
                      <w:t>4. Šiuo metu turima įranga, technika, jų valdymo pagrindas. Nurodoma, iš ko bus nuomojami žemės sklypai, statiniai, patalpos ir trūkstama technika, įranga.</w:t>
                    </w:r>
                  </w:p>
                  <w:p w:rsidR="000A410B" w:rsidRDefault="00814004">
                    <w:pPr>
                      <w:jc w:val="both"/>
                      <w:rPr>
                        <w:i/>
                        <w:iCs/>
                        <w:sz w:val="22"/>
                        <w:szCs w:val="22"/>
                      </w:rPr>
                    </w:pPr>
                    <w:r>
                      <w:rPr>
                        <w:i/>
                        <w:iCs/>
                        <w:sz w:val="22"/>
                        <w:szCs w:val="22"/>
                      </w:rPr>
                      <w:t>___________________________________________</w:t>
                    </w:r>
                  </w:p>
                  <w:p w:rsidR="000A410B" w:rsidRDefault="00814004">
                    <w:pPr>
                      <w:jc w:val="both"/>
                      <w:rPr>
                        <w:i/>
                        <w:iCs/>
                        <w:sz w:val="22"/>
                        <w:szCs w:val="22"/>
                      </w:rPr>
                    </w:pPr>
                    <w:r>
                      <w:rPr>
                        <w:i/>
                        <w:iCs/>
                        <w:sz w:val="22"/>
                        <w:szCs w:val="22"/>
                      </w:rPr>
                      <w:t>5. Informacija, kaip planuojama užtikrinti veiklos vykdymą (jei pareiškėjas vykdo kitą veiklą ar dirba kitą darbą – ar tęs veiklą, ar bus samdomi darbuotojai; jei gyvenamoji vieta skiriasi nuo verslo plano įgyvendinimo vietos – kaip užtikrins verslo plane numatytos veiklos vykdymą).</w:t>
                    </w:r>
                  </w:p>
                  <w:p w:rsidR="000A410B" w:rsidRDefault="00814004">
                    <w:pPr>
                      <w:jc w:val="both"/>
                      <w:rPr>
                        <w:i/>
                        <w:iCs/>
                        <w:sz w:val="22"/>
                        <w:szCs w:val="22"/>
                      </w:rPr>
                    </w:pPr>
                    <w:r>
                      <w:rPr>
                        <w:i/>
                        <w:iCs/>
                        <w:sz w:val="22"/>
                        <w:szCs w:val="22"/>
                      </w:rPr>
                      <w:t>___________________________________________</w:t>
                    </w:r>
                  </w:p>
                  <w:p w:rsidR="000A410B" w:rsidRDefault="00814004">
                    <w:pPr>
                      <w:jc w:val="both"/>
                      <w:rPr>
                        <w:i/>
                        <w:iCs/>
                        <w:sz w:val="22"/>
                        <w:szCs w:val="22"/>
                      </w:rPr>
                    </w:pPr>
                    <w:r>
                      <w:rPr>
                        <w:i/>
                        <w:iCs/>
                        <w:sz w:val="22"/>
                        <w:szCs w:val="22"/>
                      </w:rPr>
                      <w:t>6. Informacija apie valdų padalijimus (jei aktualu).</w:t>
                    </w:r>
                  </w:p>
                  <w:p w:rsidR="000A410B" w:rsidRDefault="00814004">
                    <w:pPr>
                      <w:jc w:val="both"/>
                      <w:rPr>
                        <w:i/>
                        <w:iCs/>
                        <w:sz w:val="22"/>
                        <w:szCs w:val="22"/>
                      </w:rPr>
                    </w:pPr>
                    <w:r>
                      <w:rPr>
                        <w:i/>
                        <w:iCs/>
                        <w:sz w:val="22"/>
                        <w:szCs w:val="22"/>
                      </w:rPr>
                      <w:t>___________________________________________</w:t>
                    </w:r>
                  </w:p>
                  <w:p w:rsidR="000A410B" w:rsidRDefault="00814004">
                    <w:pPr>
                      <w:jc w:val="both"/>
                      <w:rPr>
                        <w:i/>
                        <w:iCs/>
                        <w:sz w:val="22"/>
                        <w:szCs w:val="22"/>
                      </w:rPr>
                    </w:pPr>
                    <w:r>
                      <w:rPr>
                        <w:i/>
                        <w:iCs/>
                        <w:sz w:val="22"/>
                        <w:szCs w:val="22"/>
                      </w:rPr>
                      <w:t>7. Kita aktuali informacija.</w:t>
                    </w:r>
                  </w:p>
                  <w:p w:rsidR="000A410B" w:rsidRDefault="00814004">
                    <w:pPr>
                      <w:jc w:val="both"/>
                      <w:rPr>
                        <w:i/>
                        <w:iCs/>
                        <w:sz w:val="22"/>
                        <w:szCs w:val="22"/>
                      </w:rPr>
                    </w:pPr>
                    <w:r>
                      <w:rPr>
                        <w:i/>
                        <w:iCs/>
                        <w:sz w:val="22"/>
                        <w:szCs w:val="22"/>
                      </w:rPr>
                      <w:t>___________________________________________</w:t>
                    </w:r>
                    <w:r>
                      <w:rPr>
                        <w:sz w:val="22"/>
                        <w:szCs w:val="22"/>
                      </w:rPr>
                      <w:t>“.</w:t>
                    </w:r>
                  </w:p>
                </w:tc>
              </w:tr>
            </w:tbl>
            <w:p w:rsidR="000A410B" w:rsidRDefault="003A7FD9">
              <w:pPr>
                <w:overflowPunct w:val="0"/>
                <w:spacing w:line="360" w:lineRule="auto"/>
                <w:ind w:firstLine="720"/>
                <w:jc w:val="both"/>
                <w:textAlignment w:val="baseline"/>
                <w:rPr>
                  <w:szCs w:val="24"/>
                  <w:lang w:eastAsia="lt-LT"/>
                </w:rPr>
              </w:pPr>
            </w:p>
          </w:sdtContent>
        </w:sdt>
        <w:sdt>
          <w:sdtPr>
            <w:alias w:val="24 p."/>
            <w:tag w:val="part_9524d299ad7f4e45861861954f67ee90"/>
            <w:id w:val="1166518031"/>
            <w:lock w:val="sdtLocked"/>
          </w:sdtPr>
          <w:sdtEndPr>
            <w:rPr>
              <w:b/>
              <w:sz w:val="22"/>
              <w:szCs w:val="22"/>
            </w:rPr>
          </w:sdtEndPr>
          <w:sdtContent>
            <w:p w:rsidR="000A410B" w:rsidRDefault="003A7FD9">
              <w:pPr>
                <w:overflowPunct w:val="0"/>
                <w:spacing w:line="360" w:lineRule="auto"/>
                <w:ind w:firstLine="720"/>
                <w:jc w:val="both"/>
                <w:textAlignment w:val="baseline"/>
                <w:rPr>
                  <w:szCs w:val="24"/>
                </w:rPr>
              </w:pPr>
              <w:sdt>
                <w:sdtPr>
                  <w:alias w:val="Numeris"/>
                  <w:tag w:val="nr_9524d299ad7f4e45861861954f67ee90"/>
                  <w:id w:val="579877440"/>
                  <w:lock w:val="sdtLocked"/>
                </w:sdtPr>
                <w:sdtEndPr/>
                <w:sdtContent>
                  <w:r w:rsidR="00814004">
                    <w:rPr>
                      <w:szCs w:val="24"/>
                      <w:lang w:val="en-US" w:eastAsia="lt-LT"/>
                    </w:rPr>
                    <w:t>24</w:t>
                  </w:r>
                </w:sdtContent>
              </w:sdt>
              <w:r w:rsidR="00814004">
                <w:rPr>
                  <w:szCs w:val="24"/>
                  <w:lang w:eastAsia="lt-LT"/>
                </w:rPr>
                <w:t xml:space="preserve">. </w:t>
              </w:r>
              <w:r w:rsidR="00814004">
                <w:rPr>
                  <w:spacing w:val="-4"/>
                  <w:szCs w:val="24"/>
                  <w:lang w:eastAsia="lt-LT"/>
                </w:rPr>
                <w:t xml:space="preserve">Pakeičiu </w:t>
              </w:r>
              <w:r w:rsidR="00814004">
                <w:rPr>
                  <w:szCs w:val="24"/>
                </w:rPr>
                <w:t>1 priedo</w:t>
              </w:r>
              <w:r w:rsidR="00814004">
                <w:rPr>
                  <w:szCs w:val="24"/>
                  <w:lang w:val="en-GB"/>
                </w:rPr>
                <w:t xml:space="preserve"> </w:t>
              </w:r>
              <w:r w:rsidR="00814004">
                <w:rPr>
                  <w:szCs w:val="24"/>
                </w:rPr>
                <w:t>VIII skyrių „Projekto priežiūros rodikliai“ ir jį išdėstau taip:</w:t>
              </w:r>
            </w:p>
            <w:p w:rsidR="000A410B" w:rsidRDefault="00814004">
              <w:pPr>
                <w:ind w:left="180"/>
                <w:jc w:val="both"/>
                <w:rPr>
                  <w:i/>
                  <w:sz w:val="22"/>
                  <w:szCs w:val="22"/>
                </w:rPr>
              </w:pPr>
              <w:r>
                <w:rPr>
                  <w:iCs/>
                  <w:sz w:val="22"/>
                  <w:szCs w:val="22"/>
                </w:rPr>
                <w:t>„</w:t>
              </w:r>
              <w:r>
                <w:rPr>
                  <w:i/>
                  <w:sz w:val="22"/>
                  <w:szCs w:val="22"/>
                </w:rPr>
                <w:t>(Lentelės 1 eilutėje nurodomas grynojo pelningumo rodiklis, kuris skaičiuojamas metais, kuriais baigiamas įgyvendinti verslo planas. Lentelės 2 eilutėje nurodomas produkcijos standartine verte išreikštas žemės ūkio valdos ekonominis dydis, kuris pildomas, jei paramos kreipiamasi ne pieninei galvijininkystei. Lentelės 3 eilutėje nurodomas pieninių veislių melžiamų karvių vidutinis metinis skaičius, kuris pildomas tik jei kreipiamasi paramos pieninei galvijininkystei. Lentelės 2 ir 3 eilutės informacija paraiškos pateikimo dieną pildoma pagal paskutinius iki paraiškos pateikimo registruose esančius duomenis)</w:t>
              </w: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90"/>
                <w:gridCol w:w="1984"/>
                <w:gridCol w:w="917"/>
                <w:gridCol w:w="1113"/>
                <w:gridCol w:w="765"/>
                <w:gridCol w:w="739"/>
                <w:gridCol w:w="708"/>
                <w:gridCol w:w="685"/>
                <w:gridCol w:w="733"/>
                <w:gridCol w:w="708"/>
                <w:gridCol w:w="851"/>
              </w:tblGrid>
              <w:tr w:rsidR="000A410B">
                <w:trPr>
                  <w:trHeight w:val="20"/>
                </w:trPr>
                <w:tc>
                  <w:tcPr>
                    <w:tcW w:w="152" w:type="pct"/>
                    <w:vMerge w:val="restart"/>
                    <w:shd w:val="clear" w:color="auto" w:fill="auto"/>
                    <w:vAlign w:val="center"/>
                    <w:hideMark/>
                  </w:tcPr>
                  <w:p w:rsidR="000A410B" w:rsidRDefault="000A410B">
                    <w:pPr>
                      <w:rPr>
                        <w:sz w:val="22"/>
                        <w:szCs w:val="22"/>
                      </w:rPr>
                    </w:pPr>
                  </w:p>
                </w:tc>
                <w:tc>
                  <w:tcPr>
                    <w:tcW w:w="1045" w:type="pct"/>
                    <w:vMerge w:val="restart"/>
                    <w:shd w:val="clear" w:color="auto" w:fill="auto"/>
                    <w:vAlign w:val="center"/>
                    <w:hideMark/>
                  </w:tcPr>
                  <w:p w:rsidR="000A410B" w:rsidRDefault="00814004">
                    <w:pPr>
                      <w:rPr>
                        <w:sz w:val="22"/>
                        <w:szCs w:val="22"/>
                      </w:rPr>
                    </w:pPr>
                    <w:r>
                      <w:rPr>
                        <w:sz w:val="22"/>
                        <w:szCs w:val="22"/>
                      </w:rPr>
                      <w:t>Rodikliai</w:t>
                    </w:r>
                  </w:p>
                </w:tc>
                <w:tc>
                  <w:tcPr>
                    <w:tcW w:w="483" w:type="pct"/>
                    <w:vMerge w:val="restart"/>
                    <w:shd w:val="clear" w:color="auto" w:fill="auto"/>
                    <w:vAlign w:val="center"/>
                    <w:hideMark/>
                  </w:tcPr>
                  <w:p w:rsidR="000A410B" w:rsidRDefault="00814004">
                    <w:pPr>
                      <w:rPr>
                        <w:sz w:val="22"/>
                        <w:szCs w:val="22"/>
                      </w:rPr>
                    </w:pPr>
                    <w:r>
                      <w:rPr>
                        <w:sz w:val="22"/>
                        <w:szCs w:val="22"/>
                      </w:rPr>
                      <w:t xml:space="preserve">Matavimo </w:t>
                    </w:r>
                    <w:proofErr w:type="spellStart"/>
                    <w:r>
                      <w:rPr>
                        <w:sz w:val="22"/>
                        <w:szCs w:val="22"/>
                      </w:rPr>
                      <w:t>vnt</w:t>
                    </w:r>
                    <w:proofErr w:type="spellEnd"/>
                    <w:r>
                      <w:rPr>
                        <w:sz w:val="22"/>
                        <w:szCs w:val="22"/>
                      </w:rPr>
                      <w:t>.</w:t>
                    </w:r>
                  </w:p>
                </w:tc>
                <w:tc>
                  <w:tcPr>
                    <w:tcW w:w="586" w:type="pct"/>
                    <w:vMerge w:val="restart"/>
                    <w:shd w:val="clear" w:color="auto" w:fill="auto"/>
                    <w:tcMar>
                      <w:top w:w="0" w:type="dxa"/>
                      <w:left w:w="108" w:type="dxa"/>
                      <w:bottom w:w="0" w:type="dxa"/>
                      <w:right w:w="108" w:type="dxa"/>
                    </w:tcMar>
                    <w:vAlign w:val="center"/>
                    <w:hideMark/>
                  </w:tcPr>
                  <w:p w:rsidR="000A410B" w:rsidRDefault="00814004">
                    <w:pPr>
                      <w:rPr>
                        <w:sz w:val="22"/>
                        <w:szCs w:val="22"/>
                      </w:rPr>
                    </w:pPr>
                    <w:r>
                      <w:rPr>
                        <w:sz w:val="22"/>
                        <w:szCs w:val="22"/>
                      </w:rPr>
                      <w:t>Paramos paraiškos pateikimo dieną</w:t>
                    </w:r>
                  </w:p>
                </w:tc>
                <w:tc>
                  <w:tcPr>
                    <w:tcW w:w="1526" w:type="pct"/>
                    <w:gridSpan w:val="4"/>
                  </w:tcPr>
                  <w:p w:rsidR="000A410B" w:rsidRDefault="00814004">
                    <w:pPr>
                      <w:rPr>
                        <w:sz w:val="22"/>
                        <w:szCs w:val="22"/>
                      </w:rPr>
                    </w:pPr>
                    <w:r>
                      <w:rPr>
                        <w:sz w:val="22"/>
                        <w:szCs w:val="22"/>
                      </w:rPr>
                      <w:t>Prognozės verslo plano įgyvendinimo laikotarpiu</w:t>
                    </w:r>
                  </w:p>
                </w:tc>
                <w:tc>
                  <w:tcPr>
                    <w:tcW w:w="1207" w:type="pct"/>
                    <w:gridSpan w:val="3"/>
                    <w:shd w:val="clear" w:color="auto" w:fill="auto"/>
                    <w:vAlign w:val="center"/>
                    <w:hideMark/>
                  </w:tcPr>
                  <w:p w:rsidR="000A410B" w:rsidRDefault="00814004">
                    <w:pPr>
                      <w:rPr>
                        <w:sz w:val="22"/>
                        <w:szCs w:val="22"/>
                      </w:rPr>
                    </w:pPr>
                    <w:r>
                      <w:rPr>
                        <w:sz w:val="22"/>
                        <w:szCs w:val="22"/>
                      </w:rPr>
                      <w:t>Prognozės verslo plano kontrolės laikotarpiu</w:t>
                    </w:r>
                  </w:p>
                </w:tc>
              </w:tr>
              <w:tr w:rsidR="000A410B">
                <w:trPr>
                  <w:trHeight w:val="20"/>
                </w:trPr>
                <w:tc>
                  <w:tcPr>
                    <w:tcW w:w="152" w:type="pct"/>
                    <w:vMerge/>
                    <w:shd w:val="clear" w:color="auto" w:fill="auto"/>
                    <w:vAlign w:val="center"/>
                    <w:hideMark/>
                  </w:tcPr>
                  <w:p w:rsidR="000A410B" w:rsidRDefault="000A410B">
                    <w:pPr>
                      <w:rPr>
                        <w:sz w:val="22"/>
                        <w:szCs w:val="22"/>
                      </w:rPr>
                    </w:pPr>
                  </w:p>
                </w:tc>
                <w:tc>
                  <w:tcPr>
                    <w:tcW w:w="1045" w:type="pct"/>
                    <w:vMerge/>
                    <w:shd w:val="clear" w:color="auto" w:fill="auto"/>
                    <w:vAlign w:val="center"/>
                    <w:hideMark/>
                  </w:tcPr>
                  <w:p w:rsidR="000A410B" w:rsidRDefault="000A410B">
                    <w:pPr>
                      <w:rPr>
                        <w:sz w:val="22"/>
                        <w:szCs w:val="22"/>
                      </w:rPr>
                    </w:pPr>
                  </w:p>
                </w:tc>
                <w:tc>
                  <w:tcPr>
                    <w:tcW w:w="483" w:type="pct"/>
                    <w:vMerge/>
                    <w:shd w:val="clear" w:color="auto" w:fill="auto"/>
                    <w:vAlign w:val="center"/>
                    <w:hideMark/>
                  </w:tcPr>
                  <w:p w:rsidR="000A410B" w:rsidRDefault="000A410B">
                    <w:pPr>
                      <w:rPr>
                        <w:sz w:val="22"/>
                        <w:szCs w:val="22"/>
                      </w:rPr>
                    </w:pPr>
                  </w:p>
                </w:tc>
                <w:tc>
                  <w:tcPr>
                    <w:tcW w:w="586" w:type="pct"/>
                    <w:vMerge/>
                    <w:shd w:val="clear" w:color="auto" w:fill="auto"/>
                    <w:vAlign w:val="center"/>
                    <w:hideMark/>
                  </w:tcPr>
                  <w:p w:rsidR="000A410B" w:rsidRDefault="000A410B">
                    <w:pPr>
                      <w:rPr>
                        <w:sz w:val="22"/>
                        <w:szCs w:val="22"/>
                      </w:rPr>
                    </w:pPr>
                  </w:p>
                </w:tc>
                <w:tc>
                  <w:tcPr>
                    <w:tcW w:w="403" w:type="pct"/>
                    <w:shd w:val="clear" w:color="auto" w:fill="auto"/>
                    <w:tcMar>
                      <w:top w:w="0" w:type="dxa"/>
                      <w:left w:w="108" w:type="dxa"/>
                      <w:bottom w:w="0" w:type="dxa"/>
                      <w:right w:w="108" w:type="dxa"/>
                    </w:tcMar>
                    <w:vAlign w:val="center"/>
                    <w:hideMark/>
                  </w:tcPr>
                  <w:p w:rsidR="000A410B" w:rsidRDefault="00814004">
                    <w:pPr>
                      <w:rPr>
                        <w:sz w:val="22"/>
                        <w:szCs w:val="22"/>
                      </w:rPr>
                    </w:pPr>
                    <w:r>
                      <w:rPr>
                        <w:sz w:val="22"/>
                        <w:szCs w:val="22"/>
                      </w:rPr>
                      <w:t xml:space="preserve">20___ </w:t>
                    </w:r>
                    <w:proofErr w:type="spellStart"/>
                    <w:r>
                      <w:rPr>
                        <w:sz w:val="22"/>
                        <w:szCs w:val="22"/>
                      </w:rPr>
                      <w:t>m</w:t>
                    </w:r>
                    <w:proofErr w:type="spellEnd"/>
                    <w:r>
                      <w:rPr>
                        <w:sz w:val="22"/>
                        <w:szCs w:val="22"/>
                      </w:rPr>
                      <w:t>.</w:t>
                    </w:r>
                  </w:p>
                </w:tc>
                <w:tc>
                  <w:tcPr>
                    <w:tcW w:w="389" w:type="pct"/>
                    <w:shd w:val="clear" w:color="auto" w:fill="auto"/>
                    <w:tcMar>
                      <w:top w:w="0" w:type="dxa"/>
                      <w:left w:w="108" w:type="dxa"/>
                      <w:bottom w:w="0" w:type="dxa"/>
                      <w:right w:w="108" w:type="dxa"/>
                    </w:tcMar>
                    <w:vAlign w:val="center"/>
                    <w:hideMark/>
                  </w:tcPr>
                  <w:p w:rsidR="000A410B" w:rsidRDefault="00814004">
                    <w:pPr>
                      <w:rPr>
                        <w:sz w:val="22"/>
                        <w:szCs w:val="22"/>
                      </w:rPr>
                    </w:pPr>
                    <w:r>
                      <w:rPr>
                        <w:sz w:val="22"/>
                        <w:szCs w:val="22"/>
                      </w:rPr>
                      <w:t xml:space="preserve">20___ </w:t>
                    </w:r>
                    <w:proofErr w:type="spellStart"/>
                    <w:r>
                      <w:rPr>
                        <w:sz w:val="22"/>
                        <w:szCs w:val="22"/>
                      </w:rPr>
                      <w:t>m</w:t>
                    </w:r>
                    <w:proofErr w:type="spellEnd"/>
                    <w:r>
                      <w:rPr>
                        <w:sz w:val="22"/>
                        <w:szCs w:val="22"/>
                      </w:rPr>
                      <w:t>.</w:t>
                    </w:r>
                  </w:p>
                </w:tc>
                <w:tc>
                  <w:tcPr>
                    <w:tcW w:w="373" w:type="pct"/>
                    <w:vAlign w:val="center"/>
                  </w:tcPr>
                  <w:p w:rsidR="000A410B" w:rsidRDefault="00814004">
                    <w:pPr>
                      <w:ind w:firstLine="57"/>
                      <w:rPr>
                        <w:sz w:val="22"/>
                        <w:szCs w:val="22"/>
                      </w:rPr>
                    </w:pPr>
                    <w:r>
                      <w:rPr>
                        <w:sz w:val="22"/>
                        <w:szCs w:val="22"/>
                      </w:rPr>
                      <w:t xml:space="preserve">20___ </w:t>
                    </w:r>
                    <w:proofErr w:type="spellStart"/>
                    <w:r>
                      <w:rPr>
                        <w:sz w:val="22"/>
                        <w:szCs w:val="22"/>
                      </w:rPr>
                      <w:t>m</w:t>
                    </w:r>
                    <w:proofErr w:type="spellEnd"/>
                    <w:r>
                      <w:rPr>
                        <w:sz w:val="22"/>
                        <w:szCs w:val="22"/>
                      </w:rPr>
                      <w:t>.</w:t>
                    </w:r>
                  </w:p>
                </w:tc>
                <w:tc>
                  <w:tcPr>
                    <w:tcW w:w="361" w:type="pct"/>
                    <w:shd w:val="clear" w:color="auto" w:fill="auto"/>
                    <w:tcMar>
                      <w:top w:w="0" w:type="dxa"/>
                      <w:left w:w="108" w:type="dxa"/>
                      <w:bottom w:w="0" w:type="dxa"/>
                      <w:right w:w="108" w:type="dxa"/>
                    </w:tcMar>
                    <w:vAlign w:val="center"/>
                    <w:hideMark/>
                  </w:tcPr>
                  <w:p w:rsidR="000A410B" w:rsidRDefault="00814004">
                    <w:pPr>
                      <w:rPr>
                        <w:sz w:val="22"/>
                        <w:szCs w:val="22"/>
                      </w:rPr>
                    </w:pPr>
                    <w:r>
                      <w:rPr>
                        <w:sz w:val="22"/>
                        <w:szCs w:val="22"/>
                      </w:rPr>
                      <w:t xml:space="preserve">20___ </w:t>
                    </w:r>
                    <w:proofErr w:type="spellStart"/>
                    <w:r>
                      <w:rPr>
                        <w:sz w:val="22"/>
                        <w:szCs w:val="22"/>
                      </w:rPr>
                      <w:t>m</w:t>
                    </w:r>
                    <w:proofErr w:type="spellEnd"/>
                    <w:r>
                      <w:rPr>
                        <w:sz w:val="22"/>
                        <w:szCs w:val="22"/>
                      </w:rPr>
                      <w:t>.</w:t>
                    </w:r>
                  </w:p>
                </w:tc>
                <w:tc>
                  <w:tcPr>
                    <w:tcW w:w="386" w:type="pct"/>
                    <w:shd w:val="clear" w:color="auto" w:fill="auto"/>
                    <w:vAlign w:val="center"/>
                    <w:hideMark/>
                  </w:tcPr>
                  <w:p w:rsidR="000A410B" w:rsidRDefault="00814004">
                    <w:pPr>
                      <w:rPr>
                        <w:sz w:val="22"/>
                        <w:szCs w:val="22"/>
                      </w:rPr>
                    </w:pPr>
                    <w:r>
                      <w:rPr>
                        <w:sz w:val="22"/>
                        <w:szCs w:val="22"/>
                      </w:rPr>
                      <w:t xml:space="preserve">20___ </w:t>
                    </w:r>
                    <w:proofErr w:type="spellStart"/>
                    <w:r>
                      <w:rPr>
                        <w:sz w:val="22"/>
                        <w:szCs w:val="22"/>
                      </w:rPr>
                      <w:t>m</w:t>
                    </w:r>
                    <w:proofErr w:type="spellEnd"/>
                    <w:r>
                      <w:rPr>
                        <w:sz w:val="22"/>
                        <w:szCs w:val="22"/>
                      </w:rPr>
                      <w:t>.</w:t>
                    </w:r>
                  </w:p>
                </w:tc>
                <w:tc>
                  <w:tcPr>
                    <w:tcW w:w="373" w:type="pct"/>
                    <w:shd w:val="clear" w:color="auto" w:fill="auto"/>
                    <w:vAlign w:val="center"/>
                    <w:hideMark/>
                  </w:tcPr>
                  <w:p w:rsidR="000A410B" w:rsidRDefault="00814004">
                    <w:pPr>
                      <w:rPr>
                        <w:sz w:val="22"/>
                        <w:szCs w:val="22"/>
                      </w:rPr>
                    </w:pPr>
                    <w:r>
                      <w:rPr>
                        <w:sz w:val="22"/>
                        <w:szCs w:val="22"/>
                      </w:rPr>
                      <w:t xml:space="preserve">20___ </w:t>
                    </w:r>
                    <w:proofErr w:type="spellStart"/>
                    <w:r>
                      <w:rPr>
                        <w:sz w:val="22"/>
                        <w:szCs w:val="22"/>
                      </w:rPr>
                      <w:t>m</w:t>
                    </w:r>
                    <w:proofErr w:type="spellEnd"/>
                    <w:r>
                      <w:rPr>
                        <w:sz w:val="22"/>
                        <w:szCs w:val="22"/>
                      </w:rPr>
                      <w:t>.</w:t>
                    </w:r>
                  </w:p>
                </w:tc>
                <w:tc>
                  <w:tcPr>
                    <w:tcW w:w="448" w:type="pct"/>
                    <w:shd w:val="clear" w:color="auto" w:fill="auto"/>
                    <w:vAlign w:val="center"/>
                    <w:hideMark/>
                  </w:tcPr>
                  <w:p w:rsidR="000A410B" w:rsidRDefault="00814004">
                    <w:pPr>
                      <w:rPr>
                        <w:sz w:val="22"/>
                        <w:szCs w:val="22"/>
                      </w:rPr>
                    </w:pPr>
                    <w:r>
                      <w:rPr>
                        <w:sz w:val="22"/>
                        <w:szCs w:val="22"/>
                      </w:rPr>
                      <w:t xml:space="preserve">20___ </w:t>
                    </w:r>
                    <w:proofErr w:type="spellStart"/>
                    <w:r>
                      <w:rPr>
                        <w:sz w:val="22"/>
                        <w:szCs w:val="22"/>
                      </w:rPr>
                      <w:t>m</w:t>
                    </w:r>
                    <w:proofErr w:type="spellEnd"/>
                    <w:r>
                      <w:rPr>
                        <w:sz w:val="22"/>
                        <w:szCs w:val="22"/>
                      </w:rPr>
                      <w:t>.</w:t>
                    </w:r>
                  </w:p>
                </w:tc>
              </w:tr>
              <w:tr w:rsidR="000A410B">
                <w:trPr>
                  <w:trHeight w:val="20"/>
                </w:trPr>
                <w:tc>
                  <w:tcPr>
                    <w:tcW w:w="152" w:type="pct"/>
                    <w:shd w:val="clear" w:color="auto" w:fill="auto"/>
                    <w:vAlign w:val="center"/>
                    <w:hideMark/>
                  </w:tcPr>
                  <w:p w:rsidR="000A410B" w:rsidRDefault="00814004">
                    <w:pPr>
                      <w:rPr>
                        <w:sz w:val="22"/>
                        <w:szCs w:val="22"/>
                      </w:rPr>
                    </w:pPr>
                    <w:r>
                      <w:rPr>
                        <w:sz w:val="22"/>
                        <w:szCs w:val="22"/>
                      </w:rPr>
                      <w:t>1.</w:t>
                    </w:r>
                  </w:p>
                </w:tc>
                <w:tc>
                  <w:tcPr>
                    <w:tcW w:w="1045" w:type="pct"/>
                    <w:shd w:val="clear" w:color="auto" w:fill="auto"/>
                    <w:vAlign w:val="center"/>
                    <w:hideMark/>
                  </w:tcPr>
                  <w:p w:rsidR="000A410B" w:rsidRDefault="00814004">
                    <w:pPr>
                      <w:rPr>
                        <w:sz w:val="22"/>
                        <w:szCs w:val="22"/>
                      </w:rPr>
                    </w:pPr>
                    <w:r>
                      <w:rPr>
                        <w:sz w:val="22"/>
                        <w:szCs w:val="22"/>
                      </w:rPr>
                      <w:t>Grynasis pelningumas</w:t>
                    </w:r>
                  </w:p>
                </w:tc>
                <w:tc>
                  <w:tcPr>
                    <w:tcW w:w="483" w:type="pct"/>
                    <w:shd w:val="clear" w:color="auto" w:fill="auto"/>
                    <w:hideMark/>
                  </w:tcPr>
                  <w:p w:rsidR="000A410B" w:rsidRDefault="000A410B">
                    <w:pPr>
                      <w:rPr>
                        <w:sz w:val="22"/>
                        <w:szCs w:val="22"/>
                      </w:rPr>
                    </w:pPr>
                  </w:p>
                </w:tc>
                <w:tc>
                  <w:tcPr>
                    <w:tcW w:w="586" w:type="pct"/>
                    <w:shd w:val="clear" w:color="auto" w:fill="auto"/>
                    <w:tcMar>
                      <w:top w:w="0" w:type="dxa"/>
                      <w:left w:w="108" w:type="dxa"/>
                      <w:bottom w:w="0" w:type="dxa"/>
                      <w:right w:w="108" w:type="dxa"/>
                    </w:tcMar>
                    <w:vAlign w:val="center"/>
                    <w:hideMark/>
                  </w:tcPr>
                  <w:p w:rsidR="000A410B" w:rsidRDefault="00814004">
                    <w:pPr>
                      <w:rPr>
                        <w:sz w:val="22"/>
                        <w:szCs w:val="22"/>
                      </w:rPr>
                    </w:pPr>
                    <w:r>
                      <w:rPr>
                        <w:i/>
                        <w:iCs/>
                        <w:sz w:val="22"/>
                        <w:szCs w:val="22"/>
                      </w:rPr>
                      <w:t>X</w:t>
                    </w:r>
                  </w:p>
                </w:tc>
                <w:tc>
                  <w:tcPr>
                    <w:tcW w:w="403" w:type="pct"/>
                    <w:shd w:val="clear" w:color="auto" w:fill="auto"/>
                    <w:tcMar>
                      <w:top w:w="0" w:type="dxa"/>
                      <w:left w:w="108" w:type="dxa"/>
                      <w:bottom w:w="0" w:type="dxa"/>
                      <w:right w:w="108" w:type="dxa"/>
                    </w:tcMar>
                    <w:vAlign w:val="center"/>
                    <w:hideMark/>
                  </w:tcPr>
                  <w:p w:rsidR="000A410B" w:rsidRDefault="000A410B">
                    <w:pPr>
                      <w:rPr>
                        <w:sz w:val="22"/>
                        <w:szCs w:val="22"/>
                      </w:rPr>
                    </w:pPr>
                  </w:p>
                </w:tc>
                <w:tc>
                  <w:tcPr>
                    <w:tcW w:w="389" w:type="pct"/>
                    <w:shd w:val="clear" w:color="auto" w:fill="auto"/>
                    <w:tcMar>
                      <w:top w:w="0" w:type="dxa"/>
                      <w:left w:w="108" w:type="dxa"/>
                      <w:bottom w:w="0" w:type="dxa"/>
                      <w:right w:w="108" w:type="dxa"/>
                    </w:tcMar>
                    <w:vAlign w:val="center"/>
                    <w:hideMark/>
                  </w:tcPr>
                  <w:p w:rsidR="000A410B" w:rsidRDefault="000A410B">
                    <w:pPr>
                      <w:rPr>
                        <w:sz w:val="22"/>
                        <w:szCs w:val="22"/>
                      </w:rPr>
                    </w:pPr>
                  </w:p>
                </w:tc>
                <w:tc>
                  <w:tcPr>
                    <w:tcW w:w="373" w:type="pct"/>
                  </w:tcPr>
                  <w:p w:rsidR="000A410B" w:rsidRDefault="000A410B">
                    <w:pPr>
                      <w:rPr>
                        <w:sz w:val="22"/>
                        <w:szCs w:val="22"/>
                      </w:rPr>
                    </w:pPr>
                  </w:p>
                </w:tc>
                <w:tc>
                  <w:tcPr>
                    <w:tcW w:w="361" w:type="pct"/>
                    <w:shd w:val="clear" w:color="auto" w:fill="auto"/>
                    <w:tcMar>
                      <w:top w:w="0" w:type="dxa"/>
                      <w:left w:w="108" w:type="dxa"/>
                      <w:bottom w:w="0" w:type="dxa"/>
                      <w:right w:w="108" w:type="dxa"/>
                    </w:tcMar>
                    <w:vAlign w:val="center"/>
                    <w:hideMark/>
                  </w:tcPr>
                  <w:p w:rsidR="000A410B" w:rsidRDefault="000A410B">
                    <w:pPr>
                      <w:rPr>
                        <w:sz w:val="22"/>
                        <w:szCs w:val="22"/>
                      </w:rPr>
                    </w:pPr>
                  </w:p>
                </w:tc>
                <w:tc>
                  <w:tcPr>
                    <w:tcW w:w="386" w:type="pct"/>
                    <w:shd w:val="clear" w:color="auto" w:fill="auto"/>
                    <w:hideMark/>
                  </w:tcPr>
                  <w:p w:rsidR="000A410B" w:rsidRDefault="00814004">
                    <w:pPr>
                      <w:rPr>
                        <w:sz w:val="22"/>
                        <w:szCs w:val="22"/>
                      </w:rPr>
                    </w:pPr>
                    <w:r>
                      <w:rPr>
                        <w:i/>
                        <w:iCs/>
                        <w:sz w:val="22"/>
                        <w:szCs w:val="22"/>
                      </w:rPr>
                      <w:t>X</w:t>
                    </w:r>
                  </w:p>
                </w:tc>
                <w:tc>
                  <w:tcPr>
                    <w:tcW w:w="373" w:type="pct"/>
                    <w:shd w:val="clear" w:color="auto" w:fill="auto"/>
                    <w:hideMark/>
                  </w:tcPr>
                  <w:p w:rsidR="000A410B" w:rsidRDefault="00814004">
                    <w:pPr>
                      <w:rPr>
                        <w:sz w:val="22"/>
                        <w:szCs w:val="22"/>
                      </w:rPr>
                    </w:pPr>
                    <w:r>
                      <w:rPr>
                        <w:i/>
                        <w:iCs/>
                        <w:sz w:val="22"/>
                        <w:szCs w:val="22"/>
                      </w:rPr>
                      <w:t>X</w:t>
                    </w:r>
                  </w:p>
                </w:tc>
                <w:tc>
                  <w:tcPr>
                    <w:tcW w:w="448" w:type="pct"/>
                    <w:shd w:val="clear" w:color="auto" w:fill="auto"/>
                    <w:hideMark/>
                  </w:tcPr>
                  <w:p w:rsidR="000A410B" w:rsidRDefault="00814004">
                    <w:pPr>
                      <w:rPr>
                        <w:sz w:val="22"/>
                        <w:szCs w:val="22"/>
                      </w:rPr>
                    </w:pPr>
                    <w:r>
                      <w:rPr>
                        <w:i/>
                        <w:iCs/>
                        <w:sz w:val="22"/>
                        <w:szCs w:val="22"/>
                      </w:rPr>
                      <w:t>X“.</w:t>
                    </w:r>
                  </w:p>
                </w:tc>
              </w:tr>
              <w:tr w:rsidR="000A410B">
                <w:trPr>
                  <w:trHeight w:val="20"/>
                </w:trPr>
                <w:tc>
                  <w:tcPr>
                    <w:tcW w:w="152" w:type="pct"/>
                    <w:shd w:val="clear" w:color="auto" w:fill="auto"/>
                    <w:vAlign w:val="center"/>
                    <w:hideMark/>
                  </w:tcPr>
                  <w:p w:rsidR="000A410B" w:rsidRDefault="00814004">
                    <w:pPr>
                      <w:rPr>
                        <w:sz w:val="22"/>
                        <w:szCs w:val="22"/>
                      </w:rPr>
                    </w:pPr>
                    <w:r>
                      <w:rPr>
                        <w:sz w:val="22"/>
                        <w:szCs w:val="22"/>
                      </w:rPr>
                      <w:t>2.</w:t>
                    </w:r>
                  </w:p>
                </w:tc>
                <w:tc>
                  <w:tcPr>
                    <w:tcW w:w="1045" w:type="pct"/>
                    <w:shd w:val="clear" w:color="auto" w:fill="auto"/>
                    <w:vAlign w:val="center"/>
                    <w:hideMark/>
                  </w:tcPr>
                  <w:p w:rsidR="000A410B" w:rsidRDefault="00814004">
                    <w:pPr>
                      <w:rPr>
                        <w:sz w:val="22"/>
                        <w:szCs w:val="22"/>
                      </w:rPr>
                    </w:pPr>
                    <w:r>
                      <w:rPr>
                        <w:sz w:val="22"/>
                        <w:szCs w:val="22"/>
                      </w:rPr>
                      <w:t>Potencialus ūkio ekonominis dydis, išreikštas produkcijos standartine  verte</w:t>
                    </w:r>
                  </w:p>
                </w:tc>
                <w:tc>
                  <w:tcPr>
                    <w:tcW w:w="483" w:type="pct"/>
                    <w:shd w:val="clear" w:color="auto" w:fill="auto"/>
                    <w:hideMark/>
                  </w:tcPr>
                  <w:p w:rsidR="000A410B" w:rsidRDefault="00814004">
                    <w:pPr>
                      <w:rPr>
                        <w:sz w:val="22"/>
                        <w:szCs w:val="22"/>
                      </w:rPr>
                    </w:pPr>
                    <w:proofErr w:type="spellStart"/>
                    <w:r>
                      <w:rPr>
                        <w:sz w:val="22"/>
                        <w:szCs w:val="22"/>
                      </w:rPr>
                      <w:t>Eur</w:t>
                    </w:r>
                    <w:proofErr w:type="spellEnd"/>
                  </w:p>
                </w:tc>
                <w:tc>
                  <w:tcPr>
                    <w:tcW w:w="586" w:type="pct"/>
                    <w:shd w:val="clear" w:color="auto" w:fill="auto"/>
                    <w:tcMar>
                      <w:top w:w="0" w:type="dxa"/>
                      <w:left w:w="108" w:type="dxa"/>
                      <w:bottom w:w="0" w:type="dxa"/>
                      <w:right w:w="108" w:type="dxa"/>
                    </w:tcMar>
                    <w:vAlign w:val="center"/>
                    <w:hideMark/>
                  </w:tcPr>
                  <w:p w:rsidR="000A410B" w:rsidRDefault="000A410B">
                    <w:pPr>
                      <w:rPr>
                        <w:sz w:val="22"/>
                        <w:szCs w:val="22"/>
                      </w:rPr>
                    </w:pPr>
                  </w:p>
                </w:tc>
                <w:tc>
                  <w:tcPr>
                    <w:tcW w:w="403" w:type="pct"/>
                    <w:shd w:val="clear" w:color="auto" w:fill="auto"/>
                    <w:tcMar>
                      <w:top w:w="0" w:type="dxa"/>
                      <w:left w:w="108" w:type="dxa"/>
                      <w:bottom w:w="0" w:type="dxa"/>
                      <w:right w:w="108" w:type="dxa"/>
                    </w:tcMar>
                    <w:vAlign w:val="center"/>
                    <w:hideMark/>
                  </w:tcPr>
                  <w:p w:rsidR="000A410B" w:rsidRDefault="000A410B">
                    <w:pPr>
                      <w:rPr>
                        <w:sz w:val="22"/>
                        <w:szCs w:val="22"/>
                      </w:rPr>
                    </w:pPr>
                  </w:p>
                </w:tc>
                <w:tc>
                  <w:tcPr>
                    <w:tcW w:w="389" w:type="pct"/>
                    <w:shd w:val="clear" w:color="auto" w:fill="auto"/>
                    <w:tcMar>
                      <w:top w:w="0" w:type="dxa"/>
                      <w:left w:w="108" w:type="dxa"/>
                      <w:bottom w:w="0" w:type="dxa"/>
                      <w:right w:w="108" w:type="dxa"/>
                    </w:tcMar>
                    <w:vAlign w:val="center"/>
                    <w:hideMark/>
                  </w:tcPr>
                  <w:p w:rsidR="000A410B" w:rsidRDefault="000A410B">
                    <w:pPr>
                      <w:rPr>
                        <w:sz w:val="22"/>
                        <w:szCs w:val="22"/>
                      </w:rPr>
                    </w:pPr>
                  </w:p>
                </w:tc>
                <w:tc>
                  <w:tcPr>
                    <w:tcW w:w="373" w:type="pct"/>
                  </w:tcPr>
                  <w:p w:rsidR="000A410B" w:rsidRDefault="000A410B">
                    <w:pPr>
                      <w:rPr>
                        <w:sz w:val="22"/>
                        <w:szCs w:val="22"/>
                      </w:rPr>
                    </w:pPr>
                  </w:p>
                </w:tc>
                <w:tc>
                  <w:tcPr>
                    <w:tcW w:w="361" w:type="pct"/>
                    <w:shd w:val="clear" w:color="auto" w:fill="auto"/>
                    <w:tcMar>
                      <w:top w:w="0" w:type="dxa"/>
                      <w:left w:w="108" w:type="dxa"/>
                      <w:bottom w:w="0" w:type="dxa"/>
                      <w:right w:w="108" w:type="dxa"/>
                    </w:tcMar>
                    <w:vAlign w:val="center"/>
                    <w:hideMark/>
                  </w:tcPr>
                  <w:p w:rsidR="000A410B" w:rsidRDefault="000A410B">
                    <w:pPr>
                      <w:rPr>
                        <w:sz w:val="22"/>
                        <w:szCs w:val="22"/>
                      </w:rPr>
                    </w:pPr>
                  </w:p>
                </w:tc>
                <w:tc>
                  <w:tcPr>
                    <w:tcW w:w="386" w:type="pct"/>
                    <w:shd w:val="clear" w:color="auto" w:fill="auto"/>
                    <w:hideMark/>
                  </w:tcPr>
                  <w:p w:rsidR="000A410B" w:rsidRDefault="000A410B">
                    <w:pPr>
                      <w:rPr>
                        <w:sz w:val="22"/>
                        <w:szCs w:val="22"/>
                      </w:rPr>
                    </w:pPr>
                  </w:p>
                </w:tc>
                <w:tc>
                  <w:tcPr>
                    <w:tcW w:w="373" w:type="pct"/>
                    <w:shd w:val="clear" w:color="auto" w:fill="auto"/>
                    <w:hideMark/>
                  </w:tcPr>
                  <w:p w:rsidR="000A410B" w:rsidRDefault="000A410B">
                    <w:pPr>
                      <w:rPr>
                        <w:sz w:val="22"/>
                        <w:szCs w:val="22"/>
                      </w:rPr>
                    </w:pPr>
                  </w:p>
                </w:tc>
                <w:tc>
                  <w:tcPr>
                    <w:tcW w:w="448" w:type="pct"/>
                    <w:shd w:val="clear" w:color="auto" w:fill="auto"/>
                    <w:hideMark/>
                  </w:tcPr>
                  <w:p w:rsidR="000A410B" w:rsidRDefault="000A410B">
                    <w:pPr>
                      <w:rPr>
                        <w:sz w:val="22"/>
                        <w:szCs w:val="22"/>
                      </w:rPr>
                    </w:pPr>
                  </w:p>
                </w:tc>
              </w:tr>
              <w:tr w:rsidR="000A410B">
                <w:trPr>
                  <w:trHeight w:val="20"/>
                </w:trPr>
                <w:tc>
                  <w:tcPr>
                    <w:tcW w:w="152" w:type="pct"/>
                    <w:shd w:val="clear" w:color="auto" w:fill="auto"/>
                    <w:vAlign w:val="center"/>
                  </w:tcPr>
                  <w:p w:rsidR="000A410B" w:rsidRDefault="00814004">
                    <w:pPr>
                      <w:rPr>
                        <w:sz w:val="22"/>
                        <w:szCs w:val="22"/>
                      </w:rPr>
                    </w:pPr>
                    <w:r>
                      <w:rPr>
                        <w:sz w:val="22"/>
                        <w:szCs w:val="22"/>
                      </w:rPr>
                      <w:t>3.</w:t>
                    </w:r>
                  </w:p>
                </w:tc>
                <w:tc>
                  <w:tcPr>
                    <w:tcW w:w="1045" w:type="pct"/>
                    <w:shd w:val="clear" w:color="auto" w:fill="auto"/>
                    <w:vAlign w:val="center"/>
                  </w:tcPr>
                  <w:p w:rsidR="000A410B" w:rsidRDefault="00814004">
                    <w:pPr>
                      <w:rPr>
                        <w:sz w:val="22"/>
                        <w:szCs w:val="22"/>
                      </w:rPr>
                    </w:pPr>
                    <w:r>
                      <w:rPr>
                        <w:sz w:val="22"/>
                        <w:szCs w:val="22"/>
                      </w:rPr>
                      <w:t>Pieninių veislių melžiamos karvės</w:t>
                    </w:r>
                  </w:p>
                </w:tc>
                <w:tc>
                  <w:tcPr>
                    <w:tcW w:w="483" w:type="pct"/>
                    <w:shd w:val="clear" w:color="auto" w:fill="auto"/>
                  </w:tcPr>
                  <w:p w:rsidR="000A410B" w:rsidRDefault="00814004">
                    <w:pPr>
                      <w:rPr>
                        <w:sz w:val="22"/>
                        <w:szCs w:val="22"/>
                      </w:rPr>
                    </w:pPr>
                    <w:proofErr w:type="spellStart"/>
                    <w:r>
                      <w:rPr>
                        <w:iCs/>
                        <w:sz w:val="22"/>
                        <w:szCs w:val="22"/>
                      </w:rPr>
                      <w:t>Sk</w:t>
                    </w:r>
                    <w:proofErr w:type="spellEnd"/>
                    <w:r>
                      <w:rPr>
                        <w:iCs/>
                        <w:sz w:val="22"/>
                        <w:szCs w:val="22"/>
                      </w:rPr>
                      <w:t>.</w:t>
                    </w:r>
                  </w:p>
                </w:tc>
                <w:tc>
                  <w:tcPr>
                    <w:tcW w:w="586" w:type="pct"/>
                    <w:shd w:val="clear" w:color="auto" w:fill="auto"/>
                    <w:tcMar>
                      <w:top w:w="0" w:type="dxa"/>
                      <w:left w:w="108" w:type="dxa"/>
                      <w:bottom w:w="0" w:type="dxa"/>
                      <w:right w:w="108" w:type="dxa"/>
                    </w:tcMar>
                    <w:vAlign w:val="center"/>
                  </w:tcPr>
                  <w:p w:rsidR="000A410B" w:rsidRDefault="000A410B">
                    <w:pPr>
                      <w:rPr>
                        <w:sz w:val="22"/>
                        <w:szCs w:val="22"/>
                      </w:rPr>
                    </w:pPr>
                  </w:p>
                </w:tc>
                <w:tc>
                  <w:tcPr>
                    <w:tcW w:w="403" w:type="pct"/>
                    <w:shd w:val="clear" w:color="auto" w:fill="auto"/>
                    <w:tcMar>
                      <w:top w:w="0" w:type="dxa"/>
                      <w:left w:w="108" w:type="dxa"/>
                      <w:bottom w:w="0" w:type="dxa"/>
                      <w:right w:w="108" w:type="dxa"/>
                    </w:tcMar>
                    <w:vAlign w:val="center"/>
                  </w:tcPr>
                  <w:p w:rsidR="000A410B" w:rsidRDefault="000A410B">
                    <w:pPr>
                      <w:rPr>
                        <w:sz w:val="22"/>
                        <w:szCs w:val="22"/>
                      </w:rPr>
                    </w:pPr>
                  </w:p>
                </w:tc>
                <w:tc>
                  <w:tcPr>
                    <w:tcW w:w="389" w:type="pct"/>
                    <w:shd w:val="clear" w:color="auto" w:fill="auto"/>
                    <w:tcMar>
                      <w:top w:w="0" w:type="dxa"/>
                      <w:left w:w="108" w:type="dxa"/>
                      <w:bottom w:w="0" w:type="dxa"/>
                      <w:right w:w="108" w:type="dxa"/>
                    </w:tcMar>
                    <w:vAlign w:val="center"/>
                  </w:tcPr>
                  <w:p w:rsidR="000A410B" w:rsidRDefault="000A410B">
                    <w:pPr>
                      <w:rPr>
                        <w:sz w:val="22"/>
                        <w:szCs w:val="22"/>
                      </w:rPr>
                    </w:pPr>
                  </w:p>
                </w:tc>
                <w:tc>
                  <w:tcPr>
                    <w:tcW w:w="373" w:type="pct"/>
                  </w:tcPr>
                  <w:p w:rsidR="000A410B" w:rsidRDefault="000A410B">
                    <w:pPr>
                      <w:rPr>
                        <w:sz w:val="22"/>
                        <w:szCs w:val="22"/>
                      </w:rPr>
                    </w:pPr>
                  </w:p>
                </w:tc>
                <w:tc>
                  <w:tcPr>
                    <w:tcW w:w="361" w:type="pct"/>
                    <w:shd w:val="clear" w:color="auto" w:fill="auto"/>
                    <w:tcMar>
                      <w:top w:w="0" w:type="dxa"/>
                      <w:left w:w="108" w:type="dxa"/>
                      <w:bottom w:w="0" w:type="dxa"/>
                      <w:right w:w="108" w:type="dxa"/>
                    </w:tcMar>
                    <w:vAlign w:val="center"/>
                  </w:tcPr>
                  <w:p w:rsidR="000A410B" w:rsidRDefault="000A410B">
                    <w:pPr>
                      <w:rPr>
                        <w:sz w:val="22"/>
                        <w:szCs w:val="22"/>
                      </w:rPr>
                    </w:pPr>
                  </w:p>
                </w:tc>
                <w:tc>
                  <w:tcPr>
                    <w:tcW w:w="386" w:type="pct"/>
                    <w:shd w:val="clear" w:color="auto" w:fill="auto"/>
                  </w:tcPr>
                  <w:p w:rsidR="000A410B" w:rsidRDefault="000A410B">
                    <w:pPr>
                      <w:rPr>
                        <w:sz w:val="22"/>
                        <w:szCs w:val="22"/>
                      </w:rPr>
                    </w:pPr>
                  </w:p>
                </w:tc>
                <w:tc>
                  <w:tcPr>
                    <w:tcW w:w="373" w:type="pct"/>
                    <w:shd w:val="clear" w:color="auto" w:fill="auto"/>
                  </w:tcPr>
                  <w:p w:rsidR="000A410B" w:rsidRDefault="000A410B">
                    <w:pPr>
                      <w:rPr>
                        <w:sz w:val="22"/>
                        <w:szCs w:val="22"/>
                      </w:rPr>
                    </w:pPr>
                  </w:p>
                </w:tc>
                <w:tc>
                  <w:tcPr>
                    <w:tcW w:w="448" w:type="pct"/>
                    <w:shd w:val="clear" w:color="auto" w:fill="auto"/>
                  </w:tcPr>
                  <w:p w:rsidR="000A410B" w:rsidRDefault="000A410B">
                    <w:pPr>
                      <w:rPr>
                        <w:sz w:val="22"/>
                        <w:szCs w:val="22"/>
                      </w:rPr>
                    </w:pPr>
                  </w:p>
                </w:tc>
              </w:tr>
            </w:tbl>
            <w:p w:rsidR="000A410B" w:rsidRDefault="003A7FD9">
              <w:pPr>
                <w:rPr>
                  <w:b/>
                  <w:sz w:val="22"/>
                  <w:szCs w:val="22"/>
                </w:rPr>
              </w:pPr>
            </w:p>
          </w:sdtContent>
        </w:sdt>
        <w:sdt>
          <w:sdtPr>
            <w:alias w:val="25 p."/>
            <w:tag w:val="part_309e77bbaf344014a2134c68467dd264"/>
            <w:id w:val="-1848160386"/>
            <w:lock w:val="sdtLocked"/>
          </w:sdtPr>
          <w:sdtEndPr>
            <w:rPr>
              <w:szCs w:val="24"/>
              <w:lang w:eastAsia="lt-LT"/>
            </w:rPr>
          </w:sdtEndPr>
          <w:sdtContent>
            <w:p w:rsidR="000A410B" w:rsidRDefault="003A7FD9">
              <w:pPr>
                <w:overflowPunct w:val="0"/>
                <w:spacing w:line="360" w:lineRule="auto"/>
                <w:ind w:firstLine="720"/>
                <w:jc w:val="both"/>
                <w:textAlignment w:val="baseline"/>
                <w:rPr>
                  <w:szCs w:val="24"/>
                  <w:lang w:val="en-US" w:eastAsia="lt-LT"/>
                </w:rPr>
              </w:pPr>
              <w:sdt>
                <w:sdtPr>
                  <w:alias w:val="Numeris"/>
                  <w:tag w:val="nr_309e77bbaf344014a2134c68467dd264"/>
                  <w:id w:val="877899397"/>
                  <w:lock w:val="sdtLocked"/>
                </w:sdtPr>
                <w:sdtEndPr/>
                <w:sdtContent>
                  <w:r w:rsidR="00814004">
                    <w:rPr>
                      <w:szCs w:val="24"/>
                      <w:lang w:eastAsia="lt-LT"/>
                    </w:rPr>
                    <w:t>2</w:t>
                  </w:r>
                  <w:r w:rsidR="00814004">
                    <w:rPr>
                      <w:szCs w:val="24"/>
                      <w:lang w:val="en-US" w:eastAsia="lt-LT"/>
                    </w:rPr>
                    <w:t>5</w:t>
                  </w:r>
                </w:sdtContent>
              </w:sdt>
              <w:r w:rsidR="00814004">
                <w:rPr>
                  <w:szCs w:val="24"/>
                  <w:lang w:eastAsia="lt-LT"/>
                </w:rPr>
                <w:t xml:space="preserve">. </w:t>
              </w:r>
              <w:r w:rsidR="00814004">
                <w:rPr>
                  <w:spacing w:val="-4"/>
                  <w:szCs w:val="24"/>
                  <w:lang w:eastAsia="lt-LT"/>
                </w:rPr>
                <w:t xml:space="preserve">Pakeičiu </w:t>
              </w:r>
              <w:r w:rsidR="00814004">
                <w:rPr>
                  <w:szCs w:val="24"/>
                </w:rPr>
                <w:t>1 priedo</w:t>
              </w:r>
              <w:r w:rsidR="00814004">
                <w:rPr>
                  <w:szCs w:val="24"/>
                  <w:lang w:val="en-GB"/>
                </w:rPr>
                <w:t xml:space="preserve"> </w:t>
              </w:r>
              <w:r w:rsidR="00814004">
                <w:rPr>
                  <w:szCs w:val="24"/>
                </w:rPr>
                <w:t>IX skyriaus 4 punktą ir jį išdėstau taip</w:t>
              </w:r>
              <w:r w:rsidR="00814004">
                <w:rPr>
                  <w:szCs w:val="24"/>
                  <w:lang w:eastAsia="lt-L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3"/>
                <w:gridCol w:w="7684"/>
                <w:gridCol w:w="1953"/>
              </w:tblGrid>
              <w:tr w:rsidR="000A410B" w:rsidTr="003A7FD9">
                <w:trPr>
                  <w:trHeight w:val="555"/>
                </w:trPr>
                <w:tc>
                  <w:tcPr>
                    <w:tcW w:w="376" w:type="pct"/>
                    <w:vAlign w:val="center"/>
                  </w:tcPr>
                  <w:p w:rsidR="000A410B" w:rsidRDefault="00814004">
                    <w:pPr>
                      <w:widowControl w:val="0"/>
                      <w:tabs>
                        <w:tab w:val="left" w:pos="360"/>
                      </w:tabs>
                      <w:ind w:left="360" w:hanging="360"/>
                      <w:rPr>
                        <w:sz w:val="22"/>
                        <w:szCs w:val="22"/>
                      </w:rPr>
                    </w:pPr>
                    <w:r>
                      <w:rPr>
                        <w:sz w:val="22"/>
                        <w:szCs w:val="22"/>
                      </w:rPr>
                      <w:t>„4.</w:t>
                    </w:r>
                  </w:p>
                </w:tc>
                <w:tc>
                  <w:tcPr>
                    <w:tcW w:w="3687" w:type="pct"/>
                    <w:vAlign w:val="center"/>
                  </w:tcPr>
                  <w:p w:rsidR="000A410B" w:rsidRDefault="00814004">
                    <w:pPr>
                      <w:jc w:val="both"/>
                      <w:rPr>
                        <w:sz w:val="22"/>
                        <w:szCs w:val="22"/>
                      </w:rPr>
                    </w:pPr>
                    <w:r>
                      <w:rPr>
                        <w:sz w:val="22"/>
                        <w:szCs w:val="22"/>
                      </w:rPr>
                      <w:t>Ar įsipareigojate užtikrinti ŽŪN ploto, turimo paramos paraiškos pateikimo dieną</w:t>
                    </w:r>
                    <w:r>
                      <w:rPr>
                        <w:lang w:val="en-GB"/>
                      </w:rPr>
                      <w:t xml:space="preserve"> </w:t>
                    </w:r>
                    <w:r>
                      <w:rPr>
                        <w:sz w:val="22"/>
                        <w:szCs w:val="22"/>
                      </w:rPr>
                      <w:t>bei planuojamo turėti, valdymą verslo plano įgyvendinimo ir kontrolės laikotarpiu, kaip nurodyta Taisyklių 16.12 papunktyje?</w:t>
                    </w:r>
                  </w:p>
                </w:tc>
                <w:tc>
                  <w:tcPr>
                    <w:tcW w:w="937" w:type="pct"/>
                    <w:vAlign w:val="center"/>
                  </w:tcPr>
                  <w:p w:rsidR="000A410B" w:rsidRDefault="00814004">
                    <w:pPr>
                      <w:ind w:firstLine="57"/>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end"/>
                    </w:r>
                    <w:r>
                      <w:rPr>
                        <w:sz w:val="22"/>
                        <w:szCs w:val="22"/>
                      </w:rPr>
                      <w:t xml:space="preserve">Taip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end"/>
                    </w:r>
                    <w:r>
                      <w:rPr>
                        <w:sz w:val="22"/>
                        <w:szCs w:val="22"/>
                      </w:rPr>
                      <w:t xml:space="preserve"> Ne“.</w:t>
                    </w:r>
                  </w:p>
                </w:tc>
              </w:tr>
            </w:tbl>
            <w:p w:rsidR="000A410B" w:rsidRDefault="003A7FD9">
              <w:pPr>
                <w:overflowPunct w:val="0"/>
                <w:spacing w:line="360" w:lineRule="auto"/>
                <w:ind w:firstLine="720"/>
                <w:jc w:val="both"/>
                <w:textAlignment w:val="baseline"/>
                <w:rPr>
                  <w:szCs w:val="24"/>
                  <w:lang w:eastAsia="lt-LT"/>
                </w:rPr>
              </w:pPr>
            </w:p>
          </w:sdtContent>
        </w:sdt>
        <w:sdt>
          <w:sdtPr>
            <w:alias w:val="26 p."/>
            <w:tag w:val="part_a19b56a0080d4df387cc792d1c779a7d"/>
            <w:id w:val="1956050241"/>
            <w:lock w:val="sdtLocked"/>
          </w:sdtPr>
          <w:sdtEndPr>
            <w:rPr>
              <w:szCs w:val="24"/>
              <w:lang w:eastAsia="lt-LT"/>
            </w:rPr>
          </w:sdtEndPr>
          <w:sdtContent>
            <w:p w:rsidR="000A410B" w:rsidRDefault="003A7FD9">
              <w:pPr>
                <w:overflowPunct w:val="0"/>
                <w:spacing w:line="360" w:lineRule="auto"/>
                <w:ind w:firstLine="720"/>
                <w:jc w:val="both"/>
                <w:textAlignment w:val="baseline"/>
                <w:rPr>
                  <w:szCs w:val="24"/>
                  <w:lang w:val="en-US" w:eastAsia="lt-LT"/>
                </w:rPr>
              </w:pPr>
              <w:sdt>
                <w:sdtPr>
                  <w:alias w:val="Numeris"/>
                  <w:tag w:val="nr_a19b56a0080d4df387cc792d1c779a7d"/>
                  <w:id w:val="-2067338028"/>
                  <w:lock w:val="sdtLocked"/>
                </w:sdtPr>
                <w:sdtEndPr/>
                <w:sdtContent>
                  <w:r w:rsidR="00814004">
                    <w:rPr>
                      <w:szCs w:val="24"/>
                      <w:lang w:eastAsia="lt-LT"/>
                    </w:rPr>
                    <w:t>26</w:t>
                  </w:r>
                </w:sdtContent>
              </w:sdt>
              <w:r w:rsidR="00814004">
                <w:rPr>
                  <w:szCs w:val="24"/>
                  <w:lang w:eastAsia="lt-LT"/>
                </w:rPr>
                <w:t xml:space="preserve">. </w:t>
              </w:r>
              <w:r w:rsidR="00814004">
                <w:rPr>
                  <w:spacing w:val="-4"/>
                  <w:szCs w:val="24"/>
                  <w:lang w:eastAsia="lt-LT"/>
                </w:rPr>
                <w:t xml:space="preserve">Pakeičiu </w:t>
              </w:r>
              <w:r w:rsidR="00814004">
                <w:rPr>
                  <w:szCs w:val="24"/>
                </w:rPr>
                <w:t>1 priedo</w:t>
              </w:r>
              <w:r w:rsidR="00814004">
                <w:rPr>
                  <w:szCs w:val="24"/>
                  <w:lang w:val="en-GB"/>
                </w:rPr>
                <w:t xml:space="preserve"> </w:t>
              </w:r>
              <w:r w:rsidR="00814004">
                <w:rPr>
                  <w:szCs w:val="24"/>
                </w:rPr>
                <w:t xml:space="preserve">IX skyriaus </w:t>
              </w:r>
              <w:r w:rsidR="00814004">
                <w:rPr>
                  <w:szCs w:val="24"/>
                  <w:lang w:val="en-US"/>
                </w:rPr>
                <w:t>5</w:t>
              </w:r>
              <w:r w:rsidR="00814004">
                <w:rPr>
                  <w:szCs w:val="24"/>
                </w:rPr>
                <w:t xml:space="preserve"> punktą ir jį išdėstau taip</w:t>
              </w:r>
              <w:r w:rsidR="00814004">
                <w:rPr>
                  <w:szCs w:val="24"/>
                  <w:lang w:eastAsia="lt-L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3"/>
                <w:gridCol w:w="7684"/>
                <w:gridCol w:w="1953"/>
              </w:tblGrid>
              <w:tr w:rsidR="000A410B" w:rsidTr="003A7FD9">
                <w:trPr>
                  <w:trHeight w:val="555"/>
                </w:trPr>
                <w:tc>
                  <w:tcPr>
                    <w:tcW w:w="376" w:type="pct"/>
                    <w:vAlign w:val="center"/>
                  </w:tcPr>
                  <w:p w:rsidR="000A410B" w:rsidRDefault="00814004">
                    <w:pPr>
                      <w:widowControl w:val="0"/>
                      <w:tabs>
                        <w:tab w:val="left" w:pos="360"/>
                      </w:tabs>
                      <w:ind w:left="360" w:hanging="360"/>
                      <w:rPr>
                        <w:sz w:val="22"/>
                        <w:szCs w:val="22"/>
                      </w:rPr>
                    </w:pPr>
                    <w:r>
                      <w:rPr>
                        <w:sz w:val="22"/>
                        <w:szCs w:val="22"/>
                      </w:rPr>
                      <w:t>„5.</w:t>
                    </w:r>
                  </w:p>
                </w:tc>
                <w:tc>
                  <w:tcPr>
                    <w:tcW w:w="3687" w:type="pct"/>
                    <w:vAlign w:val="center"/>
                  </w:tcPr>
                  <w:p w:rsidR="000A410B" w:rsidRDefault="00814004">
                    <w:pPr>
                      <w:jc w:val="both"/>
                      <w:rPr>
                        <w:sz w:val="22"/>
                        <w:szCs w:val="22"/>
                      </w:rPr>
                    </w:pPr>
                    <w:r>
                      <w:rPr>
                        <w:sz w:val="22"/>
                        <w:szCs w:val="22"/>
                      </w:rPr>
                      <w:t xml:space="preserve">Ar ūkio ekonominio dydžio potencialas, išreikštas produkcijos standartine verte, yra ne mažesnis kaip 8 000 </w:t>
                    </w:r>
                    <w:proofErr w:type="spellStart"/>
                    <w:r>
                      <w:rPr>
                        <w:sz w:val="22"/>
                        <w:szCs w:val="22"/>
                      </w:rPr>
                      <w:t>Eur</w:t>
                    </w:r>
                    <w:proofErr w:type="spellEnd"/>
                    <w:r>
                      <w:rPr>
                        <w:sz w:val="22"/>
                        <w:szCs w:val="22"/>
                      </w:rPr>
                      <w:t xml:space="preserve">  per metus, bet ne didesnis kaip 70 000 </w:t>
                    </w:r>
                    <w:proofErr w:type="spellStart"/>
                    <w:r>
                      <w:rPr>
                        <w:sz w:val="22"/>
                        <w:szCs w:val="22"/>
                      </w:rPr>
                      <w:t>Eur</w:t>
                    </w:r>
                    <w:proofErr w:type="spellEnd"/>
                    <w:r>
                      <w:rPr>
                        <w:sz w:val="22"/>
                        <w:szCs w:val="22"/>
                      </w:rPr>
                      <w:t xml:space="preserve">, o jei kreipiamasi paramos pieninei galvijininkystei, planuojamas pieninių veislių melžiamų karvių vidutinis metinis skaičius ne mažesnis kaip 10, bei įsipareigojate, kad nuo verslo plano įgyvendinimo pabaigos iki kontrolės laikotarpio pabaigos produkcijos standartine verte išreikštas valdos ekonominis dydis bus ne mažesnis kaip 8 000 </w:t>
                    </w:r>
                    <w:proofErr w:type="spellStart"/>
                    <w:r>
                      <w:rPr>
                        <w:sz w:val="22"/>
                        <w:szCs w:val="22"/>
                      </w:rPr>
                      <w:t>Eur</w:t>
                    </w:r>
                    <w:proofErr w:type="spellEnd"/>
                    <w:r>
                      <w:rPr>
                        <w:sz w:val="22"/>
                        <w:szCs w:val="22"/>
                      </w:rPr>
                      <w:t>, o jei kreipiamasi paramos pieninei galvijininkystei, pieninių veislių melžiamų karvių vidutinis metinis skaičius bus ne mažesnis kaip 10?</w:t>
                    </w:r>
                  </w:p>
                </w:tc>
                <w:tc>
                  <w:tcPr>
                    <w:tcW w:w="937" w:type="pct"/>
                    <w:vAlign w:val="center"/>
                  </w:tcPr>
                  <w:p w:rsidR="000A410B" w:rsidRDefault="00814004">
                    <w:pPr>
                      <w:ind w:firstLine="57"/>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end"/>
                    </w:r>
                    <w:r>
                      <w:rPr>
                        <w:sz w:val="22"/>
                        <w:szCs w:val="22"/>
                      </w:rPr>
                      <w:t xml:space="preserve">Taip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end"/>
                    </w:r>
                    <w:r>
                      <w:rPr>
                        <w:sz w:val="22"/>
                        <w:szCs w:val="22"/>
                      </w:rPr>
                      <w:t xml:space="preserve"> Ne“.</w:t>
                    </w:r>
                  </w:p>
                </w:tc>
              </w:tr>
            </w:tbl>
            <w:p w:rsidR="000A410B" w:rsidRDefault="003A7FD9">
              <w:pPr>
                <w:overflowPunct w:val="0"/>
                <w:spacing w:line="360" w:lineRule="auto"/>
                <w:ind w:firstLine="720"/>
                <w:jc w:val="both"/>
                <w:textAlignment w:val="baseline"/>
                <w:rPr>
                  <w:szCs w:val="24"/>
                  <w:lang w:eastAsia="lt-LT"/>
                </w:rPr>
              </w:pPr>
            </w:p>
          </w:sdtContent>
        </w:sdt>
        <w:sdt>
          <w:sdtPr>
            <w:alias w:val="27 p."/>
            <w:tag w:val="part_600dc33bd3a74677a450ab135be157f1"/>
            <w:id w:val="2081865288"/>
            <w:lock w:val="sdtLocked"/>
          </w:sdtPr>
          <w:sdtEndPr>
            <w:rPr>
              <w:szCs w:val="24"/>
              <w:lang w:eastAsia="lt-LT"/>
            </w:rPr>
          </w:sdtEndPr>
          <w:sdtContent>
            <w:p w:rsidR="000A410B" w:rsidRDefault="003A7FD9">
              <w:pPr>
                <w:overflowPunct w:val="0"/>
                <w:spacing w:line="360" w:lineRule="auto"/>
                <w:ind w:firstLine="720"/>
                <w:jc w:val="both"/>
                <w:textAlignment w:val="baseline"/>
                <w:rPr>
                  <w:szCs w:val="24"/>
                  <w:lang w:val="en-US" w:eastAsia="lt-LT"/>
                </w:rPr>
              </w:pPr>
              <w:sdt>
                <w:sdtPr>
                  <w:alias w:val="Numeris"/>
                  <w:tag w:val="nr_600dc33bd3a74677a450ab135be157f1"/>
                  <w:id w:val="1619878068"/>
                  <w:lock w:val="sdtLocked"/>
                </w:sdtPr>
                <w:sdtEndPr/>
                <w:sdtContent>
                  <w:r w:rsidR="00814004">
                    <w:rPr>
                      <w:szCs w:val="24"/>
                      <w:lang w:eastAsia="lt-LT"/>
                    </w:rPr>
                    <w:t>27</w:t>
                  </w:r>
                </w:sdtContent>
              </w:sdt>
              <w:r w:rsidR="00814004">
                <w:rPr>
                  <w:szCs w:val="24"/>
                  <w:lang w:eastAsia="lt-LT"/>
                </w:rPr>
                <w:t xml:space="preserve">. </w:t>
              </w:r>
              <w:r w:rsidR="00814004">
                <w:rPr>
                  <w:spacing w:val="-4"/>
                  <w:szCs w:val="24"/>
                  <w:lang w:eastAsia="lt-LT"/>
                </w:rPr>
                <w:t xml:space="preserve">Pakeičiu </w:t>
              </w:r>
              <w:r w:rsidR="00814004">
                <w:rPr>
                  <w:szCs w:val="24"/>
                </w:rPr>
                <w:t>1 priedo</w:t>
              </w:r>
              <w:r w:rsidR="00814004">
                <w:rPr>
                  <w:szCs w:val="24"/>
                  <w:lang w:val="en-GB"/>
                </w:rPr>
                <w:t xml:space="preserve"> </w:t>
              </w:r>
              <w:r w:rsidR="00814004">
                <w:rPr>
                  <w:szCs w:val="24"/>
                </w:rPr>
                <w:t xml:space="preserve">IX skyriaus </w:t>
              </w:r>
              <w:r w:rsidR="00814004">
                <w:rPr>
                  <w:szCs w:val="24"/>
                  <w:lang w:val="en-US"/>
                </w:rPr>
                <w:t>14</w:t>
              </w:r>
              <w:r w:rsidR="00814004">
                <w:rPr>
                  <w:szCs w:val="24"/>
                </w:rPr>
                <w:t xml:space="preserve"> punktą ir jį išdėstau taip</w:t>
              </w:r>
              <w:r w:rsidR="00814004">
                <w:rPr>
                  <w:szCs w:val="24"/>
                  <w:lang w:eastAsia="lt-L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3"/>
                <w:gridCol w:w="7684"/>
                <w:gridCol w:w="1953"/>
              </w:tblGrid>
              <w:tr w:rsidR="000A410B" w:rsidTr="003A7FD9">
                <w:trPr>
                  <w:trHeight w:val="555"/>
                </w:trPr>
                <w:tc>
                  <w:tcPr>
                    <w:tcW w:w="376" w:type="pct"/>
                    <w:vAlign w:val="center"/>
                  </w:tcPr>
                  <w:p w:rsidR="000A410B" w:rsidRDefault="00814004">
                    <w:pPr>
                      <w:widowControl w:val="0"/>
                      <w:tabs>
                        <w:tab w:val="left" w:pos="360"/>
                      </w:tabs>
                      <w:ind w:left="360" w:hanging="360"/>
                      <w:rPr>
                        <w:sz w:val="22"/>
                        <w:szCs w:val="22"/>
                      </w:rPr>
                    </w:pPr>
                    <w:r>
                      <w:rPr>
                        <w:sz w:val="22"/>
                        <w:szCs w:val="22"/>
                      </w:rPr>
                      <w:t>„14.</w:t>
                    </w:r>
                  </w:p>
                </w:tc>
                <w:tc>
                  <w:tcPr>
                    <w:tcW w:w="3687" w:type="pct"/>
                    <w:vAlign w:val="center"/>
                  </w:tcPr>
                  <w:p w:rsidR="000A410B" w:rsidRDefault="00814004">
                    <w:pPr>
                      <w:jc w:val="both"/>
                      <w:rPr>
                        <w:sz w:val="22"/>
                        <w:szCs w:val="22"/>
                      </w:rPr>
                    </w:pPr>
                    <w:r>
                      <w:rPr>
                        <w:sz w:val="22"/>
                        <w:szCs w:val="22"/>
                      </w:rPr>
                      <w:t xml:space="preserve">Ar įsipareigojate, jei neturite reikiamų profesinių įgūdžių ir kompetencijos paramos paraiškos pateikimo dieną, per 36 </w:t>
                    </w:r>
                    <w:proofErr w:type="spellStart"/>
                    <w:r>
                      <w:rPr>
                        <w:sz w:val="22"/>
                        <w:szCs w:val="22"/>
                      </w:rPr>
                      <w:t>mėn</w:t>
                    </w:r>
                    <w:proofErr w:type="spellEnd"/>
                    <w:r>
                      <w:rPr>
                        <w:sz w:val="22"/>
                        <w:szCs w:val="22"/>
                      </w:rPr>
                      <w:t>. nuo sprendimo skirti paramą priėmimo, bet ne vėliau kaip iki verslo plano įgyvendinimo pabaigos, įgyti bent vieną iš nurodytų įgūdžių ir kompetencijos:</w:t>
                    </w:r>
                  </w:p>
                  <w:p w:rsidR="000A410B" w:rsidRDefault="00814004">
                    <w:pPr>
                      <w:jc w:val="both"/>
                      <w:rPr>
                        <w:sz w:val="22"/>
                        <w:szCs w:val="22"/>
                      </w:rPr>
                    </w:pPr>
                    <w:r>
                      <w:rPr>
                        <w:sz w:val="22"/>
                        <w:szCs w:val="22"/>
                      </w:rPr>
                      <w:t>1. profesinį žemės ūkio srities išsilavinimą arba žemės ūkio srities profesinę kvalifikaciją;</w:t>
                    </w:r>
                  </w:p>
                  <w:p w:rsidR="000A410B" w:rsidRDefault="00814004">
                    <w:pPr>
                      <w:jc w:val="both"/>
                      <w:rPr>
                        <w:sz w:val="22"/>
                        <w:szCs w:val="22"/>
                      </w:rPr>
                    </w:pPr>
                    <w:r>
                      <w:rPr>
                        <w:sz w:val="22"/>
                        <w:szCs w:val="22"/>
                      </w:rPr>
                      <w:t>2. aukštąjį žemės ūkio ir (arba) veterinarijos srities išsilavinimą;</w:t>
                    </w:r>
                  </w:p>
                  <w:p w:rsidR="000A410B" w:rsidRDefault="00814004">
                    <w:pPr>
                      <w:jc w:val="both"/>
                      <w:rPr>
                        <w:sz w:val="22"/>
                        <w:szCs w:val="22"/>
                      </w:rPr>
                    </w:pPr>
                    <w:r>
                      <w:rPr>
                        <w:sz w:val="22"/>
                        <w:szCs w:val="22"/>
                      </w:rPr>
                      <w:t>3. išklausyti Jaunųjų ūkininkų kompetencijos ugdymo programą.</w:t>
                    </w:r>
                  </w:p>
                </w:tc>
                <w:tc>
                  <w:tcPr>
                    <w:tcW w:w="937" w:type="pct"/>
                    <w:vAlign w:val="center"/>
                  </w:tcPr>
                  <w:p w:rsidR="000A410B" w:rsidRDefault="00814004">
                    <w:pPr>
                      <w:overflowPunct w:val="0"/>
                      <w:ind w:firstLine="57"/>
                      <w:jc w:val="both"/>
                      <w:textAlignment w:val="baseline"/>
                      <w:rPr>
                        <w:sz w:val="22"/>
                        <w:szCs w:val="22"/>
                      </w:rPr>
                    </w:pPr>
                    <w:r>
                      <w:rPr>
                        <w:sz w:val="22"/>
                        <w:szCs w:val="22"/>
                        <w:lang w:val="en-GB"/>
                      </w:rPr>
                      <w:fldChar w:fldCharType="begin" w:fldLock="1">
                        <w:ffData>
                          <w:name w:val=""/>
                          <w:enabled/>
                          <w:calcOnExit w:val="0"/>
                          <w:checkBox>
                            <w:sizeAuto/>
                            <w:default w:val="0"/>
                          </w:checkBox>
                        </w:ffData>
                      </w:fldChar>
                    </w:r>
                    <w:r>
                      <w:rPr>
                        <w:sz w:val="22"/>
                        <w:szCs w:val="22"/>
                        <w:lang w:val="en-GB"/>
                      </w:rPr>
                      <w:instrText xml:space="preserve"> FORMCHECKBOX </w:instrText>
                    </w:r>
                    <w:r>
                      <w:rPr>
                        <w:sz w:val="22"/>
                        <w:szCs w:val="22"/>
                        <w:lang w:val="en-GB"/>
                      </w:rPr>
                    </w:r>
                    <w:r>
                      <w:rPr>
                        <w:sz w:val="22"/>
                        <w:szCs w:val="22"/>
                        <w:lang w:val="en-GB"/>
                      </w:rPr>
                      <w:fldChar w:fldCharType="end"/>
                    </w:r>
                    <w:r>
                      <w:rPr>
                        <w:sz w:val="22"/>
                        <w:szCs w:val="22"/>
                      </w:rPr>
                      <w:t xml:space="preserve">Taip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end"/>
                    </w:r>
                    <w:r>
                      <w:rPr>
                        <w:sz w:val="22"/>
                        <w:szCs w:val="22"/>
                      </w:rPr>
                      <w:t xml:space="preserve"> Ne</w:t>
                    </w:r>
                  </w:p>
                  <w:p w:rsidR="000A410B" w:rsidRDefault="00814004">
                    <w:pPr>
                      <w:overflowPunct w:val="0"/>
                      <w:ind w:firstLine="57"/>
                      <w:jc w:val="both"/>
                      <w:textAlignment w:val="baseline"/>
                      <w:rPr>
                        <w:sz w:val="22"/>
                        <w:szCs w:val="22"/>
                        <w:lang w:eastAsia="lt-LT"/>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end"/>
                    </w:r>
                    <w:r>
                      <w:rPr>
                        <w:sz w:val="22"/>
                        <w:szCs w:val="22"/>
                      </w:rPr>
                      <w:t xml:space="preserve">Neaktualu </w:t>
                    </w:r>
                  </w:p>
                  <w:p w:rsidR="000A410B" w:rsidRDefault="00814004">
                    <w:pPr>
                      <w:overflowPunct w:val="0"/>
                      <w:jc w:val="both"/>
                      <w:textAlignment w:val="baseline"/>
                      <w:rPr>
                        <w:sz w:val="22"/>
                        <w:szCs w:val="22"/>
                        <w:lang w:eastAsia="lt-LT"/>
                      </w:rPr>
                    </w:pPr>
                    <w:r>
                      <w:rPr>
                        <w:sz w:val="22"/>
                        <w:szCs w:val="22"/>
                        <w:lang w:eastAsia="lt-LT"/>
                      </w:rPr>
                      <w:t>___________</w:t>
                    </w:r>
                  </w:p>
                  <w:p w:rsidR="000A410B" w:rsidRDefault="00814004">
                    <w:pPr>
                      <w:rPr>
                        <w:sz w:val="22"/>
                        <w:szCs w:val="22"/>
                      </w:rPr>
                    </w:pPr>
                    <w:r>
                      <w:rPr>
                        <w:iCs/>
                        <w:sz w:val="22"/>
                        <w:szCs w:val="22"/>
                        <w:lang w:eastAsia="lt-LT"/>
                      </w:rPr>
                      <w:t>Nurodyti, kokius įgūdžius ar kompetenciją ketinate įgyti.“</w:t>
                    </w:r>
                  </w:p>
                </w:tc>
              </w:tr>
            </w:tbl>
            <w:p w:rsidR="000A410B" w:rsidRDefault="003A7FD9">
              <w:pPr>
                <w:overflowPunct w:val="0"/>
                <w:spacing w:line="360" w:lineRule="auto"/>
                <w:ind w:firstLine="720"/>
                <w:jc w:val="both"/>
                <w:textAlignment w:val="baseline"/>
                <w:rPr>
                  <w:szCs w:val="24"/>
                  <w:lang w:eastAsia="lt-LT"/>
                </w:rPr>
              </w:pPr>
            </w:p>
          </w:sdtContent>
        </w:sdt>
        <w:sdt>
          <w:sdtPr>
            <w:alias w:val="28 p."/>
            <w:tag w:val="part_be88cefee3cf48af80293ba05b92ef7d"/>
            <w:id w:val="1034233442"/>
            <w:lock w:val="sdtLocked"/>
          </w:sdtPr>
          <w:sdtEndPr>
            <w:rPr>
              <w:szCs w:val="24"/>
              <w:lang w:eastAsia="lt-LT"/>
            </w:rPr>
          </w:sdtEndPr>
          <w:sdtContent>
            <w:p w:rsidR="000A410B" w:rsidRDefault="003A7FD9">
              <w:pPr>
                <w:overflowPunct w:val="0"/>
                <w:spacing w:line="360" w:lineRule="auto"/>
                <w:ind w:firstLine="720"/>
                <w:jc w:val="both"/>
                <w:textAlignment w:val="baseline"/>
                <w:rPr>
                  <w:szCs w:val="24"/>
                  <w:lang w:val="en-US" w:eastAsia="lt-LT"/>
                </w:rPr>
              </w:pPr>
              <w:sdt>
                <w:sdtPr>
                  <w:alias w:val="Numeris"/>
                  <w:tag w:val="nr_be88cefee3cf48af80293ba05b92ef7d"/>
                  <w:id w:val="1088121546"/>
                  <w:lock w:val="sdtLocked"/>
                </w:sdtPr>
                <w:sdtEndPr/>
                <w:sdtContent>
                  <w:r w:rsidR="00814004">
                    <w:rPr>
                      <w:szCs w:val="24"/>
                      <w:lang w:eastAsia="lt-LT"/>
                    </w:rPr>
                    <w:t>28</w:t>
                  </w:r>
                </w:sdtContent>
              </w:sdt>
              <w:r w:rsidR="00814004">
                <w:rPr>
                  <w:szCs w:val="24"/>
                  <w:lang w:eastAsia="lt-LT"/>
                </w:rPr>
                <w:t xml:space="preserve">. </w:t>
              </w:r>
              <w:r w:rsidR="00814004">
                <w:rPr>
                  <w:spacing w:val="-4"/>
                  <w:szCs w:val="24"/>
                  <w:lang w:eastAsia="lt-LT"/>
                </w:rPr>
                <w:t xml:space="preserve">Pakeičiu </w:t>
              </w:r>
              <w:r w:rsidR="00814004">
                <w:rPr>
                  <w:szCs w:val="24"/>
                </w:rPr>
                <w:t>1 priedo</w:t>
              </w:r>
              <w:r w:rsidR="00814004">
                <w:rPr>
                  <w:szCs w:val="24"/>
                  <w:lang w:val="en-GB"/>
                </w:rPr>
                <w:t xml:space="preserve"> </w:t>
              </w:r>
              <w:r w:rsidR="00814004">
                <w:rPr>
                  <w:szCs w:val="24"/>
                </w:rPr>
                <w:t>IX skyriaus 19 punktą ir jį išdėstau taip</w:t>
              </w:r>
              <w:r w:rsidR="00814004">
                <w:rPr>
                  <w:szCs w:val="24"/>
                  <w:lang w:eastAsia="lt-L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3"/>
                <w:gridCol w:w="7684"/>
                <w:gridCol w:w="1953"/>
              </w:tblGrid>
              <w:tr w:rsidR="000A410B" w:rsidTr="003A7FD9">
                <w:trPr>
                  <w:trHeight w:val="555"/>
                </w:trPr>
                <w:tc>
                  <w:tcPr>
                    <w:tcW w:w="376" w:type="pct"/>
                    <w:vAlign w:val="center"/>
                  </w:tcPr>
                  <w:p w:rsidR="000A410B" w:rsidRDefault="00814004">
                    <w:pPr>
                      <w:widowControl w:val="0"/>
                      <w:tabs>
                        <w:tab w:val="left" w:pos="360"/>
                      </w:tabs>
                      <w:ind w:left="360" w:hanging="360"/>
                      <w:rPr>
                        <w:sz w:val="22"/>
                        <w:szCs w:val="22"/>
                      </w:rPr>
                    </w:pPr>
                    <w:r>
                      <w:rPr>
                        <w:sz w:val="22"/>
                        <w:szCs w:val="22"/>
                      </w:rPr>
                      <w:t>„19.</w:t>
                    </w:r>
                  </w:p>
                </w:tc>
                <w:tc>
                  <w:tcPr>
                    <w:tcW w:w="3687" w:type="pct"/>
                    <w:vAlign w:val="center"/>
                  </w:tcPr>
                  <w:p w:rsidR="000A410B" w:rsidRDefault="00814004">
                    <w:pPr>
                      <w:jc w:val="both"/>
                      <w:rPr>
                        <w:sz w:val="22"/>
                        <w:szCs w:val="22"/>
                      </w:rPr>
                    </w:pPr>
                    <w:r>
                      <w:rPr>
                        <w:sz w:val="22"/>
                        <w:szCs w:val="22"/>
                      </w:rPr>
                      <w:t xml:space="preserve">Ar įsipareigojate įgyvendinti pateiktą verslo planą tinkamai, kaip nurodyta Taisyklių 22 punkte, per verslo plane numatytą laikotarpį, kurio pabaiga sutampa su finansinių metų pabaiga ir yra ne vėlesnė kaip 2024 </w:t>
                    </w:r>
                    <w:proofErr w:type="spellStart"/>
                    <w:r>
                      <w:rPr>
                        <w:sz w:val="22"/>
                        <w:szCs w:val="22"/>
                      </w:rPr>
                      <w:t>m</w:t>
                    </w:r>
                    <w:proofErr w:type="spellEnd"/>
                    <w:r>
                      <w:rPr>
                        <w:sz w:val="22"/>
                        <w:szCs w:val="22"/>
                      </w:rPr>
                      <w:t xml:space="preserve">. gruodžio 31 </w:t>
                    </w:r>
                    <w:proofErr w:type="spellStart"/>
                    <w:r>
                      <w:rPr>
                        <w:sz w:val="22"/>
                        <w:szCs w:val="22"/>
                      </w:rPr>
                      <w:t>d</w:t>
                    </w:r>
                    <w:proofErr w:type="spellEnd"/>
                    <w:r>
                      <w:rPr>
                        <w:sz w:val="22"/>
                        <w:szCs w:val="22"/>
                      </w:rPr>
                      <w:t>.?</w:t>
                    </w:r>
                  </w:p>
                </w:tc>
                <w:tc>
                  <w:tcPr>
                    <w:tcW w:w="937" w:type="pct"/>
                    <w:vAlign w:val="center"/>
                  </w:tcPr>
                  <w:p w:rsidR="000A410B" w:rsidRDefault="00814004">
                    <w:pPr>
                      <w:ind w:firstLine="57"/>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end"/>
                    </w:r>
                    <w:r>
                      <w:rPr>
                        <w:sz w:val="22"/>
                        <w:szCs w:val="22"/>
                      </w:rPr>
                      <w:t xml:space="preserve">Taip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end"/>
                    </w:r>
                    <w:r>
                      <w:rPr>
                        <w:sz w:val="22"/>
                        <w:szCs w:val="22"/>
                      </w:rPr>
                      <w:t xml:space="preserve"> Ne“.</w:t>
                    </w:r>
                  </w:p>
                </w:tc>
              </w:tr>
            </w:tbl>
            <w:p w:rsidR="000A410B" w:rsidRDefault="003A7FD9">
              <w:pPr>
                <w:overflowPunct w:val="0"/>
                <w:spacing w:line="360" w:lineRule="auto"/>
                <w:ind w:firstLine="720"/>
                <w:jc w:val="both"/>
                <w:textAlignment w:val="baseline"/>
                <w:rPr>
                  <w:szCs w:val="24"/>
                  <w:lang w:eastAsia="lt-LT"/>
                </w:rPr>
              </w:pPr>
            </w:p>
          </w:sdtContent>
        </w:sdt>
        <w:sdt>
          <w:sdtPr>
            <w:alias w:val="29 p."/>
            <w:tag w:val="part_10b0c160c09f42e19ed068e6a942781c"/>
            <w:id w:val="1624491697"/>
            <w:lock w:val="sdtLocked"/>
          </w:sdtPr>
          <w:sdtEndPr>
            <w:rPr>
              <w:szCs w:val="24"/>
              <w:lang w:eastAsia="lt-LT"/>
            </w:rPr>
          </w:sdtEndPr>
          <w:sdtContent>
            <w:p w:rsidR="000A410B" w:rsidRDefault="003A7FD9">
              <w:pPr>
                <w:overflowPunct w:val="0"/>
                <w:spacing w:line="360" w:lineRule="auto"/>
                <w:ind w:firstLine="720"/>
                <w:jc w:val="both"/>
                <w:textAlignment w:val="baseline"/>
                <w:rPr>
                  <w:szCs w:val="24"/>
                  <w:lang w:val="en-US" w:eastAsia="lt-LT"/>
                </w:rPr>
              </w:pPr>
              <w:sdt>
                <w:sdtPr>
                  <w:alias w:val="Numeris"/>
                  <w:tag w:val="nr_10b0c160c09f42e19ed068e6a942781c"/>
                  <w:id w:val="-466895858"/>
                  <w:lock w:val="sdtLocked"/>
                </w:sdtPr>
                <w:sdtEndPr/>
                <w:sdtContent>
                  <w:r w:rsidR="00814004">
                    <w:rPr>
                      <w:szCs w:val="24"/>
                      <w:lang w:eastAsia="lt-LT"/>
                    </w:rPr>
                    <w:t>29</w:t>
                  </w:r>
                </w:sdtContent>
              </w:sdt>
              <w:r w:rsidR="00814004">
                <w:rPr>
                  <w:szCs w:val="24"/>
                  <w:lang w:eastAsia="lt-LT"/>
                </w:rPr>
                <w:t xml:space="preserve">. </w:t>
              </w:r>
              <w:r w:rsidR="00814004">
                <w:rPr>
                  <w:spacing w:val="-4"/>
                  <w:szCs w:val="24"/>
                  <w:lang w:eastAsia="lt-LT"/>
                </w:rPr>
                <w:t xml:space="preserve">Pakeičiu </w:t>
              </w:r>
              <w:r w:rsidR="00814004">
                <w:rPr>
                  <w:szCs w:val="24"/>
                </w:rPr>
                <w:t>1 priedo</w:t>
              </w:r>
              <w:r w:rsidR="00814004">
                <w:rPr>
                  <w:szCs w:val="24"/>
                  <w:lang w:val="en-GB"/>
                </w:rPr>
                <w:t xml:space="preserve"> </w:t>
              </w:r>
              <w:r w:rsidR="00814004">
                <w:rPr>
                  <w:szCs w:val="24"/>
                </w:rPr>
                <w:t>IX skyriaus 23 punktą ir jį išdėstau taip</w:t>
              </w:r>
              <w:r w:rsidR="00814004">
                <w:rPr>
                  <w:szCs w:val="24"/>
                  <w:lang w:eastAsia="lt-L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3"/>
                <w:gridCol w:w="7684"/>
                <w:gridCol w:w="1953"/>
              </w:tblGrid>
              <w:tr w:rsidR="000A410B" w:rsidTr="003A7FD9">
                <w:trPr>
                  <w:trHeight w:val="555"/>
                </w:trPr>
                <w:tc>
                  <w:tcPr>
                    <w:tcW w:w="376" w:type="pct"/>
                    <w:vAlign w:val="center"/>
                  </w:tcPr>
                  <w:p w:rsidR="000A410B" w:rsidRDefault="00814004">
                    <w:pPr>
                      <w:widowControl w:val="0"/>
                      <w:tabs>
                        <w:tab w:val="left" w:pos="360"/>
                      </w:tabs>
                      <w:ind w:left="360" w:hanging="360"/>
                      <w:rPr>
                        <w:sz w:val="22"/>
                        <w:szCs w:val="22"/>
                      </w:rPr>
                    </w:pPr>
                    <w:r>
                      <w:rPr>
                        <w:sz w:val="22"/>
                        <w:szCs w:val="22"/>
                      </w:rPr>
                      <w:lastRenderedPageBreak/>
                      <w:t>„23.</w:t>
                    </w:r>
                  </w:p>
                </w:tc>
                <w:tc>
                  <w:tcPr>
                    <w:tcW w:w="3687" w:type="pct"/>
                    <w:vAlign w:val="center"/>
                  </w:tcPr>
                  <w:p w:rsidR="000A410B" w:rsidRDefault="00814004">
                    <w:pPr>
                      <w:jc w:val="both"/>
                      <w:rPr>
                        <w:sz w:val="22"/>
                        <w:szCs w:val="22"/>
                      </w:rPr>
                    </w:pPr>
                    <w:r>
                      <w:rPr>
                        <w:sz w:val="22"/>
                        <w:szCs w:val="22"/>
                      </w:rPr>
                      <w:t>Ar įsipareigojate įsigyti (visiškai apmokėti, pristatyti į ūkį) visas verslo plane numatytas investicijas ir saugoti patirtų išlaidų ir jų apmokėjimo įrodymo dokumentus (paramos gavėjas neteikia patirtų išlaidų ir jų apmokėjimo įrodymo dokumentų, jeigu to nepaprašo Agentūra) bei investicijas įsigyti ne iš susijusių asmenų, nurodytų paramos paraiškos II skyriuje?</w:t>
                    </w:r>
                  </w:p>
                </w:tc>
                <w:tc>
                  <w:tcPr>
                    <w:tcW w:w="937" w:type="pct"/>
                    <w:vAlign w:val="center"/>
                  </w:tcPr>
                  <w:p w:rsidR="000A410B" w:rsidRDefault="00814004">
                    <w:pPr>
                      <w:ind w:firstLine="57"/>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end"/>
                    </w:r>
                    <w:r>
                      <w:rPr>
                        <w:sz w:val="22"/>
                        <w:szCs w:val="22"/>
                      </w:rPr>
                      <w:t xml:space="preserve">Taip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end"/>
                    </w:r>
                    <w:r>
                      <w:rPr>
                        <w:sz w:val="22"/>
                        <w:szCs w:val="22"/>
                      </w:rPr>
                      <w:t xml:space="preserve"> Ne“.</w:t>
                    </w:r>
                  </w:p>
                </w:tc>
              </w:tr>
            </w:tbl>
            <w:p w:rsidR="000A410B" w:rsidRDefault="003A7FD9">
              <w:pPr>
                <w:overflowPunct w:val="0"/>
                <w:spacing w:line="360" w:lineRule="auto"/>
                <w:ind w:firstLine="720"/>
                <w:jc w:val="both"/>
                <w:textAlignment w:val="baseline"/>
                <w:rPr>
                  <w:szCs w:val="24"/>
                  <w:lang w:eastAsia="lt-LT"/>
                </w:rPr>
              </w:pPr>
            </w:p>
          </w:sdtContent>
        </w:sdt>
        <w:sdt>
          <w:sdtPr>
            <w:alias w:val="30 p."/>
            <w:tag w:val="part_37b4449b491c402c8d75c232e120c07f"/>
            <w:id w:val="703676196"/>
            <w:lock w:val="sdtLocked"/>
          </w:sdtPr>
          <w:sdtEndPr>
            <w:rPr>
              <w:szCs w:val="24"/>
              <w:lang w:val="en-US" w:eastAsia="lt-LT"/>
            </w:rPr>
          </w:sdtEndPr>
          <w:sdtContent>
            <w:p w:rsidR="000A410B" w:rsidRDefault="003A7FD9">
              <w:pPr>
                <w:overflowPunct w:val="0"/>
                <w:spacing w:line="360" w:lineRule="auto"/>
                <w:ind w:firstLine="720"/>
                <w:jc w:val="both"/>
                <w:textAlignment w:val="baseline"/>
                <w:rPr>
                  <w:szCs w:val="24"/>
                  <w:lang w:eastAsia="lt-LT"/>
                </w:rPr>
              </w:pPr>
              <w:sdt>
                <w:sdtPr>
                  <w:alias w:val="Numeris"/>
                  <w:tag w:val="nr_37b4449b491c402c8d75c232e120c07f"/>
                  <w:id w:val="-1868287298"/>
                  <w:lock w:val="sdtLocked"/>
                </w:sdtPr>
                <w:sdtEndPr/>
                <w:sdtContent>
                  <w:r w:rsidR="00814004">
                    <w:rPr>
                      <w:szCs w:val="24"/>
                      <w:lang w:eastAsia="lt-LT"/>
                    </w:rPr>
                    <w:t>30</w:t>
                  </w:r>
                </w:sdtContent>
              </w:sdt>
              <w:r w:rsidR="00814004">
                <w:rPr>
                  <w:szCs w:val="24"/>
                  <w:lang w:eastAsia="lt-LT"/>
                </w:rPr>
                <w:t xml:space="preserve">. </w:t>
              </w:r>
              <w:r w:rsidR="00814004">
                <w:rPr>
                  <w:spacing w:val="-4"/>
                  <w:szCs w:val="24"/>
                  <w:lang w:eastAsia="lt-LT"/>
                </w:rPr>
                <w:t xml:space="preserve">Pakeičiu </w:t>
              </w:r>
              <w:r w:rsidR="00814004">
                <w:rPr>
                  <w:szCs w:val="24"/>
                </w:rPr>
                <w:t>1 priedo</w:t>
              </w:r>
              <w:r w:rsidR="00814004">
                <w:rPr>
                  <w:szCs w:val="24"/>
                  <w:lang w:val="en-GB"/>
                </w:rPr>
                <w:t xml:space="preserve"> </w:t>
              </w:r>
              <w:r w:rsidR="00814004">
                <w:rPr>
                  <w:szCs w:val="24"/>
                </w:rPr>
                <w:t>X skyriaus lentelės 2 punktą ir jį išdėstau taip</w:t>
              </w:r>
              <w:r w:rsidR="00814004">
                <w:rPr>
                  <w:szCs w:val="24"/>
                  <w:lang w:eastAsia="lt-L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75"/>
                <w:gridCol w:w="7325"/>
                <w:gridCol w:w="2520"/>
              </w:tblGrid>
              <w:tr w:rsidR="000A410B" w:rsidTr="003A7FD9">
                <w:trPr>
                  <w:trHeight w:val="555"/>
                </w:trPr>
                <w:tc>
                  <w:tcPr>
                    <w:tcW w:w="276" w:type="pct"/>
                    <w:shd w:val="clear" w:color="auto" w:fill="FFFFFF"/>
                    <w:tcMar>
                      <w:top w:w="0" w:type="dxa"/>
                      <w:left w:w="108" w:type="dxa"/>
                      <w:bottom w:w="0" w:type="dxa"/>
                      <w:right w:w="108" w:type="dxa"/>
                    </w:tcMar>
                    <w:vAlign w:val="center"/>
                  </w:tcPr>
                  <w:p w:rsidR="000A410B" w:rsidRDefault="00814004">
                    <w:pPr>
                      <w:overflowPunct w:val="0"/>
                      <w:jc w:val="both"/>
                      <w:textAlignment w:val="baseline"/>
                      <w:rPr>
                        <w:sz w:val="22"/>
                        <w:szCs w:val="22"/>
                        <w:lang w:val="en-GB" w:eastAsia="lt-LT"/>
                      </w:rPr>
                    </w:pPr>
                    <w:r>
                      <w:rPr>
                        <w:sz w:val="22"/>
                        <w:szCs w:val="22"/>
                        <w:lang w:val="en-GB" w:eastAsia="lt-LT"/>
                      </w:rPr>
                      <w:t>„2.</w:t>
                    </w:r>
                  </w:p>
                </w:tc>
                <w:tc>
                  <w:tcPr>
                    <w:tcW w:w="3515" w:type="pct"/>
                    <w:shd w:val="clear" w:color="auto" w:fill="FFFFFF"/>
                    <w:tcMar>
                      <w:top w:w="0" w:type="dxa"/>
                      <w:left w:w="108" w:type="dxa"/>
                      <w:bottom w:w="0" w:type="dxa"/>
                      <w:right w:w="108" w:type="dxa"/>
                    </w:tcMar>
                    <w:vAlign w:val="center"/>
                  </w:tcPr>
                  <w:p w:rsidR="000A410B" w:rsidRDefault="00814004">
                    <w:pPr>
                      <w:overflowPunct w:val="0"/>
                      <w:jc w:val="both"/>
                      <w:textAlignment w:val="baseline"/>
                      <w:rPr>
                        <w:sz w:val="22"/>
                        <w:szCs w:val="22"/>
                        <w:lang w:eastAsia="lt-LT"/>
                      </w:rPr>
                    </w:pPr>
                    <w:r>
                      <w:rPr>
                        <w:rFonts w:eastAsia="Calibri"/>
                        <w:color w:val="000000"/>
                        <w:spacing w:val="2"/>
                        <w:sz w:val="22"/>
                        <w:szCs w:val="22"/>
                      </w:rPr>
                      <w:t xml:space="preserve">Ar kuriamas gyvulininkystės, daržininkystės, </w:t>
                    </w:r>
                    <w:proofErr w:type="spellStart"/>
                    <w:r>
                      <w:rPr>
                        <w:rFonts w:eastAsia="Calibri"/>
                        <w:color w:val="000000"/>
                        <w:spacing w:val="2"/>
                        <w:sz w:val="22"/>
                        <w:szCs w:val="22"/>
                      </w:rPr>
                      <w:t>uogininkystės</w:t>
                    </w:r>
                    <w:proofErr w:type="spellEnd"/>
                    <w:r>
                      <w:rPr>
                        <w:rFonts w:eastAsia="Calibri"/>
                        <w:color w:val="000000"/>
                        <w:spacing w:val="2"/>
                        <w:sz w:val="22"/>
                        <w:szCs w:val="22"/>
                      </w:rPr>
                      <w:t xml:space="preserve">, sodininkystės (kai pajamos iš kurio nors nurodyto žemės ūkio sektoriaus įgyvendinus verslo planą ir visu verslo plano kontrolės laikotarpiu sudaro ne mažiau kaip 50 </w:t>
                    </w:r>
                    <w:proofErr w:type="spellStart"/>
                    <w:r>
                      <w:rPr>
                        <w:rFonts w:eastAsia="Calibri"/>
                        <w:color w:val="000000"/>
                        <w:spacing w:val="2"/>
                        <w:sz w:val="22"/>
                        <w:szCs w:val="22"/>
                      </w:rPr>
                      <w:t>proc</w:t>
                    </w:r>
                    <w:proofErr w:type="spellEnd"/>
                    <w:r>
                      <w:rPr>
                        <w:rFonts w:eastAsia="Calibri"/>
                        <w:color w:val="000000"/>
                        <w:spacing w:val="2"/>
                        <w:sz w:val="22"/>
                        <w:szCs w:val="22"/>
                      </w:rPr>
                      <w:t>. visų veiklos pajamų) arba mišrusis ūkis? Pažymėjus atsakymą „Taip“, pasirenkamas vienas iš lentelės 2.1–2.4 papunkčiuose nurodytų kriterijų.</w:t>
                    </w:r>
                  </w:p>
                </w:tc>
                <w:tc>
                  <w:tcPr>
                    <w:tcW w:w="1209" w:type="pct"/>
                    <w:shd w:val="clear" w:color="auto" w:fill="FFFFFF"/>
                    <w:tcMar>
                      <w:top w:w="0" w:type="dxa"/>
                      <w:left w:w="108" w:type="dxa"/>
                      <w:bottom w:w="0" w:type="dxa"/>
                      <w:right w:w="108" w:type="dxa"/>
                    </w:tcMar>
                  </w:tcPr>
                  <w:p w:rsidR="000A410B" w:rsidRDefault="000A410B">
                    <w:pPr>
                      <w:overflowPunct w:val="0"/>
                      <w:ind w:firstLine="228"/>
                      <w:jc w:val="center"/>
                      <w:textAlignment w:val="baseline"/>
                      <w:rPr>
                        <w:sz w:val="22"/>
                        <w:szCs w:val="22"/>
                      </w:rPr>
                    </w:pPr>
                  </w:p>
                  <w:p w:rsidR="000A410B" w:rsidRDefault="00814004">
                    <w:pPr>
                      <w:overflowPunct w:val="0"/>
                      <w:ind w:firstLine="119"/>
                      <w:jc w:val="both"/>
                      <w:textAlignment w:val="baseline"/>
                      <w:rPr>
                        <w:rFonts w:eastAsia="Calibri"/>
                        <w:sz w:val="22"/>
                        <w:szCs w:val="22"/>
                        <w:lang w:eastAsia="lt-LT"/>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end"/>
                    </w:r>
                    <w:r>
                      <w:rPr>
                        <w:sz w:val="22"/>
                        <w:szCs w:val="22"/>
                      </w:rPr>
                      <w:t xml:space="preserve">Taip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end"/>
                    </w:r>
                    <w:r>
                      <w:rPr>
                        <w:sz w:val="22"/>
                        <w:szCs w:val="22"/>
                      </w:rPr>
                      <w:t xml:space="preserve"> Ne </w:t>
                    </w:r>
                  </w:p>
                </w:tc>
              </w:tr>
              <w:tr w:rsidR="000A410B" w:rsidTr="003A7FD9">
                <w:trPr>
                  <w:trHeight w:val="555"/>
                </w:trPr>
                <w:tc>
                  <w:tcPr>
                    <w:tcW w:w="276" w:type="pct"/>
                    <w:shd w:val="clear" w:color="auto" w:fill="FFFFFF"/>
                    <w:tcMar>
                      <w:top w:w="0" w:type="dxa"/>
                      <w:left w:w="108" w:type="dxa"/>
                      <w:bottom w:w="0" w:type="dxa"/>
                      <w:right w:w="108" w:type="dxa"/>
                    </w:tcMar>
                    <w:vAlign w:val="center"/>
                    <w:hideMark/>
                  </w:tcPr>
                  <w:p w:rsidR="000A410B" w:rsidRDefault="00814004">
                    <w:pPr>
                      <w:overflowPunct w:val="0"/>
                      <w:jc w:val="both"/>
                      <w:textAlignment w:val="baseline"/>
                      <w:rPr>
                        <w:sz w:val="22"/>
                        <w:szCs w:val="22"/>
                        <w:lang w:val="en-GB" w:eastAsia="lt-LT"/>
                      </w:rPr>
                    </w:pPr>
                    <w:r>
                      <w:rPr>
                        <w:sz w:val="22"/>
                        <w:szCs w:val="22"/>
                        <w:lang w:val="en-GB" w:eastAsia="lt-LT"/>
                      </w:rPr>
                      <w:t>2.1.</w:t>
                    </w:r>
                  </w:p>
                </w:tc>
                <w:tc>
                  <w:tcPr>
                    <w:tcW w:w="3515" w:type="pct"/>
                    <w:shd w:val="clear" w:color="auto" w:fill="FFFFFF"/>
                    <w:tcMar>
                      <w:top w:w="0" w:type="dxa"/>
                      <w:left w:w="108" w:type="dxa"/>
                      <w:bottom w:w="0" w:type="dxa"/>
                      <w:right w:w="108" w:type="dxa"/>
                    </w:tcMar>
                    <w:vAlign w:val="center"/>
                    <w:hideMark/>
                  </w:tcPr>
                  <w:p w:rsidR="000A410B" w:rsidRDefault="00814004">
                    <w:pPr>
                      <w:overflowPunct w:val="0"/>
                      <w:jc w:val="both"/>
                      <w:textAlignment w:val="baseline"/>
                      <w:rPr>
                        <w:sz w:val="22"/>
                        <w:szCs w:val="22"/>
                        <w:lang w:eastAsia="lt-LT"/>
                      </w:rPr>
                    </w:pPr>
                    <w:r>
                      <w:rPr>
                        <w:sz w:val="22"/>
                        <w:szCs w:val="22"/>
                        <w:lang w:eastAsia="lt-LT"/>
                      </w:rPr>
                      <w:t xml:space="preserve">Ar kurdamas gyvulininkystės ūkį </w:t>
                    </w:r>
                    <w:r>
                      <w:rPr>
                        <w:color w:val="000000"/>
                        <w:sz w:val="22"/>
                        <w:szCs w:val="22"/>
                        <w:lang w:eastAsia="lt-LT"/>
                      </w:rPr>
                      <w:t xml:space="preserve">(kai pajamos iš gyvulininkystės sektoriaus įgyvendinus verslo planą ir visu verslo plano kontrolės laikotarpiu sudaro ne mažiau kaip 50 </w:t>
                    </w:r>
                    <w:proofErr w:type="spellStart"/>
                    <w:r>
                      <w:rPr>
                        <w:color w:val="000000"/>
                        <w:sz w:val="22"/>
                        <w:szCs w:val="22"/>
                        <w:lang w:eastAsia="lt-LT"/>
                      </w:rPr>
                      <w:t>proc</w:t>
                    </w:r>
                    <w:proofErr w:type="spellEnd"/>
                    <w:r>
                      <w:rPr>
                        <w:color w:val="000000"/>
                        <w:sz w:val="22"/>
                        <w:szCs w:val="22"/>
                        <w:lang w:eastAsia="lt-LT"/>
                      </w:rPr>
                      <w:t>. visų veiklos pajamų)</w:t>
                    </w:r>
                    <w:r>
                      <w:rPr>
                        <w:sz w:val="22"/>
                        <w:szCs w:val="22"/>
                        <w:lang w:eastAsia="lt-LT"/>
                      </w:rPr>
                      <w:t xml:space="preserve"> įsipareigojate, kad įgyvendinus verslo planą SG skaičius ūkyje sudarys ir visu kontrolės laikotarpiu bus:</w:t>
                    </w:r>
                  </w:p>
                  <w:p w:rsidR="000A410B" w:rsidRDefault="00814004">
                    <w:pPr>
                      <w:overflowPunct w:val="0"/>
                      <w:jc w:val="both"/>
                      <w:textAlignment w:val="baseline"/>
                      <w:rPr>
                        <w:sz w:val="22"/>
                        <w:szCs w:val="22"/>
                        <w:lang w:eastAsia="lt-LT"/>
                      </w:rPr>
                    </w:pPr>
                    <w:r>
                      <w:rPr>
                        <w:sz w:val="22"/>
                        <w:szCs w:val="22"/>
                        <w:lang w:eastAsia="lt-LT"/>
                      </w:rPr>
                      <w:t>- nuo 6,00 iki 8,99 SG</w:t>
                    </w:r>
                  </w:p>
                  <w:p w:rsidR="000A410B" w:rsidRDefault="00814004">
                    <w:pPr>
                      <w:overflowPunct w:val="0"/>
                      <w:jc w:val="both"/>
                      <w:textAlignment w:val="baseline"/>
                      <w:rPr>
                        <w:sz w:val="22"/>
                        <w:szCs w:val="22"/>
                        <w:lang w:eastAsia="lt-LT"/>
                      </w:rPr>
                    </w:pPr>
                    <w:r>
                      <w:rPr>
                        <w:sz w:val="22"/>
                        <w:szCs w:val="22"/>
                        <w:lang w:eastAsia="lt-LT"/>
                      </w:rPr>
                      <w:t>- nuo 9,00 iki 11,99 SG</w:t>
                    </w:r>
                  </w:p>
                  <w:p w:rsidR="000A410B" w:rsidRDefault="00814004">
                    <w:pPr>
                      <w:overflowPunct w:val="0"/>
                      <w:jc w:val="both"/>
                      <w:textAlignment w:val="baseline"/>
                      <w:rPr>
                        <w:sz w:val="22"/>
                        <w:szCs w:val="22"/>
                        <w:lang w:eastAsia="lt-LT"/>
                      </w:rPr>
                    </w:pPr>
                    <w:r>
                      <w:rPr>
                        <w:sz w:val="22"/>
                        <w:szCs w:val="22"/>
                        <w:lang w:eastAsia="lt-LT"/>
                      </w:rPr>
                      <w:t>- nuo 12,00 iki 14,99 SG</w:t>
                    </w:r>
                  </w:p>
                  <w:p w:rsidR="000A410B" w:rsidRDefault="00814004">
                    <w:pPr>
                      <w:overflowPunct w:val="0"/>
                      <w:jc w:val="both"/>
                      <w:textAlignment w:val="baseline"/>
                      <w:rPr>
                        <w:sz w:val="22"/>
                        <w:szCs w:val="22"/>
                        <w:lang w:eastAsia="lt-LT"/>
                      </w:rPr>
                    </w:pPr>
                    <w:r>
                      <w:rPr>
                        <w:sz w:val="22"/>
                        <w:szCs w:val="22"/>
                        <w:lang w:eastAsia="lt-LT"/>
                      </w:rPr>
                      <w:t>- nuo 15,00 iki 17,99 SG</w:t>
                    </w:r>
                  </w:p>
                  <w:p w:rsidR="000A410B" w:rsidRDefault="00814004">
                    <w:pPr>
                      <w:overflowPunct w:val="0"/>
                      <w:jc w:val="both"/>
                      <w:textAlignment w:val="baseline"/>
                      <w:rPr>
                        <w:sz w:val="22"/>
                        <w:szCs w:val="22"/>
                        <w:lang w:eastAsia="lt-LT"/>
                      </w:rPr>
                    </w:pPr>
                    <w:r>
                      <w:rPr>
                        <w:sz w:val="22"/>
                        <w:szCs w:val="22"/>
                        <w:lang w:eastAsia="lt-LT"/>
                      </w:rPr>
                      <w:t>- nuo 18,00 SG ir daugiau</w:t>
                    </w:r>
                  </w:p>
                  <w:p w:rsidR="000A410B" w:rsidRDefault="00814004">
                    <w:pPr>
                      <w:overflowPunct w:val="0"/>
                      <w:jc w:val="both"/>
                      <w:textAlignment w:val="baseline"/>
                      <w:rPr>
                        <w:sz w:val="22"/>
                        <w:szCs w:val="22"/>
                        <w:lang w:eastAsia="lt-LT"/>
                      </w:rPr>
                    </w:pPr>
                    <w:r>
                      <w:rPr>
                        <w:i/>
                        <w:sz w:val="22"/>
                        <w:szCs w:val="22"/>
                        <w:lang w:eastAsia="lt-LT"/>
                      </w:rPr>
                      <w:t>Žymima tik tuo atveju, jei kuriamas gyvulininkystės ūkis,</w:t>
                    </w:r>
                    <w:r>
                      <w:rPr>
                        <w:color w:val="000000"/>
                        <w:sz w:val="22"/>
                        <w:szCs w:val="22"/>
                        <w:lang w:eastAsia="lt-LT"/>
                      </w:rPr>
                      <w:t xml:space="preserve"> </w:t>
                    </w:r>
                    <w:r>
                      <w:rPr>
                        <w:i/>
                        <w:sz w:val="22"/>
                        <w:szCs w:val="22"/>
                        <w:lang w:eastAsia="lt-LT"/>
                      </w:rPr>
                      <w:t xml:space="preserve">kai pajamos iš gyvulininkystės sektoriaus įgyvendinus verslo planą ir visu verslo plano kontrolės laikotarpiu sudaro ne mažiau kaip 50 </w:t>
                    </w:r>
                    <w:proofErr w:type="spellStart"/>
                    <w:r>
                      <w:rPr>
                        <w:i/>
                        <w:sz w:val="22"/>
                        <w:szCs w:val="22"/>
                        <w:lang w:eastAsia="lt-LT"/>
                      </w:rPr>
                      <w:t>proc</w:t>
                    </w:r>
                    <w:proofErr w:type="spellEnd"/>
                    <w:r>
                      <w:rPr>
                        <w:i/>
                        <w:sz w:val="22"/>
                        <w:szCs w:val="22"/>
                        <w:lang w:eastAsia="lt-LT"/>
                      </w:rPr>
                      <w:t xml:space="preserve">. visų veiklos pajamų. </w:t>
                    </w:r>
                  </w:p>
                </w:tc>
                <w:tc>
                  <w:tcPr>
                    <w:tcW w:w="1209" w:type="pct"/>
                    <w:shd w:val="clear" w:color="auto" w:fill="FFFFFF"/>
                    <w:tcMar>
                      <w:top w:w="0" w:type="dxa"/>
                      <w:left w:w="108" w:type="dxa"/>
                      <w:bottom w:w="0" w:type="dxa"/>
                      <w:right w:w="108" w:type="dxa"/>
                    </w:tcMar>
                    <w:hideMark/>
                  </w:tcPr>
                  <w:p w:rsidR="000A410B" w:rsidRDefault="00814004">
                    <w:pPr>
                      <w:overflowPunct w:val="0"/>
                      <w:ind w:firstLine="57"/>
                      <w:jc w:val="both"/>
                      <w:textAlignment w:val="baseline"/>
                      <w:rPr>
                        <w:rFonts w:eastAsia="Calibri"/>
                        <w:sz w:val="22"/>
                        <w:szCs w:val="22"/>
                        <w:lang w:eastAsia="lt-LT"/>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end"/>
                    </w:r>
                    <w:r>
                      <w:rPr>
                        <w:rFonts w:eastAsia="Calibri"/>
                        <w:sz w:val="22"/>
                        <w:szCs w:val="22"/>
                        <w:lang w:eastAsia="lt-LT"/>
                      </w:rPr>
                      <w:t xml:space="preserve">iki 5,99 SG </w:t>
                    </w:r>
                  </w:p>
                  <w:p w:rsidR="000A410B" w:rsidRDefault="00814004">
                    <w:pPr>
                      <w:overflowPunct w:val="0"/>
                      <w:ind w:firstLine="57"/>
                      <w:jc w:val="both"/>
                      <w:textAlignment w:val="baseline"/>
                      <w:rPr>
                        <w:rFonts w:eastAsia="Calibri"/>
                        <w:sz w:val="22"/>
                        <w:szCs w:val="22"/>
                        <w:lang w:eastAsia="lt-LT"/>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end"/>
                    </w:r>
                    <w:r>
                      <w:rPr>
                        <w:rFonts w:eastAsia="Calibri"/>
                        <w:sz w:val="22"/>
                        <w:szCs w:val="22"/>
                        <w:lang w:eastAsia="lt-LT"/>
                      </w:rPr>
                      <w:t xml:space="preserve">nuo 6,00 iki 8,99 SG </w:t>
                    </w:r>
                  </w:p>
                  <w:p w:rsidR="000A410B" w:rsidRDefault="00814004">
                    <w:pPr>
                      <w:overflowPunct w:val="0"/>
                      <w:ind w:firstLine="57"/>
                      <w:jc w:val="both"/>
                      <w:textAlignment w:val="baseline"/>
                      <w:rPr>
                        <w:rFonts w:eastAsia="Calibri"/>
                        <w:sz w:val="22"/>
                        <w:szCs w:val="22"/>
                        <w:lang w:eastAsia="lt-LT"/>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end"/>
                    </w:r>
                    <w:r>
                      <w:rPr>
                        <w:rFonts w:eastAsia="Calibri"/>
                        <w:sz w:val="22"/>
                        <w:szCs w:val="22"/>
                        <w:lang w:eastAsia="lt-LT"/>
                      </w:rPr>
                      <w:t xml:space="preserve">nuo 9,00 iki 11,99 SG </w:t>
                    </w:r>
                  </w:p>
                  <w:p w:rsidR="000A410B" w:rsidRDefault="00814004">
                    <w:pPr>
                      <w:overflowPunct w:val="0"/>
                      <w:ind w:firstLine="57"/>
                      <w:jc w:val="both"/>
                      <w:textAlignment w:val="baseline"/>
                      <w:rPr>
                        <w:rFonts w:eastAsia="Calibri"/>
                        <w:sz w:val="22"/>
                        <w:szCs w:val="22"/>
                        <w:lang w:eastAsia="lt-LT"/>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end"/>
                    </w:r>
                    <w:r>
                      <w:rPr>
                        <w:rFonts w:eastAsia="Calibri"/>
                        <w:sz w:val="22"/>
                        <w:szCs w:val="22"/>
                        <w:lang w:eastAsia="lt-LT"/>
                      </w:rPr>
                      <w:t xml:space="preserve">nuo 12,00 iki 14,99 SG </w:t>
                    </w:r>
                  </w:p>
                  <w:p w:rsidR="000A410B" w:rsidRDefault="00814004">
                    <w:pPr>
                      <w:overflowPunct w:val="0"/>
                      <w:ind w:firstLine="57"/>
                      <w:jc w:val="both"/>
                      <w:textAlignment w:val="baseline"/>
                      <w:rPr>
                        <w:rFonts w:eastAsia="Calibri"/>
                        <w:sz w:val="22"/>
                        <w:szCs w:val="22"/>
                        <w:lang w:eastAsia="lt-LT"/>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end"/>
                    </w:r>
                    <w:r>
                      <w:rPr>
                        <w:rFonts w:eastAsia="Calibri"/>
                        <w:sz w:val="22"/>
                        <w:szCs w:val="22"/>
                        <w:lang w:eastAsia="lt-LT"/>
                      </w:rPr>
                      <w:t xml:space="preserve">nuo 15,00 iki 17,99 SG </w:t>
                    </w:r>
                  </w:p>
                  <w:p w:rsidR="000A410B" w:rsidRDefault="00814004">
                    <w:pPr>
                      <w:tabs>
                        <w:tab w:val="left" w:pos="1134"/>
                      </w:tabs>
                      <w:overflowPunct w:val="0"/>
                      <w:ind w:firstLine="57"/>
                      <w:jc w:val="both"/>
                      <w:textAlignment w:val="baseline"/>
                      <w:rPr>
                        <w:sz w:val="22"/>
                        <w:szCs w:val="22"/>
                        <w:lang w:eastAsia="lt-LT"/>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end"/>
                    </w:r>
                    <w:r>
                      <w:rPr>
                        <w:rFonts w:eastAsia="Calibri"/>
                        <w:sz w:val="22"/>
                        <w:szCs w:val="22"/>
                        <w:lang w:eastAsia="lt-LT"/>
                      </w:rPr>
                      <w:t>nuo 18,00 SG ir daugiau.</w:t>
                    </w:r>
                  </w:p>
                </w:tc>
              </w:tr>
              <w:tr w:rsidR="000A410B" w:rsidTr="003A7FD9">
                <w:trPr>
                  <w:trHeight w:val="555"/>
                </w:trPr>
                <w:tc>
                  <w:tcPr>
                    <w:tcW w:w="276" w:type="pct"/>
                    <w:shd w:val="clear" w:color="auto" w:fill="FFFFFF"/>
                    <w:tcMar>
                      <w:top w:w="0" w:type="dxa"/>
                      <w:left w:w="108" w:type="dxa"/>
                      <w:bottom w:w="0" w:type="dxa"/>
                      <w:right w:w="108" w:type="dxa"/>
                    </w:tcMar>
                    <w:vAlign w:val="center"/>
                  </w:tcPr>
                  <w:p w:rsidR="000A410B" w:rsidRDefault="00814004">
                    <w:pPr>
                      <w:overflowPunct w:val="0"/>
                      <w:jc w:val="both"/>
                      <w:textAlignment w:val="baseline"/>
                      <w:rPr>
                        <w:sz w:val="22"/>
                        <w:szCs w:val="22"/>
                        <w:lang w:val="en-GB" w:eastAsia="lt-LT"/>
                      </w:rPr>
                    </w:pPr>
                    <w:r>
                      <w:rPr>
                        <w:sz w:val="22"/>
                        <w:szCs w:val="22"/>
                        <w:lang w:val="en-GB" w:eastAsia="lt-LT"/>
                      </w:rPr>
                      <w:t>2.2.</w:t>
                    </w:r>
                  </w:p>
                </w:tc>
                <w:tc>
                  <w:tcPr>
                    <w:tcW w:w="3515" w:type="pct"/>
                    <w:shd w:val="clear" w:color="auto" w:fill="FFFFFF"/>
                    <w:tcMar>
                      <w:top w:w="0" w:type="dxa"/>
                      <w:left w:w="108" w:type="dxa"/>
                      <w:bottom w:w="0" w:type="dxa"/>
                      <w:right w:w="108" w:type="dxa"/>
                    </w:tcMar>
                    <w:vAlign w:val="center"/>
                  </w:tcPr>
                  <w:p w:rsidR="000A410B" w:rsidRDefault="00814004">
                    <w:pPr>
                      <w:overflowPunct w:val="0"/>
                      <w:jc w:val="both"/>
                      <w:textAlignment w:val="baseline"/>
                      <w:rPr>
                        <w:sz w:val="22"/>
                        <w:szCs w:val="22"/>
                        <w:lang w:eastAsia="lt-LT"/>
                      </w:rPr>
                    </w:pPr>
                    <w:r>
                      <w:rPr>
                        <w:rFonts w:eastAsia="Calibri"/>
                        <w:color w:val="000000"/>
                        <w:spacing w:val="2"/>
                        <w:sz w:val="22"/>
                        <w:szCs w:val="22"/>
                      </w:rPr>
                      <w:t xml:space="preserve">Ar kurdamas bitininkystės ūkį (kai pajamos iš bitininkystės įgyvendinus verslo planą ir visu verslo plano kontrolės laikotarpiu sudaro ne mažiau kaip 50 </w:t>
                    </w:r>
                    <w:proofErr w:type="spellStart"/>
                    <w:r>
                      <w:rPr>
                        <w:rFonts w:eastAsia="Calibri"/>
                        <w:color w:val="000000"/>
                        <w:spacing w:val="2"/>
                        <w:sz w:val="22"/>
                        <w:szCs w:val="22"/>
                      </w:rPr>
                      <w:t>proc</w:t>
                    </w:r>
                    <w:proofErr w:type="spellEnd"/>
                    <w:r>
                      <w:rPr>
                        <w:rFonts w:eastAsia="Calibri"/>
                        <w:color w:val="000000"/>
                        <w:spacing w:val="2"/>
                        <w:sz w:val="22"/>
                        <w:szCs w:val="22"/>
                      </w:rPr>
                      <w:t xml:space="preserve">. visų veiklos pajamų) </w:t>
                    </w:r>
                    <w:r>
                      <w:rPr>
                        <w:sz w:val="22"/>
                        <w:szCs w:val="22"/>
                        <w:lang w:eastAsia="lt-LT"/>
                      </w:rPr>
                      <w:t xml:space="preserve">įsipareigojate, kad įgyvendinus verslo planą ir visu kontrolės laikotarpiu pajamos iš bitininkystės sudarys ne mažiau kaip 50 </w:t>
                    </w:r>
                    <w:proofErr w:type="spellStart"/>
                    <w:r>
                      <w:rPr>
                        <w:sz w:val="22"/>
                        <w:szCs w:val="22"/>
                        <w:lang w:eastAsia="lt-LT"/>
                      </w:rPr>
                      <w:t>proc</w:t>
                    </w:r>
                    <w:proofErr w:type="spellEnd"/>
                    <w:r>
                      <w:rPr>
                        <w:sz w:val="22"/>
                        <w:szCs w:val="22"/>
                        <w:lang w:eastAsia="lt-LT"/>
                      </w:rPr>
                      <w:t xml:space="preserve">. visų veiklos pajamų ? </w:t>
                    </w:r>
                  </w:p>
                </w:tc>
                <w:tc>
                  <w:tcPr>
                    <w:tcW w:w="1209" w:type="pct"/>
                    <w:shd w:val="clear" w:color="auto" w:fill="FFFFFF"/>
                    <w:tcMar>
                      <w:top w:w="0" w:type="dxa"/>
                      <w:left w:w="108" w:type="dxa"/>
                      <w:bottom w:w="0" w:type="dxa"/>
                      <w:right w:w="108" w:type="dxa"/>
                    </w:tcMar>
                  </w:tcPr>
                  <w:p w:rsidR="000A410B" w:rsidRDefault="000A410B">
                    <w:pPr>
                      <w:overflowPunct w:val="0"/>
                      <w:ind w:firstLine="285"/>
                      <w:jc w:val="center"/>
                      <w:textAlignment w:val="baseline"/>
                      <w:rPr>
                        <w:sz w:val="22"/>
                        <w:szCs w:val="22"/>
                      </w:rPr>
                    </w:pPr>
                  </w:p>
                  <w:p w:rsidR="000A410B" w:rsidRDefault="00814004">
                    <w:pPr>
                      <w:overflowPunct w:val="0"/>
                      <w:ind w:firstLine="57"/>
                      <w:jc w:val="both"/>
                      <w:textAlignment w:val="baseline"/>
                      <w:rPr>
                        <w:sz w:val="22"/>
                        <w:szCs w:val="22"/>
                        <w:lang w:eastAsia="lt-LT"/>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end"/>
                    </w:r>
                    <w:r>
                      <w:rPr>
                        <w:sz w:val="22"/>
                        <w:szCs w:val="22"/>
                      </w:rPr>
                      <w:t xml:space="preserve">Taip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end"/>
                    </w:r>
                    <w:r>
                      <w:rPr>
                        <w:sz w:val="22"/>
                        <w:szCs w:val="22"/>
                      </w:rPr>
                      <w:t xml:space="preserve"> Ne </w:t>
                    </w:r>
                  </w:p>
                </w:tc>
              </w:tr>
              <w:tr w:rsidR="000A410B" w:rsidTr="003A7FD9">
                <w:trPr>
                  <w:trHeight w:val="555"/>
                </w:trPr>
                <w:tc>
                  <w:tcPr>
                    <w:tcW w:w="276" w:type="pct"/>
                    <w:shd w:val="clear" w:color="auto" w:fill="FFFFFF"/>
                    <w:tcMar>
                      <w:top w:w="0" w:type="dxa"/>
                      <w:left w:w="108" w:type="dxa"/>
                      <w:bottom w:w="0" w:type="dxa"/>
                      <w:right w:w="108" w:type="dxa"/>
                    </w:tcMar>
                    <w:vAlign w:val="center"/>
                    <w:hideMark/>
                  </w:tcPr>
                  <w:p w:rsidR="000A410B" w:rsidRDefault="00814004">
                    <w:pPr>
                      <w:overflowPunct w:val="0"/>
                      <w:jc w:val="both"/>
                      <w:textAlignment w:val="baseline"/>
                      <w:rPr>
                        <w:sz w:val="22"/>
                        <w:szCs w:val="22"/>
                        <w:lang w:val="en-GB" w:eastAsia="lt-LT"/>
                      </w:rPr>
                    </w:pPr>
                    <w:r>
                      <w:rPr>
                        <w:sz w:val="22"/>
                        <w:szCs w:val="22"/>
                        <w:lang w:val="en-GB" w:eastAsia="lt-LT"/>
                      </w:rPr>
                      <w:t>2.3.</w:t>
                    </w:r>
                  </w:p>
                </w:tc>
                <w:tc>
                  <w:tcPr>
                    <w:tcW w:w="3515" w:type="pct"/>
                    <w:shd w:val="clear" w:color="auto" w:fill="FFFFFF"/>
                    <w:tcMar>
                      <w:top w:w="0" w:type="dxa"/>
                      <w:left w:w="108" w:type="dxa"/>
                      <w:bottom w:w="0" w:type="dxa"/>
                      <w:right w:w="108" w:type="dxa"/>
                    </w:tcMar>
                    <w:vAlign w:val="center"/>
                    <w:hideMark/>
                  </w:tcPr>
                  <w:p w:rsidR="000A410B" w:rsidRDefault="00814004">
                    <w:pPr>
                      <w:overflowPunct w:val="0"/>
                      <w:jc w:val="both"/>
                      <w:textAlignment w:val="baseline"/>
                      <w:rPr>
                        <w:sz w:val="22"/>
                        <w:szCs w:val="22"/>
                        <w:lang w:eastAsia="lt-LT"/>
                      </w:rPr>
                    </w:pPr>
                    <w:r>
                      <w:rPr>
                        <w:sz w:val="22"/>
                        <w:szCs w:val="22"/>
                        <w:lang w:eastAsia="lt-LT"/>
                      </w:rPr>
                      <w:t xml:space="preserve">Ar kurdamas daržininkystės, </w:t>
                    </w:r>
                    <w:proofErr w:type="spellStart"/>
                    <w:r>
                      <w:rPr>
                        <w:sz w:val="22"/>
                        <w:szCs w:val="22"/>
                        <w:lang w:eastAsia="lt-LT"/>
                      </w:rPr>
                      <w:t>uogininkystės</w:t>
                    </w:r>
                    <w:proofErr w:type="spellEnd"/>
                    <w:r>
                      <w:rPr>
                        <w:sz w:val="22"/>
                        <w:szCs w:val="22"/>
                        <w:lang w:eastAsia="lt-LT"/>
                      </w:rPr>
                      <w:t xml:space="preserve">, sodininkystės ūkį </w:t>
                    </w:r>
                    <w:r>
                      <w:rPr>
                        <w:color w:val="000000"/>
                        <w:sz w:val="22"/>
                        <w:szCs w:val="22"/>
                        <w:lang w:eastAsia="lt-LT"/>
                      </w:rPr>
                      <w:t xml:space="preserve">(kai pajamos iš kurio nors nurodyto žemės ūkio sektoriaus įgyvendinus verslo planą ir visu verslo plano kontrolės laikotarpiu sudaro ne mažiau kaip 50 </w:t>
                    </w:r>
                    <w:proofErr w:type="spellStart"/>
                    <w:r>
                      <w:rPr>
                        <w:color w:val="000000"/>
                        <w:sz w:val="22"/>
                        <w:szCs w:val="22"/>
                        <w:lang w:eastAsia="lt-LT"/>
                      </w:rPr>
                      <w:t>proc</w:t>
                    </w:r>
                    <w:proofErr w:type="spellEnd"/>
                    <w:r>
                      <w:rPr>
                        <w:color w:val="000000"/>
                        <w:sz w:val="22"/>
                        <w:szCs w:val="22"/>
                        <w:lang w:eastAsia="lt-LT"/>
                      </w:rPr>
                      <w:t>. visų veiklos pajamų)</w:t>
                    </w:r>
                    <w:r>
                      <w:rPr>
                        <w:sz w:val="22"/>
                        <w:szCs w:val="22"/>
                        <w:lang w:eastAsia="lt-LT"/>
                      </w:rPr>
                      <w:t xml:space="preserve"> įsipareigojate, kad įgyvendinus verslo planą ir visu kontrolės laikotarpiu ne mažiau kaip 50 </w:t>
                    </w:r>
                    <w:proofErr w:type="spellStart"/>
                    <w:r>
                      <w:rPr>
                        <w:sz w:val="22"/>
                        <w:szCs w:val="22"/>
                        <w:lang w:eastAsia="lt-LT"/>
                      </w:rPr>
                      <w:t>proc</w:t>
                    </w:r>
                    <w:proofErr w:type="spellEnd"/>
                    <w:r>
                      <w:rPr>
                        <w:sz w:val="22"/>
                        <w:szCs w:val="22"/>
                        <w:lang w:eastAsia="lt-LT"/>
                      </w:rPr>
                      <w:t>. jūsų teisėtais pagrindais valdomų ūkio žemės naudmenų bus užsodinta kuriamo ūkio specializacijos augalais?</w:t>
                    </w:r>
                  </w:p>
                </w:tc>
                <w:tc>
                  <w:tcPr>
                    <w:tcW w:w="1209" w:type="pct"/>
                    <w:shd w:val="clear" w:color="auto" w:fill="FFFFFF"/>
                    <w:tcMar>
                      <w:top w:w="0" w:type="dxa"/>
                      <w:left w:w="108" w:type="dxa"/>
                      <w:bottom w:w="0" w:type="dxa"/>
                      <w:right w:w="108" w:type="dxa"/>
                    </w:tcMar>
                    <w:hideMark/>
                  </w:tcPr>
                  <w:p w:rsidR="000A410B" w:rsidRDefault="000A410B">
                    <w:pPr>
                      <w:overflowPunct w:val="0"/>
                      <w:ind w:firstLine="285"/>
                      <w:jc w:val="center"/>
                      <w:textAlignment w:val="baseline"/>
                      <w:rPr>
                        <w:sz w:val="22"/>
                        <w:szCs w:val="22"/>
                      </w:rPr>
                    </w:pPr>
                  </w:p>
                  <w:p w:rsidR="000A410B" w:rsidRDefault="00814004">
                    <w:pPr>
                      <w:overflowPunct w:val="0"/>
                      <w:ind w:firstLine="57"/>
                      <w:jc w:val="both"/>
                      <w:textAlignment w:val="baseline"/>
                      <w:rPr>
                        <w:sz w:val="22"/>
                        <w:szCs w:val="22"/>
                        <w:lang w:eastAsia="lt-LT"/>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end"/>
                    </w:r>
                    <w:r>
                      <w:rPr>
                        <w:sz w:val="22"/>
                        <w:szCs w:val="22"/>
                      </w:rPr>
                      <w:t xml:space="preserve">Taip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end"/>
                    </w:r>
                    <w:r>
                      <w:rPr>
                        <w:sz w:val="22"/>
                        <w:szCs w:val="22"/>
                      </w:rPr>
                      <w:t xml:space="preserve"> Ne </w:t>
                    </w:r>
                  </w:p>
                </w:tc>
              </w:tr>
              <w:tr w:rsidR="000A410B" w:rsidTr="003A7FD9">
                <w:trPr>
                  <w:trHeight w:val="416"/>
                </w:trPr>
                <w:tc>
                  <w:tcPr>
                    <w:tcW w:w="276" w:type="pct"/>
                    <w:shd w:val="clear" w:color="auto" w:fill="FFFFFF"/>
                    <w:tcMar>
                      <w:top w:w="0" w:type="dxa"/>
                      <w:left w:w="108" w:type="dxa"/>
                      <w:bottom w:w="0" w:type="dxa"/>
                      <w:right w:w="108" w:type="dxa"/>
                    </w:tcMar>
                    <w:vAlign w:val="center"/>
                    <w:hideMark/>
                  </w:tcPr>
                  <w:p w:rsidR="000A410B" w:rsidRDefault="00814004">
                    <w:pPr>
                      <w:overflowPunct w:val="0"/>
                      <w:jc w:val="both"/>
                      <w:textAlignment w:val="baseline"/>
                      <w:rPr>
                        <w:sz w:val="22"/>
                        <w:szCs w:val="22"/>
                        <w:lang w:val="en-GB" w:eastAsia="lt-LT"/>
                      </w:rPr>
                    </w:pPr>
                    <w:r>
                      <w:rPr>
                        <w:sz w:val="22"/>
                        <w:szCs w:val="22"/>
                        <w:lang w:val="en-GB" w:eastAsia="lt-LT"/>
                      </w:rPr>
                      <w:t>2.4.</w:t>
                    </w:r>
                  </w:p>
                </w:tc>
                <w:tc>
                  <w:tcPr>
                    <w:tcW w:w="3515" w:type="pct"/>
                    <w:shd w:val="clear" w:color="auto" w:fill="FFFFFF"/>
                    <w:tcMar>
                      <w:top w:w="0" w:type="dxa"/>
                      <w:left w:w="108" w:type="dxa"/>
                      <w:bottom w:w="0" w:type="dxa"/>
                      <w:right w:w="108" w:type="dxa"/>
                    </w:tcMar>
                    <w:vAlign w:val="center"/>
                    <w:hideMark/>
                  </w:tcPr>
                  <w:p w:rsidR="000A410B" w:rsidRDefault="00814004">
                    <w:pPr>
                      <w:overflowPunct w:val="0"/>
                      <w:jc w:val="both"/>
                      <w:textAlignment w:val="baseline"/>
                      <w:rPr>
                        <w:sz w:val="22"/>
                        <w:szCs w:val="22"/>
                        <w:lang w:eastAsia="lt-LT"/>
                      </w:rPr>
                    </w:pPr>
                    <w:r>
                      <w:rPr>
                        <w:sz w:val="22"/>
                        <w:szCs w:val="22"/>
                        <w:lang w:eastAsia="lt-LT"/>
                      </w:rPr>
                      <w:t>Ar kurdamas mišrųjį ūkį, kuriame viena iš veiklų yra gyvulininkystė, įsipareigojate, kad įgyvendinus verslo planą pajamos iš gyvulininkystės veiklos sudarys ir visu kontrolės laikotarpiu bus:</w:t>
                    </w:r>
                  </w:p>
                  <w:p w:rsidR="000A410B" w:rsidRDefault="00814004">
                    <w:pPr>
                      <w:overflowPunct w:val="0"/>
                      <w:jc w:val="both"/>
                      <w:textAlignment w:val="baseline"/>
                      <w:rPr>
                        <w:sz w:val="22"/>
                        <w:szCs w:val="22"/>
                        <w:lang w:eastAsia="lt-LT"/>
                      </w:rPr>
                    </w:pPr>
                    <w:r>
                      <w:rPr>
                        <w:sz w:val="22"/>
                        <w:szCs w:val="22"/>
                        <w:lang w:eastAsia="lt-LT"/>
                      </w:rPr>
                      <w:t xml:space="preserve">- nuo 30,00 </w:t>
                    </w:r>
                    <w:proofErr w:type="spellStart"/>
                    <w:r>
                      <w:rPr>
                        <w:sz w:val="22"/>
                        <w:szCs w:val="22"/>
                        <w:lang w:eastAsia="lt-LT"/>
                      </w:rPr>
                      <w:t>proc</w:t>
                    </w:r>
                    <w:proofErr w:type="spellEnd"/>
                    <w:r>
                      <w:rPr>
                        <w:sz w:val="22"/>
                        <w:szCs w:val="22"/>
                        <w:lang w:eastAsia="lt-LT"/>
                      </w:rPr>
                      <w:t xml:space="preserve">. iki 39,99 </w:t>
                    </w:r>
                    <w:proofErr w:type="spellStart"/>
                    <w:r>
                      <w:rPr>
                        <w:sz w:val="22"/>
                        <w:szCs w:val="22"/>
                        <w:lang w:eastAsia="lt-LT"/>
                      </w:rPr>
                      <w:t>proc</w:t>
                    </w:r>
                    <w:proofErr w:type="spellEnd"/>
                    <w:r>
                      <w:rPr>
                        <w:sz w:val="22"/>
                        <w:szCs w:val="22"/>
                        <w:lang w:eastAsia="lt-LT"/>
                      </w:rPr>
                      <w:t>.</w:t>
                    </w:r>
                  </w:p>
                  <w:p w:rsidR="000A410B" w:rsidRDefault="00814004">
                    <w:pPr>
                      <w:overflowPunct w:val="0"/>
                      <w:jc w:val="both"/>
                      <w:textAlignment w:val="baseline"/>
                      <w:rPr>
                        <w:sz w:val="22"/>
                        <w:szCs w:val="22"/>
                        <w:lang w:eastAsia="lt-LT"/>
                      </w:rPr>
                    </w:pPr>
                    <w:r>
                      <w:rPr>
                        <w:sz w:val="22"/>
                        <w:szCs w:val="22"/>
                        <w:lang w:eastAsia="lt-LT"/>
                      </w:rPr>
                      <w:t xml:space="preserve">- nuo 40,00 </w:t>
                    </w:r>
                    <w:proofErr w:type="spellStart"/>
                    <w:r>
                      <w:rPr>
                        <w:sz w:val="22"/>
                        <w:szCs w:val="22"/>
                        <w:lang w:eastAsia="lt-LT"/>
                      </w:rPr>
                      <w:t>proc</w:t>
                    </w:r>
                    <w:proofErr w:type="spellEnd"/>
                    <w:r>
                      <w:rPr>
                        <w:sz w:val="22"/>
                        <w:szCs w:val="22"/>
                        <w:lang w:eastAsia="lt-LT"/>
                      </w:rPr>
                      <w:t xml:space="preserve">. iki 49,99 </w:t>
                    </w:r>
                    <w:proofErr w:type="spellStart"/>
                    <w:r>
                      <w:rPr>
                        <w:sz w:val="22"/>
                        <w:szCs w:val="22"/>
                        <w:lang w:eastAsia="lt-LT"/>
                      </w:rPr>
                      <w:t>proc</w:t>
                    </w:r>
                    <w:proofErr w:type="spellEnd"/>
                    <w:r>
                      <w:rPr>
                        <w:sz w:val="22"/>
                        <w:szCs w:val="22"/>
                        <w:lang w:eastAsia="lt-LT"/>
                      </w:rPr>
                      <w:t>.</w:t>
                    </w:r>
                  </w:p>
                  <w:p w:rsidR="000A410B" w:rsidRDefault="00814004">
                    <w:pPr>
                      <w:overflowPunct w:val="0"/>
                      <w:jc w:val="both"/>
                      <w:textAlignment w:val="baseline"/>
                      <w:rPr>
                        <w:sz w:val="22"/>
                        <w:szCs w:val="22"/>
                        <w:lang w:eastAsia="lt-LT"/>
                      </w:rPr>
                    </w:pPr>
                    <w:r>
                      <w:rPr>
                        <w:i/>
                        <w:sz w:val="22"/>
                        <w:szCs w:val="22"/>
                        <w:lang w:eastAsia="lt-LT"/>
                      </w:rPr>
                      <w:t>Žymima tik tuo atveju, jei kuriamas mišrusis ūkis, kuriame viena iš veiklų yra gyvulininkystė.</w:t>
                    </w:r>
                  </w:p>
                </w:tc>
                <w:tc>
                  <w:tcPr>
                    <w:tcW w:w="1209" w:type="pct"/>
                    <w:shd w:val="clear" w:color="auto" w:fill="FFFFFF"/>
                    <w:tcMar>
                      <w:top w:w="0" w:type="dxa"/>
                      <w:left w:w="108" w:type="dxa"/>
                      <w:bottom w:w="0" w:type="dxa"/>
                      <w:right w:w="108" w:type="dxa"/>
                    </w:tcMar>
                    <w:hideMark/>
                  </w:tcPr>
                  <w:p w:rsidR="000A410B" w:rsidRDefault="000A410B">
                    <w:pPr>
                      <w:overflowPunct w:val="0"/>
                      <w:ind w:firstLine="62"/>
                      <w:jc w:val="both"/>
                      <w:textAlignment w:val="baseline"/>
                      <w:rPr>
                        <w:sz w:val="22"/>
                        <w:szCs w:val="22"/>
                        <w:lang w:eastAsia="lt-LT"/>
                      </w:rPr>
                    </w:pPr>
                  </w:p>
                  <w:p w:rsidR="000A410B" w:rsidRDefault="000A410B">
                    <w:pPr>
                      <w:overflowPunct w:val="0"/>
                      <w:ind w:firstLine="62"/>
                      <w:jc w:val="both"/>
                      <w:textAlignment w:val="baseline"/>
                      <w:rPr>
                        <w:sz w:val="22"/>
                        <w:szCs w:val="22"/>
                        <w:lang w:eastAsia="lt-LT"/>
                      </w:rPr>
                    </w:pPr>
                  </w:p>
                  <w:p w:rsidR="000A410B" w:rsidRDefault="00814004">
                    <w:pPr>
                      <w:overflowPunct w:val="0"/>
                      <w:ind w:firstLine="57"/>
                      <w:jc w:val="both"/>
                      <w:textAlignment w:val="baseline"/>
                      <w:rPr>
                        <w:rFonts w:eastAsia="Calibri"/>
                        <w:sz w:val="22"/>
                        <w:szCs w:val="22"/>
                        <w:lang w:eastAsia="lt-LT"/>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end"/>
                    </w:r>
                    <w:r>
                      <w:rPr>
                        <w:sz w:val="22"/>
                        <w:szCs w:val="22"/>
                        <w:lang w:eastAsia="lt-LT"/>
                      </w:rPr>
                      <w:t xml:space="preserve">30,00 </w:t>
                    </w:r>
                    <w:proofErr w:type="spellStart"/>
                    <w:r>
                      <w:rPr>
                        <w:sz w:val="22"/>
                        <w:szCs w:val="22"/>
                        <w:lang w:eastAsia="lt-LT"/>
                      </w:rPr>
                      <w:t>proc</w:t>
                    </w:r>
                    <w:proofErr w:type="spellEnd"/>
                    <w:r>
                      <w:rPr>
                        <w:sz w:val="22"/>
                        <w:szCs w:val="22"/>
                        <w:lang w:eastAsia="lt-LT"/>
                      </w:rPr>
                      <w:t xml:space="preserve">. iki 39,99 </w:t>
                    </w:r>
                    <w:proofErr w:type="spellStart"/>
                    <w:r>
                      <w:rPr>
                        <w:sz w:val="22"/>
                        <w:szCs w:val="22"/>
                        <w:lang w:eastAsia="lt-LT"/>
                      </w:rPr>
                      <w:t>proc</w:t>
                    </w:r>
                    <w:proofErr w:type="spellEnd"/>
                    <w:r>
                      <w:rPr>
                        <w:sz w:val="22"/>
                        <w:szCs w:val="22"/>
                        <w:lang w:eastAsia="lt-LT"/>
                      </w:rPr>
                      <w:t>.</w:t>
                    </w:r>
                  </w:p>
                  <w:p w:rsidR="000A410B" w:rsidRDefault="00814004">
                    <w:pPr>
                      <w:overflowPunct w:val="0"/>
                      <w:ind w:firstLine="57"/>
                      <w:jc w:val="both"/>
                      <w:textAlignment w:val="baseline"/>
                      <w:rPr>
                        <w:sz w:val="22"/>
                        <w:szCs w:val="22"/>
                        <w:lang w:eastAsia="lt-LT"/>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end"/>
                    </w:r>
                    <w:r>
                      <w:rPr>
                        <w:sz w:val="22"/>
                        <w:szCs w:val="22"/>
                        <w:lang w:eastAsia="lt-LT"/>
                      </w:rPr>
                      <w:t xml:space="preserve">40,00 </w:t>
                    </w:r>
                    <w:proofErr w:type="spellStart"/>
                    <w:r>
                      <w:rPr>
                        <w:sz w:val="22"/>
                        <w:szCs w:val="22"/>
                        <w:lang w:eastAsia="lt-LT"/>
                      </w:rPr>
                      <w:t>proc</w:t>
                    </w:r>
                    <w:proofErr w:type="spellEnd"/>
                    <w:r>
                      <w:rPr>
                        <w:sz w:val="22"/>
                        <w:szCs w:val="22"/>
                        <w:lang w:eastAsia="lt-LT"/>
                      </w:rPr>
                      <w:t xml:space="preserve">. iki 49,99 </w:t>
                    </w:r>
                    <w:proofErr w:type="spellStart"/>
                    <w:r>
                      <w:rPr>
                        <w:sz w:val="22"/>
                        <w:szCs w:val="22"/>
                        <w:lang w:eastAsia="lt-LT"/>
                      </w:rPr>
                      <w:t>proc</w:t>
                    </w:r>
                    <w:proofErr w:type="spellEnd"/>
                    <w:r>
                      <w:rPr>
                        <w:sz w:val="22"/>
                        <w:szCs w:val="22"/>
                        <w:lang w:eastAsia="lt-LT"/>
                      </w:rPr>
                      <w:t>.“</w:t>
                    </w:r>
                  </w:p>
                </w:tc>
              </w:tr>
            </w:tbl>
            <w:p w:rsidR="000A410B" w:rsidRDefault="003A7FD9">
              <w:pPr>
                <w:overflowPunct w:val="0"/>
                <w:spacing w:line="360" w:lineRule="auto"/>
                <w:ind w:firstLine="720"/>
                <w:jc w:val="both"/>
                <w:textAlignment w:val="baseline"/>
                <w:rPr>
                  <w:szCs w:val="24"/>
                  <w:lang w:val="en-US" w:eastAsia="lt-LT"/>
                </w:rPr>
              </w:pPr>
            </w:p>
          </w:sdtContent>
        </w:sdt>
        <w:sdt>
          <w:sdtPr>
            <w:alias w:val="31 p."/>
            <w:tag w:val="part_c34671a1dbcd4a81a0d02183bb7ba29e"/>
            <w:id w:val="1896774392"/>
            <w:lock w:val="sdtLocked"/>
          </w:sdtPr>
          <w:sdtEndPr>
            <w:rPr>
              <w:szCs w:val="24"/>
              <w:lang w:eastAsia="lt-LT"/>
            </w:rPr>
          </w:sdtEndPr>
          <w:sdtContent>
            <w:p w:rsidR="000A410B" w:rsidRDefault="003A7FD9">
              <w:pPr>
                <w:overflowPunct w:val="0"/>
                <w:spacing w:line="360" w:lineRule="auto"/>
                <w:ind w:firstLine="720"/>
                <w:jc w:val="both"/>
                <w:textAlignment w:val="baseline"/>
                <w:rPr>
                  <w:szCs w:val="24"/>
                  <w:lang w:val="en-US" w:eastAsia="lt-LT"/>
                </w:rPr>
              </w:pPr>
              <w:sdt>
                <w:sdtPr>
                  <w:alias w:val="Numeris"/>
                  <w:tag w:val="nr_c34671a1dbcd4a81a0d02183bb7ba29e"/>
                  <w:id w:val="1158892231"/>
                  <w:lock w:val="sdtLocked"/>
                </w:sdtPr>
                <w:sdtEndPr/>
                <w:sdtContent>
                  <w:r w:rsidR="00814004">
                    <w:rPr>
                      <w:szCs w:val="24"/>
                      <w:lang w:eastAsia="lt-LT"/>
                    </w:rPr>
                    <w:t>31</w:t>
                  </w:r>
                </w:sdtContent>
              </w:sdt>
              <w:r w:rsidR="00814004">
                <w:rPr>
                  <w:szCs w:val="24"/>
                  <w:lang w:eastAsia="lt-LT"/>
                </w:rPr>
                <w:t xml:space="preserve">. </w:t>
              </w:r>
              <w:r w:rsidR="00814004">
                <w:rPr>
                  <w:spacing w:val="-4"/>
                  <w:szCs w:val="24"/>
                  <w:lang w:eastAsia="lt-LT"/>
                </w:rPr>
                <w:t xml:space="preserve">Pakeičiu </w:t>
              </w:r>
              <w:r w:rsidR="00814004">
                <w:rPr>
                  <w:szCs w:val="24"/>
                </w:rPr>
                <w:t>1 priedo</w:t>
              </w:r>
              <w:r w:rsidR="00814004">
                <w:rPr>
                  <w:szCs w:val="24"/>
                  <w:lang w:val="en-GB"/>
                </w:rPr>
                <w:t xml:space="preserve"> </w:t>
              </w:r>
              <w:r w:rsidR="00814004">
                <w:rPr>
                  <w:szCs w:val="24"/>
                </w:rPr>
                <w:t xml:space="preserve">X skyriaus lentelės </w:t>
              </w:r>
              <w:r w:rsidR="00814004">
                <w:rPr>
                  <w:szCs w:val="24"/>
                  <w:lang w:val="en-US"/>
                </w:rPr>
                <w:t>6</w:t>
              </w:r>
              <w:r w:rsidR="00814004">
                <w:rPr>
                  <w:szCs w:val="24"/>
                </w:rPr>
                <w:t xml:space="preserve"> punktą ir jį išdėstau taip</w:t>
              </w:r>
              <w:r w:rsidR="00814004">
                <w:rPr>
                  <w:szCs w:val="24"/>
                  <w:lang w:eastAsia="lt-L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92"/>
                <w:gridCol w:w="7534"/>
                <w:gridCol w:w="2294"/>
              </w:tblGrid>
              <w:tr w:rsidR="000A410B">
                <w:trPr>
                  <w:trHeight w:val="555"/>
                </w:trPr>
                <w:tc>
                  <w:tcPr>
                    <w:tcW w:w="284" w:type="pct"/>
                    <w:shd w:val="clear" w:color="auto" w:fill="FFFFFF"/>
                    <w:tcMar>
                      <w:top w:w="0" w:type="dxa"/>
                      <w:left w:w="108" w:type="dxa"/>
                      <w:bottom w:w="0" w:type="dxa"/>
                      <w:right w:w="108" w:type="dxa"/>
                    </w:tcMar>
                    <w:vAlign w:val="center"/>
                  </w:tcPr>
                  <w:p w:rsidR="000A410B" w:rsidRDefault="00814004">
                    <w:pPr>
                      <w:jc w:val="both"/>
                      <w:rPr>
                        <w:sz w:val="22"/>
                        <w:szCs w:val="22"/>
                        <w:lang w:eastAsia="lt-LT"/>
                      </w:rPr>
                    </w:pPr>
                    <w:r>
                      <w:rPr>
                        <w:sz w:val="22"/>
                        <w:szCs w:val="22"/>
                        <w:lang w:eastAsia="lt-LT"/>
                      </w:rPr>
                      <w:t>„6.</w:t>
                    </w:r>
                  </w:p>
                </w:tc>
                <w:tc>
                  <w:tcPr>
                    <w:tcW w:w="3615" w:type="pct"/>
                    <w:shd w:val="clear" w:color="auto" w:fill="FFFFFF"/>
                    <w:tcMar>
                      <w:top w:w="0" w:type="dxa"/>
                      <w:left w:w="108" w:type="dxa"/>
                      <w:bottom w:w="0" w:type="dxa"/>
                      <w:right w:w="108" w:type="dxa"/>
                    </w:tcMar>
                    <w:vAlign w:val="center"/>
                  </w:tcPr>
                  <w:p w:rsidR="000A410B" w:rsidRDefault="00814004">
                    <w:pPr>
                      <w:jc w:val="both"/>
                      <w:rPr>
                        <w:sz w:val="22"/>
                        <w:szCs w:val="22"/>
                        <w:lang w:eastAsia="lt-LT"/>
                      </w:rPr>
                    </w:pPr>
                    <w:r>
                      <w:rPr>
                        <w:rFonts w:eastAsia="Calibri"/>
                        <w:color w:val="000000"/>
                        <w:spacing w:val="2"/>
                        <w:sz w:val="22"/>
                        <w:szCs w:val="22"/>
                      </w:rPr>
                      <w:t xml:space="preserve">Ar verslo planas įgyvendinamas vietovėse, kuriose esama gamtinių ar kitų specifinių kliūčių, kai kuriamas gyvulininkystės arba mišrusis ūkis, kuriame viena iš veiklų yra gyvulininkystė? </w:t>
                    </w:r>
                    <w:r>
                      <w:rPr>
                        <w:rFonts w:eastAsia="Calibri"/>
                        <w:i/>
                        <w:iCs/>
                        <w:color w:val="000000"/>
                        <w:spacing w:val="2"/>
                        <w:sz w:val="22"/>
                        <w:szCs w:val="22"/>
                      </w:rPr>
                      <w:t xml:space="preserve">Pareiškėjo ūkis laikomas esančiu vietovėse, kuriose esama gamtinių ar kitokių specifinių kliūčių, jei šiose vietovėse yra ne mažiau kaip 50 </w:t>
                    </w:r>
                    <w:proofErr w:type="spellStart"/>
                    <w:r>
                      <w:rPr>
                        <w:rFonts w:eastAsia="Calibri"/>
                        <w:i/>
                        <w:iCs/>
                        <w:color w:val="000000"/>
                        <w:spacing w:val="2"/>
                        <w:sz w:val="22"/>
                        <w:szCs w:val="22"/>
                      </w:rPr>
                      <w:t>proc</w:t>
                    </w:r>
                    <w:proofErr w:type="spellEnd"/>
                    <w:r>
                      <w:rPr>
                        <w:rFonts w:eastAsia="Calibri"/>
                        <w:i/>
                        <w:iCs/>
                        <w:color w:val="000000"/>
                        <w:spacing w:val="2"/>
                        <w:sz w:val="22"/>
                        <w:szCs w:val="22"/>
                      </w:rPr>
                      <w:t xml:space="preserve">. jo ŽŪN ploto (vietovės, kuriose esama gamtinių ar kitų specifinių kliūčių, yra nurodytos Lietuvos kaimo plėtros 2014–2020 metų programos priemonės „Išmokos už vietoves, kuriose esama gamtinių ar kitų specifinių kliūčių“ įgyvendinimo taisyklėse, patvirtintose Lietuvos Respublikos žemės ūkio ministro 2015 </w:t>
                    </w:r>
                    <w:proofErr w:type="spellStart"/>
                    <w:r>
                      <w:rPr>
                        <w:rFonts w:eastAsia="Calibri"/>
                        <w:i/>
                        <w:iCs/>
                        <w:color w:val="000000"/>
                        <w:spacing w:val="2"/>
                        <w:sz w:val="22"/>
                        <w:szCs w:val="22"/>
                      </w:rPr>
                      <w:t>m</w:t>
                    </w:r>
                    <w:proofErr w:type="spellEnd"/>
                    <w:r>
                      <w:rPr>
                        <w:rFonts w:eastAsia="Calibri"/>
                        <w:i/>
                        <w:iCs/>
                        <w:color w:val="000000"/>
                        <w:spacing w:val="2"/>
                        <w:sz w:val="22"/>
                        <w:szCs w:val="22"/>
                      </w:rPr>
                      <w:t xml:space="preserve">. balandžio 1 </w:t>
                    </w:r>
                    <w:proofErr w:type="spellStart"/>
                    <w:r>
                      <w:rPr>
                        <w:rFonts w:eastAsia="Calibri"/>
                        <w:i/>
                        <w:iCs/>
                        <w:color w:val="000000"/>
                        <w:spacing w:val="2"/>
                        <w:sz w:val="22"/>
                        <w:szCs w:val="22"/>
                      </w:rPr>
                      <w:t>d</w:t>
                    </w:r>
                    <w:proofErr w:type="spellEnd"/>
                    <w:r>
                      <w:rPr>
                        <w:rFonts w:eastAsia="Calibri"/>
                        <w:i/>
                        <w:iCs/>
                        <w:color w:val="000000"/>
                        <w:spacing w:val="2"/>
                        <w:sz w:val="22"/>
                        <w:szCs w:val="22"/>
                      </w:rPr>
                      <w:t xml:space="preserve">. įsakymu </w:t>
                    </w:r>
                    <w:proofErr w:type="spellStart"/>
                    <w:r>
                      <w:rPr>
                        <w:rFonts w:eastAsia="Calibri"/>
                        <w:i/>
                        <w:iCs/>
                        <w:color w:val="000000"/>
                        <w:spacing w:val="2"/>
                        <w:sz w:val="22"/>
                        <w:szCs w:val="22"/>
                      </w:rPr>
                      <w:t>Nr</w:t>
                    </w:r>
                    <w:proofErr w:type="spellEnd"/>
                    <w:r>
                      <w:rPr>
                        <w:rFonts w:eastAsia="Calibri"/>
                        <w:i/>
                        <w:iCs/>
                        <w:color w:val="000000"/>
                        <w:spacing w:val="2"/>
                        <w:sz w:val="22"/>
                        <w:szCs w:val="22"/>
                      </w:rPr>
                      <w:t xml:space="preserve">. 3D-245 „Dėl Lietuvos kaimo plėtros 2014–2020 metų programos priemonės „Išmokos už vietoves, </w:t>
                    </w:r>
                    <w:r>
                      <w:rPr>
                        <w:rFonts w:eastAsia="Calibri"/>
                        <w:i/>
                        <w:iCs/>
                        <w:color w:val="000000"/>
                        <w:spacing w:val="2"/>
                        <w:sz w:val="22"/>
                        <w:szCs w:val="22"/>
                      </w:rPr>
                      <w:lastRenderedPageBreak/>
                      <w:t>kuriose esama gamtinių ar kitų specifinių kliūčių“ įgyvendinimo taisyklių patvirtinimo“. Vertinama pagal paramos paraiškos pateikimo dienos duomenis.</w:t>
                    </w:r>
                  </w:p>
                </w:tc>
                <w:tc>
                  <w:tcPr>
                    <w:tcW w:w="1101" w:type="pct"/>
                    <w:shd w:val="clear" w:color="auto" w:fill="FFFFFF"/>
                    <w:tcMar>
                      <w:top w:w="0" w:type="dxa"/>
                      <w:left w:w="108" w:type="dxa"/>
                      <w:bottom w:w="0" w:type="dxa"/>
                      <w:right w:w="108" w:type="dxa"/>
                    </w:tcMar>
                  </w:tcPr>
                  <w:p w:rsidR="000A410B" w:rsidRDefault="000A410B">
                    <w:pPr>
                      <w:ind w:firstLine="228"/>
                      <w:jc w:val="center"/>
                      <w:rPr>
                        <w:sz w:val="22"/>
                        <w:szCs w:val="22"/>
                      </w:rPr>
                    </w:pPr>
                  </w:p>
                  <w:p w:rsidR="000A410B" w:rsidRDefault="00814004">
                    <w:pPr>
                      <w:ind w:firstLine="119"/>
                      <w:jc w:val="both"/>
                      <w:rPr>
                        <w:rFonts w:eastAsia="Calibri"/>
                        <w:sz w:val="22"/>
                        <w:szCs w:val="22"/>
                        <w:lang w:eastAsia="lt-LT"/>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end"/>
                    </w:r>
                    <w:r>
                      <w:rPr>
                        <w:sz w:val="22"/>
                        <w:szCs w:val="22"/>
                      </w:rPr>
                      <w:t xml:space="preserve">Taip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end"/>
                    </w:r>
                    <w:r>
                      <w:rPr>
                        <w:sz w:val="22"/>
                        <w:szCs w:val="22"/>
                      </w:rPr>
                      <w:t xml:space="preserve"> Ne“. </w:t>
                    </w:r>
                  </w:p>
                </w:tc>
              </w:tr>
            </w:tbl>
            <w:p w:rsidR="000A410B" w:rsidRDefault="003A7FD9">
              <w:pPr>
                <w:overflowPunct w:val="0"/>
                <w:spacing w:line="360" w:lineRule="auto"/>
                <w:ind w:firstLine="720"/>
                <w:jc w:val="both"/>
                <w:textAlignment w:val="baseline"/>
                <w:rPr>
                  <w:szCs w:val="24"/>
                  <w:lang w:eastAsia="lt-LT"/>
                </w:rPr>
              </w:pPr>
            </w:p>
          </w:sdtContent>
        </w:sdt>
        <w:sdt>
          <w:sdtPr>
            <w:alias w:val="32 p."/>
            <w:tag w:val="part_d1cf5502274d4ea3bac7850bcadc2614"/>
            <w:id w:val="25383692"/>
            <w:lock w:val="sdtLocked"/>
          </w:sdtPr>
          <w:sdtEndPr>
            <w:rPr>
              <w:szCs w:val="24"/>
              <w:lang w:eastAsia="lt-LT"/>
            </w:rPr>
          </w:sdtEndPr>
          <w:sdtContent>
            <w:p w:rsidR="000A410B" w:rsidRDefault="003A7FD9">
              <w:pPr>
                <w:overflowPunct w:val="0"/>
                <w:spacing w:line="360" w:lineRule="auto"/>
                <w:ind w:firstLine="720"/>
                <w:jc w:val="both"/>
                <w:textAlignment w:val="baseline"/>
                <w:rPr>
                  <w:szCs w:val="24"/>
                  <w:lang w:val="en-US" w:eastAsia="lt-LT"/>
                </w:rPr>
              </w:pPr>
              <w:sdt>
                <w:sdtPr>
                  <w:alias w:val="Numeris"/>
                  <w:tag w:val="nr_d1cf5502274d4ea3bac7850bcadc2614"/>
                  <w:id w:val="2132199656"/>
                  <w:lock w:val="sdtLocked"/>
                </w:sdtPr>
                <w:sdtEndPr/>
                <w:sdtContent>
                  <w:r w:rsidR="00814004">
                    <w:rPr>
                      <w:szCs w:val="24"/>
                      <w:lang w:eastAsia="lt-LT"/>
                    </w:rPr>
                    <w:t>32</w:t>
                  </w:r>
                </w:sdtContent>
              </w:sdt>
              <w:r w:rsidR="00814004">
                <w:rPr>
                  <w:szCs w:val="24"/>
                  <w:lang w:eastAsia="lt-LT"/>
                </w:rPr>
                <w:t xml:space="preserve">. </w:t>
              </w:r>
              <w:r w:rsidR="00814004">
                <w:rPr>
                  <w:spacing w:val="-4"/>
                  <w:szCs w:val="24"/>
                  <w:lang w:eastAsia="lt-LT"/>
                </w:rPr>
                <w:t xml:space="preserve">Pakeičiu </w:t>
              </w:r>
              <w:r w:rsidR="00814004">
                <w:rPr>
                  <w:szCs w:val="24"/>
                </w:rPr>
                <w:t>1 priedo</w:t>
              </w:r>
              <w:r w:rsidR="00814004">
                <w:rPr>
                  <w:szCs w:val="24"/>
                  <w:lang w:val="en-GB"/>
                </w:rPr>
                <w:t xml:space="preserve"> </w:t>
              </w:r>
              <w:r w:rsidR="00814004">
                <w:rPr>
                  <w:szCs w:val="24"/>
                </w:rPr>
                <w:t>X skyriaus lentelės 7 punktą ir jį išdėstau taip</w:t>
              </w:r>
              <w:r w:rsidR="00814004">
                <w:rPr>
                  <w:szCs w:val="24"/>
                  <w:lang w:eastAsia="lt-L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92"/>
                <w:gridCol w:w="7534"/>
                <w:gridCol w:w="2294"/>
              </w:tblGrid>
              <w:tr w:rsidR="000A410B">
                <w:trPr>
                  <w:trHeight w:val="555"/>
                </w:trPr>
                <w:tc>
                  <w:tcPr>
                    <w:tcW w:w="284" w:type="pct"/>
                    <w:shd w:val="clear" w:color="auto" w:fill="FFFFFF"/>
                    <w:tcMar>
                      <w:top w:w="0" w:type="dxa"/>
                      <w:left w:w="108" w:type="dxa"/>
                      <w:bottom w:w="0" w:type="dxa"/>
                      <w:right w:w="108" w:type="dxa"/>
                    </w:tcMar>
                    <w:vAlign w:val="center"/>
                  </w:tcPr>
                  <w:p w:rsidR="000A410B" w:rsidRDefault="00814004">
                    <w:pPr>
                      <w:jc w:val="both"/>
                      <w:rPr>
                        <w:sz w:val="22"/>
                        <w:szCs w:val="22"/>
                        <w:lang w:eastAsia="lt-LT"/>
                      </w:rPr>
                    </w:pPr>
                    <w:r>
                      <w:rPr>
                        <w:sz w:val="22"/>
                        <w:szCs w:val="22"/>
                        <w:lang w:eastAsia="lt-LT"/>
                      </w:rPr>
                      <w:t>„7.</w:t>
                    </w:r>
                  </w:p>
                </w:tc>
                <w:tc>
                  <w:tcPr>
                    <w:tcW w:w="3615" w:type="pct"/>
                    <w:shd w:val="clear" w:color="auto" w:fill="FFFFFF"/>
                    <w:tcMar>
                      <w:top w:w="0" w:type="dxa"/>
                      <w:left w:w="108" w:type="dxa"/>
                      <w:bottom w:w="0" w:type="dxa"/>
                      <w:right w:w="108" w:type="dxa"/>
                    </w:tcMar>
                    <w:vAlign w:val="center"/>
                  </w:tcPr>
                  <w:p w:rsidR="000A410B" w:rsidRDefault="00814004">
                    <w:pPr>
                      <w:jc w:val="both"/>
                      <w:rPr>
                        <w:sz w:val="22"/>
                        <w:szCs w:val="22"/>
                        <w:lang w:eastAsia="lt-LT"/>
                      </w:rPr>
                    </w:pPr>
                    <w:r>
                      <w:rPr>
                        <w:rFonts w:eastAsia="Calibri"/>
                        <w:color w:val="000000"/>
                        <w:spacing w:val="2"/>
                        <w:sz w:val="22"/>
                        <w:szCs w:val="22"/>
                      </w:rPr>
                      <w:t>Ar teikdamas paraišką turite profesinį žemės ūkio srities išsilavinimą arba žemės ūkio srities profesinę kvalifikaciją, arba  aukštąjį žemės ūkio ir (arba) veterinarijos srities išsilavinimą?</w:t>
                    </w:r>
                  </w:p>
                </w:tc>
                <w:tc>
                  <w:tcPr>
                    <w:tcW w:w="1101" w:type="pct"/>
                    <w:shd w:val="clear" w:color="auto" w:fill="FFFFFF"/>
                    <w:tcMar>
                      <w:top w:w="0" w:type="dxa"/>
                      <w:left w:w="108" w:type="dxa"/>
                      <w:bottom w:w="0" w:type="dxa"/>
                      <w:right w:w="108" w:type="dxa"/>
                    </w:tcMar>
                  </w:tcPr>
                  <w:p w:rsidR="000A410B" w:rsidRDefault="000A410B">
                    <w:pPr>
                      <w:ind w:firstLine="228"/>
                      <w:jc w:val="center"/>
                      <w:rPr>
                        <w:sz w:val="22"/>
                        <w:szCs w:val="22"/>
                      </w:rPr>
                    </w:pPr>
                  </w:p>
                  <w:p w:rsidR="000A410B" w:rsidRDefault="00814004">
                    <w:pPr>
                      <w:ind w:firstLine="119"/>
                      <w:jc w:val="both"/>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end"/>
                    </w:r>
                    <w:r>
                      <w:rPr>
                        <w:sz w:val="22"/>
                        <w:szCs w:val="22"/>
                      </w:rPr>
                      <w:t xml:space="preserve">Taip </w:t>
                    </w: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end"/>
                    </w:r>
                    <w:r>
                      <w:rPr>
                        <w:sz w:val="22"/>
                        <w:szCs w:val="22"/>
                      </w:rPr>
                      <w:t xml:space="preserve"> Ne</w:t>
                    </w:r>
                  </w:p>
                  <w:p w:rsidR="000A410B" w:rsidRDefault="00814004">
                    <w:pPr>
                      <w:ind w:firstLine="62"/>
                      <w:jc w:val="both"/>
                      <w:rPr>
                        <w:rFonts w:eastAsia="Calibri"/>
                        <w:sz w:val="22"/>
                        <w:szCs w:val="22"/>
                        <w:lang w:eastAsia="lt-LT"/>
                      </w:rPr>
                    </w:pPr>
                    <w:r>
                      <w:rPr>
                        <w:sz w:val="22"/>
                        <w:szCs w:val="22"/>
                        <w:lang w:eastAsia="lt-LT"/>
                      </w:rPr>
                      <w:t xml:space="preserve">Jei taip, nurodykite išsilavinimą  arba </w:t>
                    </w:r>
                    <w:r>
                      <w:rPr>
                        <w:rFonts w:eastAsia="Calibri"/>
                        <w:color w:val="000000"/>
                        <w:spacing w:val="2"/>
                        <w:sz w:val="22"/>
                        <w:szCs w:val="22"/>
                      </w:rPr>
                      <w:t>profesinę kvalifikaciją</w:t>
                    </w:r>
                    <w:r>
                      <w:rPr>
                        <w:sz w:val="22"/>
                        <w:szCs w:val="22"/>
                      </w:rPr>
                      <w:t xml:space="preserve">“ </w:t>
                    </w:r>
                  </w:p>
                </w:tc>
              </w:tr>
            </w:tbl>
            <w:p w:rsidR="000A410B" w:rsidRDefault="003A7FD9">
              <w:pPr>
                <w:overflowPunct w:val="0"/>
                <w:spacing w:line="360" w:lineRule="auto"/>
                <w:ind w:firstLine="720"/>
                <w:jc w:val="both"/>
                <w:textAlignment w:val="baseline"/>
                <w:rPr>
                  <w:szCs w:val="24"/>
                  <w:lang w:eastAsia="lt-LT"/>
                </w:rPr>
              </w:pPr>
            </w:p>
          </w:sdtContent>
        </w:sdt>
        <w:sdt>
          <w:sdtPr>
            <w:alias w:val="33 p."/>
            <w:tag w:val="part_7ae97c039b234e40ab8a64d9e3df85ab"/>
            <w:id w:val="-887021259"/>
            <w:lock w:val="sdtLocked"/>
          </w:sdtPr>
          <w:sdtEndPr/>
          <w:sdtContent>
            <w:p w:rsidR="000A410B" w:rsidRDefault="003A7FD9">
              <w:pPr>
                <w:overflowPunct w:val="0"/>
                <w:spacing w:line="360" w:lineRule="auto"/>
                <w:ind w:firstLine="720"/>
                <w:jc w:val="both"/>
                <w:textAlignment w:val="baseline"/>
                <w:rPr>
                  <w:sz w:val="22"/>
                  <w:szCs w:val="22"/>
                </w:rPr>
              </w:pPr>
              <w:sdt>
                <w:sdtPr>
                  <w:alias w:val="Numeris"/>
                  <w:tag w:val="nr_7ae97c039b234e40ab8a64d9e3df85ab"/>
                  <w:id w:val="-2103326695"/>
                  <w:lock w:val="sdtLocked"/>
                </w:sdtPr>
                <w:sdtEndPr/>
                <w:sdtContent>
                  <w:r w:rsidR="00814004">
                    <w:rPr>
                      <w:szCs w:val="24"/>
                      <w:lang w:eastAsia="lt-LT"/>
                    </w:rPr>
                    <w:t>33</w:t>
                  </w:r>
                </w:sdtContent>
              </w:sdt>
              <w:r w:rsidR="00814004">
                <w:rPr>
                  <w:szCs w:val="24"/>
                  <w:lang w:eastAsia="lt-LT"/>
                </w:rPr>
                <w:t xml:space="preserve">. </w:t>
              </w:r>
              <w:r w:rsidR="00814004">
                <w:rPr>
                  <w:spacing w:val="-4"/>
                  <w:szCs w:val="24"/>
                  <w:lang w:eastAsia="lt-LT"/>
                </w:rPr>
                <w:t xml:space="preserve">Pakeičiu </w:t>
              </w:r>
              <w:r w:rsidR="00814004">
                <w:rPr>
                  <w:szCs w:val="24"/>
                </w:rPr>
                <w:t>1 priedo</w:t>
              </w:r>
              <w:r w:rsidR="00814004">
                <w:rPr>
                  <w:szCs w:val="24"/>
                  <w:lang w:val="en-GB"/>
                </w:rPr>
                <w:t xml:space="preserve"> XII</w:t>
              </w:r>
              <w:r w:rsidR="00814004">
                <w:rPr>
                  <w:szCs w:val="24"/>
                </w:rPr>
                <w:t xml:space="preserve"> skyrių „Pareiškėjo deklaracija“ ir jį išdėstau taip:</w:t>
              </w:r>
              <w:r w:rsidR="00814004">
                <w:rPr>
                  <w:sz w:val="22"/>
                  <w:szCs w:val="22"/>
                </w:rPr>
                <w:tab/>
              </w: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18"/>
              </w:tblGrid>
              <w:tr w:rsidR="000A410B">
                <w:tc>
                  <w:tcPr>
                    <w:tcW w:w="9918" w:type="dxa"/>
                  </w:tcPr>
                  <w:p w:rsidR="000A410B" w:rsidRDefault="00814004">
                    <w:pPr>
                      <w:ind w:left="57"/>
                      <w:jc w:val="both"/>
                      <w:rPr>
                        <w:bCs/>
                        <w:sz w:val="22"/>
                        <w:szCs w:val="22"/>
                      </w:rPr>
                    </w:pPr>
                    <w:r>
                      <w:rPr>
                        <w:bCs/>
                        <w:sz w:val="22"/>
                        <w:szCs w:val="22"/>
                      </w:rPr>
                      <w:t>„</w:t>
                    </w:r>
                    <w:r>
                      <w:rPr>
                        <w:b/>
                        <w:sz w:val="22"/>
                        <w:szCs w:val="22"/>
                      </w:rPr>
                      <w:t>Aš, pretenduojantis (-i) gauti paramą pagal priemonės „Ūkio ir verslo plėtra“ veiklos sritį „Parama jaunųjų ūkininkų įsikūrimui“, pasirašydamas (-a) šioje paramos paraiškoje, patvirtinu, kad</w:t>
                    </w:r>
                    <w:r>
                      <w:rPr>
                        <w:bCs/>
                        <w:sz w:val="22"/>
                        <w:szCs w:val="22"/>
                      </w:rPr>
                      <w:t>:</w:t>
                    </w:r>
                  </w:p>
                  <w:p w:rsidR="000A410B" w:rsidRDefault="00814004">
                    <w:pPr>
                      <w:ind w:left="57"/>
                      <w:jc w:val="both"/>
                      <w:rPr>
                        <w:sz w:val="22"/>
                        <w:szCs w:val="22"/>
                      </w:rPr>
                    </w:pPr>
                    <w:r>
                      <w:rPr>
                        <w:sz w:val="22"/>
                        <w:szCs w:val="22"/>
                      </w:rPr>
                      <w:t>1. Šioje paramos paraiškoje ir su ja pateikiamuose dokumentuose pateikta informacija, mano žiniomis ir įsitikinimu, yra teisinga.</w:t>
                    </w:r>
                  </w:p>
                  <w:p w:rsidR="000A410B" w:rsidRDefault="00814004">
                    <w:pPr>
                      <w:ind w:left="57"/>
                      <w:jc w:val="both"/>
                      <w:rPr>
                        <w:sz w:val="22"/>
                        <w:szCs w:val="22"/>
                      </w:rPr>
                    </w:pPr>
                    <w:r>
                      <w:rPr>
                        <w:sz w:val="22"/>
                        <w:szCs w:val="22"/>
                      </w:rPr>
                      <w:t>2. Esu informuotas (-a), kad Agentūra tikrins pateiktus duomenis kituose valstybės registruose ir duomenų bazėse. Esu informuotas (-a), kad esu atsakingas (-a) už reikiamų dokumentų ir (arba) informacijos pateikimą Agentūrai laiku.</w:t>
                    </w:r>
                  </w:p>
                  <w:p w:rsidR="000A410B" w:rsidRDefault="00814004">
                    <w:pPr>
                      <w:ind w:left="57"/>
                      <w:jc w:val="both"/>
                      <w:rPr>
                        <w:sz w:val="22"/>
                        <w:szCs w:val="22"/>
                      </w:rPr>
                    </w:pPr>
                    <w:r>
                      <w:rPr>
                        <w:sz w:val="22"/>
                        <w:szCs w:val="22"/>
                      </w:rPr>
                      <w:t>3. Prašoma parama yra mažiausia verslo planui įgyvendinti reikalinga suma.</w:t>
                    </w:r>
                  </w:p>
                  <w:p w:rsidR="000A410B" w:rsidRDefault="00814004">
                    <w:pPr>
                      <w:ind w:left="57"/>
                      <w:jc w:val="both"/>
                      <w:rPr>
                        <w:sz w:val="22"/>
                        <w:szCs w:val="22"/>
                      </w:rPr>
                    </w:pPr>
                    <w:r>
                      <w:rPr>
                        <w:sz w:val="22"/>
                        <w:szCs w:val="22"/>
                      </w:rPr>
                      <w:t>4. Nesu pažeidęs (-</w:t>
                    </w:r>
                    <w:proofErr w:type="spellStart"/>
                    <w:r>
                      <w:rPr>
                        <w:sz w:val="22"/>
                        <w:szCs w:val="22"/>
                      </w:rPr>
                      <w:t>usi</w:t>
                    </w:r>
                    <w:proofErr w:type="spellEnd"/>
                    <w:r>
                      <w:rPr>
                        <w:sz w:val="22"/>
                        <w:szCs w:val="22"/>
                      </w:rPr>
                      <w:t>) jokios kitos sutarties dėl paramos skyrimo iš Europos Sąjungos arba Lietuvos Respublikos biudžeto lėšų.</w:t>
                    </w:r>
                  </w:p>
                  <w:p w:rsidR="000A410B" w:rsidRDefault="00814004">
                    <w:pPr>
                      <w:ind w:left="57"/>
                      <w:jc w:val="both"/>
                      <w:rPr>
                        <w:sz w:val="22"/>
                        <w:szCs w:val="22"/>
                      </w:rPr>
                    </w:pPr>
                    <w:r>
                      <w:rPr>
                        <w:sz w:val="22"/>
                        <w:szCs w:val="22"/>
                      </w:rPr>
                      <w:t>5. Man nėra iškelta byla dėl bankroto, nesu likviduojamas.</w:t>
                    </w:r>
                  </w:p>
                  <w:p w:rsidR="000A410B" w:rsidRDefault="00814004">
                    <w:pPr>
                      <w:ind w:left="57"/>
                      <w:jc w:val="both"/>
                      <w:rPr>
                        <w:sz w:val="22"/>
                        <w:szCs w:val="22"/>
                      </w:rPr>
                    </w:pPr>
                    <w:r>
                      <w:rPr>
                        <w:sz w:val="22"/>
                        <w:szCs w:val="22"/>
                      </w:rPr>
                      <w:t>6. Man nežinomos kitos šiame dokumente nenurodytos priežastys, dėl kurių verslo planas negalėtų būti įgyvendintas ar jo įgyvendinimas būtų atidedamas, arba dėl kurių verslo planas nebūtų įgyvendintas nustatytu laikotarpiu.</w:t>
                    </w:r>
                  </w:p>
                  <w:p w:rsidR="000A410B" w:rsidRDefault="00814004">
                    <w:pPr>
                      <w:ind w:left="57"/>
                      <w:jc w:val="both"/>
                      <w:rPr>
                        <w:sz w:val="22"/>
                        <w:szCs w:val="22"/>
                      </w:rPr>
                    </w:pPr>
                    <w:r>
                      <w:rPr>
                        <w:sz w:val="22"/>
                        <w:szCs w:val="22"/>
                      </w:rPr>
                      <w:t>7. Žinau, kad paramos paraiška gali būti atmesta, jeigu pateikti ne visi prašomi duomenys (įskaitant šią deklaraciją).</w:t>
                    </w:r>
                  </w:p>
                  <w:p w:rsidR="000A410B" w:rsidRDefault="00814004">
                    <w:pPr>
                      <w:ind w:left="57"/>
                      <w:jc w:val="both"/>
                      <w:rPr>
                        <w:sz w:val="22"/>
                        <w:szCs w:val="22"/>
                      </w:rPr>
                    </w:pPr>
                    <w:r>
                      <w:rPr>
                        <w:sz w:val="22"/>
                        <w:szCs w:val="22"/>
                      </w:rPr>
                      <w:t>8. Esu informuotas (-a), kad paramos paraiškoje ir kituose Agentūrai teikiamuose dokumentuose esantys mano asmens duomenys ir kiti duomenys bus apdorojami ir saugomi paramos priemonių administravimo informacinėse sistemose ir kad Agentūra gaus mano asmens ir (arba) įmonės, kuriai aš atstovauju, duomenis ir kitus duomenis iš kitų fizinių / juridinių asmenų, registrų ar duomenų bazių paramos administravimo klausimais.</w:t>
                    </w:r>
                  </w:p>
                  <w:p w:rsidR="000A410B" w:rsidRDefault="00814004">
                    <w:pPr>
                      <w:ind w:left="57"/>
                      <w:jc w:val="both"/>
                      <w:rPr>
                        <w:sz w:val="22"/>
                        <w:szCs w:val="22"/>
                      </w:rPr>
                    </w:pPr>
                    <w:r>
                      <w:rPr>
                        <w:sz w:val="22"/>
                        <w:szCs w:val="22"/>
                      </w:rPr>
                      <w:t>9. Žinau, kad mano paramos paraiškos tinkamumas gauti paramą bus vertinamas pagal mano pateiktus ir atitinkamais dokumentais pagrįstus duomenis bei viešuosiuose registruose esančius duomenis.</w:t>
                    </w:r>
                  </w:p>
                  <w:p w:rsidR="000A410B" w:rsidRDefault="00814004">
                    <w:pPr>
                      <w:ind w:left="57"/>
                      <w:jc w:val="both"/>
                      <w:rPr>
                        <w:sz w:val="22"/>
                        <w:szCs w:val="22"/>
                      </w:rPr>
                    </w:pPr>
                    <w:r>
                      <w:rPr>
                        <w:sz w:val="22"/>
                        <w:szCs w:val="22"/>
                      </w:rPr>
                      <w:t>10. Esu informuotas (-a), kad duomenys apie gaunamą (gautą) paramą bus viešinami visuomenės informavimo tikslais, taip pat gali būti perduoti audito ir tyrimų institucijoms siekiant apsaugoti Europos Sąjungos finansinius interesus Europos Sąjungos ir Lietuvos Respublikos teisės aktų nustatyta tvarka.</w:t>
                    </w:r>
                  </w:p>
                  <w:p w:rsidR="000A410B" w:rsidRDefault="00814004">
                    <w:pPr>
                      <w:ind w:left="57"/>
                      <w:jc w:val="both"/>
                      <w:rPr>
                        <w:sz w:val="22"/>
                        <w:szCs w:val="22"/>
                      </w:rPr>
                    </w:pPr>
                    <w:r>
                      <w:rPr>
                        <w:sz w:val="22"/>
                        <w:szCs w:val="22"/>
                      </w:rPr>
                      <w:t>11. Esu informuotas (-a), kad informacija apie mano pateiktą paramos paraišką, nurodant projekto pavadinimą, paramos paraiškos kodą ir prašomą paramos sumą, bus skelbiama Agentūros interneto svetainėje ir visa su šiuo projektu susijusi informacija gali būti naudojama statistikos, vertinimo bei tyrimų tikslais.</w:t>
                    </w:r>
                  </w:p>
                  <w:p w:rsidR="000A410B" w:rsidRDefault="00814004">
                    <w:pPr>
                      <w:ind w:left="57"/>
                      <w:jc w:val="both"/>
                      <w:rPr>
                        <w:color w:val="000000"/>
                        <w:spacing w:val="4"/>
                        <w:sz w:val="22"/>
                        <w:szCs w:val="22"/>
                      </w:rPr>
                    </w:pPr>
                    <w:r>
                      <w:rPr>
                        <w:sz w:val="22"/>
                        <w:szCs w:val="22"/>
                      </w:rPr>
                      <w:t xml:space="preserve">12. </w:t>
                    </w:r>
                    <w:r>
                      <w:rPr>
                        <w:spacing w:val="4"/>
                        <w:sz w:val="22"/>
                        <w:szCs w:val="22"/>
                      </w:rPr>
                      <w:t xml:space="preserve">Įsipareigoju teikti visą informaciją ir duomenis, reikalingus statistikos tikslams ir Programos įgyvendinimo </w:t>
                    </w:r>
                    <w:proofErr w:type="spellStart"/>
                    <w:r>
                      <w:rPr>
                        <w:spacing w:val="4"/>
                        <w:sz w:val="22"/>
                        <w:szCs w:val="22"/>
                      </w:rPr>
                      <w:t>stebėsenai</w:t>
                    </w:r>
                    <w:proofErr w:type="spellEnd"/>
                    <w:r>
                      <w:rPr>
                        <w:spacing w:val="4"/>
                        <w:sz w:val="22"/>
                        <w:szCs w:val="22"/>
                      </w:rPr>
                      <w:t xml:space="preserve"> bei reikalingiems vertinimams atlikti.</w:t>
                    </w:r>
                  </w:p>
                  <w:p w:rsidR="000A410B" w:rsidRDefault="00814004">
                    <w:pPr>
                      <w:ind w:left="57"/>
                      <w:jc w:val="both"/>
                      <w:rPr>
                        <w:sz w:val="22"/>
                        <w:szCs w:val="22"/>
                      </w:rPr>
                    </w:pPr>
                    <w:r>
                      <w:rPr>
                        <w:color w:val="000000"/>
                        <w:spacing w:val="4"/>
                        <w:sz w:val="22"/>
                        <w:szCs w:val="22"/>
                      </w:rPr>
                      <w:t xml:space="preserve">13. </w:t>
                    </w:r>
                    <w:r>
                      <w:rPr>
                        <w:spacing w:val="4"/>
                        <w:sz w:val="22"/>
                        <w:szCs w:val="22"/>
                      </w:rPr>
                      <w:t>Įsipareigoju sudaryti sąlygas institucijų, atliekančių paramos paraiškų vertinimą, atranką ir projektų įgyvendinimo priežiūrą, Programos įgyvendinimo priežiūrą, atstovams ar jų įgaliotiems asmenims patikrinti pateiktus duomenis ir atlikti patikrą vietoje, gauti papildomos informacijos apie projektą ir su juo susijusią veiklą nuo paramos paraiškos pateikimo dienos, taip pat audituoti, kontroliuoti, tikrinti, kaip yra laikomasi paramos gavimo sąlygų, kaip yra vykdomas projektas ir veikla, kuriai buvo skirta parama, po sprendimo skirti paramą priėmimo iki verslo plano įgyvendinimo laikotarpio pabaigos.</w:t>
                    </w:r>
                  </w:p>
                  <w:p w:rsidR="000A410B" w:rsidRDefault="00814004">
                    <w:pPr>
                      <w:ind w:left="57"/>
                      <w:jc w:val="both"/>
                      <w:rPr>
                        <w:sz w:val="22"/>
                        <w:szCs w:val="22"/>
                      </w:rPr>
                    </w:pPr>
                    <w:r>
                      <w:rPr>
                        <w:sz w:val="22"/>
                        <w:szCs w:val="22"/>
                      </w:rPr>
                      <w:t>14. Įsipareigoju, gavęs (-</w:t>
                    </w:r>
                    <w:proofErr w:type="spellStart"/>
                    <w:r>
                      <w:rPr>
                        <w:sz w:val="22"/>
                        <w:szCs w:val="22"/>
                      </w:rPr>
                      <w:t>usi</w:t>
                    </w:r>
                    <w:proofErr w:type="spellEnd"/>
                    <w:r>
                      <w:rPr>
                        <w:sz w:val="22"/>
                        <w:szCs w:val="22"/>
                      </w:rPr>
                      <w:t xml:space="preserve">) Agentūros sprendimą dėl paramos neskyrimo, paramos sumažinimo, reikalavimo grąžinti paramos lėšas ar jų dalį, per sprendime nustatytą terminą įvykdyti sprendime išvardytus reikalavimus ir (arba) grąžinti paramos lėšas į sprendime nurodytą sąskaitą, o apie reikalavimų įvykdymą raštu informuoti Agentūrą. </w:t>
                    </w:r>
                    <w:r>
                      <w:rPr>
                        <w:sz w:val="22"/>
                        <w:szCs w:val="22"/>
                        <w:lang w:eastAsia="lt-LT"/>
                      </w:rPr>
                      <w:t xml:space="preserve">Esu informuotas (-a), kad per Agentūros sprendime nustatytą terminą negrąžinus </w:t>
                    </w:r>
                    <w:r>
                      <w:rPr>
                        <w:sz w:val="22"/>
                        <w:szCs w:val="22"/>
                        <w:lang w:eastAsia="lt-LT"/>
                      </w:rPr>
                      <w:lastRenderedPageBreak/>
                      <w:t>paramos lėšų ar jų dalies, bus skaičiuojamos palūkanos. Palūkanos už pavėluotas grąžinti lėšas apskaičiuojamos Lietuvos Respublikos teisės aktų nustatyta tvarka.</w:t>
                    </w:r>
                  </w:p>
                  <w:p w:rsidR="000A410B" w:rsidRDefault="00814004">
                    <w:pPr>
                      <w:ind w:left="57"/>
                      <w:jc w:val="both"/>
                      <w:rPr>
                        <w:sz w:val="22"/>
                        <w:szCs w:val="22"/>
                      </w:rPr>
                    </w:pPr>
                    <w:r>
                      <w:rPr>
                        <w:sz w:val="22"/>
                        <w:szCs w:val="22"/>
                      </w:rPr>
                      <w:t>15. Žinau, kad Agentūra gali patikrinti pateiktus duomenis ir atlikti patikrą vietoje, gauti papildomos informacijos apie mano projektą ir su juo susijusią veiklą. Pateiktus duomenis kontrolės tikslams gali panaudoti ir kitos Lietuvos Respublikos ir Europos Sąjungos institucijos.</w:t>
                    </w:r>
                  </w:p>
                  <w:p w:rsidR="000A410B" w:rsidRDefault="00814004">
                    <w:pPr>
                      <w:ind w:left="57"/>
                      <w:jc w:val="both"/>
                      <w:rPr>
                        <w:sz w:val="22"/>
                        <w:szCs w:val="22"/>
                      </w:rPr>
                    </w:pPr>
                    <w:r>
                      <w:rPr>
                        <w:sz w:val="22"/>
                        <w:szCs w:val="22"/>
                      </w:rPr>
                      <w:t>16.</w:t>
                    </w:r>
                    <w:r>
                      <w:t xml:space="preserve"> </w:t>
                    </w:r>
                    <w:r>
                      <w:rPr>
                        <w:sz w:val="22"/>
                        <w:szCs w:val="22"/>
                      </w:rPr>
                      <w:t>Esu informuotas (-a), kad, jei netinkamai vykdysiu projektą pagal šią paramos paraišką ar kitaip pažeisiu teisės aktų, reglamentuojančių paramos teikimą ir administravimą, reikalavimus, man gali būti taikomos teisės aktų nustatytos sankcijos.</w:t>
                    </w:r>
                  </w:p>
                  <w:p w:rsidR="000A410B" w:rsidRDefault="00814004">
                    <w:pPr>
                      <w:ind w:left="57"/>
                      <w:jc w:val="both"/>
                      <w:rPr>
                        <w:sz w:val="22"/>
                        <w:szCs w:val="22"/>
                      </w:rPr>
                    </w:pPr>
                    <w:r>
                      <w:rPr>
                        <w:sz w:val="22"/>
                        <w:szCs w:val="22"/>
                      </w:rPr>
                      <w:t>17.</w:t>
                    </w:r>
                    <w:r>
                      <w:rPr>
                        <w:sz w:val="22"/>
                        <w:szCs w:val="22"/>
                        <w:lang w:eastAsia="lt-LT"/>
                      </w:rPr>
                      <w:t xml:space="preserve"> Esu </w:t>
                    </w:r>
                    <w:r>
                      <w:rPr>
                        <w:bCs/>
                        <w:sz w:val="22"/>
                        <w:szCs w:val="22"/>
                        <w:lang w:eastAsia="lt-LT"/>
                      </w:rPr>
                      <w:t>informuotas (-a), kad duomenų valdytoja yra Agentūra.</w:t>
                    </w:r>
                  </w:p>
                  <w:p w:rsidR="000A410B" w:rsidRDefault="00814004">
                    <w:pPr>
                      <w:ind w:left="57"/>
                      <w:jc w:val="both"/>
                      <w:rPr>
                        <w:bCs/>
                        <w:sz w:val="22"/>
                        <w:szCs w:val="22"/>
                        <w:lang w:eastAsia="lt-LT"/>
                      </w:rPr>
                    </w:pPr>
                    <w:r>
                      <w:rPr>
                        <w:sz w:val="22"/>
                        <w:szCs w:val="22"/>
                      </w:rPr>
                      <w:t xml:space="preserve">18. </w:t>
                    </w:r>
                    <w:r>
                      <w:rPr>
                        <w:bCs/>
                        <w:sz w:val="22"/>
                        <w:szCs w:val="22"/>
                        <w:lang w:eastAsia="lt-LT"/>
                      </w:rPr>
                      <w:t xml:space="preserve">Esu informuotas (-a), kad turiu teisę žinoti apie savo asmens duomenų tvarkymą, susipažinti su tvarkomais savo asmens duomenimis ir kaip jie yra tvarkomi, reikalauti ištaisyti, ištrinti savo asmens duomenis („teisė būti pamirštam“), apriboti savo asmens duomenų tvarkymą, kai duomenys tvarkomi nesilaikant ES ir Lietuvos Respublikos teisės aktų nuostatų, taip pat nesutikti (teisiškai pagrindžiant), kad būtų tvarkomi mano asmens duomenys, įgyvendinti teisę į duomenų </w:t>
                    </w:r>
                    <w:proofErr w:type="spellStart"/>
                    <w:r>
                      <w:rPr>
                        <w:bCs/>
                        <w:sz w:val="22"/>
                        <w:szCs w:val="22"/>
                        <w:lang w:eastAsia="lt-LT"/>
                      </w:rPr>
                      <w:t>perkeliamumą</w:t>
                    </w:r>
                    <w:proofErr w:type="spellEnd"/>
                    <w:r>
                      <w:rPr>
                        <w:bCs/>
                        <w:sz w:val="22"/>
                        <w:szCs w:val="22"/>
                        <w:lang w:eastAsia="lt-LT"/>
                      </w:rPr>
                      <w:t>.</w:t>
                    </w:r>
                  </w:p>
                  <w:p w:rsidR="000A410B" w:rsidRDefault="00814004">
                    <w:pPr>
                      <w:ind w:left="57"/>
                      <w:jc w:val="both"/>
                      <w:rPr>
                        <w:bCs/>
                        <w:sz w:val="22"/>
                        <w:szCs w:val="22"/>
                        <w:lang w:eastAsia="lt-LT"/>
                      </w:rPr>
                    </w:pPr>
                    <w:r>
                      <w:rPr>
                        <w:bCs/>
                        <w:sz w:val="22"/>
                        <w:szCs w:val="22"/>
                        <w:lang w:eastAsia="lt-LT"/>
                      </w:rPr>
                      <w:t>19. Esu informuotas (-a), kad mano asmens duomenys bus saugomi iki verslo plano kontrolės laikotarpio pabaigos, vėliau šie duomenys archyvuojami ir perduodami valstybės archyvams.</w:t>
                    </w:r>
                  </w:p>
                  <w:p w:rsidR="000A410B" w:rsidRDefault="00814004">
                    <w:pPr>
                      <w:ind w:left="57"/>
                      <w:jc w:val="both"/>
                      <w:rPr>
                        <w:bCs/>
                        <w:sz w:val="22"/>
                        <w:szCs w:val="22"/>
                        <w:lang w:eastAsia="lt-LT"/>
                      </w:rPr>
                    </w:pPr>
                    <w:r>
                      <w:rPr>
                        <w:bCs/>
                        <w:sz w:val="22"/>
                        <w:szCs w:val="22"/>
                        <w:lang w:eastAsia="lt-LT"/>
                      </w:rPr>
                      <w:t xml:space="preserve">20. Esu informuotas (-a), kad mano asmens duomenys bus tvarkomi šiais asmens duomenų tvarkymo tikslais: asmens, teikiančio paramos paraišką, tapatybės nustatymo tikslais, Europos žemės ūkio fondo kaimo plėtrai ir Lietuvos Respublikos valstybės biudžeto paramos administravimo, mokėjimo ir kontrolės tikslais, paramos viešinimo tikslais (teisinis pagrindas – 2013 </w:t>
                    </w:r>
                    <w:proofErr w:type="spellStart"/>
                    <w:r>
                      <w:rPr>
                        <w:bCs/>
                        <w:sz w:val="22"/>
                        <w:szCs w:val="22"/>
                        <w:lang w:eastAsia="lt-LT"/>
                      </w:rPr>
                      <w:t>m</w:t>
                    </w:r>
                    <w:proofErr w:type="spellEnd"/>
                    <w:r>
                      <w:rPr>
                        <w:bCs/>
                        <w:sz w:val="22"/>
                        <w:szCs w:val="22"/>
                        <w:lang w:eastAsia="lt-LT"/>
                      </w:rPr>
                      <w:t xml:space="preserve">. gruodžio 17 </w:t>
                    </w:r>
                    <w:proofErr w:type="spellStart"/>
                    <w:r>
                      <w:rPr>
                        <w:bCs/>
                        <w:sz w:val="22"/>
                        <w:szCs w:val="22"/>
                        <w:lang w:eastAsia="lt-LT"/>
                      </w:rPr>
                      <w:t>d</w:t>
                    </w:r>
                    <w:proofErr w:type="spellEnd"/>
                    <w:r>
                      <w:rPr>
                        <w:bCs/>
                        <w:sz w:val="22"/>
                        <w:szCs w:val="22"/>
                        <w:lang w:eastAsia="lt-LT"/>
                      </w:rPr>
                      <w:t xml:space="preserve">. Europos Parlamento ir Tarybos reglamentas (ES) </w:t>
                    </w:r>
                    <w:proofErr w:type="spellStart"/>
                    <w:r>
                      <w:rPr>
                        <w:bCs/>
                        <w:sz w:val="22"/>
                        <w:szCs w:val="22"/>
                        <w:lang w:eastAsia="lt-LT"/>
                      </w:rPr>
                      <w:t>Nr</w:t>
                    </w:r>
                    <w:proofErr w:type="spellEnd"/>
                    <w:r>
                      <w:rPr>
                        <w:bCs/>
                        <w:sz w:val="22"/>
                        <w:szCs w:val="22"/>
                        <w:lang w:eastAsia="lt-LT"/>
                      </w:rPr>
                      <w:t xml:space="preserve">. 1305/2013 dėl paramos kaimo plėtrai, teikiamos Europos žemės ūkio fondo kaimo plėtrai (EŽŪFKP) lėšomis, kuriuo panaikinamas Tarybos reglamentas (EB) </w:t>
                    </w:r>
                    <w:proofErr w:type="spellStart"/>
                    <w:r>
                      <w:rPr>
                        <w:bCs/>
                        <w:sz w:val="22"/>
                        <w:szCs w:val="22"/>
                        <w:lang w:eastAsia="lt-LT"/>
                      </w:rPr>
                      <w:t>Nr</w:t>
                    </w:r>
                    <w:proofErr w:type="spellEnd"/>
                    <w:r>
                      <w:rPr>
                        <w:bCs/>
                        <w:sz w:val="22"/>
                        <w:szCs w:val="22"/>
                        <w:lang w:eastAsia="lt-LT"/>
                      </w:rPr>
                      <w:t xml:space="preserve">. 1698/2005, su paskutiniais pakeitimais, padarytais 2021 </w:t>
                    </w:r>
                    <w:proofErr w:type="spellStart"/>
                    <w:r>
                      <w:rPr>
                        <w:bCs/>
                        <w:sz w:val="22"/>
                        <w:szCs w:val="22"/>
                        <w:lang w:eastAsia="lt-LT"/>
                      </w:rPr>
                      <w:t>m</w:t>
                    </w:r>
                    <w:proofErr w:type="spellEnd"/>
                    <w:r>
                      <w:rPr>
                        <w:bCs/>
                        <w:sz w:val="22"/>
                        <w:szCs w:val="22"/>
                        <w:lang w:eastAsia="lt-LT"/>
                      </w:rPr>
                      <w:t xml:space="preserve">. sausio 19 </w:t>
                    </w:r>
                    <w:proofErr w:type="spellStart"/>
                    <w:r>
                      <w:rPr>
                        <w:bCs/>
                        <w:sz w:val="22"/>
                        <w:szCs w:val="22"/>
                        <w:lang w:eastAsia="lt-LT"/>
                      </w:rPr>
                      <w:t>d</w:t>
                    </w:r>
                    <w:proofErr w:type="spellEnd"/>
                    <w:r>
                      <w:rPr>
                        <w:bCs/>
                        <w:sz w:val="22"/>
                        <w:szCs w:val="22"/>
                        <w:lang w:eastAsia="lt-LT"/>
                      </w:rPr>
                      <w:t xml:space="preserve">. Komisijos deleguotuoju reglamentu (ES) 2021/399, 2013 </w:t>
                    </w:r>
                    <w:proofErr w:type="spellStart"/>
                    <w:r>
                      <w:rPr>
                        <w:bCs/>
                        <w:sz w:val="22"/>
                        <w:szCs w:val="22"/>
                        <w:lang w:eastAsia="lt-LT"/>
                      </w:rPr>
                      <w:t>m</w:t>
                    </w:r>
                    <w:proofErr w:type="spellEnd"/>
                    <w:r>
                      <w:rPr>
                        <w:bCs/>
                        <w:sz w:val="22"/>
                        <w:szCs w:val="22"/>
                        <w:lang w:eastAsia="lt-LT"/>
                      </w:rPr>
                      <w:t xml:space="preserve">. gruodžio 17 </w:t>
                    </w:r>
                    <w:proofErr w:type="spellStart"/>
                    <w:r>
                      <w:rPr>
                        <w:bCs/>
                        <w:sz w:val="22"/>
                        <w:szCs w:val="22"/>
                        <w:lang w:eastAsia="lt-LT"/>
                      </w:rPr>
                      <w:t>d</w:t>
                    </w:r>
                    <w:proofErr w:type="spellEnd"/>
                    <w:r>
                      <w:rPr>
                        <w:bCs/>
                        <w:sz w:val="22"/>
                        <w:szCs w:val="22"/>
                        <w:lang w:eastAsia="lt-LT"/>
                      </w:rPr>
                      <w:t xml:space="preserve">. Europos Parlamento ir Tarybos reglamentas (ES) </w:t>
                    </w:r>
                    <w:proofErr w:type="spellStart"/>
                    <w:r>
                      <w:rPr>
                        <w:bCs/>
                        <w:sz w:val="22"/>
                        <w:szCs w:val="22"/>
                        <w:lang w:eastAsia="lt-LT"/>
                      </w:rPr>
                      <w:t>Nr</w:t>
                    </w:r>
                    <w:proofErr w:type="spellEnd"/>
                    <w:r>
                      <w:rPr>
                        <w:bCs/>
                        <w:sz w:val="22"/>
                        <w:szCs w:val="22"/>
                        <w:lang w:eastAsia="lt-LT"/>
                      </w:rPr>
                      <w:t xml:space="preserve">. 1306/2013 dėl bendros žemės ūkio politikos finansavimo, valdymo ir </w:t>
                    </w:r>
                    <w:proofErr w:type="spellStart"/>
                    <w:r>
                      <w:rPr>
                        <w:bCs/>
                        <w:sz w:val="22"/>
                        <w:szCs w:val="22"/>
                        <w:lang w:eastAsia="lt-LT"/>
                      </w:rPr>
                      <w:t>stebėsenos</w:t>
                    </w:r>
                    <w:proofErr w:type="spellEnd"/>
                    <w:r>
                      <w:rPr>
                        <w:bCs/>
                        <w:sz w:val="22"/>
                        <w:szCs w:val="22"/>
                        <w:lang w:eastAsia="lt-LT"/>
                      </w:rPr>
                      <w:t xml:space="preserve">, kuriuo panaikinami Tarybos reglamentai (EEB) </w:t>
                    </w:r>
                    <w:proofErr w:type="spellStart"/>
                    <w:r>
                      <w:rPr>
                        <w:bCs/>
                        <w:sz w:val="22"/>
                        <w:szCs w:val="22"/>
                        <w:lang w:eastAsia="lt-LT"/>
                      </w:rPr>
                      <w:t>Nr</w:t>
                    </w:r>
                    <w:proofErr w:type="spellEnd"/>
                    <w:r>
                      <w:rPr>
                        <w:bCs/>
                        <w:sz w:val="22"/>
                        <w:szCs w:val="22"/>
                        <w:lang w:eastAsia="lt-LT"/>
                      </w:rPr>
                      <w:t xml:space="preserve">. 352/78, (EB) </w:t>
                    </w:r>
                    <w:proofErr w:type="spellStart"/>
                    <w:r>
                      <w:rPr>
                        <w:bCs/>
                        <w:sz w:val="22"/>
                        <w:szCs w:val="22"/>
                        <w:lang w:eastAsia="lt-LT"/>
                      </w:rPr>
                      <w:t>Nr</w:t>
                    </w:r>
                    <w:proofErr w:type="spellEnd"/>
                    <w:r>
                      <w:rPr>
                        <w:bCs/>
                        <w:sz w:val="22"/>
                        <w:szCs w:val="22"/>
                        <w:lang w:eastAsia="lt-LT"/>
                      </w:rPr>
                      <w:t xml:space="preserve">. 165/94, (EB) </w:t>
                    </w:r>
                    <w:proofErr w:type="spellStart"/>
                    <w:r>
                      <w:rPr>
                        <w:bCs/>
                        <w:sz w:val="22"/>
                        <w:szCs w:val="22"/>
                        <w:lang w:eastAsia="lt-LT"/>
                      </w:rPr>
                      <w:t>Nr</w:t>
                    </w:r>
                    <w:proofErr w:type="spellEnd"/>
                    <w:r>
                      <w:rPr>
                        <w:bCs/>
                        <w:sz w:val="22"/>
                        <w:szCs w:val="22"/>
                        <w:lang w:eastAsia="lt-LT"/>
                      </w:rPr>
                      <w:t xml:space="preserve">. 2799/98, (EB) </w:t>
                    </w:r>
                    <w:proofErr w:type="spellStart"/>
                    <w:r>
                      <w:rPr>
                        <w:bCs/>
                        <w:sz w:val="22"/>
                        <w:szCs w:val="22"/>
                        <w:lang w:eastAsia="lt-LT"/>
                      </w:rPr>
                      <w:t>Nr</w:t>
                    </w:r>
                    <w:proofErr w:type="spellEnd"/>
                    <w:r>
                      <w:rPr>
                        <w:bCs/>
                        <w:sz w:val="22"/>
                        <w:szCs w:val="22"/>
                        <w:lang w:eastAsia="lt-LT"/>
                      </w:rPr>
                      <w:t xml:space="preserve">. 814/2000, (EB) </w:t>
                    </w:r>
                    <w:proofErr w:type="spellStart"/>
                    <w:r>
                      <w:rPr>
                        <w:bCs/>
                        <w:sz w:val="22"/>
                        <w:szCs w:val="22"/>
                        <w:lang w:eastAsia="lt-LT"/>
                      </w:rPr>
                      <w:t>Nr</w:t>
                    </w:r>
                    <w:proofErr w:type="spellEnd"/>
                    <w:r>
                      <w:rPr>
                        <w:bCs/>
                        <w:sz w:val="22"/>
                        <w:szCs w:val="22"/>
                        <w:lang w:eastAsia="lt-LT"/>
                      </w:rPr>
                      <w:t xml:space="preserve">. 1290/2005 ir (EB) </w:t>
                    </w:r>
                    <w:proofErr w:type="spellStart"/>
                    <w:r>
                      <w:rPr>
                        <w:bCs/>
                        <w:sz w:val="22"/>
                        <w:szCs w:val="22"/>
                        <w:lang w:eastAsia="lt-LT"/>
                      </w:rPr>
                      <w:t>Nr</w:t>
                    </w:r>
                    <w:proofErr w:type="spellEnd"/>
                    <w:r>
                      <w:rPr>
                        <w:bCs/>
                        <w:sz w:val="22"/>
                        <w:szCs w:val="22"/>
                        <w:lang w:eastAsia="lt-LT"/>
                      </w:rPr>
                      <w:t xml:space="preserve">. 485/2008, su paskutiniais pakeitimais, padarytais 2020 </w:t>
                    </w:r>
                    <w:proofErr w:type="spellStart"/>
                    <w:r>
                      <w:rPr>
                        <w:bCs/>
                        <w:sz w:val="22"/>
                        <w:szCs w:val="22"/>
                        <w:lang w:eastAsia="lt-LT"/>
                      </w:rPr>
                      <w:t>m</w:t>
                    </w:r>
                    <w:proofErr w:type="spellEnd"/>
                    <w:r>
                      <w:rPr>
                        <w:bCs/>
                        <w:sz w:val="22"/>
                        <w:szCs w:val="22"/>
                        <w:lang w:eastAsia="lt-LT"/>
                      </w:rPr>
                      <w:t xml:space="preserve">. gruodžio 23 </w:t>
                    </w:r>
                    <w:proofErr w:type="spellStart"/>
                    <w:r>
                      <w:rPr>
                        <w:bCs/>
                        <w:sz w:val="22"/>
                        <w:szCs w:val="22"/>
                        <w:lang w:eastAsia="lt-LT"/>
                      </w:rPr>
                      <w:t>d</w:t>
                    </w:r>
                    <w:proofErr w:type="spellEnd"/>
                    <w:r>
                      <w:rPr>
                        <w:bCs/>
                        <w:sz w:val="22"/>
                        <w:szCs w:val="22"/>
                        <w:lang w:eastAsia="lt-LT"/>
                      </w:rPr>
                      <w:t xml:space="preserve">. Europos Parlamento ir Tarybos reglamentu (ES) </w:t>
                    </w:r>
                    <w:proofErr w:type="spellStart"/>
                    <w:r>
                      <w:rPr>
                        <w:bCs/>
                        <w:sz w:val="22"/>
                        <w:szCs w:val="22"/>
                        <w:lang w:eastAsia="lt-LT"/>
                      </w:rPr>
                      <w:t>Nr</w:t>
                    </w:r>
                    <w:proofErr w:type="spellEnd"/>
                    <w:r>
                      <w:rPr>
                        <w:bCs/>
                        <w:sz w:val="22"/>
                        <w:szCs w:val="22"/>
                        <w:lang w:eastAsia="lt-LT"/>
                      </w:rPr>
                      <w:t>. 2020/2220.</w:t>
                    </w:r>
                  </w:p>
                  <w:p w:rsidR="000A410B" w:rsidRDefault="00814004">
                    <w:pPr>
                      <w:ind w:left="57"/>
                      <w:jc w:val="both"/>
                      <w:rPr>
                        <w:sz w:val="22"/>
                        <w:szCs w:val="22"/>
                      </w:rPr>
                    </w:pPr>
                    <w:r>
                      <w:rPr>
                        <w:bCs/>
                        <w:sz w:val="22"/>
                        <w:szCs w:val="22"/>
                        <w:lang w:eastAsia="lt-LT"/>
                      </w:rPr>
                      <w:t xml:space="preserve">21. Esu informuotas (-a), kad Agentūros tvarkomi mano asmens duomenys (kategorijos) bei detalesnė informacija apie asmens duomenų tvarkymą yra nurodyta Agentūros interneto svetainės </w:t>
                    </w:r>
                    <w:proofErr w:type="spellStart"/>
                    <w:r>
                      <w:rPr>
                        <w:bCs/>
                        <w:sz w:val="22"/>
                        <w:szCs w:val="22"/>
                        <w:lang w:eastAsia="lt-LT"/>
                      </w:rPr>
                      <w:t>www.nma.lt</w:t>
                    </w:r>
                    <w:proofErr w:type="spellEnd"/>
                    <w:r>
                      <w:rPr>
                        <w:bCs/>
                        <w:sz w:val="22"/>
                        <w:szCs w:val="22"/>
                        <w:lang w:eastAsia="lt-LT"/>
                      </w:rPr>
                      <w:t xml:space="preserve"> skiltyje „Asmens duomenų apsauga“.</w:t>
                    </w:r>
                  </w:p>
                  <w:p w:rsidR="000A410B" w:rsidRDefault="00814004">
                    <w:pPr>
                      <w:ind w:left="57"/>
                      <w:jc w:val="both"/>
                      <w:rPr>
                        <w:sz w:val="6"/>
                        <w:szCs w:val="6"/>
                      </w:rPr>
                    </w:pPr>
                    <w:r>
                      <w:rPr>
                        <w:sz w:val="22"/>
                        <w:szCs w:val="22"/>
                      </w:rPr>
                      <w:t>22. Esu informuotas (-a), kad visi su man skirta parama susiję dokumentai turi būti saugomi mažiausiai 8 metus nuo paramos patvirtinimo datos.</w:t>
                    </w:r>
                  </w:p>
                  <w:p w:rsidR="000A410B" w:rsidRDefault="00814004">
                    <w:pPr>
                      <w:ind w:left="426" w:hanging="426"/>
                      <w:jc w:val="both"/>
                      <w:rPr>
                        <w:sz w:val="22"/>
                        <w:szCs w:val="22"/>
                      </w:rPr>
                    </w:pPr>
                    <w:r>
                      <w:rPr>
                        <w:sz w:val="22"/>
                        <w:szCs w:val="22"/>
                      </w:rPr>
                      <w:t>____________________________                   ______________                              __________________</w:t>
                    </w:r>
                  </w:p>
                  <w:p w:rsidR="000A410B" w:rsidRDefault="00814004">
                    <w:pPr>
                      <w:rPr>
                        <w:sz w:val="22"/>
                        <w:szCs w:val="22"/>
                      </w:rPr>
                    </w:pPr>
                    <w:r>
                      <w:rPr>
                        <w:sz w:val="22"/>
                        <w:szCs w:val="22"/>
                      </w:rPr>
                      <w:t xml:space="preserve">(pareiškėjo arba jo įgalioto asmens                      (parašas)                                                  (vardas, pavardė)                                                        pareigos)                                              </w:t>
                    </w:r>
                  </w:p>
                </w:tc>
              </w:tr>
            </w:tbl>
            <w:p w:rsidR="000A410B" w:rsidRDefault="00814004">
              <w:pPr>
                <w:tabs>
                  <w:tab w:val="left" w:pos="-426"/>
                </w:tabs>
                <w:rPr>
                  <w:i/>
                  <w:sz w:val="22"/>
                  <w:szCs w:val="22"/>
                </w:rPr>
              </w:pPr>
              <w:r>
                <w:rPr>
                  <w:b/>
                  <w:sz w:val="22"/>
                  <w:szCs w:val="22"/>
                </w:rPr>
                <w:lastRenderedPageBreak/>
                <w:t>Pastaba</w:t>
              </w:r>
              <w:r>
                <w:rPr>
                  <w:sz w:val="22"/>
                  <w:szCs w:val="22"/>
                </w:rPr>
                <w:t xml:space="preserve">. </w:t>
              </w:r>
              <w:r>
                <w:rPr>
                  <w:i/>
                  <w:sz w:val="22"/>
                  <w:szCs w:val="22"/>
                </w:rPr>
                <w:t>Parašu patvirtinama, kad pateikti teisingi duomenys ir prisiimami išvardyti įsipareigojimai, taip pat įrašomi pareiškėjo vardas ir pavardė.</w:t>
              </w:r>
              <w:r>
                <w:rPr>
                  <w:iCs/>
                  <w:sz w:val="22"/>
                  <w:szCs w:val="22"/>
                </w:rPr>
                <w:t>“</w:t>
              </w:r>
            </w:p>
            <w:p w:rsidR="000A410B" w:rsidRDefault="003A7FD9">
              <w:pPr>
                <w:tabs>
                  <w:tab w:val="left" w:pos="-426"/>
                </w:tabs>
                <w:rPr>
                  <w:i/>
                  <w:sz w:val="22"/>
                  <w:szCs w:val="22"/>
                </w:rPr>
              </w:pPr>
            </w:p>
          </w:sdtContent>
        </w:sdt>
        <w:sdt>
          <w:sdtPr>
            <w:alias w:val="34 p."/>
            <w:tag w:val="part_1902b6385595414186c1a43d5e31fd5c"/>
            <w:id w:val="1017126489"/>
            <w:lock w:val="sdtLocked"/>
          </w:sdtPr>
          <w:sdtEndPr/>
          <w:sdtContent>
            <w:p w:rsidR="000A410B" w:rsidRDefault="003A7FD9">
              <w:pPr>
                <w:overflowPunct w:val="0"/>
                <w:spacing w:line="360" w:lineRule="auto"/>
                <w:ind w:firstLine="720"/>
                <w:jc w:val="both"/>
                <w:textAlignment w:val="baseline"/>
                <w:rPr>
                  <w:sz w:val="22"/>
                  <w:szCs w:val="22"/>
                </w:rPr>
              </w:pPr>
              <w:sdt>
                <w:sdtPr>
                  <w:alias w:val="Numeris"/>
                  <w:tag w:val="nr_1902b6385595414186c1a43d5e31fd5c"/>
                  <w:id w:val="-714282795"/>
                  <w:lock w:val="sdtLocked"/>
                </w:sdtPr>
                <w:sdtEndPr/>
                <w:sdtContent>
                  <w:r w:rsidR="00814004">
                    <w:rPr>
                      <w:szCs w:val="24"/>
                      <w:lang w:eastAsia="lt-LT"/>
                    </w:rPr>
                    <w:t>34</w:t>
                  </w:r>
                </w:sdtContent>
              </w:sdt>
              <w:r w:rsidR="00814004">
                <w:rPr>
                  <w:szCs w:val="24"/>
                  <w:lang w:eastAsia="lt-LT"/>
                </w:rPr>
                <w:t xml:space="preserve">. </w:t>
              </w:r>
              <w:r w:rsidR="00814004">
                <w:rPr>
                  <w:spacing w:val="-4"/>
                  <w:szCs w:val="24"/>
                  <w:lang w:eastAsia="lt-LT"/>
                </w:rPr>
                <w:t xml:space="preserve">Pakeičiu </w:t>
              </w:r>
              <w:r w:rsidR="00814004">
                <w:rPr>
                  <w:szCs w:val="24"/>
                </w:rPr>
                <w:t>1 priedo</w:t>
              </w:r>
              <w:r w:rsidR="00814004">
                <w:rPr>
                  <w:szCs w:val="24"/>
                  <w:lang w:val="en-GB"/>
                </w:rPr>
                <w:t xml:space="preserve"> XIII</w:t>
              </w:r>
              <w:r w:rsidR="00814004">
                <w:rPr>
                  <w:szCs w:val="24"/>
                </w:rPr>
                <w:t xml:space="preserve"> skyrių ir jį išdėstau taip:</w:t>
              </w:r>
              <w:r w:rsidR="00814004">
                <w:rPr>
                  <w:sz w:val="22"/>
                  <w:szCs w:val="22"/>
                </w:rPr>
                <w:tab/>
              </w:r>
            </w:p>
            <w:p w:rsidR="000A410B" w:rsidRDefault="00814004">
              <w:pPr>
                <w:spacing w:line="276" w:lineRule="auto"/>
                <w:jc w:val="center"/>
                <w:rPr>
                  <w:b/>
                  <w:sz w:val="22"/>
                  <w:szCs w:val="22"/>
                </w:rPr>
              </w:pPr>
              <w:r>
                <w:rPr>
                  <w:bCs/>
                  <w:sz w:val="22"/>
                  <w:szCs w:val="22"/>
                </w:rPr>
                <w:t>„</w:t>
              </w:r>
              <w:r>
                <w:rPr>
                  <w:b/>
                  <w:sz w:val="22"/>
                  <w:szCs w:val="22"/>
                </w:rPr>
                <w:t>XIII. PAREIŠKĖJO SUTUOKTINIO, ARTIMŲJŲ GIMINAIČIŲ, KITŲ SUSIJUSIŲ SUBJEKTŲ DEKLARACIJA DĖL ASMENS DUOMENŲ TVARKYMO</w:t>
              </w:r>
            </w:p>
            <w:p w:rsidR="000A410B" w:rsidRDefault="00814004">
              <w:pPr>
                <w:ind w:left="180"/>
                <w:jc w:val="both"/>
                <w:rPr>
                  <w:sz w:val="22"/>
                  <w:szCs w:val="22"/>
                </w:rPr>
              </w:pPr>
              <w:r>
                <w:rPr>
                  <w:sz w:val="22"/>
                  <w:szCs w:val="22"/>
                </w:rPr>
                <w:t>(pildo ir pasirašo tik pareiškėjo sutuoktinis, artimasis giminaitis, kitas susijęs subjektas)</w:t>
              </w:r>
            </w:p>
            <w:p w:rsidR="000A410B" w:rsidRDefault="000A410B">
              <w:pPr>
                <w:ind w:firstLine="720"/>
                <w:jc w:val="both"/>
                <w:rPr>
                  <w:b/>
                  <w:sz w:val="22"/>
                  <w:szCs w:val="22"/>
                  <w:lang w:eastAsia="lt-LT"/>
                </w:rPr>
              </w:pPr>
            </w:p>
            <w:p w:rsidR="000A410B" w:rsidRDefault="00814004">
              <w:pPr>
                <w:pBdr>
                  <w:top w:val="single" w:sz="4" w:space="1" w:color="auto"/>
                  <w:left w:val="single" w:sz="4" w:space="4" w:color="auto"/>
                  <w:bottom w:val="single" w:sz="4" w:space="1" w:color="auto"/>
                  <w:right w:val="single" w:sz="4" w:space="0" w:color="auto"/>
                </w:pBdr>
                <w:tabs>
                  <w:tab w:val="right" w:leader="underscore" w:pos="9638"/>
                </w:tabs>
                <w:ind w:firstLine="720"/>
                <w:jc w:val="both"/>
                <w:rPr>
                  <w:sz w:val="22"/>
                  <w:szCs w:val="22"/>
                  <w:lang w:eastAsia="lt-LT"/>
                </w:rPr>
              </w:pPr>
              <w:r>
                <w:rPr>
                  <w:sz w:val="22"/>
                  <w:szCs w:val="22"/>
                  <w:lang w:eastAsia="lt-LT"/>
                </w:rPr>
                <w:t>Informuoju, kad aš,</w:t>
              </w:r>
              <w:r>
                <w:rPr>
                  <w:sz w:val="22"/>
                  <w:szCs w:val="22"/>
                  <w:lang w:eastAsia="lt-LT"/>
                </w:rPr>
                <w:tab/>
                <w:t>,</w:t>
              </w:r>
            </w:p>
            <w:p w:rsidR="000A410B" w:rsidRDefault="00814004">
              <w:pPr>
                <w:pBdr>
                  <w:top w:val="single" w:sz="4" w:space="1" w:color="auto"/>
                  <w:left w:val="single" w:sz="4" w:space="4" w:color="auto"/>
                  <w:bottom w:val="single" w:sz="4" w:space="1" w:color="auto"/>
                  <w:right w:val="single" w:sz="4" w:space="0" w:color="auto"/>
                </w:pBdr>
                <w:tabs>
                  <w:tab w:val="center" w:pos="5928"/>
                </w:tabs>
                <w:jc w:val="both"/>
                <w:rPr>
                  <w:i/>
                  <w:sz w:val="22"/>
                  <w:szCs w:val="22"/>
                  <w:lang w:eastAsia="lt-LT"/>
                </w:rPr>
              </w:pPr>
              <w:r>
                <w:rPr>
                  <w:i/>
                  <w:sz w:val="22"/>
                  <w:szCs w:val="22"/>
                  <w:lang w:eastAsia="lt-LT"/>
                </w:rPr>
                <w:tab/>
                <w:t>(vardas, pavardė, asmens kodas)</w:t>
              </w:r>
            </w:p>
            <w:p w:rsidR="000A410B" w:rsidRDefault="00814004">
              <w:pPr>
                <w:pBdr>
                  <w:top w:val="single" w:sz="4" w:space="1" w:color="auto"/>
                  <w:left w:val="single" w:sz="4" w:space="4" w:color="auto"/>
                  <w:bottom w:val="single" w:sz="4" w:space="1" w:color="auto"/>
                  <w:right w:val="single" w:sz="4" w:space="0" w:color="auto"/>
                </w:pBdr>
                <w:tabs>
                  <w:tab w:val="right" w:leader="underscore" w:pos="9638"/>
                </w:tabs>
                <w:jc w:val="both"/>
                <w:rPr>
                  <w:sz w:val="22"/>
                  <w:szCs w:val="22"/>
                  <w:lang w:eastAsia="lt-LT"/>
                </w:rPr>
              </w:pPr>
              <w:r>
                <w:rPr>
                  <w:sz w:val="22"/>
                  <w:szCs w:val="22"/>
                  <w:lang w:eastAsia="lt-LT"/>
                </w:rPr>
                <w:t xml:space="preserve">esu pareiškėjo </w:t>
              </w:r>
              <w:r>
                <w:rPr>
                  <w:sz w:val="22"/>
                  <w:szCs w:val="22"/>
                  <w:lang w:eastAsia="lt-LT"/>
                </w:rPr>
                <w:tab/>
              </w:r>
            </w:p>
            <w:p w:rsidR="000A410B" w:rsidRDefault="00814004">
              <w:pPr>
                <w:pBdr>
                  <w:top w:val="single" w:sz="4" w:space="1" w:color="auto"/>
                  <w:left w:val="single" w:sz="4" w:space="4" w:color="auto"/>
                  <w:bottom w:val="single" w:sz="4" w:space="1" w:color="auto"/>
                  <w:right w:val="single" w:sz="4" w:space="0" w:color="auto"/>
                </w:pBdr>
                <w:tabs>
                  <w:tab w:val="center" w:pos="5520"/>
                </w:tabs>
                <w:jc w:val="both"/>
                <w:rPr>
                  <w:i/>
                  <w:sz w:val="22"/>
                  <w:szCs w:val="22"/>
                  <w:lang w:eastAsia="lt-LT"/>
                </w:rPr>
              </w:pPr>
              <w:r>
                <w:rPr>
                  <w:i/>
                  <w:sz w:val="22"/>
                  <w:szCs w:val="22"/>
                  <w:lang w:eastAsia="lt-LT"/>
                </w:rPr>
                <w:tab/>
                <w:t>(vardas, pavardė)</w:t>
              </w:r>
            </w:p>
            <w:p w:rsidR="000A410B" w:rsidRDefault="00814004">
              <w:pPr>
                <w:pBdr>
                  <w:top w:val="single" w:sz="4" w:space="1" w:color="auto"/>
                  <w:left w:val="single" w:sz="4" w:space="4" w:color="auto"/>
                  <w:bottom w:val="single" w:sz="4" w:space="1" w:color="auto"/>
                  <w:right w:val="single" w:sz="4" w:space="0" w:color="auto"/>
                </w:pBdr>
                <w:ind w:firstLine="684"/>
                <w:jc w:val="both"/>
                <w:rPr>
                  <w:sz w:val="22"/>
                  <w:szCs w:val="22"/>
                  <w:u w:val="single"/>
                  <w:lang w:eastAsia="lt-LT"/>
                </w:rPr>
              </w:pPr>
              <w:r>
                <w:rPr>
                  <w:sz w:val="22"/>
                  <w:szCs w:val="22"/>
                  <w:u w:val="single"/>
                  <w:lang w:eastAsia="lt-LT"/>
                </w:rPr>
                <w:t>sutuoktinis / artimasis giminaitis / kitas susijęs asmuo.</w:t>
              </w:r>
              <w:r>
                <w:rPr>
                  <w:sz w:val="22"/>
                  <w:szCs w:val="22"/>
                  <w:u w:val="single"/>
                  <w:lang w:eastAsia="lt-LT"/>
                </w:rPr>
                <w:tab/>
              </w:r>
              <w:r>
                <w:rPr>
                  <w:sz w:val="22"/>
                  <w:szCs w:val="22"/>
                  <w:u w:val="single"/>
                  <w:lang w:eastAsia="lt-LT"/>
                </w:rPr>
                <w:tab/>
              </w:r>
            </w:p>
            <w:p w:rsidR="000A410B" w:rsidRDefault="00814004">
              <w:pPr>
                <w:pBdr>
                  <w:top w:val="single" w:sz="4" w:space="1" w:color="auto"/>
                  <w:left w:val="single" w:sz="4" w:space="4" w:color="auto"/>
                  <w:bottom w:val="single" w:sz="4" w:space="1" w:color="auto"/>
                  <w:right w:val="single" w:sz="4" w:space="0" w:color="auto"/>
                </w:pBdr>
                <w:jc w:val="center"/>
                <w:rPr>
                  <w:i/>
                  <w:sz w:val="22"/>
                  <w:szCs w:val="22"/>
                  <w:lang w:eastAsia="lt-LT"/>
                </w:rPr>
              </w:pPr>
              <w:r>
                <w:rPr>
                  <w:i/>
                  <w:sz w:val="22"/>
                  <w:szCs w:val="22"/>
                  <w:lang w:eastAsia="lt-LT"/>
                </w:rPr>
                <w:t>(reikalingą palikti, kitus išbraukti)</w:t>
              </w:r>
            </w:p>
            <w:p w:rsidR="000A410B" w:rsidRDefault="00814004">
              <w:pPr>
                <w:pBdr>
                  <w:top w:val="single" w:sz="4" w:space="1" w:color="auto"/>
                  <w:left w:val="single" w:sz="4" w:space="4" w:color="auto"/>
                  <w:bottom w:val="single" w:sz="4" w:space="1" w:color="auto"/>
                  <w:right w:val="single" w:sz="4" w:space="0" w:color="auto"/>
                </w:pBdr>
                <w:ind w:firstLine="720"/>
                <w:jc w:val="both"/>
                <w:rPr>
                  <w:sz w:val="22"/>
                  <w:szCs w:val="22"/>
                  <w:lang w:eastAsia="lt-LT"/>
                </w:rPr>
              </w:pPr>
              <w:r>
                <w:rPr>
                  <w:sz w:val="22"/>
                  <w:szCs w:val="22"/>
                  <w:lang w:eastAsia="lt-LT"/>
                </w:rPr>
                <w:t>Esu informuotas (-a), kad:</w:t>
              </w:r>
            </w:p>
            <w:p w:rsidR="000A410B" w:rsidRDefault="00814004">
              <w:pPr>
                <w:pBdr>
                  <w:top w:val="single" w:sz="4" w:space="1" w:color="auto"/>
                  <w:left w:val="single" w:sz="4" w:space="4" w:color="auto"/>
                  <w:bottom w:val="single" w:sz="4" w:space="1" w:color="auto"/>
                  <w:right w:val="single" w:sz="4" w:space="0" w:color="auto"/>
                </w:pBdr>
                <w:jc w:val="both"/>
                <w:rPr>
                  <w:sz w:val="22"/>
                  <w:szCs w:val="22"/>
                  <w:lang w:eastAsia="lt-LT"/>
                </w:rPr>
              </w:pPr>
              <w:r>
                <w:rPr>
                  <w:sz w:val="22"/>
                  <w:szCs w:val="22"/>
                  <w:lang w:eastAsia="lt-LT"/>
                </w:rPr>
                <w:t>1. mano asmens duomenys bus naudojami pareiškėjui ___________________________________</w:t>
              </w:r>
            </w:p>
            <w:p w:rsidR="000A410B" w:rsidRDefault="00814004">
              <w:pPr>
                <w:pBdr>
                  <w:top w:val="single" w:sz="4" w:space="1" w:color="auto"/>
                  <w:left w:val="single" w:sz="4" w:space="4" w:color="auto"/>
                  <w:bottom w:val="single" w:sz="4" w:space="1" w:color="auto"/>
                  <w:right w:val="single" w:sz="4" w:space="0" w:color="auto"/>
                </w:pBdr>
                <w:ind w:firstLine="6612"/>
                <w:jc w:val="both"/>
                <w:rPr>
                  <w:sz w:val="22"/>
                  <w:szCs w:val="22"/>
                  <w:lang w:eastAsia="lt-LT"/>
                </w:rPr>
              </w:pPr>
              <w:r>
                <w:rPr>
                  <w:i/>
                  <w:sz w:val="22"/>
                  <w:szCs w:val="22"/>
                  <w:lang w:eastAsia="lt-LT"/>
                </w:rPr>
                <w:t>(vardas, pavardė)</w:t>
              </w:r>
            </w:p>
            <w:p w:rsidR="000A410B" w:rsidRDefault="00814004">
              <w:pPr>
                <w:pBdr>
                  <w:top w:val="single" w:sz="4" w:space="1" w:color="auto"/>
                  <w:left w:val="single" w:sz="4" w:space="4" w:color="auto"/>
                  <w:bottom w:val="single" w:sz="4" w:space="1" w:color="auto"/>
                  <w:right w:val="single" w:sz="4" w:space="0" w:color="auto"/>
                </w:pBdr>
                <w:jc w:val="both"/>
                <w:rPr>
                  <w:sz w:val="22"/>
                  <w:szCs w:val="22"/>
                  <w:lang w:eastAsia="lt-LT"/>
                </w:rPr>
              </w:pPr>
              <w:r>
                <w:rPr>
                  <w:sz w:val="22"/>
                  <w:szCs w:val="22"/>
                  <w:lang w:eastAsia="lt-LT"/>
                </w:rPr>
                <w:t xml:space="preserve">skiriamos Europos žemės ūkio fondo kaimo plėtrai ir Lietuvos Respublikos valstybės biudžeto paramos administravimo, mokėjimo ir kontrolės tikslais; </w:t>
              </w:r>
            </w:p>
            <w:p w:rsidR="000A410B" w:rsidRDefault="00814004">
              <w:pPr>
                <w:pBdr>
                  <w:top w:val="single" w:sz="4" w:space="1" w:color="auto"/>
                  <w:left w:val="single" w:sz="4" w:space="4" w:color="auto"/>
                  <w:bottom w:val="single" w:sz="4" w:space="1" w:color="auto"/>
                  <w:right w:val="single" w:sz="4" w:space="0" w:color="auto"/>
                </w:pBdr>
                <w:tabs>
                  <w:tab w:val="center" w:pos="2328"/>
                </w:tabs>
                <w:jc w:val="both"/>
                <w:rPr>
                  <w:sz w:val="22"/>
                  <w:szCs w:val="22"/>
                  <w:lang w:eastAsia="lt-LT"/>
                </w:rPr>
              </w:pPr>
              <w:r>
                <w:rPr>
                  <w:sz w:val="22"/>
                  <w:szCs w:val="22"/>
                  <w:lang w:eastAsia="lt-LT"/>
                </w:rPr>
                <w:t>2. duomenų valdytoja yra Agentūra;</w:t>
              </w:r>
            </w:p>
            <w:p w:rsidR="000A410B" w:rsidRDefault="00814004">
              <w:pPr>
                <w:pBdr>
                  <w:top w:val="single" w:sz="4" w:space="1" w:color="auto"/>
                  <w:left w:val="single" w:sz="4" w:space="4" w:color="auto"/>
                  <w:bottom w:val="single" w:sz="4" w:space="1" w:color="auto"/>
                  <w:right w:val="single" w:sz="4" w:space="0" w:color="auto"/>
                </w:pBdr>
                <w:tabs>
                  <w:tab w:val="center" w:pos="2328"/>
                </w:tabs>
                <w:jc w:val="both"/>
                <w:rPr>
                  <w:sz w:val="22"/>
                  <w:szCs w:val="22"/>
                  <w:lang w:eastAsia="lt-LT"/>
                </w:rPr>
              </w:pPr>
              <w:r>
                <w:rPr>
                  <w:sz w:val="22"/>
                  <w:szCs w:val="22"/>
                  <w:lang w:eastAsia="lt-LT"/>
                </w:rPr>
                <w:lastRenderedPageBreak/>
                <w:t xml:space="preserve">3. Agentūra tikrins mano pateiktus duomenis kituose valstybės registruose ir duomenų bazėse; </w:t>
              </w:r>
            </w:p>
            <w:p w:rsidR="000A410B" w:rsidRDefault="00814004">
              <w:pPr>
                <w:pBdr>
                  <w:top w:val="single" w:sz="4" w:space="1" w:color="auto"/>
                  <w:left w:val="single" w:sz="4" w:space="4" w:color="auto"/>
                  <w:bottom w:val="single" w:sz="4" w:space="1" w:color="auto"/>
                  <w:right w:val="single" w:sz="4" w:space="0" w:color="auto"/>
                </w:pBdr>
                <w:tabs>
                  <w:tab w:val="center" w:pos="2328"/>
                </w:tabs>
                <w:jc w:val="both"/>
                <w:rPr>
                  <w:sz w:val="22"/>
                  <w:szCs w:val="22"/>
                  <w:lang w:eastAsia="lt-LT"/>
                </w:rPr>
              </w:pPr>
              <w:r>
                <w:rPr>
                  <w:sz w:val="22"/>
                  <w:szCs w:val="22"/>
                  <w:lang w:eastAsia="lt-LT"/>
                </w:rPr>
                <w:t>4. mano asmens duomenys gali būti perduoti audito ir tyrimų institucijoms siekiant apsaugoti ES finansinius interesus ES ir Lietuvos Respublikos teisės aktuose nustatyta tvarka;</w:t>
              </w:r>
            </w:p>
            <w:p w:rsidR="000A410B" w:rsidRDefault="00814004">
              <w:pPr>
                <w:pBdr>
                  <w:top w:val="single" w:sz="4" w:space="1" w:color="auto"/>
                  <w:left w:val="single" w:sz="4" w:space="4" w:color="auto"/>
                  <w:bottom w:val="single" w:sz="4" w:space="1" w:color="auto"/>
                  <w:right w:val="single" w:sz="4" w:space="0" w:color="auto"/>
                </w:pBdr>
                <w:tabs>
                  <w:tab w:val="center" w:pos="2328"/>
                </w:tabs>
                <w:jc w:val="both"/>
                <w:rPr>
                  <w:sz w:val="22"/>
                  <w:szCs w:val="22"/>
                  <w:lang w:eastAsia="lt-LT"/>
                </w:rPr>
              </w:pPr>
              <w:r>
                <w:rPr>
                  <w:sz w:val="22"/>
                  <w:szCs w:val="22"/>
                  <w:lang w:eastAsia="lt-LT"/>
                </w:rPr>
                <w:t>5. mano asmens duomenys bus naudojami statistikos, vertinimo ir tyrimų tikslams;</w:t>
              </w:r>
            </w:p>
            <w:p w:rsidR="000A410B" w:rsidRDefault="00814004">
              <w:pPr>
                <w:pBdr>
                  <w:top w:val="single" w:sz="4" w:space="1" w:color="auto"/>
                  <w:left w:val="single" w:sz="4" w:space="4" w:color="auto"/>
                  <w:bottom w:val="single" w:sz="4" w:space="1" w:color="auto"/>
                  <w:right w:val="single" w:sz="4" w:space="0" w:color="auto"/>
                </w:pBdr>
                <w:tabs>
                  <w:tab w:val="center" w:pos="2328"/>
                </w:tabs>
                <w:jc w:val="both"/>
                <w:rPr>
                  <w:sz w:val="22"/>
                  <w:szCs w:val="22"/>
                  <w:lang w:eastAsia="lt-LT"/>
                </w:rPr>
              </w:pPr>
              <w:r>
                <w:rPr>
                  <w:sz w:val="22"/>
                  <w:szCs w:val="22"/>
                  <w:lang w:eastAsia="lt-LT"/>
                </w:rPr>
                <w:t xml:space="preserve">6. turiu teisę žinoti apie savo asmens duomenų tvarkymą, susipažinti su tvarkomais savo asmens duomenimis ir kaip jie yra tvarkomi, reikalauti ištaisyti, ištrinti savo asmens duomenis („teisės būti pamirštam“), apriboti savo asmens duomenų tvarkymą, kai duomenys tvarkomi nesilaikant ES ir Lietuvos Respublikos teisės aktų nuostatų, taip pat nesutikti (teisiškai pagrindžiant), kad būtų tvarkomi mano asmens duomenys, įgyvendinti teisę į duomenų </w:t>
              </w:r>
              <w:proofErr w:type="spellStart"/>
              <w:r>
                <w:rPr>
                  <w:sz w:val="22"/>
                  <w:szCs w:val="22"/>
                  <w:lang w:eastAsia="lt-LT"/>
                </w:rPr>
                <w:t>perkeliamumą</w:t>
              </w:r>
              <w:proofErr w:type="spellEnd"/>
              <w:r>
                <w:rPr>
                  <w:sz w:val="22"/>
                  <w:szCs w:val="22"/>
                  <w:lang w:eastAsia="lt-LT"/>
                </w:rPr>
                <w:t>;</w:t>
              </w:r>
            </w:p>
            <w:p w:rsidR="000A410B" w:rsidRDefault="00814004">
              <w:pPr>
                <w:pBdr>
                  <w:top w:val="single" w:sz="4" w:space="1" w:color="auto"/>
                  <w:left w:val="single" w:sz="4" w:space="4" w:color="auto"/>
                  <w:bottom w:val="single" w:sz="4" w:space="1" w:color="auto"/>
                  <w:right w:val="single" w:sz="4" w:space="0" w:color="auto"/>
                </w:pBdr>
                <w:tabs>
                  <w:tab w:val="center" w:pos="2328"/>
                </w:tabs>
                <w:jc w:val="both"/>
                <w:rPr>
                  <w:sz w:val="22"/>
                  <w:szCs w:val="22"/>
                  <w:lang w:eastAsia="lt-LT"/>
                </w:rPr>
              </w:pPr>
              <w:r>
                <w:rPr>
                  <w:sz w:val="22"/>
                  <w:szCs w:val="22"/>
                  <w:lang w:eastAsia="lt-LT"/>
                </w:rPr>
                <w:t>7. mano asmens duomenys bus apdorojami ir saugomi paramos priemonių administravimo informacinėse sistemose ir kad Agentūra gaus mano asmens duomenis iš kitų fizinių ir (arba) juridinių asmenų, registrų ar duomenų bazių paramos administravimo klausimais;</w:t>
              </w:r>
            </w:p>
            <w:p w:rsidR="000A410B" w:rsidRDefault="00814004">
              <w:pPr>
                <w:pBdr>
                  <w:top w:val="single" w:sz="4" w:space="1" w:color="auto"/>
                  <w:left w:val="single" w:sz="4" w:space="4" w:color="auto"/>
                  <w:bottom w:val="single" w:sz="4" w:space="1" w:color="auto"/>
                  <w:right w:val="single" w:sz="4" w:space="0" w:color="auto"/>
                </w:pBdr>
                <w:tabs>
                  <w:tab w:val="center" w:pos="2328"/>
                </w:tabs>
                <w:jc w:val="both"/>
                <w:rPr>
                  <w:sz w:val="22"/>
                  <w:szCs w:val="22"/>
                  <w:lang w:eastAsia="lt-LT"/>
                </w:rPr>
              </w:pPr>
              <w:r>
                <w:rPr>
                  <w:sz w:val="22"/>
                  <w:szCs w:val="22"/>
                  <w:lang w:eastAsia="lt-LT"/>
                </w:rPr>
                <w:t>8. mano asmens duomenys bus saugomi iki verslo plano kontrolės laikotarpio pabaigos, vėliau šie duomenys archyvuojami ir perduodami valstybės archyvams;</w:t>
              </w:r>
            </w:p>
            <w:p w:rsidR="000A410B" w:rsidRDefault="00814004">
              <w:pPr>
                <w:pBdr>
                  <w:top w:val="single" w:sz="4" w:space="1" w:color="auto"/>
                  <w:left w:val="single" w:sz="4" w:space="4" w:color="auto"/>
                  <w:bottom w:val="single" w:sz="4" w:space="1" w:color="auto"/>
                  <w:right w:val="single" w:sz="4" w:space="0" w:color="auto"/>
                </w:pBdr>
                <w:tabs>
                  <w:tab w:val="center" w:pos="2328"/>
                </w:tabs>
                <w:jc w:val="both"/>
                <w:rPr>
                  <w:sz w:val="22"/>
                  <w:szCs w:val="22"/>
                  <w:lang w:eastAsia="lt-LT"/>
                </w:rPr>
              </w:pPr>
              <w:r>
                <w:rPr>
                  <w:sz w:val="22"/>
                  <w:szCs w:val="22"/>
                  <w:lang w:eastAsia="lt-LT"/>
                </w:rPr>
                <w:t xml:space="preserve">9. mano asmens duomenys bus tvarkomi Europos žemės ūkio fondo kaimo plėtrai ir Lietuvos Respublikos valstybės biudžeto paramos administravimo, mokėjimo ir kontrolės tikslais (teisinis pagrindas – 2013 </w:t>
              </w:r>
              <w:proofErr w:type="spellStart"/>
              <w:r>
                <w:rPr>
                  <w:sz w:val="22"/>
                  <w:szCs w:val="22"/>
                  <w:lang w:eastAsia="lt-LT"/>
                </w:rPr>
                <w:t>m</w:t>
              </w:r>
              <w:proofErr w:type="spellEnd"/>
              <w:r>
                <w:rPr>
                  <w:sz w:val="22"/>
                  <w:szCs w:val="22"/>
                  <w:lang w:eastAsia="lt-LT"/>
                </w:rPr>
                <w:t xml:space="preserve">. gruodžio 17 </w:t>
              </w:r>
              <w:proofErr w:type="spellStart"/>
              <w:r>
                <w:rPr>
                  <w:sz w:val="22"/>
                  <w:szCs w:val="22"/>
                  <w:lang w:eastAsia="lt-LT"/>
                </w:rPr>
                <w:t>d</w:t>
              </w:r>
              <w:proofErr w:type="spellEnd"/>
              <w:r>
                <w:rPr>
                  <w:sz w:val="22"/>
                  <w:szCs w:val="22"/>
                  <w:lang w:eastAsia="lt-LT"/>
                </w:rPr>
                <w:t xml:space="preserve">. Europos Parlamento ir Tarybos reglamentas (ES) </w:t>
              </w:r>
              <w:proofErr w:type="spellStart"/>
              <w:r>
                <w:rPr>
                  <w:sz w:val="22"/>
                  <w:szCs w:val="22"/>
                  <w:lang w:eastAsia="lt-LT"/>
                </w:rPr>
                <w:t>Nr</w:t>
              </w:r>
              <w:proofErr w:type="spellEnd"/>
              <w:r>
                <w:rPr>
                  <w:sz w:val="22"/>
                  <w:szCs w:val="22"/>
                  <w:lang w:eastAsia="lt-LT"/>
                </w:rPr>
                <w:t xml:space="preserve">. 1305/2013 dėl paramos kaimo plėtrai, teikiamos Europos žemės ūkio fondo kaimo plėtrai (EŽŪFKP) lėšomis, kuriuo panaikinamas Tarybos reglamentas (EB) </w:t>
              </w:r>
              <w:proofErr w:type="spellStart"/>
              <w:r>
                <w:rPr>
                  <w:sz w:val="22"/>
                  <w:szCs w:val="22"/>
                  <w:lang w:eastAsia="lt-LT"/>
                </w:rPr>
                <w:t>Nr</w:t>
              </w:r>
              <w:proofErr w:type="spellEnd"/>
              <w:r>
                <w:rPr>
                  <w:sz w:val="22"/>
                  <w:szCs w:val="22"/>
                  <w:lang w:eastAsia="lt-LT"/>
                </w:rPr>
                <w:t>. 1698/2005, su paskutiniais pakeitimais, padarytais</w:t>
              </w:r>
              <w:r>
                <w:rPr>
                  <w:sz w:val="22"/>
                  <w:szCs w:val="22"/>
                </w:rPr>
                <w:t xml:space="preserve"> </w:t>
              </w:r>
              <w:r>
                <w:rPr>
                  <w:sz w:val="22"/>
                  <w:szCs w:val="22"/>
                  <w:lang w:eastAsia="lt-LT"/>
                </w:rPr>
                <w:t xml:space="preserve">2021 </w:t>
              </w:r>
              <w:proofErr w:type="spellStart"/>
              <w:r>
                <w:rPr>
                  <w:sz w:val="22"/>
                  <w:szCs w:val="22"/>
                  <w:lang w:eastAsia="lt-LT"/>
                </w:rPr>
                <w:t>m</w:t>
              </w:r>
              <w:proofErr w:type="spellEnd"/>
              <w:r>
                <w:rPr>
                  <w:sz w:val="22"/>
                  <w:szCs w:val="22"/>
                  <w:lang w:eastAsia="lt-LT"/>
                </w:rPr>
                <w:t xml:space="preserve">. sausio 19 </w:t>
              </w:r>
              <w:proofErr w:type="spellStart"/>
              <w:r>
                <w:rPr>
                  <w:sz w:val="22"/>
                  <w:szCs w:val="22"/>
                  <w:lang w:eastAsia="lt-LT"/>
                </w:rPr>
                <w:t>d</w:t>
              </w:r>
              <w:proofErr w:type="spellEnd"/>
              <w:r>
                <w:rPr>
                  <w:sz w:val="22"/>
                  <w:szCs w:val="22"/>
                  <w:lang w:eastAsia="lt-LT"/>
                </w:rPr>
                <w:t xml:space="preserve">. Komisijos deleguotuoju reglamentu (ES) 2021/399, 2013 </w:t>
              </w:r>
              <w:proofErr w:type="spellStart"/>
              <w:r>
                <w:rPr>
                  <w:sz w:val="22"/>
                  <w:szCs w:val="22"/>
                  <w:lang w:eastAsia="lt-LT"/>
                </w:rPr>
                <w:t>m</w:t>
              </w:r>
              <w:proofErr w:type="spellEnd"/>
              <w:r>
                <w:rPr>
                  <w:sz w:val="22"/>
                  <w:szCs w:val="22"/>
                  <w:lang w:eastAsia="lt-LT"/>
                </w:rPr>
                <w:t xml:space="preserve">. gruodžio 17 </w:t>
              </w:r>
              <w:proofErr w:type="spellStart"/>
              <w:r>
                <w:rPr>
                  <w:sz w:val="22"/>
                  <w:szCs w:val="22"/>
                  <w:lang w:eastAsia="lt-LT"/>
                </w:rPr>
                <w:t>d</w:t>
              </w:r>
              <w:proofErr w:type="spellEnd"/>
              <w:r>
                <w:rPr>
                  <w:sz w:val="22"/>
                  <w:szCs w:val="22"/>
                  <w:lang w:eastAsia="lt-LT"/>
                </w:rPr>
                <w:t xml:space="preserve">. Europos Parlamento ir Tarybos reglamentas (ES) </w:t>
              </w:r>
              <w:proofErr w:type="spellStart"/>
              <w:r>
                <w:rPr>
                  <w:sz w:val="22"/>
                  <w:szCs w:val="22"/>
                  <w:lang w:eastAsia="lt-LT"/>
                </w:rPr>
                <w:t>Nr</w:t>
              </w:r>
              <w:proofErr w:type="spellEnd"/>
              <w:r>
                <w:rPr>
                  <w:sz w:val="22"/>
                  <w:szCs w:val="22"/>
                  <w:lang w:eastAsia="lt-LT"/>
                </w:rPr>
                <w:t xml:space="preserve">. 1306/2013 dėl bendros žemės ūkio politikos finansavimo, valdymo ir </w:t>
              </w:r>
              <w:proofErr w:type="spellStart"/>
              <w:r>
                <w:rPr>
                  <w:sz w:val="22"/>
                  <w:szCs w:val="22"/>
                  <w:lang w:eastAsia="lt-LT"/>
                </w:rPr>
                <w:t>stebėsenos</w:t>
              </w:r>
              <w:proofErr w:type="spellEnd"/>
              <w:r>
                <w:rPr>
                  <w:sz w:val="22"/>
                  <w:szCs w:val="22"/>
                  <w:lang w:eastAsia="lt-LT"/>
                </w:rPr>
                <w:t xml:space="preserve">, kuriuo panaikinami Tarybos reglamentai (EEB) </w:t>
              </w:r>
              <w:proofErr w:type="spellStart"/>
              <w:r>
                <w:rPr>
                  <w:sz w:val="22"/>
                  <w:szCs w:val="22"/>
                  <w:lang w:eastAsia="lt-LT"/>
                </w:rPr>
                <w:t>Nr</w:t>
              </w:r>
              <w:proofErr w:type="spellEnd"/>
              <w:r>
                <w:rPr>
                  <w:sz w:val="22"/>
                  <w:szCs w:val="22"/>
                  <w:lang w:eastAsia="lt-LT"/>
                </w:rPr>
                <w:t xml:space="preserve">. 352/78, (EB) </w:t>
              </w:r>
              <w:proofErr w:type="spellStart"/>
              <w:r>
                <w:rPr>
                  <w:sz w:val="22"/>
                  <w:szCs w:val="22"/>
                  <w:lang w:eastAsia="lt-LT"/>
                </w:rPr>
                <w:t>Nr</w:t>
              </w:r>
              <w:proofErr w:type="spellEnd"/>
              <w:r>
                <w:rPr>
                  <w:sz w:val="22"/>
                  <w:szCs w:val="22"/>
                  <w:lang w:eastAsia="lt-LT"/>
                </w:rPr>
                <w:t xml:space="preserve">. 165/94, (EB) </w:t>
              </w:r>
              <w:proofErr w:type="spellStart"/>
              <w:r>
                <w:rPr>
                  <w:sz w:val="22"/>
                  <w:szCs w:val="22"/>
                  <w:lang w:eastAsia="lt-LT"/>
                </w:rPr>
                <w:t>Nr</w:t>
              </w:r>
              <w:proofErr w:type="spellEnd"/>
              <w:r>
                <w:rPr>
                  <w:sz w:val="22"/>
                  <w:szCs w:val="22"/>
                  <w:lang w:eastAsia="lt-LT"/>
                </w:rPr>
                <w:t xml:space="preserve">. 2799/98, (EB) </w:t>
              </w:r>
              <w:proofErr w:type="spellStart"/>
              <w:r>
                <w:rPr>
                  <w:sz w:val="22"/>
                  <w:szCs w:val="22"/>
                  <w:lang w:eastAsia="lt-LT"/>
                </w:rPr>
                <w:t>Nr</w:t>
              </w:r>
              <w:proofErr w:type="spellEnd"/>
              <w:r>
                <w:rPr>
                  <w:sz w:val="22"/>
                  <w:szCs w:val="22"/>
                  <w:lang w:eastAsia="lt-LT"/>
                </w:rPr>
                <w:t xml:space="preserve">. 814/2000, (EB) </w:t>
              </w:r>
              <w:proofErr w:type="spellStart"/>
              <w:r>
                <w:rPr>
                  <w:sz w:val="22"/>
                  <w:szCs w:val="22"/>
                  <w:lang w:eastAsia="lt-LT"/>
                </w:rPr>
                <w:t>Nr</w:t>
              </w:r>
              <w:proofErr w:type="spellEnd"/>
              <w:r>
                <w:rPr>
                  <w:sz w:val="22"/>
                  <w:szCs w:val="22"/>
                  <w:lang w:eastAsia="lt-LT"/>
                </w:rPr>
                <w:t xml:space="preserve">. 1290/2005 ir (EB) </w:t>
              </w:r>
              <w:proofErr w:type="spellStart"/>
              <w:r>
                <w:rPr>
                  <w:sz w:val="22"/>
                  <w:szCs w:val="22"/>
                  <w:lang w:eastAsia="lt-LT"/>
                </w:rPr>
                <w:t>Nr</w:t>
              </w:r>
              <w:proofErr w:type="spellEnd"/>
              <w:r>
                <w:rPr>
                  <w:sz w:val="22"/>
                  <w:szCs w:val="22"/>
                  <w:lang w:eastAsia="lt-LT"/>
                </w:rPr>
                <w:t>. 485/2008, su paskutiniais pakeitimais, padarytais</w:t>
              </w:r>
              <w:r>
                <w:rPr>
                  <w:sz w:val="22"/>
                  <w:szCs w:val="22"/>
                </w:rPr>
                <w:t xml:space="preserve"> </w:t>
              </w:r>
              <w:r>
                <w:rPr>
                  <w:sz w:val="22"/>
                  <w:szCs w:val="22"/>
                  <w:lang w:eastAsia="lt-LT"/>
                </w:rPr>
                <w:t xml:space="preserve">2020 </w:t>
              </w:r>
              <w:proofErr w:type="spellStart"/>
              <w:r>
                <w:rPr>
                  <w:sz w:val="22"/>
                  <w:szCs w:val="22"/>
                  <w:lang w:eastAsia="lt-LT"/>
                </w:rPr>
                <w:t>m</w:t>
              </w:r>
              <w:proofErr w:type="spellEnd"/>
              <w:r>
                <w:rPr>
                  <w:sz w:val="22"/>
                  <w:szCs w:val="22"/>
                  <w:lang w:eastAsia="lt-LT"/>
                </w:rPr>
                <w:t xml:space="preserve">. gruodžio 23 </w:t>
              </w:r>
              <w:proofErr w:type="spellStart"/>
              <w:r>
                <w:rPr>
                  <w:sz w:val="22"/>
                  <w:szCs w:val="22"/>
                  <w:lang w:eastAsia="lt-LT"/>
                </w:rPr>
                <w:t>d</w:t>
              </w:r>
              <w:proofErr w:type="spellEnd"/>
              <w:r>
                <w:rPr>
                  <w:sz w:val="22"/>
                  <w:szCs w:val="22"/>
                  <w:lang w:eastAsia="lt-LT"/>
                </w:rPr>
                <w:t xml:space="preserve">. Europos Parlamento ir Tarybos reglamentu (ES) </w:t>
              </w:r>
              <w:proofErr w:type="spellStart"/>
              <w:r>
                <w:rPr>
                  <w:sz w:val="22"/>
                  <w:szCs w:val="22"/>
                  <w:lang w:eastAsia="lt-LT"/>
                </w:rPr>
                <w:t>Nr</w:t>
              </w:r>
              <w:proofErr w:type="spellEnd"/>
              <w:r>
                <w:rPr>
                  <w:sz w:val="22"/>
                  <w:szCs w:val="22"/>
                  <w:lang w:eastAsia="lt-LT"/>
                </w:rPr>
                <w:t>. 2020/2220).</w:t>
              </w:r>
            </w:p>
            <w:p w:rsidR="000A410B" w:rsidRDefault="00814004">
              <w:pPr>
                <w:pBdr>
                  <w:top w:val="single" w:sz="4" w:space="1" w:color="auto"/>
                  <w:left w:val="single" w:sz="4" w:space="4" w:color="auto"/>
                  <w:bottom w:val="single" w:sz="4" w:space="1" w:color="auto"/>
                  <w:right w:val="single" w:sz="4" w:space="0" w:color="auto"/>
                </w:pBdr>
                <w:tabs>
                  <w:tab w:val="center" w:pos="2328"/>
                </w:tabs>
                <w:jc w:val="both"/>
                <w:rPr>
                  <w:sz w:val="22"/>
                  <w:szCs w:val="22"/>
                  <w:lang w:eastAsia="lt-LT"/>
                </w:rPr>
              </w:pPr>
              <w:r>
                <w:rPr>
                  <w:sz w:val="22"/>
                  <w:szCs w:val="22"/>
                  <w:lang w:eastAsia="lt-LT"/>
                </w:rPr>
                <w:t xml:space="preserve">10. Agentūros tvarkomi mano asmens duomenys (kategorijos) bei detalesnė informacija apie asmens duomenų tvarkymą yra skelbiama Agentūros interneto svetainės </w:t>
              </w:r>
              <w:proofErr w:type="spellStart"/>
              <w:r>
                <w:rPr>
                  <w:sz w:val="22"/>
                  <w:szCs w:val="22"/>
                  <w:lang w:eastAsia="lt-LT"/>
                </w:rPr>
                <w:t>www.nma.lt</w:t>
              </w:r>
              <w:proofErr w:type="spellEnd"/>
              <w:r>
                <w:rPr>
                  <w:sz w:val="22"/>
                  <w:szCs w:val="22"/>
                  <w:lang w:eastAsia="lt-LT"/>
                </w:rPr>
                <w:t xml:space="preserve"> skiltyje „Asmens duomenų apsauga“.</w:t>
              </w:r>
            </w:p>
            <w:p w:rsidR="000A410B" w:rsidRDefault="000A410B">
              <w:pPr>
                <w:rPr>
                  <w:b/>
                  <w:sz w:val="22"/>
                  <w:szCs w:val="22"/>
                  <w:lang w:eastAsia="lt-LT"/>
                </w:rPr>
              </w:pPr>
            </w:p>
            <w:p w:rsidR="000A410B" w:rsidRDefault="00814004">
              <w:pPr>
                <w:tabs>
                  <w:tab w:val="left" w:pos="2472"/>
                  <w:tab w:val="left" w:pos="7152"/>
                </w:tabs>
                <w:ind w:firstLine="2472"/>
                <w:rPr>
                  <w:b/>
                  <w:sz w:val="22"/>
                  <w:szCs w:val="22"/>
                  <w:lang w:eastAsia="lt-LT"/>
                </w:rPr>
              </w:pPr>
              <w:r>
                <w:rPr>
                  <w:sz w:val="22"/>
                  <w:szCs w:val="22"/>
                  <w:lang w:eastAsia="lt-LT"/>
                </w:rPr>
                <w:t>_______________________                             _____________________</w:t>
              </w:r>
            </w:p>
            <w:p w:rsidR="000A410B" w:rsidRDefault="00814004">
              <w:pPr>
                <w:tabs>
                  <w:tab w:val="center" w:pos="4416"/>
                  <w:tab w:val="center" w:pos="8280"/>
                </w:tabs>
                <w:ind w:firstLine="3477"/>
                <w:rPr>
                  <w:sz w:val="22"/>
                  <w:szCs w:val="22"/>
                  <w:lang w:eastAsia="lt-LT"/>
                </w:rPr>
              </w:pPr>
              <w:r>
                <w:rPr>
                  <w:sz w:val="22"/>
                  <w:szCs w:val="22"/>
                  <w:lang w:eastAsia="lt-LT"/>
                </w:rPr>
                <w:t>(parašas)</w:t>
              </w:r>
              <w:r>
                <w:rPr>
                  <w:sz w:val="22"/>
                  <w:szCs w:val="22"/>
                  <w:lang w:eastAsia="lt-LT"/>
                </w:rPr>
                <w:tab/>
                <w:t xml:space="preserve"> </w:t>
              </w:r>
              <w:r>
                <w:rPr>
                  <w:sz w:val="22"/>
                  <w:szCs w:val="22"/>
                  <w:lang w:eastAsia="lt-LT"/>
                </w:rPr>
                <w:tab/>
                <w:t>(vardas, pavardė)</w:t>
              </w:r>
            </w:p>
            <w:p w:rsidR="000A410B" w:rsidRDefault="000A410B">
              <w:pPr>
                <w:tabs>
                  <w:tab w:val="left" w:pos="-426"/>
                </w:tabs>
                <w:ind w:firstLine="720"/>
                <w:jc w:val="both"/>
                <w:rPr>
                  <w:b/>
                  <w:sz w:val="22"/>
                  <w:szCs w:val="22"/>
                  <w:lang w:eastAsia="lt-LT"/>
                </w:rPr>
              </w:pPr>
            </w:p>
            <w:p w:rsidR="000A410B" w:rsidRDefault="00814004">
              <w:pPr>
                <w:ind w:firstLine="720"/>
                <w:jc w:val="both"/>
                <w:rPr>
                  <w:iCs/>
                  <w:sz w:val="20"/>
                  <w:lang w:eastAsia="lt-LT"/>
                </w:rPr>
              </w:pPr>
              <w:r>
                <w:rPr>
                  <w:b/>
                  <w:sz w:val="20"/>
                  <w:lang w:eastAsia="lt-LT"/>
                </w:rPr>
                <w:t>Pastaba</w:t>
              </w:r>
              <w:r>
                <w:rPr>
                  <w:sz w:val="20"/>
                  <w:lang w:eastAsia="lt-LT"/>
                </w:rPr>
                <w:t xml:space="preserve">. </w:t>
              </w:r>
              <w:r>
                <w:rPr>
                  <w:i/>
                  <w:sz w:val="20"/>
                  <w:lang w:eastAsia="lt-LT"/>
                </w:rPr>
                <w:t>Pasirašydamas ant kiekvieno paramos paraiškos puslapio, pareiškėjas patvirtina, kad visi paramos paraiškoje pateikti duomenys yra teisingi. Pareiškėjo pateikti duomenys bus tvarkomi elektroniniu būdu. Juos kontrolės, priežiūros ir vertinimo tikslais gali panaudoti Agentūra, Ministerija, kitos su EŽŪFKP administravimu susijusios institucijos.</w:t>
              </w:r>
              <w:r>
                <w:rPr>
                  <w:iCs/>
                  <w:sz w:val="20"/>
                  <w:lang w:eastAsia="lt-LT"/>
                </w:rPr>
                <w:t>“</w:t>
              </w:r>
            </w:p>
            <w:p w:rsidR="000A410B" w:rsidRDefault="003A7FD9">
              <w:pPr>
                <w:ind w:firstLine="720"/>
                <w:jc w:val="both"/>
                <w:rPr>
                  <w:szCs w:val="24"/>
                  <w:lang w:eastAsia="lt-LT"/>
                </w:rPr>
              </w:pPr>
            </w:p>
          </w:sdtContent>
        </w:sdt>
        <w:sdt>
          <w:sdtPr>
            <w:alias w:val="35 p."/>
            <w:tag w:val="part_1bf4683078524a43a20f29ef11795107"/>
            <w:id w:val="-583597564"/>
            <w:lock w:val="sdtLocked"/>
          </w:sdtPr>
          <w:sdtEndPr/>
          <w:sdtContent>
            <w:p w:rsidR="000A410B" w:rsidRDefault="003A7FD9">
              <w:pPr>
                <w:overflowPunct w:val="0"/>
                <w:spacing w:line="360" w:lineRule="auto"/>
                <w:ind w:firstLine="720"/>
                <w:jc w:val="both"/>
                <w:textAlignment w:val="baseline"/>
                <w:rPr>
                  <w:sz w:val="22"/>
                  <w:szCs w:val="22"/>
                </w:rPr>
              </w:pPr>
              <w:sdt>
                <w:sdtPr>
                  <w:alias w:val="Numeris"/>
                  <w:tag w:val="nr_1bf4683078524a43a20f29ef11795107"/>
                  <w:id w:val="-2001881271"/>
                  <w:lock w:val="sdtLocked"/>
                </w:sdtPr>
                <w:sdtEndPr/>
                <w:sdtContent>
                  <w:r w:rsidR="00814004">
                    <w:rPr>
                      <w:szCs w:val="24"/>
                      <w:lang w:eastAsia="lt-LT"/>
                    </w:rPr>
                    <w:t>35</w:t>
                  </w:r>
                </w:sdtContent>
              </w:sdt>
              <w:r w:rsidR="00814004">
                <w:rPr>
                  <w:szCs w:val="24"/>
                  <w:lang w:eastAsia="lt-LT"/>
                </w:rPr>
                <w:t xml:space="preserve">. </w:t>
              </w:r>
              <w:r w:rsidR="00814004">
                <w:rPr>
                  <w:spacing w:val="-4"/>
                  <w:szCs w:val="24"/>
                  <w:lang w:eastAsia="lt-LT"/>
                </w:rPr>
                <w:t xml:space="preserve">Pakeičiu </w:t>
              </w:r>
              <w:r w:rsidR="00814004">
                <w:rPr>
                  <w:szCs w:val="24"/>
                </w:rPr>
                <w:t>2 priedo</w:t>
              </w:r>
              <w:r w:rsidR="00814004">
                <w:rPr>
                  <w:szCs w:val="24"/>
                  <w:lang w:val="en-GB"/>
                </w:rPr>
                <w:t xml:space="preserve"> 3</w:t>
              </w:r>
              <w:r w:rsidR="00814004">
                <w:rPr>
                  <w:szCs w:val="24"/>
                </w:rPr>
                <w:t xml:space="preserve"> skyrių ir jį išdėstau taip:</w:t>
              </w:r>
              <w:r w:rsidR="00814004">
                <w:rPr>
                  <w:sz w:val="22"/>
                  <w:szCs w:val="22"/>
                </w:rPr>
                <w:tab/>
              </w:r>
            </w:p>
            <w:p w:rsidR="000A410B" w:rsidRDefault="00814004">
              <w:pPr>
                <w:overflowPunct w:val="0"/>
                <w:jc w:val="both"/>
                <w:textAlignment w:val="baseline"/>
                <w:rPr>
                  <w:szCs w:val="24"/>
                </w:rPr>
              </w:pPr>
              <w:r>
                <w:rPr>
                  <w:szCs w:val="24"/>
                </w:rPr>
                <w:t>„</w:t>
              </w:r>
              <w:r>
                <w:rPr>
                  <w:b/>
                  <w:bCs/>
                  <w:szCs w:val="24"/>
                </w:rPr>
                <w:t>3. PLANUOJAMOS ĮGYVENDINTI VEIKLOS</w:t>
              </w:r>
              <w:r>
                <w:rPr>
                  <w:b/>
                  <w:bCs/>
                  <w:szCs w:val="24"/>
                  <w:vertAlign w:val="superscript"/>
                </w:rPr>
                <w:footnoteReference w:id="1"/>
              </w:r>
              <w:r>
                <w:rPr>
                  <w:b/>
                  <w:bCs/>
                  <w:szCs w:val="24"/>
                </w:rPr>
                <w:t> IR JŲ DETALIZAVIMAS</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1"/>
                <w:gridCol w:w="992"/>
                <w:gridCol w:w="1134"/>
                <w:gridCol w:w="1559"/>
                <w:gridCol w:w="992"/>
                <w:gridCol w:w="993"/>
                <w:gridCol w:w="1559"/>
                <w:gridCol w:w="1984"/>
              </w:tblGrid>
              <w:tr w:rsidR="000A410B">
                <w:trPr>
                  <w:trHeight w:val="1380"/>
                </w:trPr>
                <w:tc>
                  <w:tcPr>
                    <w:tcW w:w="421" w:type="dxa"/>
                    <w:shd w:val="clear" w:color="auto" w:fill="F2DBDB" w:themeFill="accent2" w:themeFillTint="33"/>
                  </w:tcPr>
                  <w:p w:rsidR="000A410B" w:rsidRDefault="00814004">
                    <w:pPr>
                      <w:overflowPunct w:val="0"/>
                      <w:jc w:val="center"/>
                      <w:textAlignment w:val="baseline"/>
                      <w:rPr>
                        <w:b/>
                        <w:bCs/>
                        <w:szCs w:val="24"/>
                      </w:rPr>
                    </w:pPr>
                    <w:proofErr w:type="spellStart"/>
                    <w:r>
                      <w:rPr>
                        <w:b/>
                        <w:bCs/>
                        <w:szCs w:val="24"/>
                      </w:rPr>
                      <w:t>Eil</w:t>
                    </w:r>
                    <w:proofErr w:type="spellEnd"/>
                    <w:r>
                      <w:rPr>
                        <w:b/>
                        <w:bCs/>
                        <w:szCs w:val="24"/>
                      </w:rPr>
                      <w:t>.</w:t>
                    </w:r>
                  </w:p>
                  <w:p w:rsidR="000A410B" w:rsidRDefault="00814004">
                    <w:pPr>
                      <w:overflowPunct w:val="0"/>
                      <w:jc w:val="center"/>
                      <w:textAlignment w:val="baseline"/>
                      <w:rPr>
                        <w:b/>
                        <w:bCs/>
                        <w:szCs w:val="24"/>
                      </w:rPr>
                    </w:pPr>
                    <w:proofErr w:type="spellStart"/>
                    <w:r>
                      <w:rPr>
                        <w:b/>
                        <w:bCs/>
                        <w:szCs w:val="24"/>
                      </w:rPr>
                      <w:t>Nr</w:t>
                    </w:r>
                    <w:proofErr w:type="spellEnd"/>
                    <w:r>
                      <w:rPr>
                        <w:b/>
                        <w:bCs/>
                        <w:szCs w:val="24"/>
                      </w:rPr>
                      <w:t>.</w:t>
                    </w:r>
                  </w:p>
                </w:tc>
                <w:tc>
                  <w:tcPr>
                    <w:tcW w:w="992" w:type="dxa"/>
                    <w:shd w:val="clear" w:color="auto" w:fill="F2DBDB" w:themeFill="accent2" w:themeFillTint="33"/>
                  </w:tcPr>
                  <w:p w:rsidR="000A410B" w:rsidRDefault="00814004">
                    <w:pPr>
                      <w:overflowPunct w:val="0"/>
                      <w:jc w:val="center"/>
                      <w:textAlignment w:val="baseline"/>
                      <w:rPr>
                        <w:b/>
                        <w:bCs/>
                        <w:szCs w:val="24"/>
                      </w:rPr>
                    </w:pPr>
                    <w:r>
                      <w:rPr>
                        <w:b/>
                        <w:bCs/>
                        <w:szCs w:val="24"/>
                      </w:rPr>
                      <w:t xml:space="preserve">Veiklos </w:t>
                    </w:r>
                  </w:p>
                </w:tc>
                <w:tc>
                  <w:tcPr>
                    <w:tcW w:w="1134" w:type="dxa"/>
                    <w:shd w:val="clear" w:color="auto" w:fill="F2DBDB" w:themeFill="accent2" w:themeFillTint="33"/>
                  </w:tcPr>
                  <w:p w:rsidR="000A410B" w:rsidRDefault="00814004">
                    <w:pPr>
                      <w:overflowPunct w:val="0"/>
                      <w:jc w:val="center"/>
                      <w:textAlignment w:val="baseline"/>
                      <w:rPr>
                        <w:b/>
                        <w:bCs/>
                        <w:szCs w:val="24"/>
                      </w:rPr>
                    </w:pPr>
                    <w:r>
                      <w:rPr>
                        <w:b/>
                        <w:bCs/>
                        <w:szCs w:val="24"/>
                      </w:rPr>
                      <w:t>Investicijos, jų pagrindiniai parametrai, kiekis, naujos ar naudotos</w:t>
                    </w:r>
                  </w:p>
                </w:tc>
                <w:tc>
                  <w:tcPr>
                    <w:tcW w:w="1559" w:type="dxa"/>
                    <w:shd w:val="clear" w:color="auto" w:fill="F2DBDB" w:themeFill="accent2" w:themeFillTint="33"/>
                  </w:tcPr>
                  <w:p w:rsidR="000A410B" w:rsidRDefault="00814004">
                    <w:pPr>
                      <w:overflowPunct w:val="0"/>
                      <w:jc w:val="center"/>
                      <w:textAlignment w:val="baseline"/>
                      <w:rPr>
                        <w:b/>
                        <w:bCs/>
                        <w:szCs w:val="24"/>
                      </w:rPr>
                    </w:pPr>
                    <w:r>
                      <w:rPr>
                        <w:b/>
                        <w:bCs/>
                        <w:szCs w:val="24"/>
                      </w:rPr>
                      <w:t xml:space="preserve">Investicijos pagrindimas </w:t>
                    </w:r>
                    <w:r>
                      <w:rPr>
                        <w:b/>
                        <w:bCs/>
                        <w:i/>
                        <w:iCs/>
                        <w:szCs w:val="24"/>
                      </w:rPr>
                      <w:t>(</w:t>
                    </w:r>
                    <w:r>
                      <w:rPr>
                        <w:b/>
                        <w:bCs/>
                        <w:i/>
                        <w:iCs/>
                        <w:sz w:val="20"/>
                      </w:rPr>
                      <w:t>nurodoma, kodėl konkrečios rūšies ir parametrų investicijos reikalingos verslo planui įgyvendinti, atsižvelgiant į planuojamą ūkio dydį)</w:t>
                    </w:r>
                  </w:p>
                </w:tc>
                <w:tc>
                  <w:tcPr>
                    <w:tcW w:w="992" w:type="dxa"/>
                    <w:shd w:val="clear" w:color="auto" w:fill="F2DBDB" w:themeFill="accent2" w:themeFillTint="33"/>
                  </w:tcPr>
                  <w:p w:rsidR="000A410B" w:rsidRDefault="00814004">
                    <w:pPr>
                      <w:overflowPunct w:val="0"/>
                      <w:jc w:val="center"/>
                      <w:textAlignment w:val="baseline"/>
                      <w:rPr>
                        <w:b/>
                        <w:bCs/>
                        <w:szCs w:val="24"/>
                      </w:rPr>
                    </w:pPr>
                    <w:r>
                      <w:rPr>
                        <w:b/>
                        <w:bCs/>
                        <w:szCs w:val="24"/>
                      </w:rPr>
                      <w:t xml:space="preserve">Investicijų suma, </w:t>
                    </w:r>
                    <w:proofErr w:type="spellStart"/>
                    <w:r>
                      <w:rPr>
                        <w:b/>
                        <w:bCs/>
                        <w:szCs w:val="24"/>
                      </w:rPr>
                      <w:t>Eur</w:t>
                    </w:r>
                    <w:proofErr w:type="spellEnd"/>
                    <w:r>
                      <w:rPr>
                        <w:b/>
                        <w:bCs/>
                        <w:szCs w:val="24"/>
                      </w:rPr>
                      <w:t xml:space="preserve"> be PVM</w:t>
                    </w:r>
                  </w:p>
                </w:tc>
                <w:tc>
                  <w:tcPr>
                    <w:tcW w:w="993" w:type="dxa"/>
                    <w:shd w:val="clear" w:color="auto" w:fill="F2DBDB" w:themeFill="accent2" w:themeFillTint="33"/>
                  </w:tcPr>
                  <w:p w:rsidR="000A410B" w:rsidRDefault="00814004">
                    <w:pPr>
                      <w:overflowPunct w:val="0"/>
                      <w:jc w:val="center"/>
                      <w:textAlignment w:val="baseline"/>
                      <w:rPr>
                        <w:b/>
                        <w:bCs/>
                        <w:szCs w:val="24"/>
                      </w:rPr>
                    </w:pPr>
                    <w:r>
                      <w:rPr>
                        <w:b/>
                        <w:bCs/>
                        <w:szCs w:val="24"/>
                      </w:rPr>
                      <w:t xml:space="preserve">Investicijų suma, </w:t>
                    </w:r>
                    <w:proofErr w:type="spellStart"/>
                    <w:r>
                      <w:rPr>
                        <w:b/>
                        <w:bCs/>
                        <w:szCs w:val="24"/>
                      </w:rPr>
                      <w:t>Eur</w:t>
                    </w:r>
                    <w:proofErr w:type="spellEnd"/>
                    <w:r>
                      <w:rPr>
                        <w:b/>
                        <w:bCs/>
                        <w:szCs w:val="24"/>
                      </w:rPr>
                      <w:t xml:space="preserve"> su PVM</w:t>
                    </w:r>
                  </w:p>
                </w:tc>
                <w:tc>
                  <w:tcPr>
                    <w:tcW w:w="1559" w:type="dxa"/>
                    <w:shd w:val="clear" w:color="auto" w:fill="F2DBDB" w:themeFill="accent2" w:themeFillTint="33"/>
                  </w:tcPr>
                  <w:p w:rsidR="000A410B" w:rsidRDefault="00814004">
                    <w:pPr>
                      <w:overflowPunct w:val="0"/>
                      <w:jc w:val="center"/>
                      <w:textAlignment w:val="baseline"/>
                      <w:rPr>
                        <w:b/>
                        <w:bCs/>
                        <w:szCs w:val="24"/>
                      </w:rPr>
                    </w:pPr>
                    <w:r>
                      <w:rPr>
                        <w:b/>
                        <w:bCs/>
                        <w:szCs w:val="24"/>
                      </w:rPr>
                      <w:t>Planuojama investicijų pabaiga (metai, mėnuo)</w:t>
                    </w:r>
                  </w:p>
                </w:tc>
                <w:tc>
                  <w:tcPr>
                    <w:tcW w:w="1984" w:type="dxa"/>
                    <w:shd w:val="clear" w:color="auto" w:fill="F2DBDB" w:themeFill="accent2" w:themeFillTint="33"/>
                  </w:tcPr>
                  <w:p w:rsidR="000A410B" w:rsidRDefault="00814004">
                    <w:pPr>
                      <w:overflowPunct w:val="0"/>
                      <w:jc w:val="center"/>
                      <w:textAlignment w:val="baseline"/>
                      <w:rPr>
                        <w:b/>
                        <w:bCs/>
                        <w:szCs w:val="24"/>
                      </w:rPr>
                    </w:pPr>
                    <w:r>
                      <w:rPr>
                        <w:b/>
                        <w:bCs/>
                        <w:szCs w:val="24"/>
                      </w:rPr>
                      <w:t>Veiklai vykdyti ir investicijoms įgyvendinti reikalingos žinios, mokymai, konsultacijos</w:t>
                    </w:r>
                  </w:p>
                </w:tc>
              </w:tr>
              <w:tr w:rsidR="000A410B">
                <w:tc>
                  <w:tcPr>
                    <w:tcW w:w="421" w:type="dxa"/>
                  </w:tcPr>
                  <w:p w:rsidR="000A410B" w:rsidRDefault="00814004">
                    <w:pPr>
                      <w:overflowPunct w:val="0"/>
                      <w:jc w:val="both"/>
                      <w:textAlignment w:val="baseline"/>
                      <w:rPr>
                        <w:sz w:val="20"/>
                      </w:rPr>
                    </w:pPr>
                    <w:r>
                      <w:rPr>
                        <w:sz w:val="20"/>
                      </w:rPr>
                      <w:t>1.</w:t>
                    </w:r>
                  </w:p>
                </w:tc>
                <w:tc>
                  <w:tcPr>
                    <w:tcW w:w="992" w:type="dxa"/>
                  </w:tcPr>
                  <w:p w:rsidR="000A410B" w:rsidRDefault="000A410B">
                    <w:pPr>
                      <w:overflowPunct w:val="0"/>
                      <w:jc w:val="both"/>
                      <w:textAlignment w:val="baseline"/>
                      <w:rPr>
                        <w:sz w:val="20"/>
                      </w:rPr>
                    </w:pPr>
                  </w:p>
                </w:tc>
                <w:tc>
                  <w:tcPr>
                    <w:tcW w:w="1134" w:type="dxa"/>
                  </w:tcPr>
                  <w:p w:rsidR="000A410B" w:rsidRDefault="000A410B">
                    <w:pPr>
                      <w:overflowPunct w:val="0"/>
                      <w:jc w:val="both"/>
                      <w:textAlignment w:val="baseline"/>
                      <w:rPr>
                        <w:sz w:val="20"/>
                      </w:rPr>
                    </w:pPr>
                  </w:p>
                </w:tc>
                <w:tc>
                  <w:tcPr>
                    <w:tcW w:w="1559" w:type="dxa"/>
                  </w:tcPr>
                  <w:p w:rsidR="000A410B" w:rsidRDefault="000A410B">
                    <w:pPr>
                      <w:overflowPunct w:val="0"/>
                      <w:jc w:val="both"/>
                      <w:textAlignment w:val="baseline"/>
                      <w:rPr>
                        <w:sz w:val="20"/>
                      </w:rPr>
                    </w:pPr>
                  </w:p>
                </w:tc>
                <w:tc>
                  <w:tcPr>
                    <w:tcW w:w="992" w:type="dxa"/>
                  </w:tcPr>
                  <w:p w:rsidR="000A410B" w:rsidRDefault="000A410B">
                    <w:pPr>
                      <w:overflowPunct w:val="0"/>
                      <w:jc w:val="both"/>
                      <w:textAlignment w:val="baseline"/>
                      <w:rPr>
                        <w:sz w:val="20"/>
                      </w:rPr>
                    </w:pPr>
                  </w:p>
                </w:tc>
                <w:tc>
                  <w:tcPr>
                    <w:tcW w:w="993" w:type="dxa"/>
                  </w:tcPr>
                  <w:p w:rsidR="000A410B" w:rsidRDefault="000A410B">
                    <w:pPr>
                      <w:overflowPunct w:val="0"/>
                      <w:jc w:val="both"/>
                      <w:textAlignment w:val="baseline"/>
                      <w:rPr>
                        <w:sz w:val="20"/>
                      </w:rPr>
                    </w:pPr>
                  </w:p>
                </w:tc>
                <w:tc>
                  <w:tcPr>
                    <w:tcW w:w="1559" w:type="dxa"/>
                  </w:tcPr>
                  <w:p w:rsidR="000A410B" w:rsidRDefault="000A410B">
                    <w:pPr>
                      <w:overflowPunct w:val="0"/>
                      <w:jc w:val="both"/>
                      <w:textAlignment w:val="baseline"/>
                      <w:rPr>
                        <w:sz w:val="20"/>
                      </w:rPr>
                    </w:pPr>
                  </w:p>
                </w:tc>
                <w:tc>
                  <w:tcPr>
                    <w:tcW w:w="1984" w:type="dxa"/>
                  </w:tcPr>
                  <w:p w:rsidR="000A410B" w:rsidRDefault="000A410B">
                    <w:pPr>
                      <w:overflowPunct w:val="0"/>
                      <w:jc w:val="both"/>
                      <w:textAlignment w:val="baseline"/>
                      <w:rPr>
                        <w:sz w:val="20"/>
                      </w:rPr>
                    </w:pPr>
                  </w:p>
                </w:tc>
              </w:tr>
              <w:tr w:rsidR="000A410B">
                <w:tc>
                  <w:tcPr>
                    <w:tcW w:w="421" w:type="dxa"/>
                  </w:tcPr>
                  <w:p w:rsidR="000A410B" w:rsidRDefault="00814004">
                    <w:pPr>
                      <w:overflowPunct w:val="0"/>
                      <w:jc w:val="both"/>
                      <w:textAlignment w:val="baseline"/>
                      <w:rPr>
                        <w:sz w:val="20"/>
                      </w:rPr>
                    </w:pPr>
                    <w:r>
                      <w:rPr>
                        <w:sz w:val="20"/>
                      </w:rPr>
                      <w:t>2.</w:t>
                    </w:r>
                  </w:p>
                </w:tc>
                <w:tc>
                  <w:tcPr>
                    <w:tcW w:w="992" w:type="dxa"/>
                  </w:tcPr>
                  <w:p w:rsidR="000A410B" w:rsidRDefault="000A410B">
                    <w:pPr>
                      <w:overflowPunct w:val="0"/>
                      <w:jc w:val="both"/>
                      <w:textAlignment w:val="baseline"/>
                      <w:rPr>
                        <w:sz w:val="20"/>
                      </w:rPr>
                    </w:pPr>
                  </w:p>
                </w:tc>
                <w:tc>
                  <w:tcPr>
                    <w:tcW w:w="1134" w:type="dxa"/>
                  </w:tcPr>
                  <w:p w:rsidR="000A410B" w:rsidRDefault="000A410B">
                    <w:pPr>
                      <w:overflowPunct w:val="0"/>
                      <w:jc w:val="both"/>
                      <w:textAlignment w:val="baseline"/>
                      <w:rPr>
                        <w:sz w:val="20"/>
                      </w:rPr>
                    </w:pPr>
                  </w:p>
                </w:tc>
                <w:tc>
                  <w:tcPr>
                    <w:tcW w:w="1559" w:type="dxa"/>
                  </w:tcPr>
                  <w:p w:rsidR="000A410B" w:rsidRDefault="000A410B">
                    <w:pPr>
                      <w:overflowPunct w:val="0"/>
                      <w:jc w:val="both"/>
                      <w:textAlignment w:val="baseline"/>
                      <w:rPr>
                        <w:sz w:val="20"/>
                      </w:rPr>
                    </w:pPr>
                  </w:p>
                </w:tc>
                <w:tc>
                  <w:tcPr>
                    <w:tcW w:w="992" w:type="dxa"/>
                  </w:tcPr>
                  <w:p w:rsidR="000A410B" w:rsidRDefault="000A410B">
                    <w:pPr>
                      <w:overflowPunct w:val="0"/>
                      <w:jc w:val="both"/>
                      <w:textAlignment w:val="baseline"/>
                      <w:rPr>
                        <w:sz w:val="20"/>
                      </w:rPr>
                    </w:pPr>
                  </w:p>
                </w:tc>
                <w:tc>
                  <w:tcPr>
                    <w:tcW w:w="993" w:type="dxa"/>
                  </w:tcPr>
                  <w:p w:rsidR="000A410B" w:rsidRDefault="000A410B">
                    <w:pPr>
                      <w:overflowPunct w:val="0"/>
                      <w:jc w:val="both"/>
                      <w:textAlignment w:val="baseline"/>
                      <w:rPr>
                        <w:sz w:val="20"/>
                      </w:rPr>
                    </w:pPr>
                  </w:p>
                </w:tc>
                <w:tc>
                  <w:tcPr>
                    <w:tcW w:w="1559" w:type="dxa"/>
                  </w:tcPr>
                  <w:p w:rsidR="000A410B" w:rsidRDefault="000A410B">
                    <w:pPr>
                      <w:overflowPunct w:val="0"/>
                      <w:jc w:val="both"/>
                      <w:textAlignment w:val="baseline"/>
                      <w:rPr>
                        <w:sz w:val="20"/>
                      </w:rPr>
                    </w:pPr>
                  </w:p>
                </w:tc>
                <w:tc>
                  <w:tcPr>
                    <w:tcW w:w="1984" w:type="dxa"/>
                  </w:tcPr>
                  <w:p w:rsidR="000A410B" w:rsidRDefault="000A410B">
                    <w:pPr>
                      <w:overflowPunct w:val="0"/>
                      <w:jc w:val="both"/>
                      <w:textAlignment w:val="baseline"/>
                      <w:rPr>
                        <w:sz w:val="20"/>
                      </w:rPr>
                    </w:pPr>
                  </w:p>
                </w:tc>
              </w:tr>
              <w:tr w:rsidR="000A410B">
                <w:tc>
                  <w:tcPr>
                    <w:tcW w:w="421" w:type="dxa"/>
                  </w:tcPr>
                  <w:p w:rsidR="000A410B" w:rsidRDefault="00814004">
                    <w:pPr>
                      <w:overflowPunct w:val="0"/>
                      <w:jc w:val="both"/>
                      <w:textAlignment w:val="baseline"/>
                      <w:rPr>
                        <w:sz w:val="20"/>
                      </w:rPr>
                    </w:pPr>
                    <w:r>
                      <w:rPr>
                        <w:sz w:val="20"/>
                      </w:rPr>
                      <w:t>...</w:t>
                    </w:r>
                  </w:p>
                </w:tc>
                <w:tc>
                  <w:tcPr>
                    <w:tcW w:w="992" w:type="dxa"/>
                  </w:tcPr>
                  <w:p w:rsidR="000A410B" w:rsidRDefault="000A410B">
                    <w:pPr>
                      <w:overflowPunct w:val="0"/>
                      <w:jc w:val="both"/>
                      <w:textAlignment w:val="baseline"/>
                      <w:rPr>
                        <w:sz w:val="20"/>
                      </w:rPr>
                    </w:pPr>
                  </w:p>
                </w:tc>
                <w:tc>
                  <w:tcPr>
                    <w:tcW w:w="1134" w:type="dxa"/>
                  </w:tcPr>
                  <w:p w:rsidR="000A410B" w:rsidRDefault="000A410B">
                    <w:pPr>
                      <w:overflowPunct w:val="0"/>
                      <w:jc w:val="both"/>
                      <w:textAlignment w:val="baseline"/>
                      <w:rPr>
                        <w:sz w:val="20"/>
                      </w:rPr>
                    </w:pPr>
                  </w:p>
                </w:tc>
                <w:tc>
                  <w:tcPr>
                    <w:tcW w:w="1559" w:type="dxa"/>
                  </w:tcPr>
                  <w:p w:rsidR="000A410B" w:rsidRDefault="000A410B">
                    <w:pPr>
                      <w:overflowPunct w:val="0"/>
                      <w:jc w:val="both"/>
                      <w:textAlignment w:val="baseline"/>
                      <w:rPr>
                        <w:sz w:val="20"/>
                      </w:rPr>
                    </w:pPr>
                  </w:p>
                </w:tc>
                <w:tc>
                  <w:tcPr>
                    <w:tcW w:w="992" w:type="dxa"/>
                  </w:tcPr>
                  <w:p w:rsidR="000A410B" w:rsidRDefault="000A410B">
                    <w:pPr>
                      <w:overflowPunct w:val="0"/>
                      <w:jc w:val="both"/>
                      <w:textAlignment w:val="baseline"/>
                      <w:rPr>
                        <w:sz w:val="20"/>
                      </w:rPr>
                    </w:pPr>
                  </w:p>
                </w:tc>
                <w:tc>
                  <w:tcPr>
                    <w:tcW w:w="993" w:type="dxa"/>
                  </w:tcPr>
                  <w:p w:rsidR="000A410B" w:rsidRDefault="000A410B">
                    <w:pPr>
                      <w:overflowPunct w:val="0"/>
                      <w:jc w:val="both"/>
                      <w:textAlignment w:val="baseline"/>
                      <w:rPr>
                        <w:sz w:val="20"/>
                      </w:rPr>
                    </w:pPr>
                  </w:p>
                </w:tc>
                <w:tc>
                  <w:tcPr>
                    <w:tcW w:w="1559" w:type="dxa"/>
                  </w:tcPr>
                  <w:p w:rsidR="000A410B" w:rsidRDefault="000A410B">
                    <w:pPr>
                      <w:overflowPunct w:val="0"/>
                      <w:jc w:val="both"/>
                      <w:textAlignment w:val="baseline"/>
                      <w:rPr>
                        <w:sz w:val="20"/>
                      </w:rPr>
                    </w:pPr>
                  </w:p>
                </w:tc>
                <w:tc>
                  <w:tcPr>
                    <w:tcW w:w="1984" w:type="dxa"/>
                  </w:tcPr>
                  <w:p w:rsidR="000A410B" w:rsidRDefault="000A410B">
                    <w:pPr>
                      <w:overflowPunct w:val="0"/>
                      <w:jc w:val="both"/>
                      <w:textAlignment w:val="baseline"/>
                      <w:rPr>
                        <w:sz w:val="20"/>
                      </w:rPr>
                    </w:pPr>
                  </w:p>
                </w:tc>
              </w:tr>
              <w:tr w:rsidR="000A410B">
                <w:tc>
                  <w:tcPr>
                    <w:tcW w:w="421" w:type="dxa"/>
                  </w:tcPr>
                  <w:p w:rsidR="000A410B" w:rsidRDefault="000A410B">
                    <w:pPr>
                      <w:overflowPunct w:val="0"/>
                      <w:jc w:val="both"/>
                      <w:textAlignment w:val="baseline"/>
                      <w:rPr>
                        <w:sz w:val="20"/>
                      </w:rPr>
                    </w:pPr>
                  </w:p>
                </w:tc>
                <w:tc>
                  <w:tcPr>
                    <w:tcW w:w="992" w:type="dxa"/>
                  </w:tcPr>
                  <w:p w:rsidR="000A410B" w:rsidRDefault="000A410B">
                    <w:pPr>
                      <w:overflowPunct w:val="0"/>
                      <w:jc w:val="both"/>
                      <w:textAlignment w:val="baseline"/>
                      <w:rPr>
                        <w:sz w:val="20"/>
                      </w:rPr>
                    </w:pPr>
                  </w:p>
                </w:tc>
                <w:tc>
                  <w:tcPr>
                    <w:tcW w:w="1134" w:type="dxa"/>
                  </w:tcPr>
                  <w:p w:rsidR="000A410B" w:rsidRDefault="00814004">
                    <w:pPr>
                      <w:overflowPunct w:val="0"/>
                      <w:jc w:val="both"/>
                      <w:textAlignment w:val="baseline"/>
                      <w:rPr>
                        <w:sz w:val="20"/>
                      </w:rPr>
                    </w:pPr>
                    <w:r>
                      <w:rPr>
                        <w:sz w:val="20"/>
                      </w:rPr>
                      <w:t>Iš viso</w:t>
                    </w:r>
                    <w:r>
                      <w:rPr>
                        <w:szCs w:val="24"/>
                      </w:rPr>
                      <w:t>“.</w:t>
                    </w:r>
                  </w:p>
                </w:tc>
                <w:tc>
                  <w:tcPr>
                    <w:tcW w:w="1559" w:type="dxa"/>
                  </w:tcPr>
                  <w:p w:rsidR="000A410B" w:rsidRDefault="000A410B">
                    <w:pPr>
                      <w:overflowPunct w:val="0"/>
                      <w:jc w:val="both"/>
                      <w:textAlignment w:val="baseline"/>
                      <w:rPr>
                        <w:sz w:val="20"/>
                      </w:rPr>
                    </w:pPr>
                  </w:p>
                </w:tc>
                <w:tc>
                  <w:tcPr>
                    <w:tcW w:w="992" w:type="dxa"/>
                  </w:tcPr>
                  <w:p w:rsidR="000A410B" w:rsidRDefault="000A410B">
                    <w:pPr>
                      <w:overflowPunct w:val="0"/>
                      <w:jc w:val="both"/>
                      <w:textAlignment w:val="baseline"/>
                      <w:rPr>
                        <w:sz w:val="20"/>
                      </w:rPr>
                    </w:pPr>
                  </w:p>
                </w:tc>
                <w:tc>
                  <w:tcPr>
                    <w:tcW w:w="993" w:type="dxa"/>
                  </w:tcPr>
                  <w:p w:rsidR="000A410B" w:rsidRDefault="000A410B">
                    <w:pPr>
                      <w:overflowPunct w:val="0"/>
                      <w:jc w:val="both"/>
                      <w:textAlignment w:val="baseline"/>
                      <w:rPr>
                        <w:sz w:val="20"/>
                      </w:rPr>
                    </w:pPr>
                  </w:p>
                </w:tc>
                <w:tc>
                  <w:tcPr>
                    <w:tcW w:w="1559" w:type="dxa"/>
                  </w:tcPr>
                  <w:p w:rsidR="000A410B" w:rsidRDefault="000A410B">
                    <w:pPr>
                      <w:overflowPunct w:val="0"/>
                      <w:jc w:val="both"/>
                      <w:textAlignment w:val="baseline"/>
                      <w:rPr>
                        <w:sz w:val="20"/>
                      </w:rPr>
                    </w:pPr>
                  </w:p>
                </w:tc>
                <w:tc>
                  <w:tcPr>
                    <w:tcW w:w="1984" w:type="dxa"/>
                  </w:tcPr>
                  <w:p w:rsidR="000A410B" w:rsidRDefault="000A410B">
                    <w:pPr>
                      <w:overflowPunct w:val="0"/>
                      <w:jc w:val="both"/>
                      <w:textAlignment w:val="baseline"/>
                      <w:rPr>
                        <w:sz w:val="20"/>
                      </w:rPr>
                    </w:pPr>
                  </w:p>
                </w:tc>
              </w:tr>
            </w:tbl>
            <w:p w:rsidR="000A410B" w:rsidRDefault="003A7FD9">
              <w:pPr>
                <w:overflowPunct w:val="0"/>
                <w:jc w:val="both"/>
                <w:textAlignment w:val="baseline"/>
                <w:rPr>
                  <w:b/>
                  <w:szCs w:val="24"/>
                </w:rPr>
              </w:pPr>
            </w:p>
          </w:sdtContent>
        </w:sdt>
        <w:sdt>
          <w:sdtPr>
            <w:alias w:val="36 p."/>
            <w:tag w:val="part_b1a5cc296550476bba292334b61ea9bb"/>
            <w:id w:val="1070458974"/>
            <w:lock w:val="sdtLocked"/>
          </w:sdtPr>
          <w:sdtEndPr/>
          <w:sdtContent>
            <w:p w:rsidR="000A410B" w:rsidRDefault="003A7FD9">
              <w:pPr>
                <w:overflowPunct w:val="0"/>
                <w:spacing w:line="360" w:lineRule="auto"/>
                <w:ind w:firstLine="720"/>
                <w:jc w:val="both"/>
                <w:textAlignment w:val="baseline"/>
                <w:rPr>
                  <w:sz w:val="22"/>
                  <w:szCs w:val="22"/>
                </w:rPr>
              </w:pPr>
              <w:sdt>
                <w:sdtPr>
                  <w:alias w:val="Numeris"/>
                  <w:tag w:val="nr_b1a5cc296550476bba292334b61ea9bb"/>
                  <w:id w:val="-1700311518"/>
                  <w:lock w:val="sdtLocked"/>
                </w:sdtPr>
                <w:sdtEndPr/>
                <w:sdtContent>
                  <w:r w:rsidR="00814004">
                    <w:rPr>
                      <w:szCs w:val="24"/>
                      <w:lang w:eastAsia="lt-LT"/>
                    </w:rPr>
                    <w:t>36</w:t>
                  </w:r>
                </w:sdtContent>
              </w:sdt>
              <w:r w:rsidR="00814004">
                <w:rPr>
                  <w:szCs w:val="24"/>
                  <w:lang w:eastAsia="lt-LT"/>
                </w:rPr>
                <w:t xml:space="preserve">. </w:t>
              </w:r>
              <w:r w:rsidR="00814004">
                <w:rPr>
                  <w:spacing w:val="-4"/>
                  <w:szCs w:val="24"/>
                  <w:lang w:eastAsia="lt-LT"/>
                </w:rPr>
                <w:t xml:space="preserve">Pakeičiu </w:t>
              </w:r>
              <w:r w:rsidR="00814004">
                <w:rPr>
                  <w:szCs w:val="24"/>
                </w:rPr>
                <w:t>2 priedo</w:t>
              </w:r>
              <w:r w:rsidR="00814004">
                <w:rPr>
                  <w:szCs w:val="24"/>
                  <w:lang w:val="en-GB"/>
                </w:rPr>
                <w:t xml:space="preserve"> 5</w:t>
              </w:r>
              <w:r w:rsidR="00814004">
                <w:rPr>
                  <w:szCs w:val="24"/>
                </w:rPr>
                <w:t xml:space="preserve"> skyrių „Planuojami ūkinės veiklos pasiekimo tarpiniai ir galutiniai rezultatai“ ir jį išdėstau taip:</w:t>
              </w:r>
              <w:r w:rsidR="00814004">
                <w:rPr>
                  <w:sz w:val="22"/>
                  <w:szCs w:val="22"/>
                </w:rPr>
                <w:tab/>
              </w:r>
            </w:p>
            <w:p w:rsidR="000A410B" w:rsidRDefault="00814004">
              <w:pPr>
                <w:overflowPunct w:val="0"/>
                <w:jc w:val="both"/>
                <w:textAlignment w:val="baseline"/>
                <w:rPr>
                  <w:b/>
                  <w:bCs/>
                  <w:szCs w:val="24"/>
                  <w:lang w:val="en-GB"/>
                </w:rPr>
              </w:pPr>
              <w:r>
                <w:rPr>
                  <w:color w:val="000000"/>
                  <w:szCs w:val="24"/>
                  <w:lang w:eastAsia="lt-LT"/>
                </w:rPr>
                <w:t>„</w:t>
              </w:r>
              <w:r>
                <w:rPr>
                  <w:b/>
                  <w:bCs/>
                  <w:szCs w:val="24"/>
                  <w:lang w:val="en-GB"/>
                </w:rPr>
                <w:t>5. PLANUOJAMI ŪKINĖS VEIKLOS PASIEKIMO TARPINIAI IR GALUTINIAI REZULTATAI</w:t>
              </w:r>
            </w:p>
            <w:p w:rsidR="000A410B" w:rsidRDefault="000A410B">
              <w:pPr>
                <w:shd w:val="clear" w:color="auto" w:fill="FFFFFF"/>
                <w:overflowPunct w:val="0"/>
                <w:spacing w:line="279" w:lineRule="atLeast"/>
                <w:jc w:val="both"/>
                <w:textAlignment w:val="baseline"/>
                <w:rPr>
                  <w:color w:val="000000"/>
                  <w:szCs w:val="24"/>
                  <w:lang w:eastAsia="lt-LT"/>
                </w:rPr>
              </w:pPr>
            </w:p>
            <w:p w:rsidR="000A410B" w:rsidRDefault="00814004">
              <w:pPr>
                <w:shd w:val="clear" w:color="auto" w:fill="FFFFFF"/>
                <w:overflowPunct w:val="0"/>
                <w:spacing w:line="279" w:lineRule="atLeast"/>
                <w:jc w:val="both"/>
                <w:textAlignment w:val="baseline"/>
                <w:rPr>
                  <w:color w:val="000000"/>
                  <w:szCs w:val="24"/>
                  <w:lang w:eastAsia="lt-LT"/>
                </w:rPr>
              </w:pPr>
              <w:r>
                <w:rPr>
                  <w:b/>
                  <w:bCs/>
                  <w:color w:val="000000"/>
                  <w:szCs w:val="24"/>
                  <w:lang w:eastAsia="lt-LT"/>
                </w:rPr>
                <w:t xml:space="preserve">5.1. Informacija apie pareiškėjo planuojamas pajamas, </w:t>
              </w:r>
              <w:proofErr w:type="spellStart"/>
              <w:r>
                <w:rPr>
                  <w:b/>
                  <w:bCs/>
                  <w:color w:val="000000"/>
                  <w:szCs w:val="24"/>
                  <w:lang w:eastAsia="lt-LT"/>
                </w:rPr>
                <w:t>Eur</w:t>
              </w:r>
              <w:proofErr w:type="spellEnd"/>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13"/>
                <w:gridCol w:w="1537"/>
                <w:gridCol w:w="824"/>
                <w:gridCol w:w="670"/>
                <w:gridCol w:w="823"/>
                <w:gridCol w:w="813"/>
                <w:gridCol w:w="976"/>
                <w:gridCol w:w="978"/>
                <w:gridCol w:w="986"/>
              </w:tblGrid>
              <w:tr w:rsidR="000A410B" w:rsidTr="003A7FD9">
                <w:trPr>
                  <w:cantSplit/>
                  <w:trHeight w:val="136"/>
                </w:trPr>
                <w:tc>
                  <w:tcPr>
                    <w:tcW w:w="1388" w:type="pct"/>
                    <w:vMerge w:val="restart"/>
                    <w:shd w:val="clear" w:color="auto" w:fill="F2DBDB" w:themeFill="accent2" w:themeFillTint="33"/>
                  </w:tcPr>
                  <w:p w:rsidR="000A410B" w:rsidRDefault="000A410B">
                    <w:pPr>
                      <w:widowControl w:val="0"/>
                      <w:overflowPunct w:val="0"/>
                      <w:jc w:val="center"/>
                      <w:textAlignment w:val="baseline"/>
                      <w:rPr>
                        <w:b/>
                        <w:bCs/>
                        <w:lang w:eastAsia="lt-LT"/>
                      </w:rPr>
                    </w:pPr>
                    <w:bookmarkStart w:id="0" w:name="_GoBack"/>
                  </w:p>
                </w:tc>
                <w:tc>
                  <w:tcPr>
                    <w:tcW w:w="433" w:type="pct"/>
                    <w:vMerge w:val="restart"/>
                    <w:shd w:val="clear" w:color="auto" w:fill="F2DBDB" w:themeFill="accent2" w:themeFillTint="33"/>
                  </w:tcPr>
                  <w:p w:rsidR="000A410B" w:rsidRDefault="00814004">
                    <w:pPr>
                      <w:widowControl w:val="0"/>
                      <w:overflowPunct w:val="0"/>
                      <w:jc w:val="center"/>
                      <w:textAlignment w:val="baseline"/>
                      <w:rPr>
                        <w:b/>
                        <w:bCs/>
                        <w:lang w:eastAsia="lt-LT"/>
                      </w:rPr>
                    </w:pPr>
                    <w:r>
                      <w:rPr>
                        <w:b/>
                        <w:bCs/>
                        <w:lang w:eastAsia="lt-LT"/>
                      </w:rPr>
                      <w:t xml:space="preserve">Ataskaitiniai </w:t>
                    </w:r>
                    <w:proofErr w:type="spellStart"/>
                    <w:r>
                      <w:rPr>
                        <w:b/>
                        <w:bCs/>
                        <w:lang w:eastAsia="lt-LT"/>
                      </w:rPr>
                      <w:t>m</w:t>
                    </w:r>
                    <w:proofErr w:type="spellEnd"/>
                    <w:r>
                      <w:rPr>
                        <w:b/>
                        <w:bCs/>
                        <w:lang w:eastAsia="lt-LT"/>
                      </w:rPr>
                      <w:t xml:space="preserve">. 20.... </w:t>
                    </w:r>
                  </w:p>
                </w:tc>
                <w:tc>
                  <w:tcPr>
                    <w:tcW w:w="3180" w:type="pct"/>
                    <w:gridSpan w:val="7"/>
                    <w:shd w:val="clear" w:color="auto" w:fill="F2DBDB" w:themeFill="accent2" w:themeFillTint="33"/>
                  </w:tcPr>
                  <w:p w:rsidR="000A410B" w:rsidRDefault="00814004">
                    <w:pPr>
                      <w:widowControl w:val="0"/>
                      <w:overflowPunct w:val="0"/>
                      <w:jc w:val="center"/>
                      <w:textAlignment w:val="baseline"/>
                      <w:rPr>
                        <w:b/>
                        <w:bCs/>
                        <w:lang w:eastAsia="lt-LT"/>
                      </w:rPr>
                    </w:pPr>
                    <w:r>
                      <w:rPr>
                        <w:b/>
                        <w:bCs/>
                        <w:lang w:eastAsia="lt-LT"/>
                      </w:rPr>
                      <w:t>Prognoziniai metai</w:t>
                    </w:r>
                  </w:p>
                </w:tc>
              </w:tr>
              <w:tr w:rsidR="000A410B" w:rsidTr="003A7FD9">
                <w:trPr>
                  <w:cantSplit/>
                  <w:trHeight w:val="136"/>
                </w:trPr>
                <w:tc>
                  <w:tcPr>
                    <w:tcW w:w="1388" w:type="pct"/>
                    <w:vMerge/>
                    <w:shd w:val="clear" w:color="auto" w:fill="F2DBDB" w:themeFill="accent2" w:themeFillTint="33"/>
                  </w:tcPr>
                  <w:p w:rsidR="000A410B" w:rsidRDefault="000A410B">
                    <w:pPr>
                      <w:widowControl w:val="0"/>
                      <w:overflowPunct w:val="0"/>
                      <w:jc w:val="center"/>
                      <w:textAlignment w:val="baseline"/>
                      <w:rPr>
                        <w:b/>
                        <w:bCs/>
                        <w:lang w:eastAsia="lt-LT"/>
                      </w:rPr>
                    </w:pPr>
                  </w:p>
                </w:tc>
                <w:tc>
                  <w:tcPr>
                    <w:tcW w:w="433" w:type="pct"/>
                    <w:vMerge/>
                    <w:shd w:val="clear" w:color="auto" w:fill="F2DBDB" w:themeFill="accent2" w:themeFillTint="33"/>
                  </w:tcPr>
                  <w:p w:rsidR="000A410B" w:rsidRDefault="000A410B">
                    <w:pPr>
                      <w:widowControl w:val="0"/>
                      <w:overflowPunct w:val="0"/>
                      <w:jc w:val="center"/>
                      <w:textAlignment w:val="baseline"/>
                      <w:rPr>
                        <w:b/>
                        <w:bCs/>
                        <w:lang w:eastAsia="lt-LT"/>
                      </w:rPr>
                    </w:pPr>
                  </w:p>
                </w:tc>
                <w:tc>
                  <w:tcPr>
                    <w:tcW w:w="1655" w:type="pct"/>
                    <w:gridSpan w:val="4"/>
                    <w:shd w:val="clear" w:color="auto" w:fill="F2DBDB" w:themeFill="accent2" w:themeFillTint="33"/>
                  </w:tcPr>
                  <w:p w:rsidR="000A410B" w:rsidRDefault="00814004">
                    <w:pPr>
                      <w:widowControl w:val="0"/>
                      <w:overflowPunct w:val="0"/>
                      <w:jc w:val="center"/>
                      <w:textAlignment w:val="baseline"/>
                      <w:rPr>
                        <w:b/>
                        <w:bCs/>
                        <w:lang w:eastAsia="lt-LT"/>
                      </w:rPr>
                    </w:pPr>
                    <w:r>
                      <w:rPr>
                        <w:b/>
                        <w:bCs/>
                        <w:lang w:eastAsia="lt-LT"/>
                      </w:rPr>
                      <w:t>Verslo plano įgyvendinimo laikotarpis</w:t>
                    </w:r>
                    <w:r>
                      <w:rPr>
                        <w:b/>
                        <w:bCs/>
                        <w:vertAlign w:val="superscript"/>
                        <w:lang w:eastAsia="lt-LT"/>
                      </w:rPr>
                      <w:footnoteReference w:id="2"/>
                    </w:r>
                  </w:p>
                </w:tc>
                <w:tc>
                  <w:tcPr>
                    <w:tcW w:w="1524" w:type="pct"/>
                    <w:gridSpan w:val="3"/>
                    <w:shd w:val="clear" w:color="auto" w:fill="F2DBDB" w:themeFill="accent2" w:themeFillTint="33"/>
                  </w:tcPr>
                  <w:p w:rsidR="000A410B" w:rsidRDefault="00814004">
                    <w:pPr>
                      <w:widowControl w:val="0"/>
                      <w:overflowPunct w:val="0"/>
                      <w:jc w:val="center"/>
                      <w:textAlignment w:val="baseline"/>
                      <w:rPr>
                        <w:b/>
                        <w:bCs/>
                        <w:lang w:eastAsia="lt-LT"/>
                      </w:rPr>
                    </w:pPr>
                    <w:r>
                      <w:rPr>
                        <w:b/>
                        <w:bCs/>
                        <w:lang w:eastAsia="lt-LT"/>
                      </w:rPr>
                      <w:t>Kontrolės laikotarpis</w:t>
                    </w:r>
                  </w:p>
                </w:tc>
              </w:tr>
              <w:tr w:rsidR="000A410B" w:rsidTr="003A7FD9">
                <w:trPr>
                  <w:cantSplit/>
                  <w:trHeight w:val="155"/>
                </w:trPr>
                <w:tc>
                  <w:tcPr>
                    <w:tcW w:w="1388" w:type="pct"/>
                    <w:vMerge/>
                    <w:shd w:val="clear" w:color="auto" w:fill="F2DBDB" w:themeFill="accent2" w:themeFillTint="33"/>
                  </w:tcPr>
                  <w:p w:rsidR="000A410B" w:rsidRDefault="000A410B">
                    <w:pPr>
                      <w:widowControl w:val="0"/>
                      <w:overflowPunct w:val="0"/>
                      <w:jc w:val="center"/>
                      <w:textAlignment w:val="baseline"/>
                      <w:rPr>
                        <w:b/>
                        <w:bCs/>
                        <w:lang w:eastAsia="lt-LT"/>
                      </w:rPr>
                    </w:pPr>
                  </w:p>
                </w:tc>
                <w:tc>
                  <w:tcPr>
                    <w:tcW w:w="433" w:type="pct"/>
                    <w:vMerge/>
                    <w:shd w:val="clear" w:color="auto" w:fill="F2DBDB" w:themeFill="accent2" w:themeFillTint="33"/>
                  </w:tcPr>
                  <w:p w:rsidR="000A410B" w:rsidRDefault="000A410B">
                    <w:pPr>
                      <w:widowControl w:val="0"/>
                      <w:overflowPunct w:val="0"/>
                      <w:jc w:val="center"/>
                      <w:textAlignment w:val="baseline"/>
                      <w:rPr>
                        <w:b/>
                        <w:bCs/>
                        <w:lang w:eastAsia="lt-LT"/>
                      </w:rPr>
                    </w:pPr>
                  </w:p>
                </w:tc>
                <w:tc>
                  <w:tcPr>
                    <w:tcW w:w="434" w:type="pct"/>
                    <w:shd w:val="clear" w:color="auto" w:fill="F2DBDB" w:themeFill="accent2" w:themeFillTint="33"/>
                  </w:tcPr>
                  <w:p w:rsidR="000A410B" w:rsidRDefault="00814004">
                    <w:pPr>
                      <w:widowControl w:val="0"/>
                      <w:overflowPunct w:val="0"/>
                      <w:jc w:val="center"/>
                      <w:textAlignment w:val="baseline"/>
                      <w:rPr>
                        <w:b/>
                        <w:bCs/>
                        <w:lang w:eastAsia="lt-LT"/>
                      </w:rPr>
                    </w:pPr>
                    <w:r>
                      <w:rPr>
                        <w:b/>
                        <w:bCs/>
                        <w:lang w:eastAsia="lt-LT"/>
                      </w:rPr>
                      <w:t>20...</w:t>
                    </w:r>
                  </w:p>
                </w:tc>
                <w:tc>
                  <w:tcPr>
                    <w:tcW w:w="360" w:type="pct"/>
                    <w:shd w:val="clear" w:color="auto" w:fill="F2DBDB" w:themeFill="accent2" w:themeFillTint="33"/>
                  </w:tcPr>
                  <w:p w:rsidR="000A410B" w:rsidRDefault="00814004">
                    <w:pPr>
                      <w:widowControl w:val="0"/>
                      <w:overflowPunct w:val="0"/>
                      <w:jc w:val="center"/>
                      <w:textAlignment w:val="baseline"/>
                      <w:rPr>
                        <w:b/>
                        <w:bCs/>
                        <w:lang w:eastAsia="lt-LT"/>
                      </w:rPr>
                    </w:pPr>
                    <w:r>
                      <w:rPr>
                        <w:b/>
                        <w:bCs/>
                        <w:lang w:eastAsia="lt-LT"/>
                      </w:rPr>
                      <w:t>20...</w:t>
                    </w:r>
                  </w:p>
                </w:tc>
                <w:tc>
                  <w:tcPr>
                    <w:tcW w:w="433" w:type="pct"/>
                    <w:shd w:val="clear" w:color="auto" w:fill="F2DBDB" w:themeFill="accent2" w:themeFillTint="33"/>
                  </w:tcPr>
                  <w:p w:rsidR="000A410B" w:rsidRDefault="00814004">
                    <w:pPr>
                      <w:widowControl w:val="0"/>
                      <w:overflowPunct w:val="0"/>
                      <w:jc w:val="center"/>
                      <w:textAlignment w:val="baseline"/>
                      <w:rPr>
                        <w:b/>
                        <w:bCs/>
                        <w:lang w:eastAsia="lt-LT"/>
                      </w:rPr>
                    </w:pPr>
                    <w:r>
                      <w:rPr>
                        <w:b/>
                        <w:bCs/>
                        <w:lang w:eastAsia="lt-LT"/>
                      </w:rPr>
                      <w:t>20...</w:t>
                    </w:r>
                  </w:p>
                </w:tc>
                <w:tc>
                  <w:tcPr>
                    <w:tcW w:w="428" w:type="pct"/>
                    <w:shd w:val="clear" w:color="auto" w:fill="F2DBDB" w:themeFill="accent2" w:themeFillTint="33"/>
                  </w:tcPr>
                  <w:p w:rsidR="000A410B" w:rsidRDefault="00814004">
                    <w:pPr>
                      <w:widowControl w:val="0"/>
                      <w:overflowPunct w:val="0"/>
                      <w:jc w:val="center"/>
                      <w:textAlignment w:val="baseline"/>
                      <w:rPr>
                        <w:b/>
                        <w:bCs/>
                        <w:lang w:eastAsia="lt-LT"/>
                      </w:rPr>
                    </w:pPr>
                    <w:r>
                      <w:rPr>
                        <w:b/>
                        <w:bCs/>
                        <w:lang w:eastAsia="lt-LT"/>
                      </w:rPr>
                      <w:t>20...</w:t>
                    </w:r>
                  </w:p>
                </w:tc>
                <w:tc>
                  <w:tcPr>
                    <w:tcW w:w="506" w:type="pct"/>
                    <w:shd w:val="clear" w:color="auto" w:fill="F2DBDB" w:themeFill="accent2" w:themeFillTint="33"/>
                  </w:tcPr>
                  <w:p w:rsidR="000A410B" w:rsidRDefault="00814004">
                    <w:pPr>
                      <w:widowControl w:val="0"/>
                      <w:overflowPunct w:val="0"/>
                      <w:jc w:val="center"/>
                      <w:textAlignment w:val="baseline"/>
                      <w:rPr>
                        <w:b/>
                        <w:bCs/>
                        <w:lang w:eastAsia="lt-LT"/>
                      </w:rPr>
                    </w:pPr>
                    <w:r>
                      <w:rPr>
                        <w:b/>
                        <w:bCs/>
                        <w:lang w:eastAsia="lt-LT"/>
                      </w:rPr>
                      <w:t>20...</w:t>
                    </w:r>
                  </w:p>
                </w:tc>
                <w:tc>
                  <w:tcPr>
                    <w:tcW w:w="507" w:type="pct"/>
                    <w:shd w:val="clear" w:color="auto" w:fill="F2DBDB" w:themeFill="accent2" w:themeFillTint="33"/>
                  </w:tcPr>
                  <w:p w:rsidR="000A410B" w:rsidRDefault="00814004">
                    <w:pPr>
                      <w:widowControl w:val="0"/>
                      <w:overflowPunct w:val="0"/>
                      <w:jc w:val="center"/>
                      <w:textAlignment w:val="baseline"/>
                      <w:rPr>
                        <w:b/>
                        <w:bCs/>
                        <w:lang w:eastAsia="lt-LT"/>
                      </w:rPr>
                    </w:pPr>
                    <w:r>
                      <w:rPr>
                        <w:b/>
                        <w:bCs/>
                        <w:lang w:eastAsia="lt-LT"/>
                      </w:rPr>
                      <w:t>20...</w:t>
                    </w:r>
                  </w:p>
                </w:tc>
                <w:tc>
                  <w:tcPr>
                    <w:tcW w:w="511" w:type="pct"/>
                    <w:shd w:val="clear" w:color="auto" w:fill="F2DBDB" w:themeFill="accent2" w:themeFillTint="33"/>
                  </w:tcPr>
                  <w:p w:rsidR="000A410B" w:rsidRDefault="00814004">
                    <w:pPr>
                      <w:widowControl w:val="0"/>
                      <w:overflowPunct w:val="0"/>
                      <w:jc w:val="center"/>
                      <w:textAlignment w:val="baseline"/>
                      <w:rPr>
                        <w:b/>
                        <w:bCs/>
                        <w:lang w:eastAsia="lt-LT"/>
                      </w:rPr>
                    </w:pPr>
                    <w:r>
                      <w:rPr>
                        <w:b/>
                        <w:bCs/>
                        <w:lang w:eastAsia="lt-LT"/>
                      </w:rPr>
                      <w:t>20...</w:t>
                    </w:r>
                  </w:p>
                </w:tc>
              </w:tr>
              <w:tr w:rsidR="000A410B" w:rsidTr="003A7FD9">
                <w:trPr>
                  <w:cantSplit/>
                  <w:trHeight w:val="242"/>
                </w:trPr>
                <w:tc>
                  <w:tcPr>
                    <w:tcW w:w="5000" w:type="pct"/>
                    <w:gridSpan w:val="9"/>
                    <w:shd w:val="clear" w:color="auto" w:fill="D9D9D9" w:themeFill="background1" w:themeFillShade="D9"/>
                  </w:tcPr>
                  <w:p w:rsidR="000A410B" w:rsidRDefault="00814004">
                    <w:pPr>
                      <w:widowControl w:val="0"/>
                      <w:overflowPunct w:val="0"/>
                      <w:ind w:right="113"/>
                      <w:jc w:val="both"/>
                      <w:textAlignment w:val="baseline"/>
                      <w:rPr>
                        <w:b/>
                        <w:bCs/>
                        <w:sz w:val="20"/>
                        <w:lang w:eastAsia="lt-LT"/>
                      </w:rPr>
                    </w:pPr>
                    <w:r>
                      <w:rPr>
                        <w:b/>
                        <w:bCs/>
                        <w:sz w:val="20"/>
                        <w:lang w:eastAsia="lt-LT"/>
                      </w:rPr>
                      <w:t>Augalininkystė</w:t>
                    </w:r>
                  </w:p>
                </w:tc>
              </w:tr>
              <w:tr w:rsidR="000A410B" w:rsidTr="003A7FD9">
                <w:trPr>
                  <w:cantSplit/>
                  <w:trHeight w:val="242"/>
                </w:trPr>
                <w:tc>
                  <w:tcPr>
                    <w:tcW w:w="1388" w:type="pct"/>
                  </w:tcPr>
                  <w:p w:rsidR="000A410B" w:rsidRDefault="00814004">
                    <w:pPr>
                      <w:widowControl w:val="0"/>
                      <w:overflowPunct w:val="0"/>
                      <w:jc w:val="both"/>
                      <w:textAlignment w:val="baseline"/>
                      <w:rPr>
                        <w:b/>
                        <w:bCs/>
                        <w:sz w:val="20"/>
                        <w:lang w:eastAsia="lt-LT"/>
                      </w:rPr>
                    </w:pPr>
                    <w:r>
                      <w:rPr>
                        <w:b/>
                        <w:bCs/>
                        <w:sz w:val="20"/>
                        <w:lang w:eastAsia="lt-LT"/>
                      </w:rPr>
                      <w:t>Kviečiai</w:t>
                    </w:r>
                  </w:p>
                </w:tc>
                <w:tc>
                  <w:tcPr>
                    <w:tcW w:w="433" w:type="pct"/>
                  </w:tcPr>
                  <w:p w:rsidR="000A410B" w:rsidRDefault="00814004">
                    <w:pPr>
                      <w:widowControl w:val="0"/>
                      <w:overflowPunct w:val="0"/>
                      <w:jc w:val="both"/>
                      <w:textAlignment w:val="baseline"/>
                      <w:rPr>
                        <w:sz w:val="20"/>
                        <w:lang w:eastAsia="lt-LT"/>
                      </w:rPr>
                    </w:pPr>
                    <w:r>
                      <w:rPr>
                        <w:sz w:val="20"/>
                        <w:lang w:eastAsia="lt-LT"/>
                      </w:rPr>
                      <w:t>X</w:t>
                    </w:r>
                  </w:p>
                </w:tc>
                <w:tc>
                  <w:tcPr>
                    <w:tcW w:w="434" w:type="pct"/>
                  </w:tcPr>
                  <w:p w:rsidR="000A410B" w:rsidRDefault="00814004">
                    <w:pPr>
                      <w:widowControl w:val="0"/>
                      <w:overflowPunct w:val="0"/>
                      <w:jc w:val="both"/>
                      <w:textAlignment w:val="baseline"/>
                      <w:rPr>
                        <w:sz w:val="20"/>
                        <w:lang w:eastAsia="lt-LT"/>
                      </w:rPr>
                    </w:pPr>
                    <w:r>
                      <w:rPr>
                        <w:sz w:val="20"/>
                        <w:lang w:eastAsia="lt-LT"/>
                      </w:rPr>
                      <w:t>X</w:t>
                    </w:r>
                  </w:p>
                </w:tc>
                <w:tc>
                  <w:tcPr>
                    <w:tcW w:w="360" w:type="pct"/>
                  </w:tcPr>
                  <w:p w:rsidR="000A410B" w:rsidRDefault="00814004">
                    <w:pPr>
                      <w:widowControl w:val="0"/>
                      <w:overflowPunct w:val="0"/>
                      <w:jc w:val="both"/>
                      <w:textAlignment w:val="baseline"/>
                      <w:rPr>
                        <w:sz w:val="20"/>
                        <w:lang w:eastAsia="lt-LT"/>
                      </w:rPr>
                    </w:pPr>
                    <w:r>
                      <w:rPr>
                        <w:sz w:val="20"/>
                        <w:lang w:eastAsia="lt-LT"/>
                      </w:rPr>
                      <w:t>X</w:t>
                    </w:r>
                  </w:p>
                </w:tc>
                <w:tc>
                  <w:tcPr>
                    <w:tcW w:w="433" w:type="pct"/>
                  </w:tcPr>
                  <w:p w:rsidR="000A410B" w:rsidRDefault="00814004">
                    <w:pPr>
                      <w:widowControl w:val="0"/>
                      <w:overflowPunct w:val="0"/>
                      <w:jc w:val="both"/>
                      <w:textAlignment w:val="baseline"/>
                      <w:rPr>
                        <w:sz w:val="20"/>
                        <w:lang w:eastAsia="lt-LT"/>
                      </w:rPr>
                    </w:pPr>
                    <w:r>
                      <w:rPr>
                        <w:sz w:val="20"/>
                        <w:lang w:eastAsia="lt-LT"/>
                      </w:rPr>
                      <w:t>X</w:t>
                    </w:r>
                  </w:p>
                </w:tc>
                <w:tc>
                  <w:tcPr>
                    <w:tcW w:w="428" w:type="pct"/>
                  </w:tcPr>
                  <w:p w:rsidR="000A410B" w:rsidRDefault="00814004">
                    <w:pPr>
                      <w:widowControl w:val="0"/>
                      <w:overflowPunct w:val="0"/>
                      <w:jc w:val="both"/>
                      <w:textAlignment w:val="baseline"/>
                      <w:rPr>
                        <w:sz w:val="20"/>
                        <w:lang w:eastAsia="lt-LT"/>
                      </w:rPr>
                    </w:pPr>
                    <w:r>
                      <w:rPr>
                        <w:sz w:val="20"/>
                        <w:lang w:eastAsia="lt-LT"/>
                      </w:rPr>
                      <w:t>X</w:t>
                    </w:r>
                  </w:p>
                </w:tc>
                <w:tc>
                  <w:tcPr>
                    <w:tcW w:w="506" w:type="pct"/>
                  </w:tcPr>
                  <w:p w:rsidR="000A410B" w:rsidRDefault="00814004">
                    <w:pPr>
                      <w:widowControl w:val="0"/>
                      <w:overflowPunct w:val="0"/>
                      <w:jc w:val="both"/>
                      <w:textAlignment w:val="baseline"/>
                      <w:rPr>
                        <w:sz w:val="20"/>
                        <w:lang w:eastAsia="lt-LT"/>
                      </w:rPr>
                    </w:pPr>
                    <w:r>
                      <w:rPr>
                        <w:sz w:val="20"/>
                        <w:lang w:eastAsia="lt-LT"/>
                      </w:rPr>
                      <w:t>X</w:t>
                    </w:r>
                  </w:p>
                </w:tc>
                <w:tc>
                  <w:tcPr>
                    <w:tcW w:w="507" w:type="pct"/>
                  </w:tcPr>
                  <w:p w:rsidR="000A410B" w:rsidRDefault="00814004">
                    <w:pPr>
                      <w:widowControl w:val="0"/>
                      <w:overflowPunct w:val="0"/>
                      <w:jc w:val="both"/>
                      <w:textAlignment w:val="baseline"/>
                      <w:rPr>
                        <w:sz w:val="20"/>
                        <w:lang w:eastAsia="lt-LT"/>
                      </w:rPr>
                    </w:pPr>
                    <w:r>
                      <w:rPr>
                        <w:sz w:val="20"/>
                        <w:lang w:eastAsia="lt-LT"/>
                      </w:rPr>
                      <w:t>X</w:t>
                    </w:r>
                  </w:p>
                </w:tc>
                <w:tc>
                  <w:tcPr>
                    <w:tcW w:w="511" w:type="pct"/>
                  </w:tcPr>
                  <w:p w:rsidR="000A410B" w:rsidRDefault="00814004">
                    <w:pPr>
                      <w:widowControl w:val="0"/>
                      <w:overflowPunct w:val="0"/>
                      <w:jc w:val="both"/>
                      <w:textAlignment w:val="baseline"/>
                      <w:rPr>
                        <w:sz w:val="20"/>
                        <w:lang w:eastAsia="lt-LT"/>
                      </w:rPr>
                    </w:pPr>
                    <w:r>
                      <w:rPr>
                        <w:sz w:val="20"/>
                        <w:lang w:eastAsia="lt-LT"/>
                      </w:rPr>
                      <w:t>X</w:t>
                    </w:r>
                  </w:p>
                </w:tc>
              </w:tr>
              <w:tr w:rsidR="000A410B" w:rsidTr="003A7FD9">
                <w:trPr>
                  <w:cantSplit/>
                  <w:trHeight w:val="242"/>
                </w:trPr>
                <w:tc>
                  <w:tcPr>
                    <w:tcW w:w="1388" w:type="pct"/>
                  </w:tcPr>
                  <w:p w:rsidR="000A410B" w:rsidRDefault="00814004">
                    <w:pPr>
                      <w:widowControl w:val="0"/>
                      <w:overflowPunct w:val="0"/>
                      <w:jc w:val="both"/>
                      <w:textAlignment w:val="baseline"/>
                      <w:rPr>
                        <w:sz w:val="20"/>
                        <w:lang w:eastAsia="lt-LT"/>
                      </w:rPr>
                    </w:pPr>
                    <w:r>
                      <w:rPr>
                        <w:sz w:val="20"/>
                        <w:lang w:eastAsia="lt-LT"/>
                      </w:rPr>
                      <w:t>Pasėlių plotas, ha</w:t>
                    </w:r>
                  </w:p>
                </w:tc>
                <w:tc>
                  <w:tcPr>
                    <w:tcW w:w="433" w:type="pct"/>
                  </w:tcPr>
                  <w:p w:rsidR="000A410B" w:rsidRDefault="000A410B">
                    <w:pPr>
                      <w:widowControl w:val="0"/>
                      <w:overflowPunct w:val="0"/>
                      <w:jc w:val="both"/>
                      <w:textAlignment w:val="baseline"/>
                      <w:rPr>
                        <w:sz w:val="20"/>
                        <w:lang w:eastAsia="lt-LT"/>
                      </w:rPr>
                    </w:pPr>
                  </w:p>
                </w:tc>
                <w:tc>
                  <w:tcPr>
                    <w:tcW w:w="434" w:type="pct"/>
                  </w:tcPr>
                  <w:p w:rsidR="000A410B" w:rsidRDefault="000A410B">
                    <w:pPr>
                      <w:widowControl w:val="0"/>
                      <w:overflowPunct w:val="0"/>
                      <w:jc w:val="both"/>
                      <w:textAlignment w:val="baseline"/>
                      <w:rPr>
                        <w:sz w:val="20"/>
                        <w:lang w:eastAsia="lt-LT"/>
                      </w:rPr>
                    </w:pPr>
                  </w:p>
                </w:tc>
                <w:tc>
                  <w:tcPr>
                    <w:tcW w:w="360" w:type="pct"/>
                  </w:tcPr>
                  <w:p w:rsidR="000A410B" w:rsidRDefault="000A410B">
                    <w:pPr>
                      <w:widowControl w:val="0"/>
                      <w:overflowPunct w:val="0"/>
                      <w:jc w:val="both"/>
                      <w:textAlignment w:val="baseline"/>
                      <w:rPr>
                        <w:sz w:val="20"/>
                        <w:lang w:eastAsia="lt-LT"/>
                      </w:rPr>
                    </w:pPr>
                  </w:p>
                </w:tc>
                <w:tc>
                  <w:tcPr>
                    <w:tcW w:w="433" w:type="pct"/>
                  </w:tcPr>
                  <w:p w:rsidR="000A410B" w:rsidRDefault="000A410B">
                    <w:pPr>
                      <w:widowControl w:val="0"/>
                      <w:overflowPunct w:val="0"/>
                      <w:jc w:val="both"/>
                      <w:textAlignment w:val="baseline"/>
                      <w:rPr>
                        <w:sz w:val="20"/>
                        <w:lang w:eastAsia="lt-LT"/>
                      </w:rPr>
                    </w:pPr>
                  </w:p>
                </w:tc>
                <w:tc>
                  <w:tcPr>
                    <w:tcW w:w="428" w:type="pct"/>
                  </w:tcPr>
                  <w:p w:rsidR="000A410B" w:rsidRDefault="000A410B">
                    <w:pPr>
                      <w:widowControl w:val="0"/>
                      <w:overflowPunct w:val="0"/>
                      <w:jc w:val="both"/>
                      <w:textAlignment w:val="baseline"/>
                      <w:rPr>
                        <w:sz w:val="20"/>
                        <w:lang w:eastAsia="lt-LT"/>
                      </w:rPr>
                    </w:pPr>
                  </w:p>
                </w:tc>
                <w:tc>
                  <w:tcPr>
                    <w:tcW w:w="506" w:type="pct"/>
                  </w:tcPr>
                  <w:p w:rsidR="000A410B" w:rsidRDefault="000A410B">
                    <w:pPr>
                      <w:widowControl w:val="0"/>
                      <w:overflowPunct w:val="0"/>
                      <w:jc w:val="both"/>
                      <w:textAlignment w:val="baseline"/>
                      <w:rPr>
                        <w:sz w:val="20"/>
                        <w:lang w:eastAsia="lt-LT"/>
                      </w:rPr>
                    </w:pPr>
                  </w:p>
                </w:tc>
                <w:tc>
                  <w:tcPr>
                    <w:tcW w:w="507" w:type="pct"/>
                  </w:tcPr>
                  <w:p w:rsidR="000A410B" w:rsidRDefault="000A410B">
                    <w:pPr>
                      <w:widowControl w:val="0"/>
                      <w:overflowPunct w:val="0"/>
                      <w:jc w:val="both"/>
                      <w:textAlignment w:val="baseline"/>
                      <w:rPr>
                        <w:sz w:val="20"/>
                        <w:lang w:eastAsia="lt-LT"/>
                      </w:rPr>
                    </w:pPr>
                  </w:p>
                </w:tc>
                <w:tc>
                  <w:tcPr>
                    <w:tcW w:w="511" w:type="pct"/>
                  </w:tcPr>
                  <w:p w:rsidR="000A410B" w:rsidRDefault="000A410B">
                    <w:pPr>
                      <w:widowControl w:val="0"/>
                      <w:overflowPunct w:val="0"/>
                      <w:jc w:val="both"/>
                      <w:textAlignment w:val="baseline"/>
                      <w:rPr>
                        <w:sz w:val="20"/>
                        <w:lang w:eastAsia="lt-LT"/>
                      </w:rPr>
                    </w:pPr>
                  </w:p>
                </w:tc>
              </w:tr>
              <w:tr w:rsidR="000A410B" w:rsidTr="003A7FD9">
                <w:trPr>
                  <w:cantSplit/>
                  <w:trHeight w:val="242"/>
                </w:trPr>
                <w:tc>
                  <w:tcPr>
                    <w:tcW w:w="1388" w:type="pct"/>
                  </w:tcPr>
                  <w:p w:rsidR="000A410B" w:rsidRDefault="00814004">
                    <w:pPr>
                      <w:widowControl w:val="0"/>
                      <w:overflowPunct w:val="0"/>
                      <w:jc w:val="both"/>
                      <w:textAlignment w:val="baseline"/>
                      <w:rPr>
                        <w:sz w:val="20"/>
                        <w:lang w:eastAsia="lt-LT"/>
                      </w:rPr>
                    </w:pPr>
                    <w:r>
                      <w:rPr>
                        <w:sz w:val="20"/>
                        <w:lang w:eastAsia="lt-LT"/>
                      </w:rPr>
                      <w:t>Derlingumas, t už ha</w:t>
                    </w:r>
                  </w:p>
                </w:tc>
                <w:tc>
                  <w:tcPr>
                    <w:tcW w:w="433" w:type="pct"/>
                  </w:tcPr>
                  <w:p w:rsidR="000A410B" w:rsidRDefault="000A410B">
                    <w:pPr>
                      <w:widowControl w:val="0"/>
                      <w:overflowPunct w:val="0"/>
                      <w:jc w:val="both"/>
                      <w:textAlignment w:val="baseline"/>
                      <w:rPr>
                        <w:sz w:val="20"/>
                        <w:lang w:eastAsia="lt-LT"/>
                      </w:rPr>
                    </w:pPr>
                  </w:p>
                </w:tc>
                <w:tc>
                  <w:tcPr>
                    <w:tcW w:w="434" w:type="pct"/>
                  </w:tcPr>
                  <w:p w:rsidR="000A410B" w:rsidRDefault="000A410B">
                    <w:pPr>
                      <w:widowControl w:val="0"/>
                      <w:overflowPunct w:val="0"/>
                      <w:jc w:val="both"/>
                      <w:textAlignment w:val="baseline"/>
                      <w:rPr>
                        <w:sz w:val="20"/>
                        <w:lang w:eastAsia="lt-LT"/>
                      </w:rPr>
                    </w:pPr>
                  </w:p>
                </w:tc>
                <w:tc>
                  <w:tcPr>
                    <w:tcW w:w="360" w:type="pct"/>
                  </w:tcPr>
                  <w:p w:rsidR="000A410B" w:rsidRDefault="000A410B">
                    <w:pPr>
                      <w:widowControl w:val="0"/>
                      <w:overflowPunct w:val="0"/>
                      <w:jc w:val="both"/>
                      <w:textAlignment w:val="baseline"/>
                      <w:rPr>
                        <w:sz w:val="20"/>
                        <w:lang w:eastAsia="lt-LT"/>
                      </w:rPr>
                    </w:pPr>
                  </w:p>
                </w:tc>
                <w:tc>
                  <w:tcPr>
                    <w:tcW w:w="433" w:type="pct"/>
                  </w:tcPr>
                  <w:p w:rsidR="000A410B" w:rsidRDefault="000A410B">
                    <w:pPr>
                      <w:widowControl w:val="0"/>
                      <w:overflowPunct w:val="0"/>
                      <w:jc w:val="both"/>
                      <w:textAlignment w:val="baseline"/>
                      <w:rPr>
                        <w:sz w:val="20"/>
                        <w:lang w:eastAsia="lt-LT"/>
                      </w:rPr>
                    </w:pPr>
                  </w:p>
                </w:tc>
                <w:tc>
                  <w:tcPr>
                    <w:tcW w:w="428" w:type="pct"/>
                  </w:tcPr>
                  <w:p w:rsidR="000A410B" w:rsidRDefault="000A410B">
                    <w:pPr>
                      <w:widowControl w:val="0"/>
                      <w:overflowPunct w:val="0"/>
                      <w:jc w:val="both"/>
                      <w:textAlignment w:val="baseline"/>
                      <w:rPr>
                        <w:sz w:val="20"/>
                        <w:lang w:eastAsia="lt-LT"/>
                      </w:rPr>
                    </w:pPr>
                  </w:p>
                </w:tc>
                <w:tc>
                  <w:tcPr>
                    <w:tcW w:w="506" w:type="pct"/>
                  </w:tcPr>
                  <w:p w:rsidR="000A410B" w:rsidRDefault="000A410B">
                    <w:pPr>
                      <w:widowControl w:val="0"/>
                      <w:overflowPunct w:val="0"/>
                      <w:jc w:val="both"/>
                      <w:textAlignment w:val="baseline"/>
                      <w:rPr>
                        <w:sz w:val="20"/>
                        <w:lang w:eastAsia="lt-LT"/>
                      </w:rPr>
                    </w:pPr>
                  </w:p>
                </w:tc>
                <w:tc>
                  <w:tcPr>
                    <w:tcW w:w="507" w:type="pct"/>
                  </w:tcPr>
                  <w:p w:rsidR="000A410B" w:rsidRDefault="000A410B">
                    <w:pPr>
                      <w:widowControl w:val="0"/>
                      <w:overflowPunct w:val="0"/>
                      <w:jc w:val="both"/>
                      <w:textAlignment w:val="baseline"/>
                      <w:rPr>
                        <w:sz w:val="20"/>
                        <w:lang w:eastAsia="lt-LT"/>
                      </w:rPr>
                    </w:pPr>
                  </w:p>
                </w:tc>
                <w:tc>
                  <w:tcPr>
                    <w:tcW w:w="511" w:type="pct"/>
                  </w:tcPr>
                  <w:p w:rsidR="000A410B" w:rsidRDefault="000A410B">
                    <w:pPr>
                      <w:widowControl w:val="0"/>
                      <w:overflowPunct w:val="0"/>
                      <w:jc w:val="both"/>
                      <w:textAlignment w:val="baseline"/>
                      <w:rPr>
                        <w:sz w:val="20"/>
                        <w:lang w:eastAsia="lt-LT"/>
                      </w:rPr>
                    </w:pPr>
                  </w:p>
                </w:tc>
              </w:tr>
              <w:tr w:rsidR="000A410B" w:rsidTr="003A7FD9">
                <w:trPr>
                  <w:cantSplit/>
                  <w:trHeight w:val="242"/>
                </w:trPr>
                <w:tc>
                  <w:tcPr>
                    <w:tcW w:w="1388" w:type="pct"/>
                  </w:tcPr>
                  <w:p w:rsidR="000A410B" w:rsidRDefault="00814004">
                    <w:pPr>
                      <w:widowControl w:val="0"/>
                      <w:overflowPunct w:val="0"/>
                      <w:jc w:val="both"/>
                      <w:textAlignment w:val="baseline"/>
                      <w:rPr>
                        <w:sz w:val="20"/>
                        <w:lang w:eastAsia="lt-LT"/>
                      </w:rPr>
                    </w:pPr>
                    <w:r>
                      <w:rPr>
                        <w:sz w:val="20"/>
                        <w:lang w:eastAsia="lt-LT"/>
                      </w:rPr>
                      <w:t>Pagaminta, t</w:t>
                    </w:r>
                  </w:p>
                </w:tc>
                <w:tc>
                  <w:tcPr>
                    <w:tcW w:w="433" w:type="pct"/>
                  </w:tcPr>
                  <w:p w:rsidR="000A410B" w:rsidRDefault="000A410B">
                    <w:pPr>
                      <w:widowControl w:val="0"/>
                      <w:overflowPunct w:val="0"/>
                      <w:jc w:val="both"/>
                      <w:textAlignment w:val="baseline"/>
                      <w:rPr>
                        <w:sz w:val="20"/>
                        <w:lang w:eastAsia="lt-LT"/>
                      </w:rPr>
                    </w:pPr>
                  </w:p>
                </w:tc>
                <w:tc>
                  <w:tcPr>
                    <w:tcW w:w="434" w:type="pct"/>
                  </w:tcPr>
                  <w:p w:rsidR="000A410B" w:rsidRDefault="000A410B">
                    <w:pPr>
                      <w:widowControl w:val="0"/>
                      <w:overflowPunct w:val="0"/>
                      <w:jc w:val="both"/>
                      <w:textAlignment w:val="baseline"/>
                      <w:rPr>
                        <w:sz w:val="20"/>
                        <w:lang w:eastAsia="lt-LT"/>
                      </w:rPr>
                    </w:pPr>
                  </w:p>
                </w:tc>
                <w:tc>
                  <w:tcPr>
                    <w:tcW w:w="360" w:type="pct"/>
                  </w:tcPr>
                  <w:p w:rsidR="000A410B" w:rsidRDefault="000A410B">
                    <w:pPr>
                      <w:widowControl w:val="0"/>
                      <w:overflowPunct w:val="0"/>
                      <w:jc w:val="both"/>
                      <w:textAlignment w:val="baseline"/>
                      <w:rPr>
                        <w:sz w:val="20"/>
                        <w:lang w:eastAsia="lt-LT"/>
                      </w:rPr>
                    </w:pPr>
                  </w:p>
                </w:tc>
                <w:tc>
                  <w:tcPr>
                    <w:tcW w:w="433" w:type="pct"/>
                  </w:tcPr>
                  <w:p w:rsidR="000A410B" w:rsidRDefault="000A410B">
                    <w:pPr>
                      <w:widowControl w:val="0"/>
                      <w:overflowPunct w:val="0"/>
                      <w:jc w:val="both"/>
                      <w:textAlignment w:val="baseline"/>
                      <w:rPr>
                        <w:sz w:val="20"/>
                        <w:lang w:eastAsia="lt-LT"/>
                      </w:rPr>
                    </w:pPr>
                  </w:p>
                </w:tc>
                <w:tc>
                  <w:tcPr>
                    <w:tcW w:w="428" w:type="pct"/>
                  </w:tcPr>
                  <w:p w:rsidR="000A410B" w:rsidRDefault="000A410B">
                    <w:pPr>
                      <w:widowControl w:val="0"/>
                      <w:overflowPunct w:val="0"/>
                      <w:jc w:val="both"/>
                      <w:textAlignment w:val="baseline"/>
                      <w:rPr>
                        <w:sz w:val="20"/>
                        <w:lang w:eastAsia="lt-LT"/>
                      </w:rPr>
                    </w:pPr>
                  </w:p>
                </w:tc>
                <w:tc>
                  <w:tcPr>
                    <w:tcW w:w="506" w:type="pct"/>
                  </w:tcPr>
                  <w:p w:rsidR="000A410B" w:rsidRDefault="000A410B">
                    <w:pPr>
                      <w:widowControl w:val="0"/>
                      <w:overflowPunct w:val="0"/>
                      <w:jc w:val="both"/>
                      <w:textAlignment w:val="baseline"/>
                      <w:rPr>
                        <w:sz w:val="20"/>
                        <w:lang w:eastAsia="lt-LT"/>
                      </w:rPr>
                    </w:pPr>
                  </w:p>
                </w:tc>
                <w:tc>
                  <w:tcPr>
                    <w:tcW w:w="507" w:type="pct"/>
                  </w:tcPr>
                  <w:p w:rsidR="000A410B" w:rsidRDefault="000A410B">
                    <w:pPr>
                      <w:widowControl w:val="0"/>
                      <w:overflowPunct w:val="0"/>
                      <w:jc w:val="both"/>
                      <w:textAlignment w:val="baseline"/>
                      <w:rPr>
                        <w:sz w:val="20"/>
                        <w:lang w:eastAsia="lt-LT"/>
                      </w:rPr>
                    </w:pPr>
                  </w:p>
                </w:tc>
                <w:tc>
                  <w:tcPr>
                    <w:tcW w:w="511" w:type="pct"/>
                  </w:tcPr>
                  <w:p w:rsidR="000A410B" w:rsidRDefault="000A410B">
                    <w:pPr>
                      <w:widowControl w:val="0"/>
                      <w:overflowPunct w:val="0"/>
                      <w:jc w:val="both"/>
                      <w:textAlignment w:val="baseline"/>
                      <w:rPr>
                        <w:sz w:val="20"/>
                        <w:lang w:eastAsia="lt-LT"/>
                      </w:rPr>
                    </w:pPr>
                  </w:p>
                </w:tc>
              </w:tr>
              <w:tr w:rsidR="000A410B" w:rsidTr="003A7FD9">
                <w:trPr>
                  <w:cantSplit/>
                  <w:trHeight w:val="242"/>
                </w:trPr>
                <w:tc>
                  <w:tcPr>
                    <w:tcW w:w="1388" w:type="pct"/>
                  </w:tcPr>
                  <w:p w:rsidR="000A410B" w:rsidRDefault="00814004">
                    <w:pPr>
                      <w:widowControl w:val="0"/>
                      <w:overflowPunct w:val="0"/>
                      <w:jc w:val="both"/>
                      <w:textAlignment w:val="baseline"/>
                      <w:rPr>
                        <w:sz w:val="20"/>
                        <w:lang w:eastAsia="lt-LT"/>
                      </w:rPr>
                    </w:pPr>
                    <w:r>
                      <w:rPr>
                        <w:sz w:val="20"/>
                        <w:lang w:eastAsia="lt-LT"/>
                      </w:rPr>
                      <w:t>Parduota, t</w:t>
                    </w:r>
                  </w:p>
                </w:tc>
                <w:tc>
                  <w:tcPr>
                    <w:tcW w:w="433" w:type="pct"/>
                  </w:tcPr>
                  <w:p w:rsidR="000A410B" w:rsidRDefault="000A410B">
                    <w:pPr>
                      <w:widowControl w:val="0"/>
                      <w:overflowPunct w:val="0"/>
                      <w:jc w:val="both"/>
                      <w:textAlignment w:val="baseline"/>
                      <w:rPr>
                        <w:sz w:val="20"/>
                        <w:lang w:eastAsia="lt-LT"/>
                      </w:rPr>
                    </w:pPr>
                  </w:p>
                </w:tc>
                <w:tc>
                  <w:tcPr>
                    <w:tcW w:w="434" w:type="pct"/>
                  </w:tcPr>
                  <w:p w:rsidR="000A410B" w:rsidRDefault="000A410B">
                    <w:pPr>
                      <w:widowControl w:val="0"/>
                      <w:overflowPunct w:val="0"/>
                      <w:jc w:val="both"/>
                      <w:textAlignment w:val="baseline"/>
                      <w:rPr>
                        <w:sz w:val="20"/>
                        <w:lang w:eastAsia="lt-LT"/>
                      </w:rPr>
                    </w:pPr>
                  </w:p>
                </w:tc>
                <w:tc>
                  <w:tcPr>
                    <w:tcW w:w="360" w:type="pct"/>
                  </w:tcPr>
                  <w:p w:rsidR="000A410B" w:rsidRDefault="000A410B">
                    <w:pPr>
                      <w:widowControl w:val="0"/>
                      <w:overflowPunct w:val="0"/>
                      <w:jc w:val="both"/>
                      <w:textAlignment w:val="baseline"/>
                      <w:rPr>
                        <w:sz w:val="20"/>
                        <w:lang w:eastAsia="lt-LT"/>
                      </w:rPr>
                    </w:pPr>
                  </w:p>
                </w:tc>
                <w:tc>
                  <w:tcPr>
                    <w:tcW w:w="433" w:type="pct"/>
                  </w:tcPr>
                  <w:p w:rsidR="000A410B" w:rsidRDefault="000A410B">
                    <w:pPr>
                      <w:widowControl w:val="0"/>
                      <w:overflowPunct w:val="0"/>
                      <w:jc w:val="both"/>
                      <w:textAlignment w:val="baseline"/>
                      <w:rPr>
                        <w:sz w:val="20"/>
                        <w:lang w:eastAsia="lt-LT"/>
                      </w:rPr>
                    </w:pPr>
                  </w:p>
                </w:tc>
                <w:tc>
                  <w:tcPr>
                    <w:tcW w:w="428" w:type="pct"/>
                  </w:tcPr>
                  <w:p w:rsidR="000A410B" w:rsidRDefault="000A410B">
                    <w:pPr>
                      <w:widowControl w:val="0"/>
                      <w:overflowPunct w:val="0"/>
                      <w:jc w:val="both"/>
                      <w:textAlignment w:val="baseline"/>
                      <w:rPr>
                        <w:sz w:val="20"/>
                        <w:lang w:eastAsia="lt-LT"/>
                      </w:rPr>
                    </w:pPr>
                  </w:p>
                </w:tc>
                <w:tc>
                  <w:tcPr>
                    <w:tcW w:w="506" w:type="pct"/>
                  </w:tcPr>
                  <w:p w:rsidR="000A410B" w:rsidRDefault="000A410B">
                    <w:pPr>
                      <w:widowControl w:val="0"/>
                      <w:overflowPunct w:val="0"/>
                      <w:jc w:val="both"/>
                      <w:textAlignment w:val="baseline"/>
                      <w:rPr>
                        <w:sz w:val="20"/>
                        <w:lang w:eastAsia="lt-LT"/>
                      </w:rPr>
                    </w:pPr>
                  </w:p>
                </w:tc>
                <w:tc>
                  <w:tcPr>
                    <w:tcW w:w="507" w:type="pct"/>
                  </w:tcPr>
                  <w:p w:rsidR="000A410B" w:rsidRDefault="000A410B">
                    <w:pPr>
                      <w:widowControl w:val="0"/>
                      <w:overflowPunct w:val="0"/>
                      <w:jc w:val="both"/>
                      <w:textAlignment w:val="baseline"/>
                      <w:rPr>
                        <w:sz w:val="20"/>
                        <w:lang w:eastAsia="lt-LT"/>
                      </w:rPr>
                    </w:pPr>
                  </w:p>
                </w:tc>
                <w:tc>
                  <w:tcPr>
                    <w:tcW w:w="511" w:type="pct"/>
                  </w:tcPr>
                  <w:p w:rsidR="000A410B" w:rsidRDefault="000A410B">
                    <w:pPr>
                      <w:widowControl w:val="0"/>
                      <w:overflowPunct w:val="0"/>
                      <w:jc w:val="both"/>
                      <w:textAlignment w:val="baseline"/>
                      <w:rPr>
                        <w:sz w:val="20"/>
                        <w:lang w:eastAsia="lt-LT"/>
                      </w:rPr>
                    </w:pPr>
                  </w:p>
                </w:tc>
              </w:tr>
              <w:tr w:rsidR="000A410B" w:rsidTr="003A7FD9">
                <w:trPr>
                  <w:cantSplit/>
                  <w:trHeight w:val="141"/>
                </w:trPr>
                <w:tc>
                  <w:tcPr>
                    <w:tcW w:w="1388" w:type="pct"/>
                  </w:tcPr>
                  <w:p w:rsidR="000A410B" w:rsidRDefault="00814004">
                    <w:pPr>
                      <w:widowControl w:val="0"/>
                      <w:overflowPunct w:val="0"/>
                      <w:jc w:val="both"/>
                      <w:textAlignment w:val="baseline"/>
                      <w:rPr>
                        <w:sz w:val="20"/>
                        <w:lang w:eastAsia="lt-LT"/>
                      </w:rPr>
                    </w:pPr>
                    <w:r>
                      <w:rPr>
                        <w:sz w:val="20"/>
                        <w:lang w:eastAsia="lt-LT"/>
                      </w:rPr>
                      <w:t xml:space="preserve">Vidutinė kaina, </w:t>
                    </w:r>
                    <w:proofErr w:type="spellStart"/>
                    <w:r>
                      <w:rPr>
                        <w:sz w:val="20"/>
                        <w:lang w:eastAsia="lt-LT"/>
                      </w:rPr>
                      <w:t>Eur</w:t>
                    </w:r>
                    <w:proofErr w:type="spellEnd"/>
                    <w:r>
                      <w:rPr>
                        <w:sz w:val="20"/>
                        <w:lang w:eastAsia="lt-LT"/>
                      </w:rPr>
                      <w:t xml:space="preserve"> už t</w:t>
                    </w:r>
                  </w:p>
                </w:tc>
                <w:tc>
                  <w:tcPr>
                    <w:tcW w:w="433" w:type="pct"/>
                  </w:tcPr>
                  <w:p w:rsidR="000A410B" w:rsidRDefault="000A410B">
                    <w:pPr>
                      <w:widowControl w:val="0"/>
                      <w:overflowPunct w:val="0"/>
                      <w:jc w:val="both"/>
                      <w:textAlignment w:val="baseline"/>
                      <w:rPr>
                        <w:sz w:val="20"/>
                        <w:lang w:eastAsia="lt-LT"/>
                      </w:rPr>
                    </w:pPr>
                  </w:p>
                </w:tc>
                <w:tc>
                  <w:tcPr>
                    <w:tcW w:w="434" w:type="pct"/>
                  </w:tcPr>
                  <w:p w:rsidR="000A410B" w:rsidRDefault="000A410B">
                    <w:pPr>
                      <w:widowControl w:val="0"/>
                      <w:overflowPunct w:val="0"/>
                      <w:jc w:val="both"/>
                      <w:textAlignment w:val="baseline"/>
                      <w:rPr>
                        <w:sz w:val="20"/>
                        <w:lang w:eastAsia="lt-LT"/>
                      </w:rPr>
                    </w:pPr>
                  </w:p>
                </w:tc>
                <w:tc>
                  <w:tcPr>
                    <w:tcW w:w="360" w:type="pct"/>
                  </w:tcPr>
                  <w:p w:rsidR="000A410B" w:rsidRDefault="000A410B">
                    <w:pPr>
                      <w:widowControl w:val="0"/>
                      <w:overflowPunct w:val="0"/>
                      <w:jc w:val="both"/>
                      <w:textAlignment w:val="baseline"/>
                      <w:rPr>
                        <w:sz w:val="20"/>
                        <w:lang w:eastAsia="lt-LT"/>
                      </w:rPr>
                    </w:pPr>
                  </w:p>
                </w:tc>
                <w:tc>
                  <w:tcPr>
                    <w:tcW w:w="433" w:type="pct"/>
                  </w:tcPr>
                  <w:p w:rsidR="000A410B" w:rsidRDefault="000A410B">
                    <w:pPr>
                      <w:widowControl w:val="0"/>
                      <w:overflowPunct w:val="0"/>
                      <w:jc w:val="both"/>
                      <w:textAlignment w:val="baseline"/>
                      <w:rPr>
                        <w:sz w:val="20"/>
                        <w:lang w:eastAsia="lt-LT"/>
                      </w:rPr>
                    </w:pPr>
                  </w:p>
                </w:tc>
                <w:tc>
                  <w:tcPr>
                    <w:tcW w:w="428" w:type="pct"/>
                  </w:tcPr>
                  <w:p w:rsidR="000A410B" w:rsidRDefault="000A410B">
                    <w:pPr>
                      <w:widowControl w:val="0"/>
                      <w:overflowPunct w:val="0"/>
                      <w:jc w:val="both"/>
                      <w:textAlignment w:val="baseline"/>
                      <w:rPr>
                        <w:sz w:val="20"/>
                        <w:lang w:eastAsia="lt-LT"/>
                      </w:rPr>
                    </w:pPr>
                  </w:p>
                </w:tc>
                <w:tc>
                  <w:tcPr>
                    <w:tcW w:w="506" w:type="pct"/>
                  </w:tcPr>
                  <w:p w:rsidR="000A410B" w:rsidRDefault="000A410B">
                    <w:pPr>
                      <w:widowControl w:val="0"/>
                      <w:overflowPunct w:val="0"/>
                      <w:jc w:val="both"/>
                      <w:textAlignment w:val="baseline"/>
                      <w:rPr>
                        <w:sz w:val="20"/>
                        <w:lang w:eastAsia="lt-LT"/>
                      </w:rPr>
                    </w:pPr>
                  </w:p>
                </w:tc>
                <w:tc>
                  <w:tcPr>
                    <w:tcW w:w="507" w:type="pct"/>
                  </w:tcPr>
                  <w:p w:rsidR="000A410B" w:rsidRDefault="000A410B">
                    <w:pPr>
                      <w:widowControl w:val="0"/>
                      <w:overflowPunct w:val="0"/>
                      <w:jc w:val="both"/>
                      <w:textAlignment w:val="baseline"/>
                      <w:rPr>
                        <w:sz w:val="20"/>
                        <w:lang w:eastAsia="lt-LT"/>
                      </w:rPr>
                    </w:pPr>
                  </w:p>
                </w:tc>
                <w:tc>
                  <w:tcPr>
                    <w:tcW w:w="511" w:type="pct"/>
                  </w:tcPr>
                  <w:p w:rsidR="000A410B" w:rsidRDefault="000A410B">
                    <w:pPr>
                      <w:widowControl w:val="0"/>
                      <w:overflowPunct w:val="0"/>
                      <w:jc w:val="both"/>
                      <w:textAlignment w:val="baseline"/>
                      <w:rPr>
                        <w:sz w:val="20"/>
                        <w:lang w:eastAsia="lt-LT"/>
                      </w:rPr>
                    </w:pPr>
                  </w:p>
                </w:tc>
              </w:tr>
              <w:tr w:rsidR="000A410B" w:rsidTr="003A7FD9">
                <w:trPr>
                  <w:cantSplit/>
                  <w:trHeight w:val="70"/>
                </w:trPr>
                <w:tc>
                  <w:tcPr>
                    <w:tcW w:w="1388" w:type="pct"/>
                  </w:tcPr>
                  <w:p w:rsidR="000A410B" w:rsidRDefault="00814004">
                    <w:pPr>
                      <w:widowControl w:val="0"/>
                      <w:overflowPunct w:val="0"/>
                      <w:jc w:val="both"/>
                      <w:textAlignment w:val="baseline"/>
                      <w:rPr>
                        <w:sz w:val="20"/>
                        <w:lang w:eastAsia="lt-LT"/>
                      </w:rPr>
                    </w:pPr>
                    <w:r>
                      <w:rPr>
                        <w:sz w:val="20"/>
                        <w:lang w:eastAsia="lt-LT"/>
                      </w:rPr>
                      <w:t xml:space="preserve">Pajamos, </w:t>
                    </w:r>
                    <w:proofErr w:type="spellStart"/>
                    <w:r>
                      <w:rPr>
                        <w:sz w:val="20"/>
                        <w:lang w:eastAsia="lt-LT"/>
                      </w:rPr>
                      <w:t>Eur</w:t>
                    </w:r>
                    <w:proofErr w:type="spellEnd"/>
                  </w:p>
                </w:tc>
                <w:tc>
                  <w:tcPr>
                    <w:tcW w:w="433" w:type="pct"/>
                  </w:tcPr>
                  <w:p w:rsidR="000A410B" w:rsidRDefault="000A410B">
                    <w:pPr>
                      <w:widowControl w:val="0"/>
                      <w:overflowPunct w:val="0"/>
                      <w:jc w:val="both"/>
                      <w:textAlignment w:val="baseline"/>
                      <w:rPr>
                        <w:sz w:val="20"/>
                        <w:lang w:eastAsia="lt-LT"/>
                      </w:rPr>
                    </w:pPr>
                  </w:p>
                </w:tc>
                <w:tc>
                  <w:tcPr>
                    <w:tcW w:w="434" w:type="pct"/>
                  </w:tcPr>
                  <w:p w:rsidR="000A410B" w:rsidRDefault="000A410B">
                    <w:pPr>
                      <w:widowControl w:val="0"/>
                      <w:overflowPunct w:val="0"/>
                      <w:jc w:val="both"/>
                      <w:textAlignment w:val="baseline"/>
                      <w:rPr>
                        <w:sz w:val="20"/>
                        <w:lang w:eastAsia="lt-LT"/>
                      </w:rPr>
                    </w:pPr>
                  </w:p>
                </w:tc>
                <w:tc>
                  <w:tcPr>
                    <w:tcW w:w="360" w:type="pct"/>
                  </w:tcPr>
                  <w:p w:rsidR="000A410B" w:rsidRDefault="000A410B">
                    <w:pPr>
                      <w:widowControl w:val="0"/>
                      <w:overflowPunct w:val="0"/>
                      <w:jc w:val="both"/>
                      <w:textAlignment w:val="baseline"/>
                      <w:rPr>
                        <w:sz w:val="20"/>
                        <w:lang w:eastAsia="lt-LT"/>
                      </w:rPr>
                    </w:pPr>
                  </w:p>
                </w:tc>
                <w:tc>
                  <w:tcPr>
                    <w:tcW w:w="433" w:type="pct"/>
                  </w:tcPr>
                  <w:p w:rsidR="000A410B" w:rsidRDefault="000A410B">
                    <w:pPr>
                      <w:widowControl w:val="0"/>
                      <w:overflowPunct w:val="0"/>
                      <w:jc w:val="both"/>
                      <w:textAlignment w:val="baseline"/>
                      <w:rPr>
                        <w:sz w:val="20"/>
                        <w:lang w:eastAsia="lt-LT"/>
                      </w:rPr>
                    </w:pPr>
                  </w:p>
                </w:tc>
                <w:tc>
                  <w:tcPr>
                    <w:tcW w:w="428" w:type="pct"/>
                  </w:tcPr>
                  <w:p w:rsidR="000A410B" w:rsidRDefault="000A410B">
                    <w:pPr>
                      <w:widowControl w:val="0"/>
                      <w:overflowPunct w:val="0"/>
                      <w:jc w:val="both"/>
                      <w:textAlignment w:val="baseline"/>
                      <w:rPr>
                        <w:sz w:val="20"/>
                        <w:lang w:eastAsia="lt-LT"/>
                      </w:rPr>
                    </w:pPr>
                  </w:p>
                </w:tc>
                <w:tc>
                  <w:tcPr>
                    <w:tcW w:w="506" w:type="pct"/>
                  </w:tcPr>
                  <w:p w:rsidR="000A410B" w:rsidRDefault="000A410B">
                    <w:pPr>
                      <w:widowControl w:val="0"/>
                      <w:overflowPunct w:val="0"/>
                      <w:jc w:val="both"/>
                      <w:textAlignment w:val="baseline"/>
                      <w:rPr>
                        <w:sz w:val="20"/>
                        <w:lang w:eastAsia="lt-LT"/>
                      </w:rPr>
                    </w:pPr>
                  </w:p>
                </w:tc>
                <w:tc>
                  <w:tcPr>
                    <w:tcW w:w="507" w:type="pct"/>
                  </w:tcPr>
                  <w:p w:rsidR="000A410B" w:rsidRDefault="000A410B">
                    <w:pPr>
                      <w:widowControl w:val="0"/>
                      <w:overflowPunct w:val="0"/>
                      <w:jc w:val="both"/>
                      <w:textAlignment w:val="baseline"/>
                      <w:rPr>
                        <w:sz w:val="20"/>
                        <w:lang w:eastAsia="lt-LT"/>
                      </w:rPr>
                    </w:pPr>
                  </w:p>
                </w:tc>
                <w:tc>
                  <w:tcPr>
                    <w:tcW w:w="511" w:type="pct"/>
                  </w:tcPr>
                  <w:p w:rsidR="000A410B" w:rsidRDefault="000A410B">
                    <w:pPr>
                      <w:widowControl w:val="0"/>
                      <w:overflowPunct w:val="0"/>
                      <w:jc w:val="both"/>
                      <w:textAlignment w:val="baseline"/>
                      <w:rPr>
                        <w:sz w:val="20"/>
                        <w:lang w:eastAsia="lt-LT"/>
                      </w:rPr>
                    </w:pPr>
                  </w:p>
                </w:tc>
              </w:tr>
              <w:tr w:rsidR="000A410B" w:rsidTr="003A7FD9">
                <w:trPr>
                  <w:cantSplit/>
                  <w:trHeight w:val="70"/>
                </w:trPr>
                <w:tc>
                  <w:tcPr>
                    <w:tcW w:w="1388" w:type="pct"/>
                  </w:tcPr>
                  <w:p w:rsidR="000A410B" w:rsidRDefault="00814004">
                    <w:pPr>
                      <w:widowControl w:val="0"/>
                      <w:overflowPunct w:val="0"/>
                      <w:jc w:val="both"/>
                      <w:textAlignment w:val="baseline"/>
                      <w:rPr>
                        <w:sz w:val="20"/>
                        <w:lang w:eastAsia="lt-LT"/>
                      </w:rPr>
                    </w:pPr>
                    <w:r>
                      <w:rPr>
                        <w:sz w:val="20"/>
                        <w:lang w:eastAsia="lt-LT"/>
                      </w:rPr>
                      <w:t>...</w:t>
                    </w:r>
                  </w:p>
                </w:tc>
                <w:tc>
                  <w:tcPr>
                    <w:tcW w:w="433" w:type="pct"/>
                  </w:tcPr>
                  <w:p w:rsidR="000A410B" w:rsidRDefault="000A410B">
                    <w:pPr>
                      <w:widowControl w:val="0"/>
                      <w:overflowPunct w:val="0"/>
                      <w:jc w:val="both"/>
                      <w:textAlignment w:val="baseline"/>
                      <w:rPr>
                        <w:sz w:val="20"/>
                        <w:lang w:eastAsia="lt-LT"/>
                      </w:rPr>
                    </w:pPr>
                  </w:p>
                </w:tc>
                <w:tc>
                  <w:tcPr>
                    <w:tcW w:w="434" w:type="pct"/>
                  </w:tcPr>
                  <w:p w:rsidR="000A410B" w:rsidRDefault="000A410B">
                    <w:pPr>
                      <w:widowControl w:val="0"/>
                      <w:overflowPunct w:val="0"/>
                      <w:jc w:val="both"/>
                      <w:textAlignment w:val="baseline"/>
                      <w:rPr>
                        <w:sz w:val="20"/>
                        <w:lang w:eastAsia="lt-LT"/>
                      </w:rPr>
                    </w:pPr>
                  </w:p>
                </w:tc>
                <w:tc>
                  <w:tcPr>
                    <w:tcW w:w="360" w:type="pct"/>
                  </w:tcPr>
                  <w:p w:rsidR="000A410B" w:rsidRDefault="000A410B">
                    <w:pPr>
                      <w:widowControl w:val="0"/>
                      <w:overflowPunct w:val="0"/>
                      <w:jc w:val="both"/>
                      <w:textAlignment w:val="baseline"/>
                      <w:rPr>
                        <w:sz w:val="20"/>
                        <w:lang w:eastAsia="lt-LT"/>
                      </w:rPr>
                    </w:pPr>
                  </w:p>
                </w:tc>
                <w:tc>
                  <w:tcPr>
                    <w:tcW w:w="433" w:type="pct"/>
                  </w:tcPr>
                  <w:p w:rsidR="000A410B" w:rsidRDefault="000A410B">
                    <w:pPr>
                      <w:widowControl w:val="0"/>
                      <w:overflowPunct w:val="0"/>
                      <w:jc w:val="both"/>
                      <w:textAlignment w:val="baseline"/>
                      <w:rPr>
                        <w:sz w:val="20"/>
                        <w:lang w:eastAsia="lt-LT"/>
                      </w:rPr>
                    </w:pPr>
                  </w:p>
                </w:tc>
                <w:tc>
                  <w:tcPr>
                    <w:tcW w:w="428" w:type="pct"/>
                  </w:tcPr>
                  <w:p w:rsidR="000A410B" w:rsidRDefault="000A410B">
                    <w:pPr>
                      <w:widowControl w:val="0"/>
                      <w:overflowPunct w:val="0"/>
                      <w:jc w:val="both"/>
                      <w:textAlignment w:val="baseline"/>
                      <w:rPr>
                        <w:sz w:val="20"/>
                        <w:lang w:eastAsia="lt-LT"/>
                      </w:rPr>
                    </w:pPr>
                  </w:p>
                </w:tc>
                <w:tc>
                  <w:tcPr>
                    <w:tcW w:w="506" w:type="pct"/>
                  </w:tcPr>
                  <w:p w:rsidR="000A410B" w:rsidRDefault="000A410B">
                    <w:pPr>
                      <w:widowControl w:val="0"/>
                      <w:overflowPunct w:val="0"/>
                      <w:jc w:val="both"/>
                      <w:textAlignment w:val="baseline"/>
                      <w:rPr>
                        <w:sz w:val="20"/>
                        <w:lang w:eastAsia="lt-LT"/>
                      </w:rPr>
                    </w:pPr>
                  </w:p>
                </w:tc>
                <w:tc>
                  <w:tcPr>
                    <w:tcW w:w="507" w:type="pct"/>
                  </w:tcPr>
                  <w:p w:rsidR="000A410B" w:rsidRDefault="000A410B">
                    <w:pPr>
                      <w:widowControl w:val="0"/>
                      <w:overflowPunct w:val="0"/>
                      <w:jc w:val="both"/>
                      <w:textAlignment w:val="baseline"/>
                      <w:rPr>
                        <w:sz w:val="20"/>
                        <w:lang w:eastAsia="lt-LT"/>
                      </w:rPr>
                    </w:pPr>
                  </w:p>
                </w:tc>
                <w:tc>
                  <w:tcPr>
                    <w:tcW w:w="511" w:type="pct"/>
                  </w:tcPr>
                  <w:p w:rsidR="000A410B" w:rsidRDefault="000A410B">
                    <w:pPr>
                      <w:widowControl w:val="0"/>
                      <w:overflowPunct w:val="0"/>
                      <w:jc w:val="both"/>
                      <w:textAlignment w:val="baseline"/>
                      <w:rPr>
                        <w:sz w:val="20"/>
                        <w:lang w:eastAsia="lt-LT"/>
                      </w:rPr>
                    </w:pPr>
                  </w:p>
                </w:tc>
              </w:tr>
              <w:tr w:rsidR="000A410B" w:rsidTr="003A7FD9">
                <w:trPr>
                  <w:cantSplit/>
                  <w:trHeight w:val="70"/>
                </w:trPr>
                <w:tc>
                  <w:tcPr>
                    <w:tcW w:w="5000" w:type="pct"/>
                    <w:gridSpan w:val="9"/>
                  </w:tcPr>
                  <w:p w:rsidR="000A410B" w:rsidRDefault="00814004">
                    <w:pPr>
                      <w:widowControl w:val="0"/>
                      <w:overflowPunct w:val="0"/>
                      <w:jc w:val="both"/>
                      <w:textAlignment w:val="baseline"/>
                      <w:rPr>
                        <w:b/>
                        <w:bCs/>
                        <w:sz w:val="20"/>
                        <w:lang w:eastAsia="lt-LT"/>
                      </w:rPr>
                    </w:pPr>
                    <w:r>
                      <w:rPr>
                        <w:b/>
                        <w:bCs/>
                        <w:spacing w:val="-6"/>
                        <w:sz w:val="20"/>
                        <w:lang w:eastAsia="lt-LT"/>
                      </w:rPr>
                      <w:t>Daržininkystė</w:t>
                    </w:r>
                  </w:p>
                </w:tc>
              </w:tr>
              <w:tr w:rsidR="000A410B" w:rsidTr="003A7FD9">
                <w:trPr>
                  <w:cantSplit/>
                  <w:trHeight w:val="70"/>
                </w:trPr>
                <w:tc>
                  <w:tcPr>
                    <w:tcW w:w="1388" w:type="pct"/>
                  </w:tcPr>
                  <w:p w:rsidR="000A410B" w:rsidRDefault="00814004">
                    <w:pPr>
                      <w:widowControl w:val="0"/>
                      <w:overflowPunct w:val="0"/>
                      <w:jc w:val="both"/>
                      <w:textAlignment w:val="baseline"/>
                      <w:rPr>
                        <w:sz w:val="20"/>
                        <w:lang w:eastAsia="lt-LT"/>
                      </w:rPr>
                    </w:pPr>
                    <w:r>
                      <w:rPr>
                        <w:sz w:val="20"/>
                        <w:lang w:eastAsia="lt-LT"/>
                      </w:rPr>
                      <w:t>...</w:t>
                    </w:r>
                  </w:p>
                </w:tc>
                <w:tc>
                  <w:tcPr>
                    <w:tcW w:w="433" w:type="pct"/>
                  </w:tcPr>
                  <w:p w:rsidR="000A410B" w:rsidRDefault="000A410B">
                    <w:pPr>
                      <w:widowControl w:val="0"/>
                      <w:overflowPunct w:val="0"/>
                      <w:jc w:val="both"/>
                      <w:textAlignment w:val="baseline"/>
                      <w:rPr>
                        <w:sz w:val="20"/>
                        <w:lang w:eastAsia="lt-LT"/>
                      </w:rPr>
                    </w:pPr>
                  </w:p>
                </w:tc>
                <w:tc>
                  <w:tcPr>
                    <w:tcW w:w="434" w:type="pct"/>
                  </w:tcPr>
                  <w:p w:rsidR="000A410B" w:rsidRDefault="000A410B">
                    <w:pPr>
                      <w:widowControl w:val="0"/>
                      <w:overflowPunct w:val="0"/>
                      <w:jc w:val="both"/>
                      <w:textAlignment w:val="baseline"/>
                      <w:rPr>
                        <w:sz w:val="20"/>
                        <w:lang w:eastAsia="lt-LT"/>
                      </w:rPr>
                    </w:pPr>
                  </w:p>
                </w:tc>
                <w:tc>
                  <w:tcPr>
                    <w:tcW w:w="360" w:type="pct"/>
                  </w:tcPr>
                  <w:p w:rsidR="000A410B" w:rsidRDefault="000A410B">
                    <w:pPr>
                      <w:widowControl w:val="0"/>
                      <w:overflowPunct w:val="0"/>
                      <w:jc w:val="both"/>
                      <w:textAlignment w:val="baseline"/>
                      <w:rPr>
                        <w:sz w:val="20"/>
                        <w:lang w:eastAsia="lt-LT"/>
                      </w:rPr>
                    </w:pPr>
                  </w:p>
                </w:tc>
                <w:tc>
                  <w:tcPr>
                    <w:tcW w:w="433" w:type="pct"/>
                  </w:tcPr>
                  <w:p w:rsidR="000A410B" w:rsidRDefault="000A410B">
                    <w:pPr>
                      <w:widowControl w:val="0"/>
                      <w:overflowPunct w:val="0"/>
                      <w:jc w:val="both"/>
                      <w:textAlignment w:val="baseline"/>
                      <w:rPr>
                        <w:sz w:val="20"/>
                        <w:lang w:eastAsia="lt-LT"/>
                      </w:rPr>
                    </w:pPr>
                  </w:p>
                </w:tc>
                <w:tc>
                  <w:tcPr>
                    <w:tcW w:w="428" w:type="pct"/>
                  </w:tcPr>
                  <w:p w:rsidR="000A410B" w:rsidRDefault="000A410B">
                    <w:pPr>
                      <w:widowControl w:val="0"/>
                      <w:overflowPunct w:val="0"/>
                      <w:jc w:val="both"/>
                      <w:textAlignment w:val="baseline"/>
                      <w:rPr>
                        <w:sz w:val="20"/>
                        <w:lang w:eastAsia="lt-LT"/>
                      </w:rPr>
                    </w:pPr>
                  </w:p>
                </w:tc>
                <w:tc>
                  <w:tcPr>
                    <w:tcW w:w="506" w:type="pct"/>
                  </w:tcPr>
                  <w:p w:rsidR="000A410B" w:rsidRDefault="000A410B">
                    <w:pPr>
                      <w:widowControl w:val="0"/>
                      <w:overflowPunct w:val="0"/>
                      <w:jc w:val="both"/>
                      <w:textAlignment w:val="baseline"/>
                      <w:rPr>
                        <w:sz w:val="20"/>
                        <w:lang w:eastAsia="lt-LT"/>
                      </w:rPr>
                    </w:pPr>
                  </w:p>
                </w:tc>
                <w:tc>
                  <w:tcPr>
                    <w:tcW w:w="507" w:type="pct"/>
                  </w:tcPr>
                  <w:p w:rsidR="000A410B" w:rsidRDefault="000A410B">
                    <w:pPr>
                      <w:widowControl w:val="0"/>
                      <w:overflowPunct w:val="0"/>
                      <w:jc w:val="both"/>
                      <w:textAlignment w:val="baseline"/>
                      <w:rPr>
                        <w:sz w:val="20"/>
                        <w:lang w:eastAsia="lt-LT"/>
                      </w:rPr>
                    </w:pPr>
                  </w:p>
                </w:tc>
                <w:tc>
                  <w:tcPr>
                    <w:tcW w:w="511" w:type="pct"/>
                  </w:tcPr>
                  <w:p w:rsidR="000A410B" w:rsidRDefault="000A410B">
                    <w:pPr>
                      <w:widowControl w:val="0"/>
                      <w:overflowPunct w:val="0"/>
                      <w:jc w:val="both"/>
                      <w:textAlignment w:val="baseline"/>
                      <w:rPr>
                        <w:sz w:val="20"/>
                        <w:lang w:eastAsia="lt-LT"/>
                      </w:rPr>
                    </w:pPr>
                  </w:p>
                </w:tc>
              </w:tr>
              <w:tr w:rsidR="000A410B" w:rsidTr="003A7FD9">
                <w:trPr>
                  <w:cantSplit/>
                  <w:trHeight w:val="70"/>
                </w:trPr>
                <w:tc>
                  <w:tcPr>
                    <w:tcW w:w="5000" w:type="pct"/>
                    <w:gridSpan w:val="9"/>
                  </w:tcPr>
                  <w:p w:rsidR="000A410B" w:rsidRDefault="00814004">
                    <w:pPr>
                      <w:widowControl w:val="0"/>
                      <w:overflowPunct w:val="0"/>
                      <w:jc w:val="both"/>
                      <w:textAlignment w:val="baseline"/>
                      <w:rPr>
                        <w:b/>
                        <w:bCs/>
                        <w:sz w:val="20"/>
                        <w:lang w:eastAsia="lt-LT"/>
                      </w:rPr>
                    </w:pPr>
                    <w:proofErr w:type="spellStart"/>
                    <w:r>
                      <w:rPr>
                        <w:b/>
                        <w:bCs/>
                        <w:spacing w:val="-6"/>
                        <w:sz w:val="20"/>
                        <w:lang w:eastAsia="lt-LT"/>
                      </w:rPr>
                      <w:t>Uogininkystė</w:t>
                    </w:r>
                    <w:proofErr w:type="spellEnd"/>
                  </w:p>
                </w:tc>
              </w:tr>
              <w:tr w:rsidR="000A410B" w:rsidTr="003A7FD9">
                <w:trPr>
                  <w:cantSplit/>
                  <w:trHeight w:val="70"/>
                </w:trPr>
                <w:tc>
                  <w:tcPr>
                    <w:tcW w:w="1388" w:type="pct"/>
                  </w:tcPr>
                  <w:p w:rsidR="000A410B" w:rsidRDefault="00814004">
                    <w:pPr>
                      <w:widowControl w:val="0"/>
                      <w:overflowPunct w:val="0"/>
                      <w:jc w:val="both"/>
                      <w:textAlignment w:val="baseline"/>
                      <w:rPr>
                        <w:sz w:val="20"/>
                        <w:lang w:eastAsia="lt-LT"/>
                      </w:rPr>
                    </w:pPr>
                    <w:r>
                      <w:rPr>
                        <w:sz w:val="20"/>
                        <w:lang w:eastAsia="lt-LT"/>
                      </w:rPr>
                      <w:t>...</w:t>
                    </w:r>
                  </w:p>
                </w:tc>
                <w:tc>
                  <w:tcPr>
                    <w:tcW w:w="433" w:type="pct"/>
                  </w:tcPr>
                  <w:p w:rsidR="000A410B" w:rsidRDefault="000A410B">
                    <w:pPr>
                      <w:widowControl w:val="0"/>
                      <w:overflowPunct w:val="0"/>
                      <w:jc w:val="both"/>
                      <w:textAlignment w:val="baseline"/>
                      <w:rPr>
                        <w:sz w:val="20"/>
                        <w:lang w:eastAsia="lt-LT"/>
                      </w:rPr>
                    </w:pPr>
                  </w:p>
                </w:tc>
                <w:tc>
                  <w:tcPr>
                    <w:tcW w:w="434" w:type="pct"/>
                  </w:tcPr>
                  <w:p w:rsidR="000A410B" w:rsidRDefault="000A410B">
                    <w:pPr>
                      <w:widowControl w:val="0"/>
                      <w:overflowPunct w:val="0"/>
                      <w:jc w:val="both"/>
                      <w:textAlignment w:val="baseline"/>
                      <w:rPr>
                        <w:sz w:val="20"/>
                        <w:lang w:eastAsia="lt-LT"/>
                      </w:rPr>
                    </w:pPr>
                  </w:p>
                </w:tc>
                <w:tc>
                  <w:tcPr>
                    <w:tcW w:w="360" w:type="pct"/>
                  </w:tcPr>
                  <w:p w:rsidR="000A410B" w:rsidRDefault="000A410B">
                    <w:pPr>
                      <w:widowControl w:val="0"/>
                      <w:overflowPunct w:val="0"/>
                      <w:jc w:val="both"/>
                      <w:textAlignment w:val="baseline"/>
                      <w:rPr>
                        <w:sz w:val="20"/>
                        <w:lang w:eastAsia="lt-LT"/>
                      </w:rPr>
                    </w:pPr>
                  </w:p>
                </w:tc>
                <w:tc>
                  <w:tcPr>
                    <w:tcW w:w="433" w:type="pct"/>
                  </w:tcPr>
                  <w:p w:rsidR="000A410B" w:rsidRDefault="000A410B">
                    <w:pPr>
                      <w:widowControl w:val="0"/>
                      <w:overflowPunct w:val="0"/>
                      <w:jc w:val="both"/>
                      <w:textAlignment w:val="baseline"/>
                      <w:rPr>
                        <w:sz w:val="20"/>
                        <w:lang w:eastAsia="lt-LT"/>
                      </w:rPr>
                    </w:pPr>
                  </w:p>
                </w:tc>
                <w:tc>
                  <w:tcPr>
                    <w:tcW w:w="428" w:type="pct"/>
                  </w:tcPr>
                  <w:p w:rsidR="000A410B" w:rsidRDefault="000A410B">
                    <w:pPr>
                      <w:widowControl w:val="0"/>
                      <w:overflowPunct w:val="0"/>
                      <w:jc w:val="both"/>
                      <w:textAlignment w:val="baseline"/>
                      <w:rPr>
                        <w:sz w:val="20"/>
                        <w:lang w:eastAsia="lt-LT"/>
                      </w:rPr>
                    </w:pPr>
                  </w:p>
                </w:tc>
                <w:tc>
                  <w:tcPr>
                    <w:tcW w:w="506" w:type="pct"/>
                  </w:tcPr>
                  <w:p w:rsidR="000A410B" w:rsidRDefault="000A410B">
                    <w:pPr>
                      <w:widowControl w:val="0"/>
                      <w:overflowPunct w:val="0"/>
                      <w:jc w:val="both"/>
                      <w:textAlignment w:val="baseline"/>
                      <w:rPr>
                        <w:sz w:val="20"/>
                        <w:lang w:eastAsia="lt-LT"/>
                      </w:rPr>
                    </w:pPr>
                  </w:p>
                </w:tc>
                <w:tc>
                  <w:tcPr>
                    <w:tcW w:w="507" w:type="pct"/>
                  </w:tcPr>
                  <w:p w:rsidR="000A410B" w:rsidRDefault="000A410B">
                    <w:pPr>
                      <w:widowControl w:val="0"/>
                      <w:overflowPunct w:val="0"/>
                      <w:jc w:val="both"/>
                      <w:textAlignment w:val="baseline"/>
                      <w:rPr>
                        <w:sz w:val="20"/>
                        <w:lang w:eastAsia="lt-LT"/>
                      </w:rPr>
                    </w:pPr>
                  </w:p>
                </w:tc>
                <w:tc>
                  <w:tcPr>
                    <w:tcW w:w="511" w:type="pct"/>
                  </w:tcPr>
                  <w:p w:rsidR="000A410B" w:rsidRDefault="000A410B">
                    <w:pPr>
                      <w:widowControl w:val="0"/>
                      <w:overflowPunct w:val="0"/>
                      <w:jc w:val="both"/>
                      <w:textAlignment w:val="baseline"/>
                      <w:rPr>
                        <w:sz w:val="20"/>
                        <w:lang w:eastAsia="lt-LT"/>
                      </w:rPr>
                    </w:pPr>
                  </w:p>
                </w:tc>
              </w:tr>
              <w:tr w:rsidR="000A410B" w:rsidTr="003A7FD9">
                <w:trPr>
                  <w:cantSplit/>
                  <w:trHeight w:val="70"/>
                </w:trPr>
                <w:tc>
                  <w:tcPr>
                    <w:tcW w:w="5000" w:type="pct"/>
                    <w:gridSpan w:val="9"/>
                  </w:tcPr>
                  <w:p w:rsidR="000A410B" w:rsidRDefault="00814004">
                    <w:pPr>
                      <w:widowControl w:val="0"/>
                      <w:overflowPunct w:val="0"/>
                      <w:jc w:val="both"/>
                      <w:textAlignment w:val="baseline"/>
                      <w:rPr>
                        <w:b/>
                        <w:bCs/>
                        <w:sz w:val="20"/>
                        <w:lang w:eastAsia="lt-LT"/>
                      </w:rPr>
                    </w:pPr>
                    <w:proofErr w:type="spellStart"/>
                    <w:r>
                      <w:rPr>
                        <w:b/>
                        <w:bCs/>
                        <w:spacing w:val="-6"/>
                        <w:sz w:val="20"/>
                        <w:lang w:eastAsia="lt-LT"/>
                      </w:rPr>
                      <w:t>Vaistažolininkystė</w:t>
                    </w:r>
                    <w:proofErr w:type="spellEnd"/>
                  </w:p>
                </w:tc>
              </w:tr>
              <w:tr w:rsidR="000A410B" w:rsidTr="003A7FD9">
                <w:trPr>
                  <w:cantSplit/>
                  <w:trHeight w:val="70"/>
                </w:trPr>
                <w:tc>
                  <w:tcPr>
                    <w:tcW w:w="1388" w:type="pct"/>
                  </w:tcPr>
                  <w:p w:rsidR="000A410B" w:rsidRDefault="00814004">
                    <w:pPr>
                      <w:widowControl w:val="0"/>
                      <w:overflowPunct w:val="0"/>
                      <w:jc w:val="both"/>
                      <w:textAlignment w:val="baseline"/>
                      <w:rPr>
                        <w:sz w:val="20"/>
                        <w:lang w:eastAsia="lt-LT"/>
                      </w:rPr>
                    </w:pPr>
                    <w:r>
                      <w:rPr>
                        <w:sz w:val="20"/>
                        <w:lang w:eastAsia="lt-LT"/>
                      </w:rPr>
                      <w:t>...</w:t>
                    </w:r>
                  </w:p>
                </w:tc>
                <w:tc>
                  <w:tcPr>
                    <w:tcW w:w="433" w:type="pct"/>
                  </w:tcPr>
                  <w:p w:rsidR="000A410B" w:rsidRDefault="000A410B">
                    <w:pPr>
                      <w:widowControl w:val="0"/>
                      <w:overflowPunct w:val="0"/>
                      <w:jc w:val="both"/>
                      <w:textAlignment w:val="baseline"/>
                      <w:rPr>
                        <w:sz w:val="20"/>
                        <w:lang w:eastAsia="lt-LT"/>
                      </w:rPr>
                    </w:pPr>
                  </w:p>
                </w:tc>
                <w:tc>
                  <w:tcPr>
                    <w:tcW w:w="434" w:type="pct"/>
                  </w:tcPr>
                  <w:p w:rsidR="000A410B" w:rsidRDefault="000A410B">
                    <w:pPr>
                      <w:widowControl w:val="0"/>
                      <w:overflowPunct w:val="0"/>
                      <w:jc w:val="both"/>
                      <w:textAlignment w:val="baseline"/>
                      <w:rPr>
                        <w:sz w:val="20"/>
                        <w:lang w:eastAsia="lt-LT"/>
                      </w:rPr>
                    </w:pPr>
                  </w:p>
                </w:tc>
                <w:tc>
                  <w:tcPr>
                    <w:tcW w:w="360" w:type="pct"/>
                  </w:tcPr>
                  <w:p w:rsidR="000A410B" w:rsidRDefault="000A410B">
                    <w:pPr>
                      <w:widowControl w:val="0"/>
                      <w:overflowPunct w:val="0"/>
                      <w:jc w:val="both"/>
                      <w:textAlignment w:val="baseline"/>
                      <w:rPr>
                        <w:sz w:val="20"/>
                        <w:lang w:eastAsia="lt-LT"/>
                      </w:rPr>
                    </w:pPr>
                  </w:p>
                </w:tc>
                <w:tc>
                  <w:tcPr>
                    <w:tcW w:w="433" w:type="pct"/>
                  </w:tcPr>
                  <w:p w:rsidR="000A410B" w:rsidRDefault="000A410B">
                    <w:pPr>
                      <w:widowControl w:val="0"/>
                      <w:overflowPunct w:val="0"/>
                      <w:jc w:val="both"/>
                      <w:textAlignment w:val="baseline"/>
                      <w:rPr>
                        <w:sz w:val="20"/>
                        <w:lang w:eastAsia="lt-LT"/>
                      </w:rPr>
                    </w:pPr>
                  </w:p>
                </w:tc>
                <w:tc>
                  <w:tcPr>
                    <w:tcW w:w="428" w:type="pct"/>
                  </w:tcPr>
                  <w:p w:rsidR="000A410B" w:rsidRDefault="000A410B">
                    <w:pPr>
                      <w:widowControl w:val="0"/>
                      <w:overflowPunct w:val="0"/>
                      <w:jc w:val="both"/>
                      <w:textAlignment w:val="baseline"/>
                      <w:rPr>
                        <w:sz w:val="20"/>
                        <w:lang w:eastAsia="lt-LT"/>
                      </w:rPr>
                    </w:pPr>
                  </w:p>
                </w:tc>
                <w:tc>
                  <w:tcPr>
                    <w:tcW w:w="506" w:type="pct"/>
                  </w:tcPr>
                  <w:p w:rsidR="000A410B" w:rsidRDefault="000A410B">
                    <w:pPr>
                      <w:widowControl w:val="0"/>
                      <w:overflowPunct w:val="0"/>
                      <w:jc w:val="both"/>
                      <w:textAlignment w:val="baseline"/>
                      <w:rPr>
                        <w:sz w:val="20"/>
                        <w:lang w:eastAsia="lt-LT"/>
                      </w:rPr>
                    </w:pPr>
                  </w:p>
                </w:tc>
                <w:tc>
                  <w:tcPr>
                    <w:tcW w:w="507" w:type="pct"/>
                  </w:tcPr>
                  <w:p w:rsidR="000A410B" w:rsidRDefault="000A410B">
                    <w:pPr>
                      <w:widowControl w:val="0"/>
                      <w:overflowPunct w:val="0"/>
                      <w:jc w:val="both"/>
                      <w:textAlignment w:val="baseline"/>
                      <w:rPr>
                        <w:sz w:val="20"/>
                        <w:lang w:eastAsia="lt-LT"/>
                      </w:rPr>
                    </w:pPr>
                  </w:p>
                </w:tc>
                <w:tc>
                  <w:tcPr>
                    <w:tcW w:w="511" w:type="pct"/>
                  </w:tcPr>
                  <w:p w:rsidR="000A410B" w:rsidRDefault="000A410B">
                    <w:pPr>
                      <w:widowControl w:val="0"/>
                      <w:overflowPunct w:val="0"/>
                      <w:jc w:val="both"/>
                      <w:textAlignment w:val="baseline"/>
                      <w:rPr>
                        <w:sz w:val="20"/>
                        <w:lang w:eastAsia="lt-LT"/>
                      </w:rPr>
                    </w:pPr>
                  </w:p>
                </w:tc>
              </w:tr>
              <w:tr w:rsidR="000A410B" w:rsidTr="003A7FD9">
                <w:trPr>
                  <w:cantSplit/>
                  <w:trHeight w:val="70"/>
                </w:trPr>
                <w:tc>
                  <w:tcPr>
                    <w:tcW w:w="5000" w:type="pct"/>
                    <w:gridSpan w:val="9"/>
                  </w:tcPr>
                  <w:p w:rsidR="000A410B" w:rsidRDefault="00814004">
                    <w:pPr>
                      <w:widowControl w:val="0"/>
                      <w:overflowPunct w:val="0"/>
                      <w:jc w:val="both"/>
                      <w:textAlignment w:val="baseline"/>
                      <w:rPr>
                        <w:b/>
                        <w:bCs/>
                        <w:sz w:val="20"/>
                        <w:lang w:eastAsia="lt-LT"/>
                      </w:rPr>
                    </w:pPr>
                    <w:r>
                      <w:rPr>
                        <w:b/>
                        <w:bCs/>
                        <w:spacing w:val="-6"/>
                        <w:sz w:val="20"/>
                        <w:lang w:eastAsia="lt-LT"/>
                      </w:rPr>
                      <w:t>Gėlininkystė</w:t>
                    </w:r>
                  </w:p>
                </w:tc>
              </w:tr>
              <w:tr w:rsidR="000A410B" w:rsidTr="003A7FD9">
                <w:trPr>
                  <w:cantSplit/>
                  <w:trHeight w:val="70"/>
                </w:trPr>
                <w:tc>
                  <w:tcPr>
                    <w:tcW w:w="1388" w:type="pct"/>
                  </w:tcPr>
                  <w:p w:rsidR="000A410B" w:rsidRDefault="00814004">
                    <w:pPr>
                      <w:widowControl w:val="0"/>
                      <w:overflowPunct w:val="0"/>
                      <w:jc w:val="both"/>
                      <w:textAlignment w:val="baseline"/>
                      <w:rPr>
                        <w:sz w:val="20"/>
                        <w:lang w:eastAsia="lt-LT"/>
                      </w:rPr>
                    </w:pPr>
                    <w:r>
                      <w:rPr>
                        <w:sz w:val="20"/>
                        <w:lang w:eastAsia="lt-LT"/>
                      </w:rPr>
                      <w:t>...</w:t>
                    </w:r>
                  </w:p>
                </w:tc>
                <w:tc>
                  <w:tcPr>
                    <w:tcW w:w="433" w:type="pct"/>
                  </w:tcPr>
                  <w:p w:rsidR="000A410B" w:rsidRDefault="000A410B">
                    <w:pPr>
                      <w:widowControl w:val="0"/>
                      <w:overflowPunct w:val="0"/>
                      <w:jc w:val="both"/>
                      <w:textAlignment w:val="baseline"/>
                      <w:rPr>
                        <w:sz w:val="20"/>
                        <w:lang w:eastAsia="lt-LT"/>
                      </w:rPr>
                    </w:pPr>
                  </w:p>
                </w:tc>
                <w:tc>
                  <w:tcPr>
                    <w:tcW w:w="434" w:type="pct"/>
                  </w:tcPr>
                  <w:p w:rsidR="000A410B" w:rsidRDefault="000A410B">
                    <w:pPr>
                      <w:widowControl w:val="0"/>
                      <w:overflowPunct w:val="0"/>
                      <w:jc w:val="both"/>
                      <w:textAlignment w:val="baseline"/>
                      <w:rPr>
                        <w:sz w:val="20"/>
                        <w:lang w:eastAsia="lt-LT"/>
                      </w:rPr>
                    </w:pPr>
                  </w:p>
                </w:tc>
                <w:tc>
                  <w:tcPr>
                    <w:tcW w:w="360" w:type="pct"/>
                  </w:tcPr>
                  <w:p w:rsidR="000A410B" w:rsidRDefault="000A410B">
                    <w:pPr>
                      <w:widowControl w:val="0"/>
                      <w:overflowPunct w:val="0"/>
                      <w:jc w:val="both"/>
                      <w:textAlignment w:val="baseline"/>
                      <w:rPr>
                        <w:sz w:val="20"/>
                        <w:lang w:eastAsia="lt-LT"/>
                      </w:rPr>
                    </w:pPr>
                  </w:p>
                </w:tc>
                <w:tc>
                  <w:tcPr>
                    <w:tcW w:w="433" w:type="pct"/>
                  </w:tcPr>
                  <w:p w:rsidR="000A410B" w:rsidRDefault="000A410B">
                    <w:pPr>
                      <w:widowControl w:val="0"/>
                      <w:overflowPunct w:val="0"/>
                      <w:jc w:val="both"/>
                      <w:textAlignment w:val="baseline"/>
                      <w:rPr>
                        <w:sz w:val="20"/>
                        <w:lang w:eastAsia="lt-LT"/>
                      </w:rPr>
                    </w:pPr>
                  </w:p>
                </w:tc>
                <w:tc>
                  <w:tcPr>
                    <w:tcW w:w="428" w:type="pct"/>
                  </w:tcPr>
                  <w:p w:rsidR="000A410B" w:rsidRDefault="000A410B">
                    <w:pPr>
                      <w:widowControl w:val="0"/>
                      <w:overflowPunct w:val="0"/>
                      <w:jc w:val="both"/>
                      <w:textAlignment w:val="baseline"/>
                      <w:rPr>
                        <w:sz w:val="20"/>
                        <w:lang w:eastAsia="lt-LT"/>
                      </w:rPr>
                    </w:pPr>
                  </w:p>
                </w:tc>
                <w:tc>
                  <w:tcPr>
                    <w:tcW w:w="506" w:type="pct"/>
                  </w:tcPr>
                  <w:p w:rsidR="000A410B" w:rsidRDefault="000A410B">
                    <w:pPr>
                      <w:widowControl w:val="0"/>
                      <w:overflowPunct w:val="0"/>
                      <w:jc w:val="both"/>
                      <w:textAlignment w:val="baseline"/>
                      <w:rPr>
                        <w:sz w:val="20"/>
                        <w:lang w:eastAsia="lt-LT"/>
                      </w:rPr>
                    </w:pPr>
                  </w:p>
                </w:tc>
                <w:tc>
                  <w:tcPr>
                    <w:tcW w:w="507" w:type="pct"/>
                  </w:tcPr>
                  <w:p w:rsidR="000A410B" w:rsidRDefault="000A410B">
                    <w:pPr>
                      <w:widowControl w:val="0"/>
                      <w:overflowPunct w:val="0"/>
                      <w:jc w:val="both"/>
                      <w:textAlignment w:val="baseline"/>
                      <w:rPr>
                        <w:sz w:val="20"/>
                        <w:lang w:eastAsia="lt-LT"/>
                      </w:rPr>
                    </w:pPr>
                  </w:p>
                </w:tc>
                <w:tc>
                  <w:tcPr>
                    <w:tcW w:w="511" w:type="pct"/>
                  </w:tcPr>
                  <w:p w:rsidR="000A410B" w:rsidRDefault="000A410B">
                    <w:pPr>
                      <w:widowControl w:val="0"/>
                      <w:overflowPunct w:val="0"/>
                      <w:jc w:val="both"/>
                      <w:textAlignment w:val="baseline"/>
                      <w:rPr>
                        <w:sz w:val="20"/>
                        <w:lang w:eastAsia="lt-LT"/>
                      </w:rPr>
                    </w:pPr>
                  </w:p>
                </w:tc>
              </w:tr>
              <w:tr w:rsidR="000A410B" w:rsidTr="003A7FD9">
                <w:trPr>
                  <w:cantSplit/>
                  <w:trHeight w:val="70"/>
                </w:trPr>
                <w:tc>
                  <w:tcPr>
                    <w:tcW w:w="5000" w:type="pct"/>
                    <w:gridSpan w:val="9"/>
                  </w:tcPr>
                  <w:p w:rsidR="000A410B" w:rsidRDefault="00814004">
                    <w:pPr>
                      <w:widowControl w:val="0"/>
                      <w:overflowPunct w:val="0"/>
                      <w:jc w:val="both"/>
                      <w:textAlignment w:val="baseline"/>
                      <w:rPr>
                        <w:b/>
                        <w:bCs/>
                        <w:sz w:val="20"/>
                        <w:lang w:eastAsia="lt-LT"/>
                      </w:rPr>
                    </w:pPr>
                    <w:r>
                      <w:rPr>
                        <w:b/>
                        <w:bCs/>
                        <w:spacing w:val="-6"/>
                        <w:sz w:val="20"/>
                        <w:lang w:eastAsia="lt-LT"/>
                      </w:rPr>
                      <w:t>Sodininkystė</w:t>
                    </w:r>
                  </w:p>
                </w:tc>
              </w:tr>
              <w:tr w:rsidR="000A410B" w:rsidTr="003A7FD9">
                <w:trPr>
                  <w:cantSplit/>
                  <w:trHeight w:val="70"/>
                </w:trPr>
                <w:tc>
                  <w:tcPr>
                    <w:tcW w:w="1388" w:type="pct"/>
                    <w:tcBorders>
                      <w:top w:val="single" w:sz="4" w:space="0" w:color="auto"/>
                      <w:left w:val="single" w:sz="4" w:space="0" w:color="auto"/>
                      <w:bottom w:val="single" w:sz="4" w:space="0" w:color="auto"/>
                      <w:right w:val="single" w:sz="4" w:space="0" w:color="auto"/>
                    </w:tcBorders>
                  </w:tcPr>
                  <w:p w:rsidR="000A410B" w:rsidRDefault="00814004">
                    <w:pPr>
                      <w:widowControl w:val="0"/>
                      <w:overflowPunct w:val="0"/>
                      <w:jc w:val="both"/>
                      <w:textAlignment w:val="baseline"/>
                      <w:rPr>
                        <w:sz w:val="20"/>
                        <w:lang w:eastAsia="lt-LT"/>
                      </w:rPr>
                    </w:pPr>
                    <w:r>
                      <w:rPr>
                        <w:sz w:val="20"/>
                        <w:lang w:eastAsia="lt-LT"/>
                      </w:rPr>
                      <w:t>...</w:t>
                    </w:r>
                  </w:p>
                </w:tc>
                <w:tc>
                  <w:tcPr>
                    <w:tcW w:w="433" w:type="pct"/>
                    <w:tcBorders>
                      <w:top w:val="single" w:sz="4" w:space="0" w:color="auto"/>
                      <w:left w:val="single" w:sz="4" w:space="0" w:color="auto"/>
                      <w:bottom w:val="single" w:sz="4" w:space="0" w:color="auto"/>
                      <w:right w:val="single" w:sz="4" w:space="0" w:color="auto"/>
                    </w:tcBorders>
                  </w:tcPr>
                  <w:p w:rsidR="000A410B" w:rsidRDefault="000A410B">
                    <w:pPr>
                      <w:widowControl w:val="0"/>
                      <w:overflowPunct w:val="0"/>
                      <w:jc w:val="both"/>
                      <w:textAlignment w:val="baseline"/>
                      <w:rPr>
                        <w:sz w:val="20"/>
                        <w:lang w:eastAsia="lt-LT"/>
                      </w:rPr>
                    </w:pPr>
                  </w:p>
                </w:tc>
                <w:tc>
                  <w:tcPr>
                    <w:tcW w:w="434" w:type="pct"/>
                    <w:tcBorders>
                      <w:top w:val="single" w:sz="4" w:space="0" w:color="auto"/>
                      <w:left w:val="single" w:sz="4" w:space="0" w:color="auto"/>
                      <w:bottom w:val="single" w:sz="4" w:space="0" w:color="auto"/>
                      <w:right w:val="single" w:sz="4" w:space="0" w:color="auto"/>
                    </w:tcBorders>
                  </w:tcPr>
                  <w:p w:rsidR="000A410B" w:rsidRDefault="000A410B">
                    <w:pPr>
                      <w:widowControl w:val="0"/>
                      <w:overflowPunct w:val="0"/>
                      <w:jc w:val="both"/>
                      <w:textAlignment w:val="baseline"/>
                      <w:rPr>
                        <w:sz w:val="20"/>
                        <w:lang w:eastAsia="lt-LT"/>
                      </w:rPr>
                    </w:pPr>
                  </w:p>
                </w:tc>
                <w:tc>
                  <w:tcPr>
                    <w:tcW w:w="360" w:type="pct"/>
                    <w:tcBorders>
                      <w:top w:val="single" w:sz="4" w:space="0" w:color="auto"/>
                      <w:left w:val="single" w:sz="4" w:space="0" w:color="auto"/>
                      <w:bottom w:val="single" w:sz="4" w:space="0" w:color="auto"/>
                      <w:right w:val="single" w:sz="4" w:space="0" w:color="auto"/>
                    </w:tcBorders>
                  </w:tcPr>
                  <w:p w:rsidR="000A410B" w:rsidRDefault="000A410B">
                    <w:pPr>
                      <w:widowControl w:val="0"/>
                      <w:overflowPunct w:val="0"/>
                      <w:jc w:val="both"/>
                      <w:textAlignment w:val="baseline"/>
                      <w:rPr>
                        <w:sz w:val="20"/>
                        <w:lang w:eastAsia="lt-LT"/>
                      </w:rPr>
                    </w:pPr>
                  </w:p>
                </w:tc>
                <w:tc>
                  <w:tcPr>
                    <w:tcW w:w="433" w:type="pct"/>
                    <w:tcBorders>
                      <w:top w:val="single" w:sz="4" w:space="0" w:color="auto"/>
                      <w:left w:val="single" w:sz="4" w:space="0" w:color="auto"/>
                      <w:bottom w:val="single" w:sz="4" w:space="0" w:color="auto"/>
                      <w:right w:val="single" w:sz="4" w:space="0" w:color="auto"/>
                    </w:tcBorders>
                  </w:tcPr>
                  <w:p w:rsidR="000A410B" w:rsidRDefault="000A410B">
                    <w:pPr>
                      <w:widowControl w:val="0"/>
                      <w:overflowPunct w:val="0"/>
                      <w:jc w:val="both"/>
                      <w:textAlignment w:val="baseline"/>
                      <w:rPr>
                        <w:sz w:val="20"/>
                        <w:lang w:eastAsia="lt-LT"/>
                      </w:rPr>
                    </w:pPr>
                  </w:p>
                </w:tc>
                <w:tc>
                  <w:tcPr>
                    <w:tcW w:w="428" w:type="pct"/>
                    <w:tcBorders>
                      <w:top w:val="single" w:sz="4" w:space="0" w:color="auto"/>
                      <w:left w:val="single" w:sz="4" w:space="0" w:color="auto"/>
                      <w:bottom w:val="single" w:sz="4" w:space="0" w:color="auto"/>
                      <w:right w:val="single" w:sz="4" w:space="0" w:color="auto"/>
                    </w:tcBorders>
                  </w:tcPr>
                  <w:p w:rsidR="000A410B" w:rsidRDefault="000A410B">
                    <w:pPr>
                      <w:widowControl w:val="0"/>
                      <w:overflowPunct w:val="0"/>
                      <w:jc w:val="both"/>
                      <w:textAlignment w:val="baseline"/>
                      <w:rPr>
                        <w:sz w:val="20"/>
                        <w:lang w:eastAsia="lt-LT"/>
                      </w:rPr>
                    </w:pPr>
                  </w:p>
                </w:tc>
                <w:tc>
                  <w:tcPr>
                    <w:tcW w:w="506" w:type="pct"/>
                    <w:tcBorders>
                      <w:top w:val="single" w:sz="4" w:space="0" w:color="auto"/>
                      <w:left w:val="single" w:sz="4" w:space="0" w:color="auto"/>
                      <w:bottom w:val="single" w:sz="4" w:space="0" w:color="auto"/>
                      <w:right w:val="single" w:sz="4" w:space="0" w:color="auto"/>
                    </w:tcBorders>
                  </w:tcPr>
                  <w:p w:rsidR="000A410B" w:rsidRDefault="000A410B">
                    <w:pPr>
                      <w:widowControl w:val="0"/>
                      <w:overflowPunct w:val="0"/>
                      <w:jc w:val="both"/>
                      <w:textAlignment w:val="baseline"/>
                      <w:rPr>
                        <w:sz w:val="20"/>
                        <w:lang w:eastAsia="lt-LT"/>
                      </w:rPr>
                    </w:pPr>
                  </w:p>
                </w:tc>
                <w:tc>
                  <w:tcPr>
                    <w:tcW w:w="507" w:type="pct"/>
                    <w:tcBorders>
                      <w:top w:val="single" w:sz="4" w:space="0" w:color="auto"/>
                      <w:left w:val="single" w:sz="4" w:space="0" w:color="auto"/>
                      <w:bottom w:val="single" w:sz="4" w:space="0" w:color="auto"/>
                      <w:right w:val="single" w:sz="4" w:space="0" w:color="auto"/>
                    </w:tcBorders>
                  </w:tcPr>
                  <w:p w:rsidR="000A410B" w:rsidRDefault="000A410B">
                    <w:pPr>
                      <w:widowControl w:val="0"/>
                      <w:overflowPunct w:val="0"/>
                      <w:jc w:val="both"/>
                      <w:textAlignment w:val="baseline"/>
                      <w:rPr>
                        <w:sz w:val="20"/>
                        <w:lang w:eastAsia="lt-LT"/>
                      </w:rPr>
                    </w:pPr>
                  </w:p>
                </w:tc>
                <w:tc>
                  <w:tcPr>
                    <w:tcW w:w="511" w:type="pct"/>
                    <w:tcBorders>
                      <w:top w:val="single" w:sz="4" w:space="0" w:color="auto"/>
                      <w:left w:val="single" w:sz="4" w:space="0" w:color="auto"/>
                      <w:bottom w:val="single" w:sz="4" w:space="0" w:color="auto"/>
                      <w:right w:val="single" w:sz="4" w:space="0" w:color="auto"/>
                    </w:tcBorders>
                  </w:tcPr>
                  <w:p w:rsidR="000A410B" w:rsidRDefault="000A410B">
                    <w:pPr>
                      <w:widowControl w:val="0"/>
                      <w:overflowPunct w:val="0"/>
                      <w:jc w:val="both"/>
                      <w:textAlignment w:val="baseline"/>
                      <w:rPr>
                        <w:sz w:val="20"/>
                        <w:lang w:eastAsia="lt-LT"/>
                      </w:rPr>
                    </w:pPr>
                  </w:p>
                </w:tc>
              </w:tr>
              <w:tr w:rsidR="000A410B" w:rsidTr="003A7FD9">
                <w:trPr>
                  <w:cantSplit/>
                  <w:trHeight w:val="70"/>
                </w:trPr>
                <w:tc>
                  <w:tcPr>
                    <w:tcW w:w="5000" w:type="pct"/>
                    <w:gridSpan w:val="9"/>
                  </w:tcPr>
                  <w:p w:rsidR="000A410B" w:rsidRDefault="00814004">
                    <w:pPr>
                      <w:widowControl w:val="0"/>
                      <w:overflowPunct w:val="0"/>
                      <w:jc w:val="both"/>
                      <w:textAlignment w:val="baseline"/>
                      <w:rPr>
                        <w:b/>
                        <w:bCs/>
                        <w:sz w:val="20"/>
                        <w:lang w:eastAsia="lt-LT"/>
                      </w:rPr>
                    </w:pPr>
                    <w:r>
                      <w:rPr>
                        <w:b/>
                        <w:bCs/>
                        <w:sz w:val="20"/>
                        <w:lang w:eastAsia="lt-LT"/>
                      </w:rPr>
                      <w:t>Kita</w:t>
                    </w:r>
                  </w:p>
                </w:tc>
              </w:tr>
              <w:tr w:rsidR="000A410B" w:rsidTr="003A7FD9">
                <w:trPr>
                  <w:cantSplit/>
                  <w:trHeight w:val="70"/>
                </w:trPr>
                <w:tc>
                  <w:tcPr>
                    <w:tcW w:w="1388" w:type="pct"/>
                    <w:tcBorders>
                      <w:top w:val="single" w:sz="4" w:space="0" w:color="auto"/>
                      <w:left w:val="single" w:sz="4" w:space="0" w:color="auto"/>
                      <w:bottom w:val="single" w:sz="4" w:space="0" w:color="auto"/>
                      <w:right w:val="single" w:sz="4" w:space="0" w:color="auto"/>
                    </w:tcBorders>
                  </w:tcPr>
                  <w:p w:rsidR="000A410B" w:rsidRDefault="00814004">
                    <w:pPr>
                      <w:widowControl w:val="0"/>
                      <w:overflowPunct w:val="0"/>
                      <w:jc w:val="both"/>
                      <w:textAlignment w:val="baseline"/>
                      <w:rPr>
                        <w:sz w:val="20"/>
                        <w:lang w:eastAsia="lt-LT"/>
                      </w:rPr>
                    </w:pPr>
                    <w:r>
                      <w:rPr>
                        <w:sz w:val="20"/>
                        <w:lang w:eastAsia="lt-LT"/>
                      </w:rPr>
                      <w:t>...</w:t>
                    </w:r>
                  </w:p>
                </w:tc>
                <w:tc>
                  <w:tcPr>
                    <w:tcW w:w="433" w:type="pct"/>
                    <w:tcBorders>
                      <w:top w:val="single" w:sz="4" w:space="0" w:color="auto"/>
                      <w:left w:val="single" w:sz="4" w:space="0" w:color="auto"/>
                      <w:bottom w:val="single" w:sz="4" w:space="0" w:color="auto"/>
                      <w:right w:val="single" w:sz="4" w:space="0" w:color="auto"/>
                    </w:tcBorders>
                  </w:tcPr>
                  <w:p w:rsidR="000A410B" w:rsidRDefault="000A410B">
                    <w:pPr>
                      <w:widowControl w:val="0"/>
                      <w:overflowPunct w:val="0"/>
                      <w:jc w:val="both"/>
                      <w:textAlignment w:val="baseline"/>
                      <w:rPr>
                        <w:sz w:val="20"/>
                        <w:lang w:eastAsia="lt-LT"/>
                      </w:rPr>
                    </w:pPr>
                  </w:p>
                </w:tc>
                <w:tc>
                  <w:tcPr>
                    <w:tcW w:w="434" w:type="pct"/>
                    <w:tcBorders>
                      <w:top w:val="single" w:sz="4" w:space="0" w:color="auto"/>
                      <w:left w:val="single" w:sz="4" w:space="0" w:color="auto"/>
                      <w:bottom w:val="single" w:sz="4" w:space="0" w:color="auto"/>
                      <w:right w:val="single" w:sz="4" w:space="0" w:color="auto"/>
                    </w:tcBorders>
                  </w:tcPr>
                  <w:p w:rsidR="000A410B" w:rsidRDefault="000A410B">
                    <w:pPr>
                      <w:widowControl w:val="0"/>
                      <w:overflowPunct w:val="0"/>
                      <w:jc w:val="both"/>
                      <w:textAlignment w:val="baseline"/>
                      <w:rPr>
                        <w:sz w:val="20"/>
                        <w:lang w:eastAsia="lt-LT"/>
                      </w:rPr>
                    </w:pPr>
                  </w:p>
                </w:tc>
                <w:tc>
                  <w:tcPr>
                    <w:tcW w:w="360" w:type="pct"/>
                    <w:tcBorders>
                      <w:top w:val="single" w:sz="4" w:space="0" w:color="auto"/>
                      <w:left w:val="single" w:sz="4" w:space="0" w:color="auto"/>
                      <w:bottom w:val="single" w:sz="4" w:space="0" w:color="auto"/>
                      <w:right w:val="single" w:sz="4" w:space="0" w:color="auto"/>
                    </w:tcBorders>
                  </w:tcPr>
                  <w:p w:rsidR="000A410B" w:rsidRDefault="000A410B">
                    <w:pPr>
                      <w:widowControl w:val="0"/>
                      <w:overflowPunct w:val="0"/>
                      <w:jc w:val="both"/>
                      <w:textAlignment w:val="baseline"/>
                      <w:rPr>
                        <w:sz w:val="20"/>
                        <w:lang w:eastAsia="lt-LT"/>
                      </w:rPr>
                    </w:pPr>
                  </w:p>
                </w:tc>
                <w:tc>
                  <w:tcPr>
                    <w:tcW w:w="433" w:type="pct"/>
                    <w:tcBorders>
                      <w:top w:val="single" w:sz="4" w:space="0" w:color="auto"/>
                      <w:left w:val="single" w:sz="4" w:space="0" w:color="auto"/>
                      <w:bottom w:val="single" w:sz="4" w:space="0" w:color="auto"/>
                      <w:right w:val="single" w:sz="4" w:space="0" w:color="auto"/>
                    </w:tcBorders>
                  </w:tcPr>
                  <w:p w:rsidR="000A410B" w:rsidRDefault="000A410B">
                    <w:pPr>
                      <w:widowControl w:val="0"/>
                      <w:overflowPunct w:val="0"/>
                      <w:jc w:val="both"/>
                      <w:textAlignment w:val="baseline"/>
                      <w:rPr>
                        <w:sz w:val="20"/>
                        <w:lang w:eastAsia="lt-LT"/>
                      </w:rPr>
                    </w:pPr>
                  </w:p>
                </w:tc>
                <w:tc>
                  <w:tcPr>
                    <w:tcW w:w="428" w:type="pct"/>
                    <w:tcBorders>
                      <w:top w:val="single" w:sz="4" w:space="0" w:color="auto"/>
                      <w:left w:val="single" w:sz="4" w:space="0" w:color="auto"/>
                      <w:bottom w:val="single" w:sz="4" w:space="0" w:color="auto"/>
                      <w:right w:val="single" w:sz="4" w:space="0" w:color="auto"/>
                    </w:tcBorders>
                  </w:tcPr>
                  <w:p w:rsidR="000A410B" w:rsidRDefault="000A410B">
                    <w:pPr>
                      <w:widowControl w:val="0"/>
                      <w:overflowPunct w:val="0"/>
                      <w:jc w:val="both"/>
                      <w:textAlignment w:val="baseline"/>
                      <w:rPr>
                        <w:sz w:val="20"/>
                        <w:lang w:eastAsia="lt-LT"/>
                      </w:rPr>
                    </w:pPr>
                  </w:p>
                </w:tc>
                <w:tc>
                  <w:tcPr>
                    <w:tcW w:w="506" w:type="pct"/>
                    <w:tcBorders>
                      <w:top w:val="single" w:sz="4" w:space="0" w:color="auto"/>
                      <w:left w:val="single" w:sz="4" w:space="0" w:color="auto"/>
                      <w:bottom w:val="single" w:sz="4" w:space="0" w:color="auto"/>
                      <w:right w:val="single" w:sz="4" w:space="0" w:color="auto"/>
                    </w:tcBorders>
                  </w:tcPr>
                  <w:p w:rsidR="000A410B" w:rsidRDefault="000A410B">
                    <w:pPr>
                      <w:widowControl w:val="0"/>
                      <w:overflowPunct w:val="0"/>
                      <w:jc w:val="both"/>
                      <w:textAlignment w:val="baseline"/>
                      <w:rPr>
                        <w:sz w:val="20"/>
                        <w:lang w:eastAsia="lt-LT"/>
                      </w:rPr>
                    </w:pPr>
                  </w:p>
                </w:tc>
                <w:tc>
                  <w:tcPr>
                    <w:tcW w:w="507" w:type="pct"/>
                    <w:tcBorders>
                      <w:top w:val="single" w:sz="4" w:space="0" w:color="auto"/>
                      <w:left w:val="single" w:sz="4" w:space="0" w:color="auto"/>
                      <w:bottom w:val="single" w:sz="4" w:space="0" w:color="auto"/>
                      <w:right w:val="single" w:sz="4" w:space="0" w:color="auto"/>
                    </w:tcBorders>
                  </w:tcPr>
                  <w:p w:rsidR="000A410B" w:rsidRDefault="000A410B">
                    <w:pPr>
                      <w:widowControl w:val="0"/>
                      <w:overflowPunct w:val="0"/>
                      <w:jc w:val="both"/>
                      <w:textAlignment w:val="baseline"/>
                      <w:rPr>
                        <w:sz w:val="20"/>
                        <w:lang w:eastAsia="lt-LT"/>
                      </w:rPr>
                    </w:pPr>
                  </w:p>
                </w:tc>
                <w:tc>
                  <w:tcPr>
                    <w:tcW w:w="511" w:type="pct"/>
                    <w:tcBorders>
                      <w:top w:val="single" w:sz="4" w:space="0" w:color="auto"/>
                      <w:left w:val="single" w:sz="4" w:space="0" w:color="auto"/>
                      <w:bottom w:val="single" w:sz="4" w:space="0" w:color="auto"/>
                      <w:right w:val="single" w:sz="4" w:space="0" w:color="auto"/>
                    </w:tcBorders>
                  </w:tcPr>
                  <w:p w:rsidR="000A410B" w:rsidRDefault="000A410B">
                    <w:pPr>
                      <w:widowControl w:val="0"/>
                      <w:overflowPunct w:val="0"/>
                      <w:jc w:val="both"/>
                      <w:textAlignment w:val="baseline"/>
                      <w:rPr>
                        <w:sz w:val="20"/>
                        <w:lang w:eastAsia="lt-LT"/>
                      </w:rPr>
                    </w:pPr>
                  </w:p>
                </w:tc>
              </w:tr>
              <w:tr w:rsidR="000A410B" w:rsidTr="003A7FD9">
                <w:trPr>
                  <w:cantSplit/>
                  <w:trHeight w:val="70"/>
                </w:trPr>
                <w:tc>
                  <w:tcPr>
                    <w:tcW w:w="1388" w:type="pct"/>
                    <w:tcBorders>
                      <w:top w:val="single" w:sz="4" w:space="0" w:color="auto"/>
                      <w:left w:val="single" w:sz="4" w:space="0" w:color="auto"/>
                      <w:bottom w:val="single" w:sz="4" w:space="0" w:color="auto"/>
                      <w:right w:val="single" w:sz="4" w:space="0" w:color="auto"/>
                    </w:tcBorders>
                  </w:tcPr>
                  <w:p w:rsidR="000A410B" w:rsidRDefault="00814004">
                    <w:pPr>
                      <w:widowControl w:val="0"/>
                      <w:overflowPunct w:val="0"/>
                      <w:jc w:val="both"/>
                      <w:textAlignment w:val="baseline"/>
                      <w:rPr>
                        <w:b/>
                        <w:bCs/>
                        <w:sz w:val="20"/>
                        <w:lang w:eastAsia="lt-LT"/>
                      </w:rPr>
                    </w:pPr>
                    <w:r>
                      <w:rPr>
                        <w:b/>
                        <w:bCs/>
                        <w:sz w:val="20"/>
                        <w:lang w:eastAsia="lt-LT"/>
                      </w:rPr>
                      <w:t>Pajamos iš viso</w:t>
                    </w:r>
                  </w:p>
                </w:tc>
                <w:tc>
                  <w:tcPr>
                    <w:tcW w:w="433" w:type="pct"/>
                    <w:tcBorders>
                      <w:top w:val="single" w:sz="4" w:space="0" w:color="auto"/>
                      <w:left w:val="single" w:sz="4" w:space="0" w:color="auto"/>
                      <w:bottom w:val="single" w:sz="4" w:space="0" w:color="auto"/>
                      <w:right w:val="single" w:sz="4" w:space="0" w:color="auto"/>
                    </w:tcBorders>
                  </w:tcPr>
                  <w:p w:rsidR="000A410B" w:rsidRDefault="000A410B">
                    <w:pPr>
                      <w:widowControl w:val="0"/>
                      <w:overflowPunct w:val="0"/>
                      <w:jc w:val="both"/>
                      <w:textAlignment w:val="baseline"/>
                      <w:rPr>
                        <w:b/>
                        <w:bCs/>
                        <w:sz w:val="20"/>
                        <w:lang w:eastAsia="lt-LT"/>
                      </w:rPr>
                    </w:pPr>
                  </w:p>
                </w:tc>
                <w:tc>
                  <w:tcPr>
                    <w:tcW w:w="434" w:type="pct"/>
                    <w:tcBorders>
                      <w:top w:val="single" w:sz="4" w:space="0" w:color="auto"/>
                      <w:left w:val="single" w:sz="4" w:space="0" w:color="auto"/>
                      <w:bottom w:val="single" w:sz="4" w:space="0" w:color="auto"/>
                      <w:right w:val="single" w:sz="4" w:space="0" w:color="auto"/>
                    </w:tcBorders>
                  </w:tcPr>
                  <w:p w:rsidR="000A410B" w:rsidRDefault="000A410B">
                    <w:pPr>
                      <w:widowControl w:val="0"/>
                      <w:overflowPunct w:val="0"/>
                      <w:jc w:val="both"/>
                      <w:textAlignment w:val="baseline"/>
                      <w:rPr>
                        <w:b/>
                        <w:bCs/>
                        <w:sz w:val="20"/>
                        <w:lang w:eastAsia="lt-LT"/>
                      </w:rPr>
                    </w:pPr>
                  </w:p>
                </w:tc>
                <w:tc>
                  <w:tcPr>
                    <w:tcW w:w="360" w:type="pct"/>
                    <w:tcBorders>
                      <w:top w:val="single" w:sz="4" w:space="0" w:color="auto"/>
                      <w:left w:val="single" w:sz="4" w:space="0" w:color="auto"/>
                      <w:bottom w:val="single" w:sz="4" w:space="0" w:color="auto"/>
                      <w:right w:val="single" w:sz="4" w:space="0" w:color="auto"/>
                    </w:tcBorders>
                  </w:tcPr>
                  <w:p w:rsidR="000A410B" w:rsidRDefault="000A410B">
                    <w:pPr>
                      <w:widowControl w:val="0"/>
                      <w:overflowPunct w:val="0"/>
                      <w:jc w:val="both"/>
                      <w:textAlignment w:val="baseline"/>
                      <w:rPr>
                        <w:b/>
                        <w:bCs/>
                        <w:sz w:val="20"/>
                        <w:lang w:eastAsia="lt-LT"/>
                      </w:rPr>
                    </w:pPr>
                  </w:p>
                </w:tc>
                <w:tc>
                  <w:tcPr>
                    <w:tcW w:w="433" w:type="pct"/>
                    <w:tcBorders>
                      <w:top w:val="single" w:sz="4" w:space="0" w:color="auto"/>
                      <w:left w:val="single" w:sz="4" w:space="0" w:color="auto"/>
                      <w:bottom w:val="single" w:sz="4" w:space="0" w:color="auto"/>
                      <w:right w:val="single" w:sz="4" w:space="0" w:color="auto"/>
                    </w:tcBorders>
                  </w:tcPr>
                  <w:p w:rsidR="000A410B" w:rsidRDefault="000A410B">
                    <w:pPr>
                      <w:widowControl w:val="0"/>
                      <w:overflowPunct w:val="0"/>
                      <w:jc w:val="both"/>
                      <w:textAlignment w:val="baseline"/>
                      <w:rPr>
                        <w:b/>
                        <w:bCs/>
                        <w:sz w:val="20"/>
                        <w:lang w:eastAsia="lt-LT"/>
                      </w:rPr>
                    </w:pPr>
                  </w:p>
                </w:tc>
                <w:tc>
                  <w:tcPr>
                    <w:tcW w:w="428" w:type="pct"/>
                    <w:tcBorders>
                      <w:top w:val="single" w:sz="4" w:space="0" w:color="auto"/>
                      <w:left w:val="single" w:sz="4" w:space="0" w:color="auto"/>
                      <w:bottom w:val="single" w:sz="4" w:space="0" w:color="auto"/>
                      <w:right w:val="single" w:sz="4" w:space="0" w:color="auto"/>
                    </w:tcBorders>
                  </w:tcPr>
                  <w:p w:rsidR="000A410B" w:rsidRDefault="000A410B">
                    <w:pPr>
                      <w:widowControl w:val="0"/>
                      <w:overflowPunct w:val="0"/>
                      <w:jc w:val="both"/>
                      <w:textAlignment w:val="baseline"/>
                      <w:rPr>
                        <w:b/>
                        <w:bCs/>
                        <w:sz w:val="20"/>
                        <w:lang w:eastAsia="lt-LT"/>
                      </w:rPr>
                    </w:pPr>
                  </w:p>
                </w:tc>
                <w:tc>
                  <w:tcPr>
                    <w:tcW w:w="506" w:type="pct"/>
                    <w:tcBorders>
                      <w:top w:val="single" w:sz="4" w:space="0" w:color="auto"/>
                      <w:left w:val="single" w:sz="4" w:space="0" w:color="auto"/>
                      <w:bottom w:val="single" w:sz="4" w:space="0" w:color="auto"/>
                      <w:right w:val="single" w:sz="4" w:space="0" w:color="auto"/>
                    </w:tcBorders>
                  </w:tcPr>
                  <w:p w:rsidR="000A410B" w:rsidRDefault="000A410B">
                    <w:pPr>
                      <w:widowControl w:val="0"/>
                      <w:overflowPunct w:val="0"/>
                      <w:jc w:val="both"/>
                      <w:textAlignment w:val="baseline"/>
                      <w:rPr>
                        <w:b/>
                        <w:bCs/>
                        <w:sz w:val="20"/>
                        <w:lang w:eastAsia="lt-LT"/>
                      </w:rPr>
                    </w:pPr>
                  </w:p>
                </w:tc>
                <w:tc>
                  <w:tcPr>
                    <w:tcW w:w="507" w:type="pct"/>
                    <w:tcBorders>
                      <w:top w:val="single" w:sz="4" w:space="0" w:color="auto"/>
                      <w:left w:val="single" w:sz="4" w:space="0" w:color="auto"/>
                      <w:bottom w:val="single" w:sz="4" w:space="0" w:color="auto"/>
                      <w:right w:val="single" w:sz="4" w:space="0" w:color="auto"/>
                    </w:tcBorders>
                  </w:tcPr>
                  <w:p w:rsidR="000A410B" w:rsidRDefault="000A410B">
                    <w:pPr>
                      <w:widowControl w:val="0"/>
                      <w:overflowPunct w:val="0"/>
                      <w:jc w:val="both"/>
                      <w:textAlignment w:val="baseline"/>
                      <w:rPr>
                        <w:b/>
                        <w:bCs/>
                        <w:sz w:val="20"/>
                        <w:lang w:eastAsia="lt-LT"/>
                      </w:rPr>
                    </w:pPr>
                  </w:p>
                </w:tc>
                <w:tc>
                  <w:tcPr>
                    <w:tcW w:w="511" w:type="pct"/>
                    <w:tcBorders>
                      <w:top w:val="single" w:sz="4" w:space="0" w:color="auto"/>
                      <w:left w:val="single" w:sz="4" w:space="0" w:color="auto"/>
                      <w:bottom w:val="single" w:sz="4" w:space="0" w:color="auto"/>
                      <w:right w:val="single" w:sz="4" w:space="0" w:color="auto"/>
                    </w:tcBorders>
                  </w:tcPr>
                  <w:p w:rsidR="000A410B" w:rsidRDefault="000A410B">
                    <w:pPr>
                      <w:widowControl w:val="0"/>
                      <w:overflowPunct w:val="0"/>
                      <w:jc w:val="both"/>
                      <w:textAlignment w:val="baseline"/>
                      <w:rPr>
                        <w:b/>
                        <w:bCs/>
                        <w:sz w:val="20"/>
                        <w:lang w:eastAsia="lt-LT"/>
                      </w:rPr>
                    </w:pPr>
                  </w:p>
                </w:tc>
              </w:tr>
              <w:tr w:rsidR="000A410B" w:rsidTr="003A7FD9">
                <w:trPr>
                  <w:cantSplit/>
                  <w:trHeight w:val="279"/>
                </w:trPr>
                <w:tc>
                  <w:tcPr>
                    <w:tcW w:w="5000" w:type="pct"/>
                    <w:gridSpan w:val="9"/>
                    <w:shd w:val="clear" w:color="auto" w:fill="D9D9D9" w:themeFill="background1" w:themeFillShade="D9"/>
                  </w:tcPr>
                  <w:p w:rsidR="000A410B" w:rsidRDefault="00814004">
                    <w:pPr>
                      <w:widowControl w:val="0"/>
                      <w:overflowPunct w:val="0"/>
                      <w:ind w:right="113"/>
                      <w:jc w:val="both"/>
                      <w:textAlignment w:val="baseline"/>
                      <w:rPr>
                        <w:b/>
                        <w:bCs/>
                        <w:sz w:val="20"/>
                        <w:lang w:eastAsia="lt-LT"/>
                      </w:rPr>
                    </w:pPr>
                    <w:r>
                      <w:rPr>
                        <w:b/>
                        <w:bCs/>
                        <w:sz w:val="20"/>
                        <w:lang w:eastAsia="lt-LT"/>
                      </w:rPr>
                      <w:t>Gyvulininkystė</w:t>
                    </w:r>
                  </w:p>
                </w:tc>
              </w:tr>
              <w:tr w:rsidR="000A410B" w:rsidTr="003A7FD9">
                <w:trPr>
                  <w:cantSplit/>
                  <w:trHeight w:val="279"/>
                </w:trPr>
                <w:tc>
                  <w:tcPr>
                    <w:tcW w:w="5000" w:type="pct"/>
                    <w:gridSpan w:val="9"/>
                  </w:tcPr>
                  <w:p w:rsidR="000A410B" w:rsidRDefault="00814004">
                    <w:pPr>
                      <w:widowControl w:val="0"/>
                      <w:overflowPunct w:val="0"/>
                      <w:ind w:right="113"/>
                      <w:jc w:val="both"/>
                      <w:textAlignment w:val="baseline"/>
                      <w:rPr>
                        <w:b/>
                        <w:bCs/>
                        <w:sz w:val="20"/>
                        <w:lang w:eastAsia="lt-LT"/>
                      </w:rPr>
                    </w:pPr>
                    <w:r>
                      <w:rPr>
                        <w:b/>
                        <w:bCs/>
                        <w:sz w:val="20"/>
                        <w:lang w:eastAsia="lt-LT"/>
                      </w:rPr>
                      <w:t>Pienininkystė</w:t>
                    </w:r>
                  </w:p>
                </w:tc>
              </w:tr>
              <w:tr w:rsidR="000A410B" w:rsidTr="003A7FD9">
                <w:trPr>
                  <w:cantSplit/>
                  <w:trHeight w:val="180"/>
                </w:trPr>
                <w:tc>
                  <w:tcPr>
                    <w:tcW w:w="1388" w:type="pct"/>
                  </w:tcPr>
                  <w:p w:rsidR="000A410B" w:rsidRDefault="00814004">
                    <w:pPr>
                      <w:widowControl w:val="0"/>
                      <w:overflowPunct w:val="0"/>
                      <w:jc w:val="both"/>
                      <w:textAlignment w:val="baseline"/>
                      <w:rPr>
                        <w:sz w:val="20"/>
                        <w:lang w:eastAsia="lt-LT"/>
                      </w:rPr>
                    </w:pPr>
                    <w:r>
                      <w:rPr>
                        <w:sz w:val="20"/>
                        <w:lang w:eastAsia="lt-LT"/>
                      </w:rPr>
                      <w:t xml:space="preserve">Karvių skaičius, </w:t>
                    </w:r>
                    <w:proofErr w:type="spellStart"/>
                    <w:r>
                      <w:rPr>
                        <w:sz w:val="20"/>
                        <w:lang w:eastAsia="lt-LT"/>
                      </w:rPr>
                      <w:t>vnt</w:t>
                    </w:r>
                    <w:proofErr w:type="spellEnd"/>
                    <w:r>
                      <w:rPr>
                        <w:sz w:val="20"/>
                        <w:lang w:eastAsia="lt-LT"/>
                      </w:rPr>
                      <w:t>.</w:t>
                    </w:r>
                  </w:p>
                </w:tc>
                <w:tc>
                  <w:tcPr>
                    <w:tcW w:w="433" w:type="pct"/>
                  </w:tcPr>
                  <w:p w:rsidR="000A410B" w:rsidRDefault="000A410B">
                    <w:pPr>
                      <w:widowControl w:val="0"/>
                      <w:overflowPunct w:val="0"/>
                      <w:jc w:val="both"/>
                      <w:textAlignment w:val="baseline"/>
                      <w:rPr>
                        <w:sz w:val="20"/>
                        <w:lang w:eastAsia="lt-LT"/>
                      </w:rPr>
                    </w:pPr>
                  </w:p>
                </w:tc>
                <w:tc>
                  <w:tcPr>
                    <w:tcW w:w="434" w:type="pct"/>
                  </w:tcPr>
                  <w:p w:rsidR="000A410B" w:rsidRDefault="000A410B">
                    <w:pPr>
                      <w:widowControl w:val="0"/>
                      <w:overflowPunct w:val="0"/>
                      <w:jc w:val="both"/>
                      <w:textAlignment w:val="baseline"/>
                      <w:rPr>
                        <w:sz w:val="20"/>
                        <w:lang w:eastAsia="lt-LT"/>
                      </w:rPr>
                    </w:pPr>
                  </w:p>
                </w:tc>
                <w:tc>
                  <w:tcPr>
                    <w:tcW w:w="360" w:type="pct"/>
                  </w:tcPr>
                  <w:p w:rsidR="000A410B" w:rsidRDefault="000A410B">
                    <w:pPr>
                      <w:widowControl w:val="0"/>
                      <w:overflowPunct w:val="0"/>
                      <w:jc w:val="both"/>
                      <w:textAlignment w:val="baseline"/>
                      <w:rPr>
                        <w:sz w:val="20"/>
                        <w:lang w:eastAsia="lt-LT"/>
                      </w:rPr>
                    </w:pPr>
                  </w:p>
                </w:tc>
                <w:tc>
                  <w:tcPr>
                    <w:tcW w:w="433" w:type="pct"/>
                  </w:tcPr>
                  <w:p w:rsidR="000A410B" w:rsidRDefault="000A410B">
                    <w:pPr>
                      <w:widowControl w:val="0"/>
                      <w:overflowPunct w:val="0"/>
                      <w:jc w:val="both"/>
                      <w:textAlignment w:val="baseline"/>
                      <w:rPr>
                        <w:sz w:val="20"/>
                        <w:lang w:eastAsia="lt-LT"/>
                      </w:rPr>
                    </w:pPr>
                  </w:p>
                </w:tc>
                <w:tc>
                  <w:tcPr>
                    <w:tcW w:w="428" w:type="pct"/>
                  </w:tcPr>
                  <w:p w:rsidR="000A410B" w:rsidRDefault="000A410B">
                    <w:pPr>
                      <w:widowControl w:val="0"/>
                      <w:overflowPunct w:val="0"/>
                      <w:jc w:val="both"/>
                      <w:textAlignment w:val="baseline"/>
                      <w:rPr>
                        <w:sz w:val="20"/>
                        <w:lang w:eastAsia="lt-LT"/>
                      </w:rPr>
                    </w:pPr>
                  </w:p>
                </w:tc>
                <w:tc>
                  <w:tcPr>
                    <w:tcW w:w="506" w:type="pct"/>
                  </w:tcPr>
                  <w:p w:rsidR="000A410B" w:rsidRDefault="000A410B">
                    <w:pPr>
                      <w:widowControl w:val="0"/>
                      <w:overflowPunct w:val="0"/>
                      <w:jc w:val="both"/>
                      <w:textAlignment w:val="baseline"/>
                      <w:rPr>
                        <w:sz w:val="20"/>
                        <w:lang w:eastAsia="lt-LT"/>
                      </w:rPr>
                    </w:pPr>
                  </w:p>
                </w:tc>
                <w:tc>
                  <w:tcPr>
                    <w:tcW w:w="507" w:type="pct"/>
                  </w:tcPr>
                  <w:p w:rsidR="000A410B" w:rsidRDefault="000A410B">
                    <w:pPr>
                      <w:widowControl w:val="0"/>
                      <w:overflowPunct w:val="0"/>
                      <w:jc w:val="both"/>
                      <w:textAlignment w:val="baseline"/>
                      <w:rPr>
                        <w:sz w:val="20"/>
                        <w:lang w:eastAsia="lt-LT"/>
                      </w:rPr>
                    </w:pPr>
                  </w:p>
                </w:tc>
                <w:tc>
                  <w:tcPr>
                    <w:tcW w:w="511" w:type="pct"/>
                  </w:tcPr>
                  <w:p w:rsidR="000A410B" w:rsidRDefault="000A410B">
                    <w:pPr>
                      <w:widowControl w:val="0"/>
                      <w:overflowPunct w:val="0"/>
                      <w:jc w:val="both"/>
                      <w:textAlignment w:val="baseline"/>
                      <w:rPr>
                        <w:sz w:val="20"/>
                        <w:lang w:eastAsia="lt-LT"/>
                      </w:rPr>
                    </w:pPr>
                  </w:p>
                </w:tc>
              </w:tr>
              <w:tr w:rsidR="000A410B" w:rsidTr="003A7FD9">
                <w:trPr>
                  <w:cantSplit/>
                  <w:trHeight w:val="180"/>
                </w:trPr>
                <w:tc>
                  <w:tcPr>
                    <w:tcW w:w="1388" w:type="pct"/>
                  </w:tcPr>
                  <w:p w:rsidR="000A410B" w:rsidRDefault="00814004">
                    <w:pPr>
                      <w:widowControl w:val="0"/>
                      <w:overflowPunct w:val="0"/>
                      <w:jc w:val="both"/>
                      <w:textAlignment w:val="baseline"/>
                      <w:rPr>
                        <w:sz w:val="20"/>
                        <w:lang w:eastAsia="lt-LT"/>
                      </w:rPr>
                    </w:pPr>
                    <w:r>
                      <w:rPr>
                        <w:sz w:val="20"/>
                        <w:lang w:eastAsia="lt-LT"/>
                      </w:rPr>
                      <w:t>Vidutinis primilžis iš karvės, t</w:t>
                    </w:r>
                  </w:p>
                </w:tc>
                <w:tc>
                  <w:tcPr>
                    <w:tcW w:w="433" w:type="pct"/>
                  </w:tcPr>
                  <w:p w:rsidR="000A410B" w:rsidRDefault="000A410B">
                    <w:pPr>
                      <w:widowControl w:val="0"/>
                      <w:overflowPunct w:val="0"/>
                      <w:jc w:val="both"/>
                      <w:textAlignment w:val="baseline"/>
                      <w:rPr>
                        <w:sz w:val="20"/>
                        <w:lang w:eastAsia="lt-LT"/>
                      </w:rPr>
                    </w:pPr>
                  </w:p>
                </w:tc>
                <w:tc>
                  <w:tcPr>
                    <w:tcW w:w="434" w:type="pct"/>
                  </w:tcPr>
                  <w:p w:rsidR="000A410B" w:rsidRDefault="000A410B">
                    <w:pPr>
                      <w:widowControl w:val="0"/>
                      <w:overflowPunct w:val="0"/>
                      <w:jc w:val="both"/>
                      <w:textAlignment w:val="baseline"/>
                      <w:rPr>
                        <w:sz w:val="20"/>
                        <w:lang w:eastAsia="lt-LT"/>
                      </w:rPr>
                    </w:pPr>
                  </w:p>
                </w:tc>
                <w:tc>
                  <w:tcPr>
                    <w:tcW w:w="360" w:type="pct"/>
                  </w:tcPr>
                  <w:p w:rsidR="000A410B" w:rsidRDefault="000A410B">
                    <w:pPr>
                      <w:widowControl w:val="0"/>
                      <w:overflowPunct w:val="0"/>
                      <w:jc w:val="both"/>
                      <w:textAlignment w:val="baseline"/>
                      <w:rPr>
                        <w:sz w:val="20"/>
                        <w:lang w:eastAsia="lt-LT"/>
                      </w:rPr>
                    </w:pPr>
                  </w:p>
                </w:tc>
                <w:tc>
                  <w:tcPr>
                    <w:tcW w:w="433" w:type="pct"/>
                  </w:tcPr>
                  <w:p w:rsidR="000A410B" w:rsidRDefault="000A410B">
                    <w:pPr>
                      <w:widowControl w:val="0"/>
                      <w:overflowPunct w:val="0"/>
                      <w:jc w:val="both"/>
                      <w:textAlignment w:val="baseline"/>
                      <w:rPr>
                        <w:sz w:val="20"/>
                        <w:lang w:eastAsia="lt-LT"/>
                      </w:rPr>
                    </w:pPr>
                  </w:p>
                </w:tc>
                <w:tc>
                  <w:tcPr>
                    <w:tcW w:w="428" w:type="pct"/>
                  </w:tcPr>
                  <w:p w:rsidR="000A410B" w:rsidRDefault="000A410B">
                    <w:pPr>
                      <w:widowControl w:val="0"/>
                      <w:overflowPunct w:val="0"/>
                      <w:jc w:val="both"/>
                      <w:textAlignment w:val="baseline"/>
                      <w:rPr>
                        <w:sz w:val="20"/>
                        <w:lang w:eastAsia="lt-LT"/>
                      </w:rPr>
                    </w:pPr>
                  </w:p>
                </w:tc>
                <w:tc>
                  <w:tcPr>
                    <w:tcW w:w="506" w:type="pct"/>
                  </w:tcPr>
                  <w:p w:rsidR="000A410B" w:rsidRDefault="000A410B">
                    <w:pPr>
                      <w:widowControl w:val="0"/>
                      <w:overflowPunct w:val="0"/>
                      <w:jc w:val="both"/>
                      <w:textAlignment w:val="baseline"/>
                      <w:rPr>
                        <w:sz w:val="20"/>
                        <w:lang w:eastAsia="lt-LT"/>
                      </w:rPr>
                    </w:pPr>
                  </w:p>
                </w:tc>
                <w:tc>
                  <w:tcPr>
                    <w:tcW w:w="507" w:type="pct"/>
                  </w:tcPr>
                  <w:p w:rsidR="000A410B" w:rsidRDefault="000A410B">
                    <w:pPr>
                      <w:widowControl w:val="0"/>
                      <w:overflowPunct w:val="0"/>
                      <w:jc w:val="both"/>
                      <w:textAlignment w:val="baseline"/>
                      <w:rPr>
                        <w:sz w:val="20"/>
                        <w:lang w:eastAsia="lt-LT"/>
                      </w:rPr>
                    </w:pPr>
                  </w:p>
                </w:tc>
                <w:tc>
                  <w:tcPr>
                    <w:tcW w:w="511" w:type="pct"/>
                  </w:tcPr>
                  <w:p w:rsidR="000A410B" w:rsidRDefault="000A410B">
                    <w:pPr>
                      <w:widowControl w:val="0"/>
                      <w:overflowPunct w:val="0"/>
                      <w:jc w:val="both"/>
                      <w:textAlignment w:val="baseline"/>
                      <w:rPr>
                        <w:sz w:val="20"/>
                        <w:lang w:eastAsia="lt-LT"/>
                      </w:rPr>
                    </w:pPr>
                  </w:p>
                </w:tc>
              </w:tr>
              <w:tr w:rsidR="000A410B" w:rsidTr="003A7FD9">
                <w:trPr>
                  <w:cantSplit/>
                  <w:trHeight w:val="180"/>
                </w:trPr>
                <w:tc>
                  <w:tcPr>
                    <w:tcW w:w="1388" w:type="pct"/>
                  </w:tcPr>
                  <w:p w:rsidR="000A410B" w:rsidRDefault="00814004">
                    <w:pPr>
                      <w:widowControl w:val="0"/>
                      <w:overflowPunct w:val="0"/>
                      <w:jc w:val="both"/>
                      <w:textAlignment w:val="baseline"/>
                      <w:rPr>
                        <w:sz w:val="20"/>
                        <w:lang w:eastAsia="lt-LT"/>
                      </w:rPr>
                    </w:pPr>
                    <w:r>
                      <w:rPr>
                        <w:sz w:val="20"/>
                        <w:lang w:eastAsia="lt-LT"/>
                      </w:rPr>
                      <w:t>Parduota natūralaus pieno, t</w:t>
                    </w:r>
                  </w:p>
                </w:tc>
                <w:tc>
                  <w:tcPr>
                    <w:tcW w:w="433" w:type="pct"/>
                  </w:tcPr>
                  <w:p w:rsidR="000A410B" w:rsidRDefault="000A410B">
                    <w:pPr>
                      <w:widowControl w:val="0"/>
                      <w:overflowPunct w:val="0"/>
                      <w:jc w:val="both"/>
                      <w:textAlignment w:val="baseline"/>
                      <w:rPr>
                        <w:sz w:val="20"/>
                        <w:lang w:eastAsia="lt-LT"/>
                      </w:rPr>
                    </w:pPr>
                  </w:p>
                </w:tc>
                <w:tc>
                  <w:tcPr>
                    <w:tcW w:w="434" w:type="pct"/>
                  </w:tcPr>
                  <w:p w:rsidR="000A410B" w:rsidRDefault="000A410B">
                    <w:pPr>
                      <w:widowControl w:val="0"/>
                      <w:overflowPunct w:val="0"/>
                      <w:jc w:val="both"/>
                      <w:textAlignment w:val="baseline"/>
                      <w:rPr>
                        <w:sz w:val="20"/>
                        <w:lang w:eastAsia="lt-LT"/>
                      </w:rPr>
                    </w:pPr>
                  </w:p>
                </w:tc>
                <w:tc>
                  <w:tcPr>
                    <w:tcW w:w="360" w:type="pct"/>
                  </w:tcPr>
                  <w:p w:rsidR="000A410B" w:rsidRDefault="000A410B">
                    <w:pPr>
                      <w:widowControl w:val="0"/>
                      <w:overflowPunct w:val="0"/>
                      <w:jc w:val="both"/>
                      <w:textAlignment w:val="baseline"/>
                      <w:rPr>
                        <w:sz w:val="20"/>
                        <w:lang w:eastAsia="lt-LT"/>
                      </w:rPr>
                    </w:pPr>
                  </w:p>
                </w:tc>
                <w:tc>
                  <w:tcPr>
                    <w:tcW w:w="433" w:type="pct"/>
                  </w:tcPr>
                  <w:p w:rsidR="000A410B" w:rsidRDefault="000A410B">
                    <w:pPr>
                      <w:widowControl w:val="0"/>
                      <w:overflowPunct w:val="0"/>
                      <w:jc w:val="both"/>
                      <w:textAlignment w:val="baseline"/>
                      <w:rPr>
                        <w:sz w:val="20"/>
                        <w:lang w:eastAsia="lt-LT"/>
                      </w:rPr>
                    </w:pPr>
                  </w:p>
                </w:tc>
                <w:tc>
                  <w:tcPr>
                    <w:tcW w:w="428" w:type="pct"/>
                  </w:tcPr>
                  <w:p w:rsidR="000A410B" w:rsidRDefault="000A410B">
                    <w:pPr>
                      <w:widowControl w:val="0"/>
                      <w:overflowPunct w:val="0"/>
                      <w:jc w:val="both"/>
                      <w:textAlignment w:val="baseline"/>
                      <w:rPr>
                        <w:sz w:val="20"/>
                        <w:lang w:eastAsia="lt-LT"/>
                      </w:rPr>
                    </w:pPr>
                  </w:p>
                </w:tc>
                <w:tc>
                  <w:tcPr>
                    <w:tcW w:w="506" w:type="pct"/>
                  </w:tcPr>
                  <w:p w:rsidR="000A410B" w:rsidRDefault="000A410B">
                    <w:pPr>
                      <w:widowControl w:val="0"/>
                      <w:overflowPunct w:val="0"/>
                      <w:jc w:val="both"/>
                      <w:textAlignment w:val="baseline"/>
                      <w:rPr>
                        <w:sz w:val="20"/>
                        <w:lang w:eastAsia="lt-LT"/>
                      </w:rPr>
                    </w:pPr>
                  </w:p>
                </w:tc>
                <w:tc>
                  <w:tcPr>
                    <w:tcW w:w="507" w:type="pct"/>
                  </w:tcPr>
                  <w:p w:rsidR="000A410B" w:rsidRDefault="000A410B">
                    <w:pPr>
                      <w:widowControl w:val="0"/>
                      <w:overflowPunct w:val="0"/>
                      <w:jc w:val="both"/>
                      <w:textAlignment w:val="baseline"/>
                      <w:rPr>
                        <w:sz w:val="20"/>
                        <w:lang w:eastAsia="lt-LT"/>
                      </w:rPr>
                    </w:pPr>
                  </w:p>
                </w:tc>
                <w:tc>
                  <w:tcPr>
                    <w:tcW w:w="511" w:type="pct"/>
                  </w:tcPr>
                  <w:p w:rsidR="000A410B" w:rsidRDefault="000A410B">
                    <w:pPr>
                      <w:widowControl w:val="0"/>
                      <w:overflowPunct w:val="0"/>
                      <w:jc w:val="both"/>
                      <w:textAlignment w:val="baseline"/>
                      <w:rPr>
                        <w:sz w:val="20"/>
                        <w:lang w:eastAsia="lt-LT"/>
                      </w:rPr>
                    </w:pPr>
                  </w:p>
                </w:tc>
              </w:tr>
              <w:tr w:rsidR="000A410B" w:rsidTr="003A7FD9">
                <w:trPr>
                  <w:cantSplit/>
                  <w:trHeight w:val="198"/>
                </w:trPr>
                <w:tc>
                  <w:tcPr>
                    <w:tcW w:w="1388" w:type="pct"/>
                  </w:tcPr>
                  <w:p w:rsidR="000A410B" w:rsidRDefault="00814004">
                    <w:pPr>
                      <w:widowControl w:val="0"/>
                      <w:overflowPunct w:val="0"/>
                      <w:jc w:val="both"/>
                      <w:textAlignment w:val="baseline"/>
                      <w:rPr>
                        <w:sz w:val="20"/>
                        <w:lang w:eastAsia="lt-LT"/>
                      </w:rPr>
                    </w:pPr>
                    <w:r>
                      <w:rPr>
                        <w:sz w:val="20"/>
                        <w:lang w:eastAsia="lt-LT"/>
                      </w:rPr>
                      <w:t xml:space="preserve">Vidutinė natūralaus pieno kaina, </w:t>
                    </w:r>
                    <w:proofErr w:type="spellStart"/>
                    <w:r>
                      <w:rPr>
                        <w:sz w:val="20"/>
                        <w:lang w:eastAsia="lt-LT"/>
                      </w:rPr>
                      <w:t>Eur</w:t>
                    </w:r>
                    <w:proofErr w:type="spellEnd"/>
                    <w:r>
                      <w:rPr>
                        <w:sz w:val="20"/>
                        <w:lang w:eastAsia="lt-LT"/>
                      </w:rPr>
                      <w:t xml:space="preserve"> už t</w:t>
                    </w:r>
                  </w:p>
                </w:tc>
                <w:tc>
                  <w:tcPr>
                    <w:tcW w:w="433" w:type="pct"/>
                  </w:tcPr>
                  <w:p w:rsidR="000A410B" w:rsidRDefault="000A410B">
                    <w:pPr>
                      <w:widowControl w:val="0"/>
                      <w:overflowPunct w:val="0"/>
                      <w:jc w:val="both"/>
                      <w:textAlignment w:val="baseline"/>
                      <w:rPr>
                        <w:sz w:val="20"/>
                        <w:lang w:eastAsia="lt-LT"/>
                      </w:rPr>
                    </w:pPr>
                  </w:p>
                </w:tc>
                <w:tc>
                  <w:tcPr>
                    <w:tcW w:w="434" w:type="pct"/>
                  </w:tcPr>
                  <w:p w:rsidR="000A410B" w:rsidRDefault="000A410B">
                    <w:pPr>
                      <w:widowControl w:val="0"/>
                      <w:overflowPunct w:val="0"/>
                      <w:jc w:val="both"/>
                      <w:textAlignment w:val="baseline"/>
                      <w:rPr>
                        <w:sz w:val="20"/>
                        <w:lang w:eastAsia="lt-LT"/>
                      </w:rPr>
                    </w:pPr>
                  </w:p>
                </w:tc>
                <w:tc>
                  <w:tcPr>
                    <w:tcW w:w="360" w:type="pct"/>
                  </w:tcPr>
                  <w:p w:rsidR="000A410B" w:rsidRDefault="000A410B">
                    <w:pPr>
                      <w:widowControl w:val="0"/>
                      <w:overflowPunct w:val="0"/>
                      <w:jc w:val="both"/>
                      <w:textAlignment w:val="baseline"/>
                      <w:rPr>
                        <w:sz w:val="20"/>
                        <w:lang w:eastAsia="lt-LT"/>
                      </w:rPr>
                    </w:pPr>
                  </w:p>
                </w:tc>
                <w:tc>
                  <w:tcPr>
                    <w:tcW w:w="433" w:type="pct"/>
                  </w:tcPr>
                  <w:p w:rsidR="000A410B" w:rsidRDefault="000A410B">
                    <w:pPr>
                      <w:widowControl w:val="0"/>
                      <w:overflowPunct w:val="0"/>
                      <w:jc w:val="both"/>
                      <w:textAlignment w:val="baseline"/>
                      <w:rPr>
                        <w:sz w:val="20"/>
                        <w:lang w:eastAsia="lt-LT"/>
                      </w:rPr>
                    </w:pPr>
                  </w:p>
                </w:tc>
                <w:tc>
                  <w:tcPr>
                    <w:tcW w:w="428" w:type="pct"/>
                  </w:tcPr>
                  <w:p w:rsidR="000A410B" w:rsidRDefault="000A410B">
                    <w:pPr>
                      <w:widowControl w:val="0"/>
                      <w:overflowPunct w:val="0"/>
                      <w:jc w:val="both"/>
                      <w:textAlignment w:val="baseline"/>
                      <w:rPr>
                        <w:sz w:val="20"/>
                        <w:lang w:eastAsia="lt-LT"/>
                      </w:rPr>
                    </w:pPr>
                  </w:p>
                </w:tc>
                <w:tc>
                  <w:tcPr>
                    <w:tcW w:w="506" w:type="pct"/>
                  </w:tcPr>
                  <w:p w:rsidR="000A410B" w:rsidRDefault="000A410B">
                    <w:pPr>
                      <w:widowControl w:val="0"/>
                      <w:overflowPunct w:val="0"/>
                      <w:jc w:val="both"/>
                      <w:textAlignment w:val="baseline"/>
                      <w:rPr>
                        <w:sz w:val="20"/>
                        <w:lang w:eastAsia="lt-LT"/>
                      </w:rPr>
                    </w:pPr>
                  </w:p>
                </w:tc>
                <w:tc>
                  <w:tcPr>
                    <w:tcW w:w="507" w:type="pct"/>
                  </w:tcPr>
                  <w:p w:rsidR="000A410B" w:rsidRDefault="000A410B">
                    <w:pPr>
                      <w:widowControl w:val="0"/>
                      <w:overflowPunct w:val="0"/>
                      <w:jc w:val="both"/>
                      <w:textAlignment w:val="baseline"/>
                      <w:rPr>
                        <w:sz w:val="20"/>
                        <w:lang w:eastAsia="lt-LT"/>
                      </w:rPr>
                    </w:pPr>
                  </w:p>
                </w:tc>
                <w:tc>
                  <w:tcPr>
                    <w:tcW w:w="511" w:type="pct"/>
                  </w:tcPr>
                  <w:p w:rsidR="000A410B" w:rsidRDefault="000A410B">
                    <w:pPr>
                      <w:widowControl w:val="0"/>
                      <w:overflowPunct w:val="0"/>
                      <w:jc w:val="both"/>
                      <w:textAlignment w:val="baseline"/>
                      <w:rPr>
                        <w:sz w:val="20"/>
                        <w:lang w:eastAsia="lt-LT"/>
                      </w:rPr>
                    </w:pPr>
                  </w:p>
                </w:tc>
              </w:tr>
              <w:tr w:rsidR="000A410B" w:rsidTr="003A7FD9">
                <w:trPr>
                  <w:cantSplit/>
                  <w:trHeight w:val="106"/>
                </w:trPr>
                <w:tc>
                  <w:tcPr>
                    <w:tcW w:w="1388" w:type="pct"/>
                  </w:tcPr>
                  <w:p w:rsidR="000A410B" w:rsidRDefault="00814004">
                    <w:pPr>
                      <w:widowControl w:val="0"/>
                      <w:overflowPunct w:val="0"/>
                      <w:jc w:val="both"/>
                      <w:textAlignment w:val="baseline"/>
                      <w:rPr>
                        <w:sz w:val="20"/>
                        <w:lang w:eastAsia="lt-LT"/>
                      </w:rPr>
                    </w:pPr>
                    <w:r>
                      <w:rPr>
                        <w:sz w:val="20"/>
                        <w:lang w:eastAsia="lt-LT"/>
                      </w:rPr>
                      <w:t xml:space="preserve">Pajamos, </w:t>
                    </w:r>
                    <w:proofErr w:type="spellStart"/>
                    <w:r>
                      <w:rPr>
                        <w:sz w:val="20"/>
                        <w:lang w:eastAsia="lt-LT"/>
                      </w:rPr>
                      <w:t>Eur</w:t>
                    </w:r>
                    <w:proofErr w:type="spellEnd"/>
                  </w:p>
                </w:tc>
                <w:tc>
                  <w:tcPr>
                    <w:tcW w:w="433" w:type="pct"/>
                  </w:tcPr>
                  <w:p w:rsidR="000A410B" w:rsidRDefault="000A410B">
                    <w:pPr>
                      <w:widowControl w:val="0"/>
                      <w:overflowPunct w:val="0"/>
                      <w:jc w:val="both"/>
                      <w:textAlignment w:val="baseline"/>
                      <w:rPr>
                        <w:sz w:val="20"/>
                        <w:lang w:eastAsia="lt-LT"/>
                      </w:rPr>
                    </w:pPr>
                  </w:p>
                </w:tc>
                <w:tc>
                  <w:tcPr>
                    <w:tcW w:w="434" w:type="pct"/>
                  </w:tcPr>
                  <w:p w:rsidR="000A410B" w:rsidRDefault="000A410B">
                    <w:pPr>
                      <w:widowControl w:val="0"/>
                      <w:overflowPunct w:val="0"/>
                      <w:jc w:val="both"/>
                      <w:textAlignment w:val="baseline"/>
                      <w:rPr>
                        <w:sz w:val="20"/>
                        <w:lang w:eastAsia="lt-LT"/>
                      </w:rPr>
                    </w:pPr>
                  </w:p>
                </w:tc>
                <w:tc>
                  <w:tcPr>
                    <w:tcW w:w="360" w:type="pct"/>
                  </w:tcPr>
                  <w:p w:rsidR="000A410B" w:rsidRDefault="000A410B">
                    <w:pPr>
                      <w:widowControl w:val="0"/>
                      <w:overflowPunct w:val="0"/>
                      <w:jc w:val="both"/>
                      <w:textAlignment w:val="baseline"/>
                      <w:rPr>
                        <w:sz w:val="20"/>
                        <w:lang w:eastAsia="lt-LT"/>
                      </w:rPr>
                    </w:pPr>
                  </w:p>
                </w:tc>
                <w:tc>
                  <w:tcPr>
                    <w:tcW w:w="433" w:type="pct"/>
                  </w:tcPr>
                  <w:p w:rsidR="000A410B" w:rsidRDefault="000A410B">
                    <w:pPr>
                      <w:widowControl w:val="0"/>
                      <w:overflowPunct w:val="0"/>
                      <w:jc w:val="both"/>
                      <w:textAlignment w:val="baseline"/>
                      <w:rPr>
                        <w:sz w:val="20"/>
                        <w:lang w:eastAsia="lt-LT"/>
                      </w:rPr>
                    </w:pPr>
                  </w:p>
                </w:tc>
                <w:tc>
                  <w:tcPr>
                    <w:tcW w:w="428" w:type="pct"/>
                  </w:tcPr>
                  <w:p w:rsidR="000A410B" w:rsidRDefault="000A410B">
                    <w:pPr>
                      <w:widowControl w:val="0"/>
                      <w:overflowPunct w:val="0"/>
                      <w:jc w:val="both"/>
                      <w:textAlignment w:val="baseline"/>
                      <w:rPr>
                        <w:sz w:val="20"/>
                        <w:lang w:eastAsia="lt-LT"/>
                      </w:rPr>
                    </w:pPr>
                  </w:p>
                </w:tc>
                <w:tc>
                  <w:tcPr>
                    <w:tcW w:w="506" w:type="pct"/>
                  </w:tcPr>
                  <w:p w:rsidR="000A410B" w:rsidRDefault="000A410B">
                    <w:pPr>
                      <w:widowControl w:val="0"/>
                      <w:overflowPunct w:val="0"/>
                      <w:jc w:val="both"/>
                      <w:textAlignment w:val="baseline"/>
                      <w:rPr>
                        <w:sz w:val="20"/>
                        <w:lang w:eastAsia="lt-LT"/>
                      </w:rPr>
                    </w:pPr>
                  </w:p>
                </w:tc>
                <w:tc>
                  <w:tcPr>
                    <w:tcW w:w="507" w:type="pct"/>
                  </w:tcPr>
                  <w:p w:rsidR="000A410B" w:rsidRDefault="000A410B">
                    <w:pPr>
                      <w:widowControl w:val="0"/>
                      <w:overflowPunct w:val="0"/>
                      <w:jc w:val="both"/>
                      <w:textAlignment w:val="baseline"/>
                      <w:rPr>
                        <w:sz w:val="20"/>
                        <w:lang w:eastAsia="lt-LT"/>
                      </w:rPr>
                    </w:pPr>
                  </w:p>
                </w:tc>
                <w:tc>
                  <w:tcPr>
                    <w:tcW w:w="511" w:type="pct"/>
                  </w:tcPr>
                  <w:p w:rsidR="000A410B" w:rsidRDefault="000A410B">
                    <w:pPr>
                      <w:widowControl w:val="0"/>
                      <w:overflowPunct w:val="0"/>
                      <w:jc w:val="both"/>
                      <w:textAlignment w:val="baseline"/>
                      <w:rPr>
                        <w:sz w:val="20"/>
                        <w:lang w:eastAsia="lt-LT"/>
                      </w:rPr>
                    </w:pPr>
                  </w:p>
                </w:tc>
              </w:tr>
              <w:tr w:rsidR="000A410B" w:rsidTr="003A7FD9">
                <w:trPr>
                  <w:cantSplit/>
                  <w:trHeight w:val="106"/>
                </w:trPr>
                <w:tc>
                  <w:tcPr>
                    <w:tcW w:w="1388" w:type="pct"/>
                  </w:tcPr>
                  <w:p w:rsidR="000A410B" w:rsidRDefault="00814004">
                    <w:pPr>
                      <w:widowControl w:val="0"/>
                      <w:overflowPunct w:val="0"/>
                      <w:jc w:val="both"/>
                      <w:textAlignment w:val="baseline"/>
                      <w:rPr>
                        <w:sz w:val="20"/>
                        <w:lang w:eastAsia="lt-LT"/>
                      </w:rPr>
                    </w:pPr>
                    <w:r>
                      <w:rPr>
                        <w:sz w:val="20"/>
                        <w:lang w:eastAsia="lt-LT"/>
                      </w:rPr>
                      <w:t>...</w:t>
                    </w:r>
                  </w:p>
                </w:tc>
                <w:tc>
                  <w:tcPr>
                    <w:tcW w:w="433" w:type="pct"/>
                  </w:tcPr>
                  <w:p w:rsidR="000A410B" w:rsidRDefault="000A410B">
                    <w:pPr>
                      <w:widowControl w:val="0"/>
                      <w:overflowPunct w:val="0"/>
                      <w:jc w:val="both"/>
                      <w:textAlignment w:val="baseline"/>
                      <w:rPr>
                        <w:sz w:val="20"/>
                        <w:lang w:eastAsia="lt-LT"/>
                      </w:rPr>
                    </w:pPr>
                  </w:p>
                </w:tc>
                <w:tc>
                  <w:tcPr>
                    <w:tcW w:w="434" w:type="pct"/>
                  </w:tcPr>
                  <w:p w:rsidR="000A410B" w:rsidRDefault="000A410B">
                    <w:pPr>
                      <w:widowControl w:val="0"/>
                      <w:overflowPunct w:val="0"/>
                      <w:jc w:val="both"/>
                      <w:textAlignment w:val="baseline"/>
                      <w:rPr>
                        <w:sz w:val="20"/>
                        <w:lang w:eastAsia="lt-LT"/>
                      </w:rPr>
                    </w:pPr>
                  </w:p>
                </w:tc>
                <w:tc>
                  <w:tcPr>
                    <w:tcW w:w="360" w:type="pct"/>
                  </w:tcPr>
                  <w:p w:rsidR="000A410B" w:rsidRDefault="000A410B">
                    <w:pPr>
                      <w:widowControl w:val="0"/>
                      <w:overflowPunct w:val="0"/>
                      <w:jc w:val="both"/>
                      <w:textAlignment w:val="baseline"/>
                      <w:rPr>
                        <w:sz w:val="20"/>
                        <w:lang w:eastAsia="lt-LT"/>
                      </w:rPr>
                    </w:pPr>
                  </w:p>
                </w:tc>
                <w:tc>
                  <w:tcPr>
                    <w:tcW w:w="433" w:type="pct"/>
                  </w:tcPr>
                  <w:p w:rsidR="000A410B" w:rsidRDefault="000A410B">
                    <w:pPr>
                      <w:widowControl w:val="0"/>
                      <w:overflowPunct w:val="0"/>
                      <w:jc w:val="both"/>
                      <w:textAlignment w:val="baseline"/>
                      <w:rPr>
                        <w:sz w:val="20"/>
                        <w:lang w:eastAsia="lt-LT"/>
                      </w:rPr>
                    </w:pPr>
                  </w:p>
                </w:tc>
                <w:tc>
                  <w:tcPr>
                    <w:tcW w:w="428" w:type="pct"/>
                  </w:tcPr>
                  <w:p w:rsidR="000A410B" w:rsidRDefault="000A410B">
                    <w:pPr>
                      <w:widowControl w:val="0"/>
                      <w:overflowPunct w:val="0"/>
                      <w:jc w:val="both"/>
                      <w:textAlignment w:val="baseline"/>
                      <w:rPr>
                        <w:sz w:val="20"/>
                        <w:lang w:eastAsia="lt-LT"/>
                      </w:rPr>
                    </w:pPr>
                  </w:p>
                </w:tc>
                <w:tc>
                  <w:tcPr>
                    <w:tcW w:w="506" w:type="pct"/>
                  </w:tcPr>
                  <w:p w:rsidR="000A410B" w:rsidRDefault="000A410B">
                    <w:pPr>
                      <w:widowControl w:val="0"/>
                      <w:overflowPunct w:val="0"/>
                      <w:jc w:val="both"/>
                      <w:textAlignment w:val="baseline"/>
                      <w:rPr>
                        <w:sz w:val="20"/>
                        <w:lang w:eastAsia="lt-LT"/>
                      </w:rPr>
                    </w:pPr>
                  </w:p>
                </w:tc>
                <w:tc>
                  <w:tcPr>
                    <w:tcW w:w="507" w:type="pct"/>
                  </w:tcPr>
                  <w:p w:rsidR="000A410B" w:rsidRDefault="000A410B">
                    <w:pPr>
                      <w:widowControl w:val="0"/>
                      <w:overflowPunct w:val="0"/>
                      <w:jc w:val="both"/>
                      <w:textAlignment w:val="baseline"/>
                      <w:rPr>
                        <w:sz w:val="20"/>
                        <w:lang w:eastAsia="lt-LT"/>
                      </w:rPr>
                    </w:pPr>
                  </w:p>
                </w:tc>
                <w:tc>
                  <w:tcPr>
                    <w:tcW w:w="511" w:type="pct"/>
                  </w:tcPr>
                  <w:p w:rsidR="000A410B" w:rsidRDefault="000A410B">
                    <w:pPr>
                      <w:widowControl w:val="0"/>
                      <w:overflowPunct w:val="0"/>
                      <w:jc w:val="both"/>
                      <w:textAlignment w:val="baseline"/>
                      <w:rPr>
                        <w:sz w:val="20"/>
                        <w:lang w:eastAsia="lt-LT"/>
                      </w:rPr>
                    </w:pPr>
                  </w:p>
                </w:tc>
              </w:tr>
              <w:tr w:rsidR="000A410B" w:rsidTr="003A7FD9">
                <w:trPr>
                  <w:cantSplit/>
                  <w:trHeight w:val="104"/>
                </w:trPr>
                <w:tc>
                  <w:tcPr>
                    <w:tcW w:w="5000" w:type="pct"/>
                    <w:gridSpan w:val="9"/>
                  </w:tcPr>
                  <w:p w:rsidR="000A410B" w:rsidRDefault="00814004">
                    <w:pPr>
                      <w:widowControl w:val="0"/>
                      <w:overflowPunct w:val="0"/>
                      <w:ind w:right="113"/>
                      <w:jc w:val="both"/>
                      <w:textAlignment w:val="baseline"/>
                      <w:rPr>
                        <w:b/>
                        <w:bCs/>
                        <w:sz w:val="20"/>
                        <w:lang w:eastAsia="lt-LT"/>
                      </w:rPr>
                    </w:pPr>
                    <w:r>
                      <w:rPr>
                        <w:b/>
                        <w:bCs/>
                        <w:sz w:val="20"/>
                        <w:lang w:eastAsia="lt-LT"/>
                      </w:rPr>
                      <w:t>Mėsinė galvijininkystė, kiaulininkystė, avininkystė, ožkininkystė, triušininkystė, paukštininkystė, kitos gyvulininkystės šakos</w:t>
                    </w:r>
                  </w:p>
                </w:tc>
              </w:tr>
              <w:tr w:rsidR="000A410B" w:rsidTr="003A7FD9">
                <w:trPr>
                  <w:cantSplit/>
                  <w:trHeight w:val="124"/>
                </w:trPr>
                <w:tc>
                  <w:tcPr>
                    <w:tcW w:w="1388" w:type="pct"/>
                  </w:tcPr>
                  <w:p w:rsidR="000A410B" w:rsidRDefault="00814004">
                    <w:pPr>
                      <w:widowControl w:val="0"/>
                      <w:overflowPunct w:val="0"/>
                      <w:jc w:val="both"/>
                      <w:textAlignment w:val="baseline"/>
                      <w:rPr>
                        <w:b/>
                        <w:bCs/>
                        <w:sz w:val="20"/>
                        <w:lang w:eastAsia="lt-LT"/>
                      </w:rPr>
                    </w:pPr>
                    <w:r>
                      <w:rPr>
                        <w:b/>
                        <w:bCs/>
                        <w:sz w:val="20"/>
                        <w:lang w:eastAsia="lt-LT"/>
                      </w:rPr>
                      <w:t>Karvės</w:t>
                    </w:r>
                  </w:p>
                </w:tc>
                <w:tc>
                  <w:tcPr>
                    <w:tcW w:w="433" w:type="pct"/>
                  </w:tcPr>
                  <w:p w:rsidR="000A410B" w:rsidRDefault="000A410B">
                    <w:pPr>
                      <w:widowControl w:val="0"/>
                      <w:overflowPunct w:val="0"/>
                      <w:jc w:val="both"/>
                      <w:textAlignment w:val="baseline"/>
                      <w:rPr>
                        <w:b/>
                        <w:bCs/>
                        <w:sz w:val="20"/>
                        <w:lang w:eastAsia="lt-LT"/>
                      </w:rPr>
                    </w:pPr>
                  </w:p>
                </w:tc>
                <w:tc>
                  <w:tcPr>
                    <w:tcW w:w="434" w:type="pct"/>
                  </w:tcPr>
                  <w:p w:rsidR="000A410B" w:rsidRDefault="000A410B">
                    <w:pPr>
                      <w:widowControl w:val="0"/>
                      <w:overflowPunct w:val="0"/>
                      <w:jc w:val="both"/>
                      <w:textAlignment w:val="baseline"/>
                      <w:rPr>
                        <w:b/>
                        <w:bCs/>
                        <w:sz w:val="20"/>
                        <w:lang w:eastAsia="lt-LT"/>
                      </w:rPr>
                    </w:pPr>
                  </w:p>
                </w:tc>
                <w:tc>
                  <w:tcPr>
                    <w:tcW w:w="360" w:type="pct"/>
                  </w:tcPr>
                  <w:p w:rsidR="000A410B" w:rsidRDefault="000A410B">
                    <w:pPr>
                      <w:widowControl w:val="0"/>
                      <w:overflowPunct w:val="0"/>
                      <w:jc w:val="both"/>
                      <w:textAlignment w:val="baseline"/>
                      <w:rPr>
                        <w:b/>
                        <w:bCs/>
                        <w:sz w:val="20"/>
                        <w:lang w:eastAsia="lt-LT"/>
                      </w:rPr>
                    </w:pPr>
                  </w:p>
                </w:tc>
                <w:tc>
                  <w:tcPr>
                    <w:tcW w:w="433" w:type="pct"/>
                  </w:tcPr>
                  <w:p w:rsidR="000A410B" w:rsidRDefault="000A410B">
                    <w:pPr>
                      <w:widowControl w:val="0"/>
                      <w:overflowPunct w:val="0"/>
                      <w:jc w:val="both"/>
                      <w:textAlignment w:val="baseline"/>
                      <w:rPr>
                        <w:b/>
                        <w:bCs/>
                        <w:sz w:val="20"/>
                        <w:lang w:eastAsia="lt-LT"/>
                      </w:rPr>
                    </w:pPr>
                  </w:p>
                </w:tc>
                <w:tc>
                  <w:tcPr>
                    <w:tcW w:w="428" w:type="pct"/>
                  </w:tcPr>
                  <w:p w:rsidR="000A410B" w:rsidRDefault="000A410B">
                    <w:pPr>
                      <w:widowControl w:val="0"/>
                      <w:overflowPunct w:val="0"/>
                      <w:jc w:val="both"/>
                      <w:textAlignment w:val="baseline"/>
                      <w:rPr>
                        <w:b/>
                        <w:bCs/>
                        <w:sz w:val="20"/>
                        <w:lang w:eastAsia="lt-LT"/>
                      </w:rPr>
                    </w:pPr>
                  </w:p>
                </w:tc>
                <w:tc>
                  <w:tcPr>
                    <w:tcW w:w="506" w:type="pct"/>
                  </w:tcPr>
                  <w:p w:rsidR="000A410B" w:rsidRDefault="000A410B">
                    <w:pPr>
                      <w:widowControl w:val="0"/>
                      <w:overflowPunct w:val="0"/>
                      <w:jc w:val="both"/>
                      <w:textAlignment w:val="baseline"/>
                      <w:rPr>
                        <w:b/>
                        <w:bCs/>
                        <w:sz w:val="20"/>
                        <w:lang w:eastAsia="lt-LT"/>
                      </w:rPr>
                    </w:pPr>
                  </w:p>
                </w:tc>
                <w:tc>
                  <w:tcPr>
                    <w:tcW w:w="507" w:type="pct"/>
                  </w:tcPr>
                  <w:p w:rsidR="000A410B" w:rsidRDefault="000A410B">
                    <w:pPr>
                      <w:widowControl w:val="0"/>
                      <w:overflowPunct w:val="0"/>
                      <w:jc w:val="both"/>
                      <w:textAlignment w:val="baseline"/>
                      <w:rPr>
                        <w:b/>
                        <w:bCs/>
                        <w:sz w:val="20"/>
                        <w:lang w:eastAsia="lt-LT"/>
                      </w:rPr>
                    </w:pPr>
                  </w:p>
                </w:tc>
                <w:tc>
                  <w:tcPr>
                    <w:tcW w:w="511" w:type="pct"/>
                  </w:tcPr>
                  <w:p w:rsidR="000A410B" w:rsidRDefault="000A410B">
                    <w:pPr>
                      <w:widowControl w:val="0"/>
                      <w:overflowPunct w:val="0"/>
                      <w:jc w:val="both"/>
                      <w:textAlignment w:val="baseline"/>
                      <w:rPr>
                        <w:b/>
                        <w:bCs/>
                        <w:sz w:val="20"/>
                        <w:lang w:eastAsia="lt-LT"/>
                      </w:rPr>
                    </w:pPr>
                  </w:p>
                </w:tc>
              </w:tr>
              <w:tr w:rsidR="000A410B" w:rsidTr="003A7FD9">
                <w:trPr>
                  <w:cantSplit/>
                  <w:trHeight w:val="124"/>
                </w:trPr>
                <w:tc>
                  <w:tcPr>
                    <w:tcW w:w="1388" w:type="pct"/>
                  </w:tcPr>
                  <w:p w:rsidR="000A410B" w:rsidRDefault="00814004">
                    <w:pPr>
                      <w:widowControl w:val="0"/>
                      <w:overflowPunct w:val="0"/>
                      <w:jc w:val="both"/>
                      <w:textAlignment w:val="baseline"/>
                      <w:rPr>
                        <w:sz w:val="20"/>
                        <w:lang w:eastAsia="lt-LT"/>
                      </w:rPr>
                    </w:pPr>
                    <w:r>
                      <w:rPr>
                        <w:sz w:val="20"/>
                        <w:lang w:eastAsia="lt-LT"/>
                      </w:rPr>
                      <w:t xml:space="preserve">Gyvulių skaičius, </w:t>
                    </w:r>
                    <w:proofErr w:type="spellStart"/>
                    <w:r>
                      <w:rPr>
                        <w:sz w:val="20"/>
                        <w:lang w:eastAsia="lt-LT"/>
                      </w:rPr>
                      <w:t>vnt</w:t>
                    </w:r>
                    <w:proofErr w:type="spellEnd"/>
                    <w:r>
                      <w:rPr>
                        <w:sz w:val="20"/>
                        <w:lang w:eastAsia="lt-LT"/>
                      </w:rPr>
                      <w:t>.</w:t>
                    </w:r>
                  </w:p>
                </w:tc>
                <w:tc>
                  <w:tcPr>
                    <w:tcW w:w="433" w:type="pct"/>
                  </w:tcPr>
                  <w:p w:rsidR="000A410B" w:rsidRDefault="000A410B">
                    <w:pPr>
                      <w:widowControl w:val="0"/>
                      <w:overflowPunct w:val="0"/>
                      <w:jc w:val="both"/>
                      <w:textAlignment w:val="baseline"/>
                      <w:rPr>
                        <w:sz w:val="20"/>
                        <w:lang w:eastAsia="lt-LT"/>
                      </w:rPr>
                    </w:pPr>
                  </w:p>
                </w:tc>
                <w:tc>
                  <w:tcPr>
                    <w:tcW w:w="434" w:type="pct"/>
                  </w:tcPr>
                  <w:p w:rsidR="000A410B" w:rsidRDefault="000A410B">
                    <w:pPr>
                      <w:widowControl w:val="0"/>
                      <w:overflowPunct w:val="0"/>
                      <w:jc w:val="both"/>
                      <w:textAlignment w:val="baseline"/>
                      <w:rPr>
                        <w:sz w:val="20"/>
                        <w:lang w:eastAsia="lt-LT"/>
                      </w:rPr>
                    </w:pPr>
                  </w:p>
                </w:tc>
                <w:tc>
                  <w:tcPr>
                    <w:tcW w:w="360" w:type="pct"/>
                  </w:tcPr>
                  <w:p w:rsidR="000A410B" w:rsidRDefault="000A410B">
                    <w:pPr>
                      <w:widowControl w:val="0"/>
                      <w:overflowPunct w:val="0"/>
                      <w:jc w:val="both"/>
                      <w:textAlignment w:val="baseline"/>
                      <w:rPr>
                        <w:sz w:val="20"/>
                        <w:lang w:eastAsia="lt-LT"/>
                      </w:rPr>
                    </w:pPr>
                  </w:p>
                </w:tc>
                <w:tc>
                  <w:tcPr>
                    <w:tcW w:w="433" w:type="pct"/>
                  </w:tcPr>
                  <w:p w:rsidR="000A410B" w:rsidRDefault="000A410B">
                    <w:pPr>
                      <w:widowControl w:val="0"/>
                      <w:overflowPunct w:val="0"/>
                      <w:jc w:val="both"/>
                      <w:textAlignment w:val="baseline"/>
                      <w:rPr>
                        <w:sz w:val="20"/>
                        <w:lang w:eastAsia="lt-LT"/>
                      </w:rPr>
                    </w:pPr>
                  </w:p>
                </w:tc>
                <w:tc>
                  <w:tcPr>
                    <w:tcW w:w="428" w:type="pct"/>
                  </w:tcPr>
                  <w:p w:rsidR="000A410B" w:rsidRDefault="000A410B">
                    <w:pPr>
                      <w:widowControl w:val="0"/>
                      <w:overflowPunct w:val="0"/>
                      <w:jc w:val="both"/>
                      <w:textAlignment w:val="baseline"/>
                      <w:rPr>
                        <w:sz w:val="20"/>
                        <w:lang w:eastAsia="lt-LT"/>
                      </w:rPr>
                    </w:pPr>
                  </w:p>
                </w:tc>
                <w:tc>
                  <w:tcPr>
                    <w:tcW w:w="506" w:type="pct"/>
                  </w:tcPr>
                  <w:p w:rsidR="000A410B" w:rsidRDefault="000A410B">
                    <w:pPr>
                      <w:widowControl w:val="0"/>
                      <w:overflowPunct w:val="0"/>
                      <w:jc w:val="both"/>
                      <w:textAlignment w:val="baseline"/>
                      <w:rPr>
                        <w:sz w:val="20"/>
                        <w:lang w:eastAsia="lt-LT"/>
                      </w:rPr>
                    </w:pPr>
                  </w:p>
                </w:tc>
                <w:tc>
                  <w:tcPr>
                    <w:tcW w:w="507" w:type="pct"/>
                  </w:tcPr>
                  <w:p w:rsidR="000A410B" w:rsidRDefault="000A410B">
                    <w:pPr>
                      <w:widowControl w:val="0"/>
                      <w:overflowPunct w:val="0"/>
                      <w:jc w:val="both"/>
                      <w:textAlignment w:val="baseline"/>
                      <w:rPr>
                        <w:sz w:val="20"/>
                        <w:lang w:eastAsia="lt-LT"/>
                      </w:rPr>
                    </w:pPr>
                  </w:p>
                </w:tc>
                <w:tc>
                  <w:tcPr>
                    <w:tcW w:w="511" w:type="pct"/>
                  </w:tcPr>
                  <w:p w:rsidR="000A410B" w:rsidRDefault="000A410B">
                    <w:pPr>
                      <w:widowControl w:val="0"/>
                      <w:overflowPunct w:val="0"/>
                      <w:jc w:val="both"/>
                      <w:textAlignment w:val="baseline"/>
                      <w:rPr>
                        <w:sz w:val="20"/>
                        <w:lang w:eastAsia="lt-LT"/>
                      </w:rPr>
                    </w:pPr>
                  </w:p>
                </w:tc>
              </w:tr>
              <w:tr w:rsidR="000A410B" w:rsidTr="003A7FD9">
                <w:trPr>
                  <w:cantSplit/>
                  <w:trHeight w:val="124"/>
                </w:trPr>
                <w:tc>
                  <w:tcPr>
                    <w:tcW w:w="1388" w:type="pct"/>
                  </w:tcPr>
                  <w:p w:rsidR="000A410B" w:rsidRDefault="00814004">
                    <w:pPr>
                      <w:widowControl w:val="0"/>
                      <w:overflowPunct w:val="0"/>
                      <w:jc w:val="both"/>
                      <w:textAlignment w:val="baseline"/>
                      <w:rPr>
                        <w:sz w:val="20"/>
                        <w:lang w:eastAsia="lt-LT"/>
                      </w:rPr>
                    </w:pPr>
                    <w:r>
                      <w:rPr>
                        <w:sz w:val="20"/>
                        <w:lang w:eastAsia="lt-LT"/>
                      </w:rPr>
                      <w:t xml:space="preserve">Parduota gyvulių, </w:t>
                    </w:r>
                    <w:proofErr w:type="spellStart"/>
                    <w:r>
                      <w:rPr>
                        <w:sz w:val="20"/>
                        <w:lang w:eastAsia="lt-LT"/>
                      </w:rPr>
                      <w:t>vnt</w:t>
                    </w:r>
                    <w:proofErr w:type="spellEnd"/>
                    <w:r>
                      <w:rPr>
                        <w:sz w:val="20"/>
                        <w:lang w:eastAsia="lt-LT"/>
                      </w:rPr>
                      <w:t>. arba kg</w:t>
                    </w:r>
                  </w:p>
                </w:tc>
                <w:tc>
                  <w:tcPr>
                    <w:tcW w:w="433" w:type="pct"/>
                  </w:tcPr>
                  <w:p w:rsidR="000A410B" w:rsidRDefault="000A410B">
                    <w:pPr>
                      <w:widowControl w:val="0"/>
                      <w:overflowPunct w:val="0"/>
                      <w:jc w:val="both"/>
                      <w:textAlignment w:val="baseline"/>
                      <w:rPr>
                        <w:sz w:val="20"/>
                        <w:lang w:eastAsia="lt-LT"/>
                      </w:rPr>
                    </w:pPr>
                  </w:p>
                </w:tc>
                <w:tc>
                  <w:tcPr>
                    <w:tcW w:w="434" w:type="pct"/>
                  </w:tcPr>
                  <w:p w:rsidR="000A410B" w:rsidRDefault="000A410B">
                    <w:pPr>
                      <w:widowControl w:val="0"/>
                      <w:overflowPunct w:val="0"/>
                      <w:jc w:val="both"/>
                      <w:textAlignment w:val="baseline"/>
                      <w:rPr>
                        <w:sz w:val="20"/>
                        <w:lang w:eastAsia="lt-LT"/>
                      </w:rPr>
                    </w:pPr>
                  </w:p>
                </w:tc>
                <w:tc>
                  <w:tcPr>
                    <w:tcW w:w="360" w:type="pct"/>
                  </w:tcPr>
                  <w:p w:rsidR="000A410B" w:rsidRDefault="000A410B">
                    <w:pPr>
                      <w:widowControl w:val="0"/>
                      <w:overflowPunct w:val="0"/>
                      <w:jc w:val="both"/>
                      <w:textAlignment w:val="baseline"/>
                      <w:rPr>
                        <w:sz w:val="20"/>
                        <w:lang w:eastAsia="lt-LT"/>
                      </w:rPr>
                    </w:pPr>
                  </w:p>
                </w:tc>
                <w:tc>
                  <w:tcPr>
                    <w:tcW w:w="433" w:type="pct"/>
                  </w:tcPr>
                  <w:p w:rsidR="000A410B" w:rsidRDefault="000A410B">
                    <w:pPr>
                      <w:widowControl w:val="0"/>
                      <w:overflowPunct w:val="0"/>
                      <w:jc w:val="both"/>
                      <w:textAlignment w:val="baseline"/>
                      <w:rPr>
                        <w:sz w:val="20"/>
                        <w:lang w:eastAsia="lt-LT"/>
                      </w:rPr>
                    </w:pPr>
                  </w:p>
                </w:tc>
                <w:tc>
                  <w:tcPr>
                    <w:tcW w:w="428" w:type="pct"/>
                  </w:tcPr>
                  <w:p w:rsidR="000A410B" w:rsidRDefault="000A410B">
                    <w:pPr>
                      <w:widowControl w:val="0"/>
                      <w:overflowPunct w:val="0"/>
                      <w:jc w:val="both"/>
                      <w:textAlignment w:val="baseline"/>
                      <w:rPr>
                        <w:sz w:val="20"/>
                        <w:lang w:eastAsia="lt-LT"/>
                      </w:rPr>
                    </w:pPr>
                  </w:p>
                </w:tc>
                <w:tc>
                  <w:tcPr>
                    <w:tcW w:w="506" w:type="pct"/>
                  </w:tcPr>
                  <w:p w:rsidR="000A410B" w:rsidRDefault="000A410B">
                    <w:pPr>
                      <w:widowControl w:val="0"/>
                      <w:overflowPunct w:val="0"/>
                      <w:jc w:val="both"/>
                      <w:textAlignment w:val="baseline"/>
                      <w:rPr>
                        <w:sz w:val="20"/>
                        <w:lang w:eastAsia="lt-LT"/>
                      </w:rPr>
                    </w:pPr>
                  </w:p>
                </w:tc>
                <w:tc>
                  <w:tcPr>
                    <w:tcW w:w="507" w:type="pct"/>
                  </w:tcPr>
                  <w:p w:rsidR="000A410B" w:rsidRDefault="000A410B">
                    <w:pPr>
                      <w:widowControl w:val="0"/>
                      <w:overflowPunct w:val="0"/>
                      <w:jc w:val="both"/>
                      <w:textAlignment w:val="baseline"/>
                      <w:rPr>
                        <w:sz w:val="20"/>
                        <w:lang w:eastAsia="lt-LT"/>
                      </w:rPr>
                    </w:pPr>
                  </w:p>
                </w:tc>
                <w:tc>
                  <w:tcPr>
                    <w:tcW w:w="511" w:type="pct"/>
                  </w:tcPr>
                  <w:p w:rsidR="000A410B" w:rsidRDefault="000A410B">
                    <w:pPr>
                      <w:widowControl w:val="0"/>
                      <w:overflowPunct w:val="0"/>
                      <w:jc w:val="both"/>
                      <w:textAlignment w:val="baseline"/>
                      <w:rPr>
                        <w:sz w:val="20"/>
                        <w:lang w:eastAsia="lt-LT"/>
                      </w:rPr>
                    </w:pPr>
                  </w:p>
                </w:tc>
              </w:tr>
              <w:tr w:rsidR="000A410B" w:rsidTr="003A7FD9">
                <w:trPr>
                  <w:cantSplit/>
                  <w:trHeight w:val="479"/>
                </w:trPr>
                <w:tc>
                  <w:tcPr>
                    <w:tcW w:w="1388" w:type="pct"/>
                  </w:tcPr>
                  <w:p w:rsidR="000A410B" w:rsidRDefault="00814004">
                    <w:pPr>
                      <w:widowControl w:val="0"/>
                      <w:overflowPunct w:val="0"/>
                      <w:jc w:val="both"/>
                      <w:textAlignment w:val="baseline"/>
                      <w:rPr>
                        <w:sz w:val="20"/>
                        <w:lang w:eastAsia="lt-LT"/>
                      </w:rPr>
                    </w:pPr>
                    <w:r>
                      <w:rPr>
                        <w:sz w:val="20"/>
                        <w:lang w:eastAsia="lt-LT"/>
                      </w:rPr>
                      <w:t xml:space="preserve">Vidutinė gyvulio pardavimo kaina, </w:t>
                    </w:r>
                    <w:proofErr w:type="spellStart"/>
                    <w:r>
                      <w:rPr>
                        <w:sz w:val="20"/>
                        <w:lang w:eastAsia="lt-LT"/>
                      </w:rPr>
                      <w:t>Eur</w:t>
                    </w:r>
                    <w:proofErr w:type="spellEnd"/>
                    <w:r>
                      <w:rPr>
                        <w:sz w:val="20"/>
                        <w:lang w:eastAsia="lt-LT"/>
                      </w:rPr>
                      <w:t xml:space="preserve"> už 100 kg</w:t>
                    </w:r>
                  </w:p>
                </w:tc>
                <w:tc>
                  <w:tcPr>
                    <w:tcW w:w="433" w:type="pct"/>
                  </w:tcPr>
                  <w:p w:rsidR="000A410B" w:rsidRDefault="000A410B">
                    <w:pPr>
                      <w:widowControl w:val="0"/>
                      <w:overflowPunct w:val="0"/>
                      <w:jc w:val="both"/>
                      <w:textAlignment w:val="baseline"/>
                      <w:rPr>
                        <w:sz w:val="20"/>
                        <w:lang w:eastAsia="lt-LT"/>
                      </w:rPr>
                    </w:pPr>
                  </w:p>
                </w:tc>
                <w:tc>
                  <w:tcPr>
                    <w:tcW w:w="434" w:type="pct"/>
                  </w:tcPr>
                  <w:p w:rsidR="000A410B" w:rsidRDefault="000A410B">
                    <w:pPr>
                      <w:widowControl w:val="0"/>
                      <w:overflowPunct w:val="0"/>
                      <w:jc w:val="both"/>
                      <w:textAlignment w:val="baseline"/>
                      <w:rPr>
                        <w:sz w:val="20"/>
                        <w:lang w:eastAsia="lt-LT"/>
                      </w:rPr>
                    </w:pPr>
                  </w:p>
                </w:tc>
                <w:tc>
                  <w:tcPr>
                    <w:tcW w:w="360" w:type="pct"/>
                  </w:tcPr>
                  <w:p w:rsidR="000A410B" w:rsidRDefault="000A410B">
                    <w:pPr>
                      <w:widowControl w:val="0"/>
                      <w:overflowPunct w:val="0"/>
                      <w:jc w:val="both"/>
                      <w:textAlignment w:val="baseline"/>
                      <w:rPr>
                        <w:sz w:val="20"/>
                        <w:lang w:eastAsia="lt-LT"/>
                      </w:rPr>
                    </w:pPr>
                  </w:p>
                </w:tc>
                <w:tc>
                  <w:tcPr>
                    <w:tcW w:w="433" w:type="pct"/>
                  </w:tcPr>
                  <w:p w:rsidR="000A410B" w:rsidRDefault="000A410B">
                    <w:pPr>
                      <w:widowControl w:val="0"/>
                      <w:overflowPunct w:val="0"/>
                      <w:jc w:val="both"/>
                      <w:textAlignment w:val="baseline"/>
                      <w:rPr>
                        <w:sz w:val="20"/>
                        <w:lang w:eastAsia="lt-LT"/>
                      </w:rPr>
                    </w:pPr>
                  </w:p>
                </w:tc>
                <w:tc>
                  <w:tcPr>
                    <w:tcW w:w="428" w:type="pct"/>
                  </w:tcPr>
                  <w:p w:rsidR="000A410B" w:rsidRDefault="000A410B">
                    <w:pPr>
                      <w:widowControl w:val="0"/>
                      <w:overflowPunct w:val="0"/>
                      <w:jc w:val="both"/>
                      <w:textAlignment w:val="baseline"/>
                      <w:rPr>
                        <w:sz w:val="20"/>
                        <w:lang w:eastAsia="lt-LT"/>
                      </w:rPr>
                    </w:pPr>
                  </w:p>
                </w:tc>
                <w:tc>
                  <w:tcPr>
                    <w:tcW w:w="506" w:type="pct"/>
                  </w:tcPr>
                  <w:p w:rsidR="000A410B" w:rsidRDefault="000A410B">
                    <w:pPr>
                      <w:widowControl w:val="0"/>
                      <w:overflowPunct w:val="0"/>
                      <w:jc w:val="both"/>
                      <w:textAlignment w:val="baseline"/>
                      <w:rPr>
                        <w:sz w:val="20"/>
                        <w:lang w:eastAsia="lt-LT"/>
                      </w:rPr>
                    </w:pPr>
                  </w:p>
                </w:tc>
                <w:tc>
                  <w:tcPr>
                    <w:tcW w:w="507" w:type="pct"/>
                  </w:tcPr>
                  <w:p w:rsidR="000A410B" w:rsidRDefault="000A410B">
                    <w:pPr>
                      <w:widowControl w:val="0"/>
                      <w:overflowPunct w:val="0"/>
                      <w:jc w:val="both"/>
                      <w:textAlignment w:val="baseline"/>
                      <w:rPr>
                        <w:sz w:val="20"/>
                        <w:lang w:eastAsia="lt-LT"/>
                      </w:rPr>
                    </w:pPr>
                  </w:p>
                </w:tc>
                <w:tc>
                  <w:tcPr>
                    <w:tcW w:w="511" w:type="pct"/>
                  </w:tcPr>
                  <w:p w:rsidR="000A410B" w:rsidRDefault="000A410B">
                    <w:pPr>
                      <w:widowControl w:val="0"/>
                      <w:overflowPunct w:val="0"/>
                      <w:jc w:val="both"/>
                      <w:textAlignment w:val="baseline"/>
                      <w:rPr>
                        <w:sz w:val="20"/>
                        <w:lang w:eastAsia="lt-LT"/>
                      </w:rPr>
                    </w:pPr>
                  </w:p>
                </w:tc>
              </w:tr>
              <w:tr w:rsidR="000A410B" w:rsidTr="003A7FD9">
                <w:trPr>
                  <w:cantSplit/>
                  <w:trHeight w:val="191"/>
                </w:trPr>
                <w:tc>
                  <w:tcPr>
                    <w:tcW w:w="1388" w:type="pct"/>
                  </w:tcPr>
                  <w:p w:rsidR="000A410B" w:rsidRDefault="00814004">
                    <w:pPr>
                      <w:widowControl w:val="0"/>
                      <w:overflowPunct w:val="0"/>
                      <w:jc w:val="both"/>
                      <w:textAlignment w:val="baseline"/>
                      <w:rPr>
                        <w:sz w:val="20"/>
                        <w:lang w:eastAsia="lt-LT"/>
                      </w:rPr>
                    </w:pPr>
                    <w:r>
                      <w:rPr>
                        <w:sz w:val="20"/>
                        <w:lang w:eastAsia="lt-LT"/>
                      </w:rPr>
                      <w:t xml:space="preserve">Pajamos, </w:t>
                    </w:r>
                    <w:proofErr w:type="spellStart"/>
                    <w:r>
                      <w:rPr>
                        <w:sz w:val="20"/>
                        <w:lang w:eastAsia="lt-LT"/>
                      </w:rPr>
                      <w:t>Eur</w:t>
                    </w:r>
                    <w:proofErr w:type="spellEnd"/>
                  </w:p>
                </w:tc>
                <w:tc>
                  <w:tcPr>
                    <w:tcW w:w="433" w:type="pct"/>
                  </w:tcPr>
                  <w:p w:rsidR="000A410B" w:rsidRDefault="000A410B">
                    <w:pPr>
                      <w:widowControl w:val="0"/>
                      <w:overflowPunct w:val="0"/>
                      <w:jc w:val="both"/>
                      <w:textAlignment w:val="baseline"/>
                      <w:rPr>
                        <w:sz w:val="20"/>
                        <w:lang w:eastAsia="lt-LT"/>
                      </w:rPr>
                    </w:pPr>
                  </w:p>
                </w:tc>
                <w:tc>
                  <w:tcPr>
                    <w:tcW w:w="434" w:type="pct"/>
                  </w:tcPr>
                  <w:p w:rsidR="000A410B" w:rsidRDefault="000A410B">
                    <w:pPr>
                      <w:widowControl w:val="0"/>
                      <w:overflowPunct w:val="0"/>
                      <w:jc w:val="both"/>
                      <w:textAlignment w:val="baseline"/>
                      <w:rPr>
                        <w:sz w:val="20"/>
                        <w:lang w:eastAsia="lt-LT"/>
                      </w:rPr>
                    </w:pPr>
                  </w:p>
                </w:tc>
                <w:tc>
                  <w:tcPr>
                    <w:tcW w:w="360" w:type="pct"/>
                  </w:tcPr>
                  <w:p w:rsidR="000A410B" w:rsidRDefault="000A410B">
                    <w:pPr>
                      <w:widowControl w:val="0"/>
                      <w:overflowPunct w:val="0"/>
                      <w:jc w:val="both"/>
                      <w:textAlignment w:val="baseline"/>
                      <w:rPr>
                        <w:sz w:val="20"/>
                        <w:lang w:eastAsia="lt-LT"/>
                      </w:rPr>
                    </w:pPr>
                  </w:p>
                </w:tc>
                <w:tc>
                  <w:tcPr>
                    <w:tcW w:w="433" w:type="pct"/>
                  </w:tcPr>
                  <w:p w:rsidR="000A410B" w:rsidRDefault="000A410B">
                    <w:pPr>
                      <w:widowControl w:val="0"/>
                      <w:overflowPunct w:val="0"/>
                      <w:jc w:val="both"/>
                      <w:textAlignment w:val="baseline"/>
                      <w:rPr>
                        <w:sz w:val="20"/>
                        <w:lang w:eastAsia="lt-LT"/>
                      </w:rPr>
                    </w:pPr>
                  </w:p>
                </w:tc>
                <w:tc>
                  <w:tcPr>
                    <w:tcW w:w="428" w:type="pct"/>
                  </w:tcPr>
                  <w:p w:rsidR="000A410B" w:rsidRDefault="000A410B">
                    <w:pPr>
                      <w:widowControl w:val="0"/>
                      <w:overflowPunct w:val="0"/>
                      <w:jc w:val="both"/>
                      <w:textAlignment w:val="baseline"/>
                      <w:rPr>
                        <w:sz w:val="20"/>
                        <w:lang w:eastAsia="lt-LT"/>
                      </w:rPr>
                    </w:pPr>
                  </w:p>
                </w:tc>
                <w:tc>
                  <w:tcPr>
                    <w:tcW w:w="506" w:type="pct"/>
                  </w:tcPr>
                  <w:p w:rsidR="000A410B" w:rsidRDefault="000A410B">
                    <w:pPr>
                      <w:widowControl w:val="0"/>
                      <w:overflowPunct w:val="0"/>
                      <w:jc w:val="both"/>
                      <w:textAlignment w:val="baseline"/>
                      <w:rPr>
                        <w:sz w:val="20"/>
                        <w:lang w:eastAsia="lt-LT"/>
                      </w:rPr>
                    </w:pPr>
                  </w:p>
                </w:tc>
                <w:tc>
                  <w:tcPr>
                    <w:tcW w:w="507" w:type="pct"/>
                  </w:tcPr>
                  <w:p w:rsidR="000A410B" w:rsidRDefault="000A410B">
                    <w:pPr>
                      <w:widowControl w:val="0"/>
                      <w:overflowPunct w:val="0"/>
                      <w:jc w:val="both"/>
                      <w:textAlignment w:val="baseline"/>
                      <w:rPr>
                        <w:sz w:val="20"/>
                        <w:lang w:eastAsia="lt-LT"/>
                      </w:rPr>
                    </w:pPr>
                  </w:p>
                </w:tc>
                <w:tc>
                  <w:tcPr>
                    <w:tcW w:w="511" w:type="pct"/>
                  </w:tcPr>
                  <w:p w:rsidR="000A410B" w:rsidRDefault="000A410B">
                    <w:pPr>
                      <w:widowControl w:val="0"/>
                      <w:overflowPunct w:val="0"/>
                      <w:jc w:val="both"/>
                      <w:textAlignment w:val="baseline"/>
                      <w:rPr>
                        <w:sz w:val="20"/>
                        <w:lang w:eastAsia="lt-LT"/>
                      </w:rPr>
                    </w:pPr>
                  </w:p>
                </w:tc>
              </w:tr>
              <w:tr w:rsidR="000A410B" w:rsidTr="003A7FD9">
                <w:trPr>
                  <w:cantSplit/>
                  <w:trHeight w:val="191"/>
                </w:trPr>
                <w:tc>
                  <w:tcPr>
                    <w:tcW w:w="1388" w:type="pct"/>
                  </w:tcPr>
                  <w:p w:rsidR="000A410B" w:rsidRDefault="00814004">
                    <w:pPr>
                      <w:widowControl w:val="0"/>
                      <w:overflowPunct w:val="0"/>
                      <w:jc w:val="both"/>
                      <w:textAlignment w:val="baseline"/>
                      <w:rPr>
                        <w:sz w:val="20"/>
                        <w:lang w:eastAsia="lt-LT"/>
                      </w:rPr>
                    </w:pPr>
                    <w:r>
                      <w:rPr>
                        <w:sz w:val="20"/>
                        <w:lang w:eastAsia="lt-LT"/>
                      </w:rPr>
                      <w:t>....</w:t>
                    </w:r>
                  </w:p>
                </w:tc>
                <w:tc>
                  <w:tcPr>
                    <w:tcW w:w="433" w:type="pct"/>
                  </w:tcPr>
                  <w:p w:rsidR="000A410B" w:rsidRDefault="000A410B">
                    <w:pPr>
                      <w:widowControl w:val="0"/>
                      <w:overflowPunct w:val="0"/>
                      <w:jc w:val="both"/>
                      <w:textAlignment w:val="baseline"/>
                      <w:rPr>
                        <w:sz w:val="20"/>
                        <w:lang w:eastAsia="lt-LT"/>
                      </w:rPr>
                    </w:pPr>
                  </w:p>
                </w:tc>
                <w:tc>
                  <w:tcPr>
                    <w:tcW w:w="434" w:type="pct"/>
                  </w:tcPr>
                  <w:p w:rsidR="000A410B" w:rsidRDefault="000A410B">
                    <w:pPr>
                      <w:widowControl w:val="0"/>
                      <w:overflowPunct w:val="0"/>
                      <w:jc w:val="both"/>
                      <w:textAlignment w:val="baseline"/>
                      <w:rPr>
                        <w:sz w:val="20"/>
                        <w:lang w:eastAsia="lt-LT"/>
                      </w:rPr>
                    </w:pPr>
                  </w:p>
                </w:tc>
                <w:tc>
                  <w:tcPr>
                    <w:tcW w:w="360" w:type="pct"/>
                  </w:tcPr>
                  <w:p w:rsidR="000A410B" w:rsidRDefault="000A410B">
                    <w:pPr>
                      <w:widowControl w:val="0"/>
                      <w:overflowPunct w:val="0"/>
                      <w:jc w:val="both"/>
                      <w:textAlignment w:val="baseline"/>
                      <w:rPr>
                        <w:sz w:val="20"/>
                        <w:lang w:eastAsia="lt-LT"/>
                      </w:rPr>
                    </w:pPr>
                  </w:p>
                </w:tc>
                <w:tc>
                  <w:tcPr>
                    <w:tcW w:w="433" w:type="pct"/>
                  </w:tcPr>
                  <w:p w:rsidR="000A410B" w:rsidRDefault="000A410B">
                    <w:pPr>
                      <w:widowControl w:val="0"/>
                      <w:overflowPunct w:val="0"/>
                      <w:jc w:val="both"/>
                      <w:textAlignment w:val="baseline"/>
                      <w:rPr>
                        <w:sz w:val="20"/>
                        <w:lang w:eastAsia="lt-LT"/>
                      </w:rPr>
                    </w:pPr>
                  </w:p>
                </w:tc>
                <w:tc>
                  <w:tcPr>
                    <w:tcW w:w="428" w:type="pct"/>
                  </w:tcPr>
                  <w:p w:rsidR="000A410B" w:rsidRDefault="000A410B">
                    <w:pPr>
                      <w:widowControl w:val="0"/>
                      <w:overflowPunct w:val="0"/>
                      <w:jc w:val="both"/>
                      <w:textAlignment w:val="baseline"/>
                      <w:rPr>
                        <w:sz w:val="20"/>
                        <w:lang w:eastAsia="lt-LT"/>
                      </w:rPr>
                    </w:pPr>
                  </w:p>
                </w:tc>
                <w:tc>
                  <w:tcPr>
                    <w:tcW w:w="506" w:type="pct"/>
                  </w:tcPr>
                  <w:p w:rsidR="000A410B" w:rsidRDefault="000A410B">
                    <w:pPr>
                      <w:widowControl w:val="0"/>
                      <w:overflowPunct w:val="0"/>
                      <w:jc w:val="both"/>
                      <w:textAlignment w:val="baseline"/>
                      <w:rPr>
                        <w:sz w:val="20"/>
                        <w:lang w:eastAsia="lt-LT"/>
                      </w:rPr>
                    </w:pPr>
                  </w:p>
                </w:tc>
                <w:tc>
                  <w:tcPr>
                    <w:tcW w:w="507" w:type="pct"/>
                  </w:tcPr>
                  <w:p w:rsidR="000A410B" w:rsidRDefault="000A410B">
                    <w:pPr>
                      <w:widowControl w:val="0"/>
                      <w:overflowPunct w:val="0"/>
                      <w:jc w:val="both"/>
                      <w:textAlignment w:val="baseline"/>
                      <w:rPr>
                        <w:sz w:val="20"/>
                        <w:lang w:eastAsia="lt-LT"/>
                      </w:rPr>
                    </w:pPr>
                  </w:p>
                </w:tc>
                <w:tc>
                  <w:tcPr>
                    <w:tcW w:w="511" w:type="pct"/>
                  </w:tcPr>
                  <w:p w:rsidR="000A410B" w:rsidRDefault="000A410B">
                    <w:pPr>
                      <w:widowControl w:val="0"/>
                      <w:overflowPunct w:val="0"/>
                      <w:jc w:val="both"/>
                      <w:textAlignment w:val="baseline"/>
                      <w:rPr>
                        <w:sz w:val="20"/>
                        <w:lang w:eastAsia="lt-LT"/>
                      </w:rPr>
                    </w:pPr>
                  </w:p>
                </w:tc>
              </w:tr>
              <w:tr w:rsidR="000A410B" w:rsidTr="003A7FD9">
                <w:trPr>
                  <w:cantSplit/>
                  <w:trHeight w:val="191"/>
                </w:trPr>
                <w:tc>
                  <w:tcPr>
                    <w:tcW w:w="1388" w:type="pct"/>
                  </w:tcPr>
                  <w:p w:rsidR="000A410B" w:rsidRDefault="00814004">
                    <w:pPr>
                      <w:widowControl w:val="0"/>
                      <w:overflowPunct w:val="0"/>
                      <w:jc w:val="both"/>
                      <w:textAlignment w:val="baseline"/>
                      <w:rPr>
                        <w:b/>
                        <w:bCs/>
                        <w:sz w:val="20"/>
                        <w:lang w:eastAsia="lt-LT"/>
                      </w:rPr>
                    </w:pPr>
                    <w:r>
                      <w:rPr>
                        <w:b/>
                        <w:bCs/>
                        <w:sz w:val="20"/>
                        <w:lang w:eastAsia="lt-LT"/>
                      </w:rPr>
                      <w:t>Pajamos iš viso</w:t>
                    </w:r>
                  </w:p>
                </w:tc>
                <w:tc>
                  <w:tcPr>
                    <w:tcW w:w="433" w:type="pct"/>
                  </w:tcPr>
                  <w:p w:rsidR="000A410B" w:rsidRDefault="000A410B">
                    <w:pPr>
                      <w:widowControl w:val="0"/>
                      <w:overflowPunct w:val="0"/>
                      <w:jc w:val="both"/>
                      <w:textAlignment w:val="baseline"/>
                      <w:rPr>
                        <w:b/>
                        <w:bCs/>
                        <w:sz w:val="20"/>
                        <w:lang w:eastAsia="lt-LT"/>
                      </w:rPr>
                    </w:pPr>
                  </w:p>
                </w:tc>
                <w:tc>
                  <w:tcPr>
                    <w:tcW w:w="434" w:type="pct"/>
                  </w:tcPr>
                  <w:p w:rsidR="000A410B" w:rsidRDefault="000A410B">
                    <w:pPr>
                      <w:widowControl w:val="0"/>
                      <w:overflowPunct w:val="0"/>
                      <w:jc w:val="both"/>
                      <w:textAlignment w:val="baseline"/>
                      <w:rPr>
                        <w:b/>
                        <w:bCs/>
                        <w:sz w:val="20"/>
                        <w:lang w:eastAsia="lt-LT"/>
                      </w:rPr>
                    </w:pPr>
                  </w:p>
                </w:tc>
                <w:tc>
                  <w:tcPr>
                    <w:tcW w:w="360" w:type="pct"/>
                  </w:tcPr>
                  <w:p w:rsidR="000A410B" w:rsidRDefault="000A410B">
                    <w:pPr>
                      <w:widowControl w:val="0"/>
                      <w:overflowPunct w:val="0"/>
                      <w:jc w:val="both"/>
                      <w:textAlignment w:val="baseline"/>
                      <w:rPr>
                        <w:b/>
                        <w:bCs/>
                        <w:sz w:val="20"/>
                        <w:lang w:eastAsia="lt-LT"/>
                      </w:rPr>
                    </w:pPr>
                  </w:p>
                </w:tc>
                <w:tc>
                  <w:tcPr>
                    <w:tcW w:w="433" w:type="pct"/>
                  </w:tcPr>
                  <w:p w:rsidR="000A410B" w:rsidRDefault="000A410B">
                    <w:pPr>
                      <w:widowControl w:val="0"/>
                      <w:overflowPunct w:val="0"/>
                      <w:jc w:val="both"/>
                      <w:textAlignment w:val="baseline"/>
                      <w:rPr>
                        <w:b/>
                        <w:bCs/>
                        <w:sz w:val="20"/>
                        <w:lang w:eastAsia="lt-LT"/>
                      </w:rPr>
                    </w:pPr>
                  </w:p>
                </w:tc>
                <w:tc>
                  <w:tcPr>
                    <w:tcW w:w="428" w:type="pct"/>
                  </w:tcPr>
                  <w:p w:rsidR="000A410B" w:rsidRDefault="000A410B">
                    <w:pPr>
                      <w:widowControl w:val="0"/>
                      <w:overflowPunct w:val="0"/>
                      <w:jc w:val="both"/>
                      <w:textAlignment w:val="baseline"/>
                      <w:rPr>
                        <w:b/>
                        <w:bCs/>
                        <w:sz w:val="20"/>
                        <w:lang w:eastAsia="lt-LT"/>
                      </w:rPr>
                    </w:pPr>
                  </w:p>
                </w:tc>
                <w:tc>
                  <w:tcPr>
                    <w:tcW w:w="506" w:type="pct"/>
                  </w:tcPr>
                  <w:p w:rsidR="000A410B" w:rsidRDefault="000A410B">
                    <w:pPr>
                      <w:widowControl w:val="0"/>
                      <w:overflowPunct w:val="0"/>
                      <w:jc w:val="both"/>
                      <w:textAlignment w:val="baseline"/>
                      <w:rPr>
                        <w:b/>
                        <w:bCs/>
                        <w:sz w:val="20"/>
                        <w:lang w:eastAsia="lt-LT"/>
                      </w:rPr>
                    </w:pPr>
                  </w:p>
                </w:tc>
                <w:tc>
                  <w:tcPr>
                    <w:tcW w:w="507" w:type="pct"/>
                  </w:tcPr>
                  <w:p w:rsidR="000A410B" w:rsidRDefault="000A410B">
                    <w:pPr>
                      <w:widowControl w:val="0"/>
                      <w:overflowPunct w:val="0"/>
                      <w:jc w:val="both"/>
                      <w:textAlignment w:val="baseline"/>
                      <w:rPr>
                        <w:b/>
                        <w:bCs/>
                        <w:sz w:val="20"/>
                        <w:lang w:eastAsia="lt-LT"/>
                      </w:rPr>
                    </w:pPr>
                  </w:p>
                </w:tc>
                <w:tc>
                  <w:tcPr>
                    <w:tcW w:w="511" w:type="pct"/>
                  </w:tcPr>
                  <w:p w:rsidR="000A410B" w:rsidRDefault="000A410B">
                    <w:pPr>
                      <w:widowControl w:val="0"/>
                      <w:overflowPunct w:val="0"/>
                      <w:jc w:val="both"/>
                      <w:textAlignment w:val="baseline"/>
                      <w:rPr>
                        <w:b/>
                        <w:bCs/>
                        <w:sz w:val="20"/>
                        <w:lang w:eastAsia="lt-LT"/>
                      </w:rPr>
                    </w:pPr>
                  </w:p>
                </w:tc>
              </w:tr>
              <w:tr w:rsidR="000A410B" w:rsidTr="003A7FD9">
                <w:trPr>
                  <w:cantSplit/>
                  <w:trHeight w:val="70"/>
                </w:trPr>
                <w:tc>
                  <w:tcPr>
                    <w:tcW w:w="5000" w:type="pct"/>
                    <w:gridSpan w:val="9"/>
                    <w:shd w:val="clear" w:color="auto" w:fill="D9D9D9" w:themeFill="background1" w:themeFillShade="D9"/>
                  </w:tcPr>
                  <w:p w:rsidR="000A410B" w:rsidRDefault="00814004">
                    <w:pPr>
                      <w:widowControl w:val="0"/>
                      <w:overflowPunct w:val="0"/>
                      <w:ind w:right="113"/>
                      <w:jc w:val="both"/>
                      <w:textAlignment w:val="baseline"/>
                      <w:rPr>
                        <w:b/>
                        <w:bCs/>
                        <w:sz w:val="20"/>
                        <w:lang w:eastAsia="lt-LT"/>
                      </w:rPr>
                    </w:pPr>
                    <w:r>
                      <w:rPr>
                        <w:b/>
                        <w:bCs/>
                        <w:sz w:val="20"/>
                        <w:lang w:eastAsia="lt-LT"/>
                      </w:rPr>
                      <w:t>Kita gamyba</w:t>
                    </w:r>
                  </w:p>
                </w:tc>
              </w:tr>
              <w:tr w:rsidR="000A410B" w:rsidTr="003A7FD9">
                <w:trPr>
                  <w:cantSplit/>
                  <w:trHeight w:val="85"/>
                </w:trPr>
                <w:tc>
                  <w:tcPr>
                    <w:tcW w:w="1388" w:type="pct"/>
                  </w:tcPr>
                  <w:p w:rsidR="000A410B" w:rsidRDefault="00814004">
                    <w:pPr>
                      <w:widowControl w:val="0"/>
                      <w:overflowPunct w:val="0"/>
                      <w:jc w:val="both"/>
                      <w:textAlignment w:val="baseline"/>
                      <w:rPr>
                        <w:sz w:val="20"/>
                        <w:lang w:eastAsia="lt-LT"/>
                      </w:rPr>
                    </w:pPr>
                    <w:r>
                      <w:rPr>
                        <w:sz w:val="20"/>
                        <w:lang w:eastAsia="lt-LT"/>
                      </w:rPr>
                      <w:t>...</w:t>
                    </w:r>
                  </w:p>
                </w:tc>
                <w:tc>
                  <w:tcPr>
                    <w:tcW w:w="433" w:type="pct"/>
                  </w:tcPr>
                  <w:p w:rsidR="000A410B" w:rsidRDefault="000A410B">
                    <w:pPr>
                      <w:widowControl w:val="0"/>
                      <w:overflowPunct w:val="0"/>
                      <w:jc w:val="both"/>
                      <w:textAlignment w:val="baseline"/>
                      <w:rPr>
                        <w:sz w:val="20"/>
                        <w:lang w:eastAsia="lt-LT"/>
                      </w:rPr>
                    </w:pPr>
                  </w:p>
                </w:tc>
                <w:tc>
                  <w:tcPr>
                    <w:tcW w:w="434" w:type="pct"/>
                  </w:tcPr>
                  <w:p w:rsidR="000A410B" w:rsidRDefault="000A410B">
                    <w:pPr>
                      <w:widowControl w:val="0"/>
                      <w:overflowPunct w:val="0"/>
                      <w:jc w:val="both"/>
                      <w:textAlignment w:val="baseline"/>
                      <w:rPr>
                        <w:sz w:val="20"/>
                        <w:lang w:eastAsia="lt-LT"/>
                      </w:rPr>
                    </w:pPr>
                  </w:p>
                </w:tc>
                <w:tc>
                  <w:tcPr>
                    <w:tcW w:w="360" w:type="pct"/>
                  </w:tcPr>
                  <w:p w:rsidR="000A410B" w:rsidRDefault="000A410B">
                    <w:pPr>
                      <w:widowControl w:val="0"/>
                      <w:overflowPunct w:val="0"/>
                      <w:jc w:val="both"/>
                      <w:textAlignment w:val="baseline"/>
                      <w:rPr>
                        <w:sz w:val="20"/>
                        <w:lang w:eastAsia="lt-LT"/>
                      </w:rPr>
                    </w:pPr>
                  </w:p>
                </w:tc>
                <w:tc>
                  <w:tcPr>
                    <w:tcW w:w="433" w:type="pct"/>
                  </w:tcPr>
                  <w:p w:rsidR="000A410B" w:rsidRDefault="000A410B">
                    <w:pPr>
                      <w:widowControl w:val="0"/>
                      <w:overflowPunct w:val="0"/>
                      <w:jc w:val="both"/>
                      <w:textAlignment w:val="baseline"/>
                      <w:rPr>
                        <w:sz w:val="20"/>
                        <w:lang w:eastAsia="lt-LT"/>
                      </w:rPr>
                    </w:pPr>
                  </w:p>
                </w:tc>
                <w:tc>
                  <w:tcPr>
                    <w:tcW w:w="428" w:type="pct"/>
                  </w:tcPr>
                  <w:p w:rsidR="000A410B" w:rsidRDefault="000A410B">
                    <w:pPr>
                      <w:widowControl w:val="0"/>
                      <w:overflowPunct w:val="0"/>
                      <w:jc w:val="both"/>
                      <w:textAlignment w:val="baseline"/>
                      <w:rPr>
                        <w:sz w:val="20"/>
                        <w:lang w:eastAsia="lt-LT"/>
                      </w:rPr>
                    </w:pPr>
                  </w:p>
                </w:tc>
                <w:tc>
                  <w:tcPr>
                    <w:tcW w:w="506" w:type="pct"/>
                  </w:tcPr>
                  <w:p w:rsidR="000A410B" w:rsidRDefault="000A410B">
                    <w:pPr>
                      <w:widowControl w:val="0"/>
                      <w:overflowPunct w:val="0"/>
                      <w:jc w:val="both"/>
                      <w:textAlignment w:val="baseline"/>
                      <w:rPr>
                        <w:sz w:val="20"/>
                        <w:lang w:eastAsia="lt-LT"/>
                      </w:rPr>
                    </w:pPr>
                  </w:p>
                </w:tc>
                <w:tc>
                  <w:tcPr>
                    <w:tcW w:w="507" w:type="pct"/>
                  </w:tcPr>
                  <w:p w:rsidR="000A410B" w:rsidRDefault="000A410B">
                    <w:pPr>
                      <w:widowControl w:val="0"/>
                      <w:overflowPunct w:val="0"/>
                      <w:jc w:val="both"/>
                      <w:textAlignment w:val="baseline"/>
                      <w:rPr>
                        <w:sz w:val="20"/>
                        <w:lang w:eastAsia="lt-LT"/>
                      </w:rPr>
                    </w:pPr>
                  </w:p>
                </w:tc>
                <w:tc>
                  <w:tcPr>
                    <w:tcW w:w="511" w:type="pct"/>
                  </w:tcPr>
                  <w:p w:rsidR="000A410B" w:rsidRDefault="000A410B">
                    <w:pPr>
                      <w:widowControl w:val="0"/>
                      <w:overflowPunct w:val="0"/>
                      <w:jc w:val="both"/>
                      <w:textAlignment w:val="baseline"/>
                      <w:rPr>
                        <w:sz w:val="20"/>
                        <w:lang w:eastAsia="lt-LT"/>
                      </w:rPr>
                    </w:pPr>
                  </w:p>
                </w:tc>
              </w:tr>
              <w:tr w:rsidR="000A410B" w:rsidTr="003A7FD9">
                <w:trPr>
                  <w:cantSplit/>
                  <w:trHeight w:val="85"/>
                </w:trPr>
                <w:tc>
                  <w:tcPr>
                    <w:tcW w:w="1388" w:type="pct"/>
                  </w:tcPr>
                  <w:p w:rsidR="000A410B" w:rsidRDefault="00814004">
                    <w:pPr>
                      <w:widowControl w:val="0"/>
                      <w:overflowPunct w:val="0"/>
                      <w:jc w:val="both"/>
                      <w:textAlignment w:val="baseline"/>
                      <w:rPr>
                        <w:sz w:val="20"/>
                        <w:lang w:eastAsia="lt-LT"/>
                      </w:rPr>
                    </w:pPr>
                    <w:r>
                      <w:rPr>
                        <w:sz w:val="20"/>
                        <w:lang w:eastAsia="lt-LT"/>
                      </w:rPr>
                      <w:t>Pagaminta produktų, t</w:t>
                    </w:r>
                  </w:p>
                </w:tc>
                <w:tc>
                  <w:tcPr>
                    <w:tcW w:w="433" w:type="pct"/>
                  </w:tcPr>
                  <w:p w:rsidR="000A410B" w:rsidRDefault="000A410B">
                    <w:pPr>
                      <w:widowControl w:val="0"/>
                      <w:overflowPunct w:val="0"/>
                      <w:jc w:val="both"/>
                      <w:textAlignment w:val="baseline"/>
                      <w:rPr>
                        <w:sz w:val="20"/>
                        <w:lang w:eastAsia="lt-LT"/>
                      </w:rPr>
                    </w:pPr>
                  </w:p>
                </w:tc>
                <w:tc>
                  <w:tcPr>
                    <w:tcW w:w="434" w:type="pct"/>
                  </w:tcPr>
                  <w:p w:rsidR="000A410B" w:rsidRDefault="000A410B">
                    <w:pPr>
                      <w:widowControl w:val="0"/>
                      <w:overflowPunct w:val="0"/>
                      <w:jc w:val="both"/>
                      <w:textAlignment w:val="baseline"/>
                      <w:rPr>
                        <w:sz w:val="20"/>
                        <w:lang w:eastAsia="lt-LT"/>
                      </w:rPr>
                    </w:pPr>
                  </w:p>
                </w:tc>
                <w:tc>
                  <w:tcPr>
                    <w:tcW w:w="360" w:type="pct"/>
                  </w:tcPr>
                  <w:p w:rsidR="000A410B" w:rsidRDefault="000A410B">
                    <w:pPr>
                      <w:widowControl w:val="0"/>
                      <w:overflowPunct w:val="0"/>
                      <w:jc w:val="both"/>
                      <w:textAlignment w:val="baseline"/>
                      <w:rPr>
                        <w:sz w:val="20"/>
                        <w:lang w:eastAsia="lt-LT"/>
                      </w:rPr>
                    </w:pPr>
                  </w:p>
                </w:tc>
                <w:tc>
                  <w:tcPr>
                    <w:tcW w:w="433" w:type="pct"/>
                  </w:tcPr>
                  <w:p w:rsidR="000A410B" w:rsidRDefault="000A410B">
                    <w:pPr>
                      <w:widowControl w:val="0"/>
                      <w:overflowPunct w:val="0"/>
                      <w:jc w:val="both"/>
                      <w:textAlignment w:val="baseline"/>
                      <w:rPr>
                        <w:sz w:val="20"/>
                        <w:lang w:eastAsia="lt-LT"/>
                      </w:rPr>
                    </w:pPr>
                  </w:p>
                </w:tc>
                <w:tc>
                  <w:tcPr>
                    <w:tcW w:w="428" w:type="pct"/>
                  </w:tcPr>
                  <w:p w:rsidR="000A410B" w:rsidRDefault="000A410B">
                    <w:pPr>
                      <w:widowControl w:val="0"/>
                      <w:overflowPunct w:val="0"/>
                      <w:jc w:val="both"/>
                      <w:textAlignment w:val="baseline"/>
                      <w:rPr>
                        <w:sz w:val="20"/>
                        <w:lang w:eastAsia="lt-LT"/>
                      </w:rPr>
                    </w:pPr>
                  </w:p>
                </w:tc>
                <w:tc>
                  <w:tcPr>
                    <w:tcW w:w="506" w:type="pct"/>
                  </w:tcPr>
                  <w:p w:rsidR="000A410B" w:rsidRDefault="000A410B">
                    <w:pPr>
                      <w:widowControl w:val="0"/>
                      <w:overflowPunct w:val="0"/>
                      <w:jc w:val="both"/>
                      <w:textAlignment w:val="baseline"/>
                      <w:rPr>
                        <w:sz w:val="20"/>
                        <w:lang w:eastAsia="lt-LT"/>
                      </w:rPr>
                    </w:pPr>
                  </w:p>
                </w:tc>
                <w:tc>
                  <w:tcPr>
                    <w:tcW w:w="507" w:type="pct"/>
                  </w:tcPr>
                  <w:p w:rsidR="000A410B" w:rsidRDefault="000A410B">
                    <w:pPr>
                      <w:widowControl w:val="0"/>
                      <w:overflowPunct w:val="0"/>
                      <w:jc w:val="both"/>
                      <w:textAlignment w:val="baseline"/>
                      <w:rPr>
                        <w:sz w:val="20"/>
                        <w:lang w:eastAsia="lt-LT"/>
                      </w:rPr>
                    </w:pPr>
                  </w:p>
                </w:tc>
                <w:tc>
                  <w:tcPr>
                    <w:tcW w:w="511" w:type="pct"/>
                  </w:tcPr>
                  <w:p w:rsidR="000A410B" w:rsidRDefault="000A410B">
                    <w:pPr>
                      <w:widowControl w:val="0"/>
                      <w:overflowPunct w:val="0"/>
                      <w:jc w:val="both"/>
                      <w:textAlignment w:val="baseline"/>
                      <w:rPr>
                        <w:sz w:val="20"/>
                        <w:lang w:eastAsia="lt-LT"/>
                      </w:rPr>
                    </w:pPr>
                  </w:p>
                </w:tc>
              </w:tr>
              <w:tr w:rsidR="000A410B" w:rsidTr="003A7FD9">
                <w:trPr>
                  <w:cantSplit/>
                  <w:trHeight w:val="85"/>
                </w:trPr>
                <w:tc>
                  <w:tcPr>
                    <w:tcW w:w="1388" w:type="pct"/>
                  </w:tcPr>
                  <w:p w:rsidR="000A410B" w:rsidRDefault="00814004">
                    <w:pPr>
                      <w:widowControl w:val="0"/>
                      <w:overflowPunct w:val="0"/>
                      <w:jc w:val="both"/>
                      <w:textAlignment w:val="baseline"/>
                      <w:rPr>
                        <w:sz w:val="20"/>
                        <w:lang w:eastAsia="lt-LT"/>
                      </w:rPr>
                    </w:pPr>
                    <w:r>
                      <w:rPr>
                        <w:sz w:val="20"/>
                        <w:lang w:eastAsia="lt-LT"/>
                      </w:rPr>
                      <w:t>Parduota, t</w:t>
                    </w:r>
                  </w:p>
                </w:tc>
                <w:tc>
                  <w:tcPr>
                    <w:tcW w:w="433" w:type="pct"/>
                  </w:tcPr>
                  <w:p w:rsidR="000A410B" w:rsidRDefault="000A410B">
                    <w:pPr>
                      <w:widowControl w:val="0"/>
                      <w:overflowPunct w:val="0"/>
                      <w:jc w:val="both"/>
                      <w:textAlignment w:val="baseline"/>
                      <w:rPr>
                        <w:sz w:val="20"/>
                        <w:lang w:eastAsia="lt-LT"/>
                      </w:rPr>
                    </w:pPr>
                  </w:p>
                </w:tc>
                <w:tc>
                  <w:tcPr>
                    <w:tcW w:w="434" w:type="pct"/>
                  </w:tcPr>
                  <w:p w:rsidR="000A410B" w:rsidRDefault="000A410B">
                    <w:pPr>
                      <w:widowControl w:val="0"/>
                      <w:overflowPunct w:val="0"/>
                      <w:jc w:val="both"/>
                      <w:textAlignment w:val="baseline"/>
                      <w:rPr>
                        <w:sz w:val="20"/>
                        <w:lang w:eastAsia="lt-LT"/>
                      </w:rPr>
                    </w:pPr>
                  </w:p>
                </w:tc>
                <w:tc>
                  <w:tcPr>
                    <w:tcW w:w="360" w:type="pct"/>
                  </w:tcPr>
                  <w:p w:rsidR="000A410B" w:rsidRDefault="000A410B">
                    <w:pPr>
                      <w:widowControl w:val="0"/>
                      <w:overflowPunct w:val="0"/>
                      <w:jc w:val="both"/>
                      <w:textAlignment w:val="baseline"/>
                      <w:rPr>
                        <w:sz w:val="20"/>
                        <w:lang w:eastAsia="lt-LT"/>
                      </w:rPr>
                    </w:pPr>
                  </w:p>
                </w:tc>
                <w:tc>
                  <w:tcPr>
                    <w:tcW w:w="433" w:type="pct"/>
                  </w:tcPr>
                  <w:p w:rsidR="000A410B" w:rsidRDefault="000A410B">
                    <w:pPr>
                      <w:widowControl w:val="0"/>
                      <w:overflowPunct w:val="0"/>
                      <w:jc w:val="both"/>
                      <w:textAlignment w:val="baseline"/>
                      <w:rPr>
                        <w:sz w:val="20"/>
                        <w:lang w:eastAsia="lt-LT"/>
                      </w:rPr>
                    </w:pPr>
                  </w:p>
                </w:tc>
                <w:tc>
                  <w:tcPr>
                    <w:tcW w:w="428" w:type="pct"/>
                  </w:tcPr>
                  <w:p w:rsidR="000A410B" w:rsidRDefault="000A410B">
                    <w:pPr>
                      <w:widowControl w:val="0"/>
                      <w:overflowPunct w:val="0"/>
                      <w:jc w:val="both"/>
                      <w:textAlignment w:val="baseline"/>
                      <w:rPr>
                        <w:sz w:val="20"/>
                        <w:lang w:eastAsia="lt-LT"/>
                      </w:rPr>
                    </w:pPr>
                  </w:p>
                </w:tc>
                <w:tc>
                  <w:tcPr>
                    <w:tcW w:w="506" w:type="pct"/>
                  </w:tcPr>
                  <w:p w:rsidR="000A410B" w:rsidRDefault="000A410B">
                    <w:pPr>
                      <w:widowControl w:val="0"/>
                      <w:overflowPunct w:val="0"/>
                      <w:jc w:val="both"/>
                      <w:textAlignment w:val="baseline"/>
                      <w:rPr>
                        <w:sz w:val="20"/>
                        <w:lang w:eastAsia="lt-LT"/>
                      </w:rPr>
                    </w:pPr>
                  </w:p>
                </w:tc>
                <w:tc>
                  <w:tcPr>
                    <w:tcW w:w="507" w:type="pct"/>
                  </w:tcPr>
                  <w:p w:rsidR="000A410B" w:rsidRDefault="000A410B">
                    <w:pPr>
                      <w:widowControl w:val="0"/>
                      <w:overflowPunct w:val="0"/>
                      <w:jc w:val="both"/>
                      <w:textAlignment w:val="baseline"/>
                      <w:rPr>
                        <w:sz w:val="20"/>
                        <w:lang w:eastAsia="lt-LT"/>
                      </w:rPr>
                    </w:pPr>
                  </w:p>
                </w:tc>
                <w:tc>
                  <w:tcPr>
                    <w:tcW w:w="511" w:type="pct"/>
                  </w:tcPr>
                  <w:p w:rsidR="000A410B" w:rsidRDefault="000A410B">
                    <w:pPr>
                      <w:widowControl w:val="0"/>
                      <w:overflowPunct w:val="0"/>
                      <w:jc w:val="both"/>
                      <w:textAlignment w:val="baseline"/>
                      <w:rPr>
                        <w:sz w:val="20"/>
                        <w:lang w:eastAsia="lt-LT"/>
                      </w:rPr>
                    </w:pPr>
                  </w:p>
                </w:tc>
              </w:tr>
              <w:tr w:rsidR="000A410B" w:rsidTr="003A7FD9">
                <w:trPr>
                  <w:cantSplit/>
                  <w:trHeight w:val="104"/>
                </w:trPr>
                <w:tc>
                  <w:tcPr>
                    <w:tcW w:w="1388" w:type="pct"/>
                  </w:tcPr>
                  <w:p w:rsidR="000A410B" w:rsidRDefault="00814004">
                    <w:pPr>
                      <w:widowControl w:val="0"/>
                      <w:overflowPunct w:val="0"/>
                      <w:jc w:val="both"/>
                      <w:textAlignment w:val="baseline"/>
                      <w:rPr>
                        <w:sz w:val="20"/>
                        <w:lang w:eastAsia="lt-LT"/>
                      </w:rPr>
                    </w:pPr>
                    <w:r>
                      <w:rPr>
                        <w:sz w:val="20"/>
                        <w:lang w:eastAsia="lt-LT"/>
                      </w:rPr>
                      <w:lastRenderedPageBreak/>
                      <w:t xml:space="preserve">Produkto kaina, </w:t>
                    </w:r>
                    <w:proofErr w:type="spellStart"/>
                    <w:r>
                      <w:rPr>
                        <w:sz w:val="20"/>
                        <w:lang w:eastAsia="lt-LT"/>
                      </w:rPr>
                      <w:t>Eur</w:t>
                    </w:r>
                    <w:proofErr w:type="spellEnd"/>
                    <w:r>
                      <w:rPr>
                        <w:sz w:val="20"/>
                        <w:lang w:eastAsia="lt-LT"/>
                      </w:rPr>
                      <w:t xml:space="preserve"> už t</w:t>
                    </w:r>
                  </w:p>
                </w:tc>
                <w:tc>
                  <w:tcPr>
                    <w:tcW w:w="433" w:type="pct"/>
                  </w:tcPr>
                  <w:p w:rsidR="000A410B" w:rsidRDefault="000A410B">
                    <w:pPr>
                      <w:widowControl w:val="0"/>
                      <w:overflowPunct w:val="0"/>
                      <w:jc w:val="both"/>
                      <w:textAlignment w:val="baseline"/>
                      <w:rPr>
                        <w:sz w:val="20"/>
                        <w:lang w:eastAsia="lt-LT"/>
                      </w:rPr>
                    </w:pPr>
                  </w:p>
                </w:tc>
                <w:tc>
                  <w:tcPr>
                    <w:tcW w:w="434" w:type="pct"/>
                  </w:tcPr>
                  <w:p w:rsidR="000A410B" w:rsidRDefault="000A410B">
                    <w:pPr>
                      <w:widowControl w:val="0"/>
                      <w:overflowPunct w:val="0"/>
                      <w:jc w:val="both"/>
                      <w:textAlignment w:val="baseline"/>
                      <w:rPr>
                        <w:sz w:val="20"/>
                        <w:lang w:eastAsia="lt-LT"/>
                      </w:rPr>
                    </w:pPr>
                  </w:p>
                </w:tc>
                <w:tc>
                  <w:tcPr>
                    <w:tcW w:w="360" w:type="pct"/>
                  </w:tcPr>
                  <w:p w:rsidR="000A410B" w:rsidRDefault="000A410B">
                    <w:pPr>
                      <w:widowControl w:val="0"/>
                      <w:overflowPunct w:val="0"/>
                      <w:jc w:val="both"/>
                      <w:textAlignment w:val="baseline"/>
                      <w:rPr>
                        <w:sz w:val="20"/>
                        <w:lang w:eastAsia="lt-LT"/>
                      </w:rPr>
                    </w:pPr>
                  </w:p>
                </w:tc>
                <w:tc>
                  <w:tcPr>
                    <w:tcW w:w="433" w:type="pct"/>
                  </w:tcPr>
                  <w:p w:rsidR="000A410B" w:rsidRDefault="000A410B">
                    <w:pPr>
                      <w:widowControl w:val="0"/>
                      <w:overflowPunct w:val="0"/>
                      <w:jc w:val="both"/>
                      <w:textAlignment w:val="baseline"/>
                      <w:rPr>
                        <w:sz w:val="20"/>
                        <w:lang w:eastAsia="lt-LT"/>
                      </w:rPr>
                    </w:pPr>
                  </w:p>
                </w:tc>
                <w:tc>
                  <w:tcPr>
                    <w:tcW w:w="428" w:type="pct"/>
                  </w:tcPr>
                  <w:p w:rsidR="000A410B" w:rsidRDefault="000A410B">
                    <w:pPr>
                      <w:widowControl w:val="0"/>
                      <w:overflowPunct w:val="0"/>
                      <w:jc w:val="both"/>
                      <w:textAlignment w:val="baseline"/>
                      <w:rPr>
                        <w:sz w:val="20"/>
                        <w:lang w:eastAsia="lt-LT"/>
                      </w:rPr>
                    </w:pPr>
                  </w:p>
                </w:tc>
                <w:tc>
                  <w:tcPr>
                    <w:tcW w:w="506" w:type="pct"/>
                  </w:tcPr>
                  <w:p w:rsidR="000A410B" w:rsidRDefault="000A410B">
                    <w:pPr>
                      <w:widowControl w:val="0"/>
                      <w:overflowPunct w:val="0"/>
                      <w:jc w:val="both"/>
                      <w:textAlignment w:val="baseline"/>
                      <w:rPr>
                        <w:sz w:val="20"/>
                        <w:lang w:eastAsia="lt-LT"/>
                      </w:rPr>
                    </w:pPr>
                  </w:p>
                </w:tc>
                <w:tc>
                  <w:tcPr>
                    <w:tcW w:w="507" w:type="pct"/>
                  </w:tcPr>
                  <w:p w:rsidR="000A410B" w:rsidRDefault="000A410B">
                    <w:pPr>
                      <w:widowControl w:val="0"/>
                      <w:overflowPunct w:val="0"/>
                      <w:jc w:val="both"/>
                      <w:textAlignment w:val="baseline"/>
                      <w:rPr>
                        <w:sz w:val="20"/>
                        <w:lang w:eastAsia="lt-LT"/>
                      </w:rPr>
                    </w:pPr>
                  </w:p>
                </w:tc>
                <w:tc>
                  <w:tcPr>
                    <w:tcW w:w="511" w:type="pct"/>
                  </w:tcPr>
                  <w:p w:rsidR="000A410B" w:rsidRDefault="000A410B">
                    <w:pPr>
                      <w:widowControl w:val="0"/>
                      <w:overflowPunct w:val="0"/>
                      <w:jc w:val="both"/>
                      <w:textAlignment w:val="baseline"/>
                      <w:rPr>
                        <w:sz w:val="20"/>
                        <w:lang w:eastAsia="lt-LT"/>
                      </w:rPr>
                    </w:pPr>
                  </w:p>
                </w:tc>
              </w:tr>
              <w:tr w:rsidR="000A410B" w:rsidTr="003A7FD9">
                <w:trPr>
                  <w:cantSplit/>
                  <w:trHeight w:val="135"/>
                </w:trPr>
                <w:tc>
                  <w:tcPr>
                    <w:tcW w:w="1388" w:type="pct"/>
                  </w:tcPr>
                  <w:p w:rsidR="000A410B" w:rsidRDefault="00814004">
                    <w:pPr>
                      <w:widowControl w:val="0"/>
                      <w:overflowPunct w:val="0"/>
                      <w:jc w:val="both"/>
                      <w:textAlignment w:val="baseline"/>
                      <w:rPr>
                        <w:sz w:val="20"/>
                        <w:lang w:eastAsia="lt-LT"/>
                      </w:rPr>
                    </w:pPr>
                    <w:r>
                      <w:rPr>
                        <w:sz w:val="20"/>
                        <w:lang w:eastAsia="lt-LT"/>
                      </w:rPr>
                      <w:t xml:space="preserve">Pajamos, </w:t>
                    </w:r>
                    <w:proofErr w:type="spellStart"/>
                    <w:r>
                      <w:rPr>
                        <w:sz w:val="20"/>
                        <w:lang w:eastAsia="lt-LT"/>
                      </w:rPr>
                      <w:t>Eur</w:t>
                    </w:r>
                    <w:proofErr w:type="spellEnd"/>
                  </w:p>
                </w:tc>
                <w:tc>
                  <w:tcPr>
                    <w:tcW w:w="433" w:type="pct"/>
                  </w:tcPr>
                  <w:p w:rsidR="000A410B" w:rsidRDefault="000A410B">
                    <w:pPr>
                      <w:widowControl w:val="0"/>
                      <w:overflowPunct w:val="0"/>
                      <w:jc w:val="both"/>
                      <w:textAlignment w:val="baseline"/>
                      <w:rPr>
                        <w:sz w:val="20"/>
                        <w:lang w:eastAsia="lt-LT"/>
                      </w:rPr>
                    </w:pPr>
                  </w:p>
                </w:tc>
                <w:tc>
                  <w:tcPr>
                    <w:tcW w:w="434" w:type="pct"/>
                  </w:tcPr>
                  <w:p w:rsidR="000A410B" w:rsidRDefault="000A410B">
                    <w:pPr>
                      <w:widowControl w:val="0"/>
                      <w:overflowPunct w:val="0"/>
                      <w:jc w:val="both"/>
                      <w:textAlignment w:val="baseline"/>
                      <w:rPr>
                        <w:sz w:val="20"/>
                        <w:lang w:eastAsia="lt-LT"/>
                      </w:rPr>
                    </w:pPr>
                  </w:p>
                </w:tc>
                <w:tc>
                  <w:tcPr>
                    <w:tcW w:w="360" w:type="pct"/>
                  </w:tcPr>
                  <w:p w:rsidR="000A410B" w:rsidRDefault="000A410B">
                    <w:pPr>
                      <w:widowControl w:val="0"/>
                      <w:overflowPunct w:val="0"/>
                      <w:jc w:val="both"/>
                      <w:textAlignment w:val="baseline"/>
                      <w:rPr>
                        <w:sz w:val="20"/>
                        <w:lang w:eastAsia="lt-LT"/>
                      </w:rPr>
                    </w:pPr>
                  </w:p>
                </w:tc>
                <w:tc>
                  <w:tcPr>
                    <w:tcW w:w="433" w:type="pct"/>
                  </w:tcPr>
                  <w:p w:rsidR="000A410B" w:rsidRDefault="000A410B">
                    <w:pPr>
                      <w:widowControl w:val="0"/>
                      <w:overflowPunct w:val="0"/>
                      <w:jc w:val="both"/>
                      <w:textAlignment w:val="baseline"/>
                      <w:rPr>
                        <w:sz w:val="20"/>
                        <w:lang w:eastAsia="lt-LT"/>
                      </w:rPr>
                    </w:pPr>
                  </w:p>
                </w:tc>
                <w:tc>
                  <w:tcPr>
                    <w:tcW w:w="428" w:type="pct"/>
                  </w:tcPr>
                  <w:p w:rsidR="000A410B" w:rsidRDefault="000A410B">
                    <w:pPr>
                      <w:widowControl w:val="0"/>
                      <w:overflowPunct w:val="0"/>
                      <w:jc w:val="both"/>
                      <w:textAlignment w:val="baseline"/>
                      <w:rPr>
                        <w:sz w:val="20"/>
                        <w:lang w:eastAsia="lt-LT"/>
                      </w:rPr>
                    </w:pPr>
                  </w:p>
                </w:tc>
                <w:tc>
                  <w:tcPr>
                    <w:tcW w:w="506" w:type="pct"/>
                  </w:tcPr>
                  <w:p w:rsidR="000A410B" w:rsidRDefault="000A410B">
                    <w:pPr>
                      <w:widowControl w:val="0"/>
                      <w:overflowPunct w:val="0"/>
                      <w:jc w:val="both"/>
                      <w:textAlignment w:val="baseline"/>
                      <w:rPr>
                        <w:sz w:val="20"/>
                        <w:lang w:eastAsia="lt-LT"/>
                      </w:rPr>
                    </w:pPr>
                  </w:p>
                </w:tc>
                <w:tc>
                  <w:tcPr>
                    <w:tcW w:w="507" w:type="pct"/>
                  </w:tcPr>
                  <w:p w:rsidR="000A410B" w:rsidRDefault="000A410B">
                    <w:pPr>
                      <w:widowControl w:val="0"/>
                      <w:overflowPunct w:val="0"/>
                      <w:jc w:val="both"/>
                      <w:textAlignment w:val="baseline"/>
                      <w:rPr>
                        <w:sz w:val="20"/>
                        <w:lang w:eastAsia="lt-LT"/>
                      </w:rPr>
                    </w:pPr>
                  </w:p>
                </w:tc>
                <w:tc>
                  <w:tcPr>
                    <w:tcW w:w="511" w:type="pct"/>
                  </w:tcPr>
                  <w:p w:rsidR="000A410B" w:rsidRDefault="000A410B">
                    <w:pPr>
                      <w:widowControl w:val="0"/>
                      <w:overflowPunct w:val="0"/>
                      <w:jc w:val="both"/>
                      <w:textAlignment w:val="baseline"/>
                      <w:rPr>
                        <w:sz w:val="20"/>
                        <w:lang w:eastAsia="lt-LT"/>
                      </w:rPr>
                    </w:pPr>
                  </w:p>
                </w:tc>
              </w:tr>
              <w:tr w:rsidR="000A410B" w:rsidTr="003A7FD9">
                <w:trPr>
                  <w:cantSplit/>
                  <w:trHeight w:val="135"/>
                </w:trPr>
                <w:tc>
                  <w:tcPr>
                    <w:tcW w:w="1388" w:type="pct"/>
                  </w:tcPr>
                  <w:p w:rsidR="000A410B" w:rsidRDefault="00814004">
                    <w:pPr>
                      <w:widowControl w:val="0"/>
                      <w:overflowPunct w:val="0"/>
                      <w:jc w:val="both"/>
                      <w:textAlignment w:val="baseline"/>
                      <w:rPr>
                        <w:sz w:val="20"/>
                        <w:lang w:eastAsia="lt-LT"/>
                      </w:rPr>
                    </w:pPr>
                    <w:r>
                      <w:rPr>
                        <w:sz w:val="20"/>
                        <w:lang w:eastAsia="lt-LT"/>
                      </w:rPr>
                      <w:t>...</w:t>
                    </w:r>
                  </w:p>
                </w:tc>
                <w:tc>
                  <w:tcPr>
                    <w:tcW w:w="433" w:type="pct"/>
                  </w:tcPr>
                  <w:p w:rsidR="000A410B" w:rsidRDefault="000A410B">
                    <w:pPr>
                      <w:widowControl w:val="0"/>
                      <w:overflowPunct w:val="0"/>
                      <w:jc w:val="both"/>
                      <w:textAlignment w:val="baseline"/>
                      <w:rPr>
                        <w:sz w:val="20"/>
                        <w:lang w:eastAsia="lt-LT"/>
                      </w:rPr>
                    </w:pPr>
                  </w:p>
                </w:tc>
                <w:tc>
                  <w:tcPr>
                    <w:tcW w:w="434" w:type="pct"/>
                  </w:tcPr>
                  <w:p w:rsidR="000A410B" w:rsidRDefault="000A410B">
                    <w:pPr>
                      <w:widowControl w:val="0"/>
                      <w:overflowPunct w:val="0"/>
                      <w:jc w:val="both"/>
                      <w:textAlignment w:val="baseline"/>
                      <w:rPr>
                        <w:sz w:val="20"/>
                        <w:lang w:eastAsia="lt-LT"/>
                      </w:rPr>
                    </w:pPr>
                  </w:p>
                </w:tc>
                <w:tc>
                  <w:tcPr>
                    <w:tcW w:w="360" w:type="pct"/>
                  </w:tcPr>
                  <w:p w:rsidR="000A410B" w:rsidRDefault="000A410B">
                    <w:pPr>
                      <w:widowControl w:val="0"/>
                      <w:overflowPunct w:val="0"/>
                      <w:jc w:val="both"/>
                      <w:textAlignment w:val="baseline"/>
                      <w:rPr>
                        <w:sz w:val="20"/>
                        <w:lang w:eastAsia="lt-LT"/>
                      </w:rPr>
                    </w:pPr>
                  </w:p>
                </w:tc>
                <w:tc>
                  <w:tcPr>
                    <w:tcW w:w="433" w:type="pct"/>
                  </w:tcPr>
                  <w:p w:rsidR="000A410B" w:rsidRDefault="000A410B">
                    <w:pPr>
                      <w:widowControl w:val="0"/>
                      <w:overflowPunct w:val="0"/>
                      <w:jc w:val="both"/>
                      <w:textAlignment w:val="baseline"/>
                      <w:rPr>
                        <w:sz w:val="20"/>
                        <w:lang w:eastAsia="lt-LT"/>
                      </w:rPr>
                    </w:pPr>
                  </w:p>
                </w:tc>
                <w:tc>
                  <w:tcPr>
                    <w:tcW w:w="428" w:type="pct"/>
                  </w:tcPr>
                  <w:p w:rsidR="000A410B" w:rsidRDefault="000A410B">
                    <w:pPr>
                      <w:widowControl w:val="0"/>
                      <w:overflowPunct w:val="0"/>
                      <w:jc w:val="both"/>
                      <w:textAlignment w:val="baseline"/>
                      <w:rPr>
                        <w:sz w:val="20"/>
                        <w:lang w:eastAsia="lt-LT"/>
                      </w:rPr>
                    </w:pPr>
                  </w:p>
                </w:tc>
                <w:tc>
                  <w:tcPr>
                    <w:tcW w:w="506" w:type="pct"/>
                  </w:tcPr>
                  <w:p w:rsidR="000A410B" w:rsidRDefault="000A410B">
                    <w:pPr>
                      <w:widowControl w:val="0"/>
                      <w:overflowPunct w:val="0"/>
                      <w:jc w:val="both"/>
                      <w:textAlignment w:val="baseline"/>
                      <w:rPr>
                        <w:sz w:val="20"/>
                        <w:lang w:eastAsia="lt-LT"/>
                      </w:rPr>
                    </w:pPr>
                  </w:p>
                </w:tc>
                <w:tc>
                  <w:tcPr>
                    <w:tcW w:w="507" w:type="pct"/>
                  </w:tcPr>
                  <w:p w:rsidR="000A410B" w:rsidRDefault="000A410B">
                    <w:pPr>
                      <w:widowControl w:val="0"/>
                      <w:overflowPunct w:val="0"/>
                      <w:jc w:val="both"/>
                      <w:textAlignment w:val="baseline"/>
                      <w:rPr>
                        <w:sz w:val="20"/>
                        <w:lang w:eastAsia="lt-LT"/>
                      </w:rPr>
                    </w:pPr>
                  </w:p>
                </w:tc>
                <w:tc>
                  <w:tcPr>
                    <w:tcW w:w="511" w:type="pct"/>
                  </w:tcPr>
                  <w:p w:rsidR="000A410B" w:rsidRDefault="000A410B">
                    <w:pPr>
                      <w:widowControl w:val="0"/>
                      <w:overflowPunct w:val="0"/>
                      <w:jc w:val="both"/>
                      <w:textAlignment w:val="baseline"/>
                      <w:rPr>
                        <w:sz w:val="20"/>
                        <w:lang w:eastAsia="lt-LT"/>
                      </w:rPr>
                    </w:pPr>
                  </w:p>
                </w:tc>
              </w:tr>
              <w:tr w:rsidR="000A410B" w:rsidTr="003A7FD9">
                <w:trPr>
                  <w:cantSplit/>
                  <w:trHeight w:val="135"/>
                </w:trPr>
                <w:tc>
                  <w:tcPr>
                    <w:tcW w:w="1388" w:type="pct"/>
                  </w:tcPr>
                  <w:p w:rsidR="000A410B" w:rsidRDefault="00814004">
                    <w:pPr>
                      <w:widowControl w:val="0"/>
                      <w:overflowPunct w:val="0"/>
                      <w:jc w:val="both"/>
                      <w:textAlignment w:val="baseline"/>
                      <w:rPr>
                        <w:b/>
                        <w:bCs/>
                        <w:sz w:val="20"/>
                        <w:lang w:eastAsia="lt-LT"/>
                      </w:rPr>
                    </w:pPr>
                    <w:r>
                      <w:rPr>
                        <w:b/>
                        <w:bCs/>
                        <w:sz w:val="20"/>
                        <w:lang w:eastAsia="lt-LT"/>
                      </w:rPr>
                      <w:t>Pajamos iš viso</w:t>
                    </w:r>
                  </w:p>
                </w:tc>
                <w:tc>
                  <w:tcPr>
                    <w:tcW w:w="433" w:type="pct"/>
                  </w:tcPr>
                  <w:p w:rsidR="000A410B" w:rsidRDefault="000A410B">
                    <w:pPr>
                      <w:widowControl w:val="0"/>
                      <w:overflowPunct w:val="0"/>
                      <w:jc w:val="both"/>
                      <w:textAlignment w:val="baseline"/>
                      <w:rPr>
                        <w:b/>
                        <w:bCs/>
                        <w:sz w:val="20"/>
                        <w:lang w:eastAsia="lt-LT"/>
                      </w:rPr>
                    </w:pPr>
                  </w:p>
                </w:tc>
                <w:tc>
                  <w:tcPr>
                    <w:tcW w:w="434" w:type="pct"/>
                  </w:tcPr>
                  <w:p w:rsidR="000A410B" w:rsidRDefault="000A410B">
                    <w:pPr>
                      <w:widowControl w:val="0"/>
                      <w:overflowPunct w:val="0"/>
                      <w:jc w:val="both"/>
                      <w:textAlignment w:val="baseline"/>
                      <w:rPr>
                        <w:b/>
                        <w:bCs/>
                        <w:sz w:val="20"/>
                        <w:lang w:eastAsia="lt-LT"/>
                      </w:rPr>
                    </w:pPr>
                  </w:p>
                </w:tc>
                <w:tc>
                  <w:tcPr>
                    <w:tcW w:w="360" w:type="pct"/>
                  </w:tcPr>
                  <w:p w:rsidR="000A410B" w:rsidRDefault="000A410B">
                    <w:pPr>
                      <w:widowControl w:val="0"/>
                      <w:overflowPunct w:val="0"/>
                      <w:jc w:val="both"/>
                      <w:textAlignment w:val="baseline"/>
                      <w:rPr>
                        <w:b/>
                        <w:bCs/>
                        <w:sz w:val="20"/>
                        <w:lang w:eastAsia="lt-LT"/>
                      </w:rPr>
                    </w:pPr>
                  </w:p>
                </w:tc>
                <w:tc>
                  <w:tcPr>
                    <w:tcW w:w="433" w:type="pct"/>
                  </w:tcPr>
                  <w:p w:rsidR="000A410B" w:rsidRDefault="000A410B">
                    <w:pPr>
                      <w:widowControl w:val="0"/>
                      <w:overflowPunct w:val="0"/>
                      <w:jc w:val="both"/>
                      <w:textAlignment w:val="baseline"/>
                      <w:rPr>
                        <w:b/>
                        <w:bCs/>
                        <w:sz w:val="20"/>
                        <w:lang w:eastAsia="lt-LT"/>
                      </w:rPr>
                    </w:pPr>
                  </w:p>
                </w:tc>
                <w:tc>
                  <w:tcPr>
                    <w:tcW w:w="428" w:type="pct"/>
                  </w:tcPr>
                  <w:p w:rsidR="000A410B" w:rsidRDefault="000A410B">
                    <w:pPr>
                      <w:widowControl w:val="0"/>
                      <w:overflowPunct w:val="0"/>
                      <w:jc w:val="both"/>
                      <w:textAlignment w:val="baseline"/>
                      <w:rPr>
                        <w:b/>
                        <w:bCs/>
                        <w:sz w:val="20"/>
                        <w:lang w:eastAsia="lt-LT"/>
                      </w:rPr>
                    </w:pPr>
                  </w:p>
                </w:tc>
                <w:tc>
                  <w:tcPr>
                    <w:tcW w:w="506" w:type="pct"/>
                  </w:tcPr>
                  <w:p w:rsidR="000A410B" w:rsidRDefault="000A410B">
                    <w:pPr>
                      <w:widowControl w:val="0"/>
                      <w:overflowPunct w:val="0"/>
                      <w:jc w:val="both"/>
                      <w:textAlignment w:val="baseline"/>
                      <w:rPr>
                        <w:b/>
                        <w:bCs/>
                        <w:sz w:val="20"/>
                        <w:lang w:eastAsia="lt-LT"/>
                      </w:rPr>
                    </w:pPr>
                  </w:p>
                </w:tc>
                <w:tc>
                  <w:tcPr>
                    <w:tcW w:w="507" w:type="pct"/>
                  </w:tcPr>
                  <w:p w:rsidR="000A410B" w:rsidRDefault="000A410B">
                    <w:pPr>
                      <w:widowControl w:val="0"/>
                      <w:overflowPunct w:val="0"/>
                      <w:jc w:val="both"/>
                      <w:textAlignment w:val="baseline"/>
                      <w:rPr>
                        <w:b/>
                        <w:bCs/>
                        <w:sz w:val="20"/>
                        <w:lang w:eastAsia="lt-LT"/>
                      </w:rPr>
                    </w:pPr>
                  </w:p>
                </w:tc>
                <w:tc>
                  <w:tcPr>
                    <w:tcW w:w="511" w:type="pct"/>
                  </w:tcPr>
                  <w:p w:rsidR="000A410B" w:rsidRDefault="000A410B">
                    <w:pPr>
                      <w:widowControl w:val="0"/>
                      <w:overflowPunct w:val="0"/>
                      <w:jc w:val="both"/>
                      <w:textAlignment w:val="baseline"/>
                      <w:rPr>
                        <w:b/>
                        <w:bCs/>
                        <w:sz w:val="20"/>
                        <w:lang w:eastAsia="lt-LT"/>
                      </w:rPr>
                    </w:pPr>
                  </w:p>
                </w:tc>
              </w:tr>
              <w:tr w:rsidR="000A410B" w:rsidTr="003A7FD9">
                <w:trPr>
                  <w:cantSplit/>
                  <w:trHeight w:val="154"/>
                </w:trPr>
                <w:tc>
                  <w:tcPr>
                    <w:tcW w:w="5000" w:type="pct"/>
                    <w:gridSpan w:val="9"/>
                    <w:shd w:val="clear" w:color="auto" w:fill="D9D9D9" w:themeFill="background1" w:themeFillShade="D9"/>
                  </w:tcPr>
                  <w:p w:rsidR="000A410B" w:rsidRDefault="00814004">
                    <w:pPr>
                      <w:widowControl w:val="0"/>
                      <w:overflowPunct w:val="0"/>
                      <w:ind w:right="113"/>
                      <w:jc w:val="both"/>
                      <w:textAlignment w:val="baseline"/>
                      <w:rPr>
                        <w:b/>
                        <w:bCs/>
                        <w:sz w:val="20"/>
                        <w:lang w:eastAsia="lt-LT"/>
                      </w:rPr>
                    </w:pPr>
                    <w:r>
                      <w:rPr>
                        <w:b/>
                        <w:bCs/>
                        <w:sz w:val="20"/>
                        <w:lang w:eastAsia="lt-LT"/>
                      </w:rPr>
                      <w:t>Paslaugos</w:t>
                    </w:r>
                  </w:p>
                </w:tc>
              </w:tr>
              <w:tr w:rsidR="000A410B" w:rsidTr="003A7FD9">
                <w:trPr>
                  <w:cantSplit/>
                  <w:trHeight w:val="172"/>
                </w:trPr>
                <w:tc>
                  <w:tcPr>
                    <w:tcW w:w="1388" w:type="pct"/>
                  </w:tcPr>
                  <w:p w:rsidR="000A410B" w:rsidRDefault="00814004">
                    <w:pPr>
                      <w:widowControl w:val="0"/>
                      <w:overflowPunct w:val="0"/>
                      <w:jc w:val="both"/>
                      <w:textAlignment w:val="baseline"/>
                      <w:rPr>
                        <w:sz w:val="20"/>
                        <w:lang w:eastAsia="lt-LT"/>
                      </w:rPr>
                    </w:pPr>
                    <w:r>
                      <w:rPr>
                        <w:sz w:val="20"/>
                        <w:lang w:eastAsia="lt-LT"/>
                      </w:rPr>
                      <w:t>...</w:t>
                    </w:r>
                  </w:p>
                </w:tc>
                <w:tc>
                  <w:tcPr>
                    <w:tcW w:w="433" w:type="pct"/>
                  </w:tcPr>
                  <w:p w:rsidR="000A410B" w:rsidRDefault="000A410B">
                    <w:pPr>
                      <w:widowControl w:val="0"/>
                      <w:overflowPunct w:val="0"/>
                      <w:jc w:val="both"/>
                      <w:textAlignment w:val="baseline"/>
                      <w:rPr>
                        <w:sz w:val="20"/>
                        <w:lang w:eastAsia="lt-LT"/>
                      </w:rPr>
                    </w:pPr>
                  </w:p>
                </w:tc>
                <w:tc>
                  <w:tcPr>
                    <w:tcW w:w="434" w:type="pct"/>
                  </w:tcPr>
                  <w:p w:rsidR="000A410B" w:rsidRDefault="000A410B">
                    <w:pPr>
                      <w:widowControl w:val="0"/>
                      <w:overflowPunct w:val="0"/>
                      <w:jc w:val="both"/>
                      <w:textAlignment w:val="baseline"/>
                      <w:rPr>
                        <w:sz w:val="20"/>
                        <w:lang w:eastAsia="lt-LT"/>
                      </w:rPr>
                    </w:pPr>
                  </w:p>
                </w:tc>
                <w:tc>
                  <w:tcPr>
                    <w:tcW w:w="360" w:type="pct"/>
                  </w:tcPr>
                  <w:p w:rsidR="000A410B" w:rsidRDefault="000A410B">
                    <w:pPr>
                      <w:widowControl w:val="0"/>
                      <w:overflowPunct w:val="0"/>
                      <w:jc w:val="both"/>
                      <w:textAlignment w:val="baseline"/>
                      <w:rPr>
                        <w:sz w:val="20"/>
                        <w:lang w:eastAsia="lt-LT"/>
                      </w:rPr>
                    </w:pPr>
                  </w:p>
                </w:tc>
                <w:tc>
                  <w:tcPr>
                    <w:tcW w:w="433" w:type="pct"/>
                  </w:tcPr>
                  <w:p w:rsidR="000A410B" w:rsidRDefault="000A410B">
                    <w:pPr>
                      <w:widowControl w:val="0"/>
                      <w:overflowPunct w:val="0"/>
                      <w:jc w:val="both"/>
                      <w:textAlignment w:val="baseline"/>
                      <w:rPr>
                        <w:sz w:val="20"/>
                        <w:lang w:eastAsia="lt-LT"/>
                      </w:rPr>
                    </w:pPr>
                  </w:p>
                </w:tc>
                <w:tc>
                  <w:tcPr>
                    <w:tcW w:w="428" w:type="pct"/>
                  </w:tcPr>
                  <w:p w:rsidR="000A410B" w:rsidRDefault="000A410B">
                    <w:pPr>
                      <w:widowControl w:val="0"/>
                      <w:overflowPunct w:val="0"/>
                      <w:jc w:val="both"/>
                      <w:textAlignment w:val="baseline"/>
                      <w:rPr>
                        <w:sz w:val="20"/>
                        <w:lang w:eastAsia="lt-LT"/>
                      </w:rPr>
                    </w:pPr>
                  </w:p>
                </w:tc>
                <w:tc>
                  <w:tcPr>
                    <w:tcW w:w="506" w:type="pct"/>
                  </w:tcPr>
                  <w:p w:rsidR="000A410B" w:rsidRDefault="000A410B">
                    <w:pPr>
                      <w:widowControl w:val="0"/>
                      <w:overflowPunct w:val="0"/>
                      <w:jc w:val="both"/>
                      <w:textAlignment w:val="baseline"/>
                      <w:rPr>
                        <w:sz w:val="20"/>
                        <w:lang w:eastAsia="lt-LT"/>
                      </w:rPr>
                    </w:pPr>
                  </w:p>
                </w:tc>
                <w:tc>
                  <w:tcPr>
                    <w:tcW w:w="507" w:type="pct"/>
                  </w:tcPr>
                  <w:p w:rsidR="000A410B" w:rsidRDefault="000A410B">
                    <w:pPr>
                      <w:widowControl w:val="0"/>
                      <w:overflowPunct w:val="0"/>
                      <w:jc w:val="both"/>
                      <w:textAlignment w:val="baseline"/>
                      <w:rPr>
                        <w:sz w:val="20"/>
                        <w:lang w:eastAsia="lt-LT"/>
                      </w:rPr>
                    </w:pPr>
                  </w:p>
                </w:tc>
                <w:tc>
                  <w:tcPr>
                    <w:tcW w:w="511" w:type="pct"/>
                  </w:tcPr>
                  <w:p w:rsidR="000A410B" w:rsidRDefault="000A410B">
                    <w:pPr>
                      <w:widowControl w:val="0"/>
                      <w:overflowPunct w:val="0"/>
                      <w:jc w:val="both"/>
                      <w:textAlignment w:val="baseline"/>
                      <w:rPr>
                        <w:sz w:val="20"/>
                        <w:lang w:eastAsia="lt-LT"/>
                      </w:rPr>
                    </w:pPr>
                  </w:p>
                </w:tc>
              </w:tr>
              <w:tr w:rsidR="000A410B" w:rsidTr="003A7FD9">
                <w:trPr>
                  <w:cantSplit/>
                  <w:trHeight w:val="172"/>
                </w:trPr>
                <w:tc>
                  <w:tcPr>
                    <w:tcW w:w="1388" w:type="pct"/>
                  </w:tcPr>
                  <w:p w:rsidR="000A410B" w:rsidRDefault="00814004">
                    <w:pPr>
                      <w:widowControl w:val="0"/>
                      <w:overflowPunct w:val="0"/>
                      <w:jc w:val="both"/>
                      <w:textAlignment w:val="baseline"/>
                      <w:rPr>
                        <w:sz w:val="20"/>
                        <w:lang w:eastAsia="lt-LT"/>
                      </w:rPr>
                    </w:pPr>
                    <w:proofErr w:type="spellStart"/>
                    <w:r>
                      <w:rPr>
                        <w:sz w:val="20"/>
                        <w:lang w:eastAsia="lt-LT"/>
                      </w:rPr>
                      <w:t>Vnt</w:t>
                    </w:r>
                    <w:proofErr w:type="spellEnd"/>
                    <w:r>
                      <w:rPr>
                        <w:sz w:val="20"/>
                        <w:lang w:eastAsia="lt-LT"/>
                      </w:rPr>
                      <w:t>.</w:t>
                    </w:r>
                  </w:p>
                </w:tc>
                <w:tc>
                  <w:tcPr>
                    <w:tcW w:w="433" w:type="pct"/>
                  </w:tcPr>
                  <w:p w:rsidR="000A410B" w:rsidRDefault="000A410B">
                    <w:pPr>
                      <w:widowControl w:val="0"/>
                      <w:overflowPunct w:val="0"/>
                      <w:jc w:val="both"/>
                      <w:textAlignment w:val="baseline"/>
                      <w:rPr>
                        <w:sz w:val="20"/>
                        <w:lang w:eastAsia="lt-LT"/>
                      </w:rPr>
                    </w:pPr>
                  </w:p>
                </w:tc>
                <w:tc>
                  <w:tcPr>
                    <w:tcW w:w="434" w:type="pct"/>
                  </w:tcPr>
                  <w:p w:rsidR="000A410B" w:rsidRDefault="000A410B">
                    <w:pPr>
                      <w:widowControl w:val="0"/>
                      <w:overflowPunct w:val="0"/>
                      <w:jc w:val="both"/>
                      <w:textAlignment w:val="baseline"/>
                      <w:rPr>
                        <w:sz w:val="20"/>
                        <w:lang w:eastAsia="lt-LT"/>
                      </w:rPr>
                    </w:pPr>
                  </w:p>
                </w:tc>
                <w:tc>
                  <w:tcPr>
                    <w:tcW w:w="360" w:type="pct"/>
                  </w:tcPr>
                  <w:p w:rsidR="000A410B" w:rsidRDefault="000A410B">
                    <w:pPr>
                      <w:widowControl w:val="0"/>
                      <w:overflowPunct w:val="0"/>
                      <w:jc w:val="both"/>
                      <w:textAlignment w:val="baseline"/>
                      <w:rPr>
                        <w:sz w:val="20"/>
                        <w:lang w:eastAsia="lt-LT"/>
                      </w:rPr>
                    </w:pPr>
                  </w:p>
                </w:tc>
                <w:tc>
                  <w:tcPr>
                    <w:tcW w:w="433" w:type="pct"/>
                  </w:tcPr>
                  <w:p w:rsidR="000A410B" w:rsidRDefault="000A410B">
                    <w:pPr>
                      <w:widowControl w:val="0"/>
                      <w:overflowPunct w:val="0"/>
                      <w:jc w:val="both"/>
                      <w:textAlignment w:val="baseline"/>
                      <w:rPr>
                        <w:sz w:val="20"/>
                        <w:lang w:eastAsia="lt-LT"/>
                      </w:rPr>
                    </w:pPr>
                  </w:p>
                </w:tc>
                <w:tc>
                  <w:tcPr>
                    <w:tcW w:w="428" w:type="pct"/>
                  </w:tcPr>
                  <w:p w:rsidR="000A410B" w:rsidRDefault="000A410B">
                    <w:pPr>
                      <w:widowControl w:val="0"/>
                      <w:overflowPunct w:val="0"/>
                      <w:jc w:val="both"/>
                      <w:textAlignment w:val="baseline"/>
                      <w:rPr>
                        <w:sz w:val="20"/>
                        <w:lang w:eastAsia="lt-LT"/>
                      </w:rPr>
                    </w:pPr>
                  </w:p>
                </w:tc>
                <w:tc>
                  <w:tcPr>
                    <w:tcW w:w="506" w:type="pct"/>
                  </w:tcPr>
                  <w:p w:rsidR="000A410B" w:rsidRDefault="000A410B">
                    <w:pPr>
                      <w:widowControl w:val="0"/>
                      <w:overflowPunct w:val="0"/>
                      <w:jc w:val="both"/>
                      <w:textAlignment w:val="baseline"/>
                      <w:rPr>
                        <w:sz w:val="20"/>
                        <w:lang w:eastAsia="lt-LT"/>
                      </w:rPr>
                    </w:pPr>
                  </w:p>
                </w:tc>
                <w:tc>
                  <w:tcPr>
                    <w:tcW w:w="507" w:type="pct"/>
                  </w:tcPr>
                  <w:p w:rsidR="000A410B" w:rsidRDefault="000A410B">
                    <w:pPr>
                      <w:widowControl w:val="0"/>
                      <w:overflowPunct w:val="0"/>
                      <w:jc w:val="both"/>
                      <w:textAlignment w:val="baseline"/>
                      <w:rPr>
                        <w:sz w:val="20"/>
                        <w:lang w:eastAsia="lt-LT"/>
                      </w:rPr>
                    </w:pPr>
                  </w:p>
                </w:tc>
                <w:tc>
                  <w:tcPr>
                    <w:tcW w:w="511" w:type="pct"/>
                  </w:tcPr>
                  <w:p w:rsidR="000A410B" w:rsidRDefault="000A410B">
                    <w:pPr>
                      <w:widowControl w:val="0"/>
                      <w:overflowPunct w:val="0"/>
                      <w:jc w:val="both"/>
                      <w:textAlignment w:val="baseline"/>
                      <w:rPr>
                        <w:sz w:val="20"/>
                        <w:lang w:eastAsia="lt-LT"/>
                      </w:rPr>
                    </w:pPr>
                  </w:p>
                </w:tc>
              </w:tr>
              <w:tr w:rsidR="000A410B" w:rsidTr="003A7FD9">
                <w:trPr>
                  <w:cantSplit/>
                  <w:trHeight w:val="190"/>
                </w:trPr>
                <w:tc>
                  <w:tcPr>
                    <w:tcW w:w="1388" w:type="pct"/>
                  </w:tcPr>
                  <w:p w:rsidR="000A410B" w:rsidRDefault="00814004">
                    <w:pPr>
                      <w:widowControl w:val="0"/>
                      <w:overflowPunct w:val="0"/>
                      <w:jc w:val="both"/>
                      <w:textAlignment w:val="baseline"/>
                      <w:rPr>
                        <w:sz w:val="20"/>
                        <w:lang w:eastAsia="lt-LT"/>
                      </w:rPr>
                    </w:pPr>
                    <w:r>
                      <w:rPr>
                        <w:sz w:val="20"/>
                        <w:lang w:eastAsia="lt-LT"/>
                      </w:rPr>
                      <w:t xml:space="preserve">Paslaugos įkainis, </w:t>
                    </w:r>
                    <w:proofErr w:type="spellStart"/>
                    <w:r>
                      <w:rPr>
                        <w:sz w:val="20"/>
                        <w:lang w:eastAsia="lt-LT"/>
                      </w:rPr>
                      <w:t>Eur</w:t>
                    </w:r>
                    <w:proofErr w:type="spellEnd"/>
                    <w:r>
                      <w:rPr>
                        <w:sz w:val="20"/>
                        <w:lang w:eastAsia="lt-LT"/>
                      </w:rPr>
                      <w:t xml:space="preserve"> </w:t>
                    </w:r>
                  </w:p>
                </w:tc>
                <w:tc>
                  <w:tcPr>
                    <w:tcW w:w="433" w:type="pct"/>
                  </w:tcPr>
                  <w:p w:rsidR="000A410B" w:rsidRDefault="000A410B">
                    <w:pPr>
                      <w:widowControl w:val="0"/>
                      <w:overflowPunct w:val="0"/>
                      <w:jc w:val="both"/>
                      <w:textAlignment w:val="baseline"/>
                      <w:rPr>
                        <w:sz w:val="20"/>
                        <w:lang w:eastAsia="lt-LT"/>
                      </w:rPr>
                    </w:pPr>
                  </w:p>
                </w:tc>
                <w:tc>
                  <w:tcPr>
                    <w:tcW w:w="434" w:type="pct"/>
                  </w:tcPr>
                  <w:p w:rsidR="000A410B" w:rsidRDefault="000A410B">
                    <w:pPr>
                      <w:widowControl w:val="0"/>
                      <w:overflowPunct w:val="0"/>
                      <w:jc w:val="both"/>
                      <w:textAlignment w:val="baseline"/>
                      <w:rPr>
                        <w:sz w:val="20"/>
                        <w:lang w:eastAsia="lt-LT"/>
                      </w:rPr>
                    </w:pPr>
                  </w:p>
                </w:tc>
                <w:tc>
                  <w:tcPr>
                    <w:tcW w:w="360" w:type="pct"/>
                  </w:tcPr>
                  <w:p w:rsidR="000A410B" w:rsidRDefault="000A410B">
                    <w:pPr>
                      <w:widowControl w:val="0"/>
                      <w:overflowPunct w:val="0"/>
                      <w:jc w:val="both"/>
                      <w:textAlignment w:val="baseline"/>
                      <w:rPr>
                        <w:sz w:val="20"/>
                        <w:lang w:eastAsia="lt-LT"/>
                      </w:rPr>
                    </w:pPr>
                  </w:p>
                </w:tc>
                <w:tc>
                  <w:tcPr>
                    <w:tcW w:w="433" w:type="pct"/>
                  </w:tcPr>
                  <w:p w:rsidR="000A410B" w:rsidRDefault="000A410B">
                    <w:pPr>
                      <w:widowControl w:val="0"/>
                      <w:overflowPunct w:val="0"/>
                      <w:jc w:val="both"/>
                      <w:textAlignment w:val="baseline"/>
                      <w:rPr>
                        <w:sz w:val="20"/>
                        <w:lang w:eastAsia="lt-LT"/>
                      </w:rPr>
                    </w:pPr>
                  </w:p>
                </w:tc>
                <w:tc>
                  <w:tcPr>
                    <w:tcW w:w="428" w:type="pct"/>
                  </w:tcPr>
                  <w:p w:rsidR="000A410B" w:rsidRDefault="000A410B">
                    <w:pPr>
                      <w:widowControl w:val="0"/>
                      <w:overflowPunct w:val="0"/>
                      <w:jc w:val="both"/>
                      <w:textAlignment w:val="baseline"/>
                      <w:rPr>
                        <w:sz w:val="20"/>
                        <w:lang w:eastAsia="lt-LT"/>
                      </w:rPr>
                    </w:pPr>
                  </w:p>
                </w:tc>
                <w:tc>
                  <w:tcPr>
                    <w:tcW w:w="506" w:type="pct"/>
                  </w:tcPr>
                  <w:p w:rsidR="000A410B" w:rsidRDefault="000A410B">
                    <w:pPr>
                      <w:widowControl w:val="0"/>
                      <w:overflowPunct w:val="0"/>
                      <w:jc w:val="both"/>
                      <w:textAlignment w:val="baseline"/>
                      <w:rPr>
                        <w:sz w:val="20"/>
                        <w:lang w:eastAsia="lt-LT"/>
                      </w:rPr>
                    </w:pPr>
                  </w:p>
                </w:tc>
                <w:tc>
                  <w:tcPr>
                    <w:tcW w:w="507" w:type="pct"/>
                  </w:tcPr>
                  <w:p w:rsidR="000A410B" w:rsidRDefault="000A410B">
                    <w:pPr>
                      <w:widowControl w:val="0"/>
                      <w:overflowPunct w:val="0"/>
                      <w:jc w:val="both"/>
                      <w:textAlignment w:val="baseline"/>
                      <w:rPr>
                        <w:sz w:val="20"/>
                        <w:lang w:eastAsia="lt-LT"/>
                      </w:rPr>
                    </w:pPr>
                  </w:p>
                </w:tc>
                <w:tc>
                  <w:tcPr>
                    <w:tcW w:w="511" w:type="pct"/>
                  </w:tcPr>
                  <w:p w:rsidR="000A410B" w:rsidRDefault="000A410B">
                    <w:pPr>
                      <w:widowControl w:val="0"/>
                      <w:overflowPunct w:val="0"/>
                      <w:jc w:val="both"/>
                      <w:textAlignment w:val="baseline"/>
                      <w:rPr>
                        <w:sz w:val="20"/>
                        <w:lang w:eastAsia="lt-LT"/>
                      </w:rPr>
                    </w:pPr>
                  </w:p>
                </w:tc>
              </w:tr>
              <w:tr w:rsidR="000A410B" w:rsidTr="003A7FD9">
                <w:trPr>
                  <w:cantSplit/>
                  <w:trHeight w:val="222"/>
                </w:trPr>
                <w:tc>
                  <w:tcPr>
                    <w:tcW w:w="1388" w:type="pct"/>
                  </w:tcPr>
                  <w:p w:rsidR="000A410B" w:rsidRDefault="00814004">
                    <w:pPr>
                      <w:widowControl w:val="0"/>
                      <w:overflowPunct w:val="0"/>
                      <w:jc w:val="both"/>
                      <w:textAlignment w:val="baseline"/>
                      <w:rPr>
                        <w:sz w:val="20"/>
                        <w:lang w:eastAsia="lt-LT"/>
                      </w:rPr>
                    </w:pPr>
                    <w:r>
                      <w:rPr>
                        <w:sz w:val="20"/>
                        <w:lang w:eastAsia="lt-LT"/>
                      </w:rPr>
                      <w:t xml:space="preserve">Pajamos, </w:t>
                    </w:r>
                    <w:proofErr w:type="spellStart"/>
                    <w:r>
                      <w:rPr>
                        <w:sz w:val="20"/>
                        <w:lang w:eastAsia="lt-LT"/>
                      </w:rPr>
                      <w:t>Eur</w:t>
                    </w:r>
                    <w:proofErr w:type="spellEnd"/>
                  </w:p>
                </w:tc>
                <w:tc>
                  <w:tcPr>
                    <w:tcW w:w="433" w:type="pct"/>
                  </w:tcPr>
                  <w:p w:rsidR="000A410B" w:rsidRDefault="000A410B">
                    <w:pPr>
                      <w:widowControl w:val="0"/>
                      <w:overflowPunct w:val="0"/>
                      <w:jc w:val="both"/>
                      <w:textAlignment w:val="baseline"/>
                      <w:rPr>
                        <w:sz w:val="20"/>
                        <w:lang w:eastAsia="lt-LT"/>
                      </w:rPr>
                    </w:pPr>
                  </w:p>
                </w:tc>
                <w:tc>
                  <w:tcPr>
                    <w:tcW w:w="434" w:type="pct"/>
                  </w:tcPr>
                  <w:p w:rsidR="000A410B" w:rsidRDefault="000A410B">
                    <w:pPr>
                      <w:widowControl w:val="0"/>
                      <w:overflowPunct w:val="0"/>
                      <w:jc w:val="both"/>
                      <w:textAlignment w:val="baseline"/>
                      <w:rPr>
                        <w:sz w:val="20"/>
                        <w:lang w:eastAsia="lt-LT"/>
                      </w:rPr>
                    </w:pPr>
                  </w:p>
                </w:tc>
                <w:tc>
                  <w:tcPr>
                    <w:tcW w:w="360" w:type="pct"/>
                  </w:tcPr>
                  <w:p w:rsidR="000A410B" w:rsidRDefault="000A410B">
                    <w:pPr>
                      <w:widowControl w:val="0"/>
                      <w:overflowPunct w:val="0"/>
                      <w:jc w:val="both"/>
                      <w:textAlignment w:val="baseline"/>
                      <w:rPr>
                        <w:sz w:val="20"/>
                        <w:lang w:eastAsia="lt-LT"/>
                      </w:rPr>
                    </w:pPr>
                  </w:p>
                </w:tc>
                <w:tc>
                  <w:tcPr>
                    <w:tcW w:w="433" w:type="pct"/>
                  </w:tcPr>
                  <w:p w:rsidR="000A410B" w:rsidRDefault="000A410B">
                    <w:pPr>
                      <w:widowControl w:val="0"/>
                      <w:overflowPunct w:val="0"/>
                      <w:jc w:val="both"/>
                      <w:textAlignment w:val="baseline"/>
                      <w:rPr>
                        <w:sz w:val="20"/>
                        <w:lang w:eastAsia="lt-LT"/>
                      </w:rPr>
                    </w:pPr>
                  </w:p>
                </w:tc>
                <w:tc>
                  <w:tcPr>
                    <w:tcW w:w="428" w:type="pct"/>
                  </w:tcPr>
                  <w:p w:rsidR="000A410B" w:rsidRDefault="000A410B">
                    <w:pPr>
                      <w:widowControl w:val="0"/>
                      <w:overflowPunct w:val="0"/>
                      <w:jc w:val="both"/>
                      <w:textAlignment w:val="baseline"/>
                      <w:rPr>
                        <w:sz w:val="20"/>
                        <w:lang w:eastAsia="lt-LT"/>
                      </w:rPr>
                    </w:pPr>
                  </w:p>
                </w:tc>
                <w:tc>
                  <w:tcPr>
                    <w:tcW w:w="506" w:type="pct"/>
                  </w:tcPr>
                  <w:p w:rsidR="000A410B" w:rsidRDefault="000A410B">
                    <w:pPr>
                      <w:widowControl w:val="0"/>
                      <w:overflowPunct w:val="0"/>
                      <w:jc w:val="both"/>
                      <w:textAlignment w:val="baseline"/>
                      <w:rPr>
                        <w:sz w:val="20"/>
                        <w:lang w:eastAsia="lt-LT"/>
                      </w:rPr>
                    </w:pPr>
                  </w:p>
                </w:tc>
                <w:tc>
                  <w:tcPr>
                    <w:tcW w:w="507" w:type="pct"/>
                  </w:tcPr>
                  <w:p w:rsidR="000A410B" w:rsidRDefault="000A410B">
                    <w:pPr>
                      <w:widowControl w:val="0"/>
                      <w:overflowPunct w:val="0"/>
                      <w:jc w:val="both"/>
                      <w:textAlignment w:val="baseline"/>
                      <w:rPr>
                        <w:sz w:val="20"/>
                        <w:lang w:eastAsia="lt-LT"/>
                      </w:rPr>
                    </w:pPr>
                  </w:p>
                </w:tc>
                <w:tc>
                  <w:tcPr>
                    <w:tcW w:w="511" w:type="pct"/>
                  </w:tcPr>
                  <w:p w:rsidR="000A410B" w:rsidRDefault="000A410B">
                    <w:pPr>
                      <w:widowControl w:val="0"/>
                      <w:overflowPunct w:val="0"/>
                      <w:jc w:val="both"/>
                      <w:textAlignment w:val="baseline"/>
                      <w:rPr>
                        <w:sz w:val="20"/>
                        <w:lang w:eastAsia="lt-LT"/>
                      </w:rPr>
                    </w:pPr>
                  </w:p>
                </w:tc>
              </w:tr>
              <w:tr w:rsidR="000A410B" w:rsidTr="003A7FD9">
                <w:trPr>
                  <w:cantSplit/>
                  <w:trHeight w:val="222"/>
                </w:trPr>
                <w:tc>
                  <w:tcPr>
                    <w:tcW w:w="1388" w:type="pct"/>
                  </w:tcPr>
                  <w:p w:rsidR="000A410B" w:rsidRDefault="00814004">
                    <w:pPr>
                      <w:widowControl w:val="0"/>
                      <w:overflowPunct w:val="0"/>
                      <w:jc w:val="both"/>
                      <w:textAlignment w:val="baseline"/>
                      <w:rPr>
                        <w:sz w:val="20"/>
                        <w:lang w:eastAsia="lt-LT"/>
                      </w:rPr>
                    </w:pPr>
                    <w:r>
                      <w:rPr>
                        <w:sz w:val="20"/>
                        <w:lang w:eastAsia="lt-LT"/>
                      </w:rPr>
                      <w:t>...</w:t>
                    </w:r>
                  </w:p>
                </w:tc>
                <w:tc>
                  <w:tcPr>
                    <w:tcW w:w="433" w:type="pct"/>
                  </w:tcPr>
                  <w:p w:rsidR="000A410B" w:rsidRDefault="000A410B">
                    <w:pPr>
                      <w:widowControl w:val="0"/>
                      <w:overflowPunct w:val="0"/>
                      <w:jc w:val="both"/>
                      <w:textAlignment w:val="baseline"/>
                      <w:rPr>
                        <w:sz w:val="20"/>
                        <w:lang w:eastAsia="lt-LT"/>
                      </w:rPr>
                    </w:pPr>
                  </w:p>
                </w:tc>
                <w:tc>
                  <w:tcPr>
                    <w:tcW w:w="434" w:type="pct"/>
                  </w:tcPr>
                  <w:p w:rsidR="000A410B" w:rsidRDefault="000A410B">
                    <w:pPr>
                      <w:widowControl w:val="0"/>
                      <w:overflowPunct w:val="0"/>
                      <w:jc w:val="both"/>
                      <w:textAlignment w:val="baseline"/>
                      <w:rPr>
                        <w:sz w:val="20"/>
                        <w:lang w:eastAsia="lt-LT"/>
                      </w:rPr>
                    </w:pPr>
                  </w:p>
                </w:tc>
                <w:tc>
                  <w:tcPr>
                    <w:tcW w:w="360" w:type="pct"/>
                  </w:tcPr>
                  <w:p w:rsidR="000A410B" w:rsidRDefault="000A410B">
                    <w:pPr>
                      <w:widowControl w:val="0"/>
                      <w:overflowPunct w:val="0"/>
                      <w:jc w:val="both"/>
                      <w:textAlignment w:val="baseline"/>
                      <w:rPr>
                        <w:sz w:val="20"/>
                        <w:lang w:eastAsia="lt-LT"/>
                      </w:rPr>
                    </w:pPr>
                  </w:p>
                </w:tc>
                <w:tc>
                  <w:tcPr>
                    <w:tcW w:w="433" w:type="pct"/>
                  </w:tcPr>
                  <w:p w:rsidR="000A410B" w:rsidRDefault="000A410B">
                    <w:pPr>
                      <w:widowControl w:val="0"/>
                      <w:overflowPunct w:val="0"/>
                      <w:jc w:val="both"/>
                      <w:textAlignment w:val="baseline"/>
                      <w:rPr>
                        <w:sz w:val="20"/>
                        <w:lang w:eastAsia="lt-LT"/>
                      </w:rPr>
                    </w:pPr>
                  </w:p>
                </w:tc>
                <w:tc>
                  <w:tcPr>
                    <w:tcW w:w="428" w:type="pct"/>
                  </w:tcPr>
                  <w:p w:rsidR="000A410B" w:rsidRDefault="000A410B">
                    <w:pPr>
                      <w:widowControl w:val="0"/>
                      <w:overflowPunct w:val="0"/>
                      <w:jc w:val="both"/>
                      <w:textAlignment w:val="baseline"/>
                      <w:rPr>
                        <w:sz w:val="20"/>
                        <w:lang w:eastAsia="lt-LT"/>
                      </w:rPr>
                    </w:pPr>
                  </w:p>
                </w:tc>
                <w:tc>
                  <w:tcPr>
                    <w:tcW w:w="506" w:type="pct"/>
                  </w:tcPr>
                  <w:p w:rsidR="000A410B" w:rsidRDefault="000A410B">
                    <w:pPr>
                      <w:widowControl w:val="0"/>
                      <w:overflowPunct w:val="0"/>
                      <w:jc w:val="both"/>
                      <w:textAlignment w:val="baseline"/>
                      <w:rPr>
                        <w:sz w:val="20"/>
                        <w:lang w:eastAsia="lt-LT"/>
                      </w:rPr>
                    </w:pPr>
                  </w:p>
                </w:tc>
                <w:tc>
                  <w:tcPr>
                    <w:tcW w:w="507" w:type="pct"/>
                  </w:tcPr>
                  <w:p w:rsidR="000A410B" w:rsidRDefault="000A410B">
                    <w:pPr>
                      <w:widowControl w:val="0"/>
                      <w:overflowPunct w:val="0"/>
                      <w:jc w:val="both"/>
                      <w:textAlignment w:val="baseline"/>
                      <w:rPr>
                        <w:sz w:val="20"/>
                        <w:lang w:eastAsia="lt-LT"/>
                      </w:rPr>
                    </w:pPr>
                  </w:p>
                </w:tc>
                <w:tc>
                  <w:tcPr>
                    <w:tcW w:w="511" w:type="pct"/>
                  </w:tcPr>
                  <w:p w:rsidR="000A410B" w:rsidRDefault="000A410B">
                    <w:pPr>
                      <w:widowControl w:val="0"/>
                      <w:overflowPunct w:val="0"/>
                      <w:jc w:val="both"/>
                      <w:textAlignment w:val="baseline"/>
                      <w:rPr>
                        <w:sz w:val="20"/>
                        <w:lang w:eastAsia="lt-LT"/>
                      </w:rPr>
                    </w:pPr>
                  </w:p>
                </w:tc>
              </w:tr>
              <w:tr w:rsidR="000A410B" w:rsidTr="003A7FD9">
                <w:trPr>
                  <w:cantSplit/>
                  <w:trHeight w:val="222"/>
                </w:trPr>
                <w:tc>
                  <w:tcPr>
                    <w:tcW w:w="1388" w:type="pct"/>
                  </w:tcPr>
                  <w:p w:rsidR="000A410B" w:rsidRDefault="00814004">
                    <w:pPr>
                      <w:widowControl w:val="0"/>
                      <w:overflowPunct w:val="0"/>
                      <w:jc w:val="both"/>
                      <w:textAlignment w:val="baseline"/>
                      <w:rPr>
                        <w:b/>
                        <w:bCs/>
                        <w:sz w:val="20"/>
                        <w:lang w:eastAsia="lt-LT"/>
                      </w:rPr>
                    </w:pPr>
                    <w:r>
                      <w:rPr>
                        <w:b/>
                        <w:bCs/>
                        <w:sz w:val="20"/>
                        <w:lang w:eastAsia="lt-LT"/>
                      </w:rPr>
                      <w:t>Pajamos iš viso</w:t>
                    </w:r>
                  </w:p>
                </w:tc>
                <w:tc>
                  <w:tcPr>
                    <w:tcW w:w="433" w:type="pct"/>
                  </w:tcPr>
                  <w:p w:rsidR="000A410B" w:rsidRDefault="000A410B">
                    <w:pPr>
                      <w:widowControl w:val="0"/>
                      <w:overflowPunct w:val="0"/>
                      <w:jc w:val="both"/>
                      <w:textAlignment w:val="baseline"/>
                      <w:rPr>
                        <w:b/>
                        <w:bCs/>
                        <w:sz w:val="20"/>
                        <w:lang w:eastAsia="lt-LT"/>
                      </w:rPr>
                    </w:pPr>
                  </w:p>
                </w:tc>
                <w:tc>
                  <w:tcPr>
                    <w:tcW w:w="434" w:type="pct"/>
                  </w:tcPr>
                  <w:p w:rsidR="000A410B" w:rsidRDefault="000A410B">
                    <w:pPr>
                      <w:widowControl w:val="0"/>
                      <w:overflowPunct w:val="0"/>
                      <w:jc w:val="both"/>
                      <w:textAlignment w:val="baseline"/>
                      <w:rPr>
                        <w:b/>
                        <w:bCs/>
                        <w:sz w:val="20"/>
                        <w:lang w:eastAsia="lt-LT"/>
                      </w:rPr>
                    </w:pPr>
                  </w:p>
                </w:tc>
                <w:tc>
                  <w:tcPr>
                    <w:tcW w:w="360" w:type="pct"/>
                  </w:tcPr>
                  <w:p w:rsidR="000A410B" w:rsidRDefault="000A410B">
                    <w:pPr>
                      <w:widowControl w:val="0"/>
                      <w:overflowPunct w:val="0"/>
                      <w:jc w:val="both"/>
                      <w:textAlignment w:val="baseline"/>
                      <w:rPr>
                        <w:b/>
                        <w:bCs/>
                        <w:sz w:val="20"/>
                        <w:lang w:eastAsia="lt-LT"/>
                      </w:rPr>
                    </w:pPr>
                  </w:p>
                </w:tc>
                <w:tc>
                  <w:tcPr>
                    <w:tcW w:w="433" w:type="pct"/>
                  </w:tcPr>
                  <w:p w:rsidR="000A410B" w:rsidRDefault="000A410B">
                    <w:pPr>
                      <w:widowControl w:val="0"/>
                      <w:overflowPunct w:val="0"/>
                      <w:jc w:val="both"/>
                      <w:textAlignment w:val="baseline"/>
                      <w:rPr>
                        <w:b/>
                        <w:bCs/>
                        <w:sz w:val="20"/>
                        <w:lang w:eastAsia="lt-LT"/>
                      </w:rPr>
                    </w:pPr>
                  </w:p>
                </w:tc>
                <w:tc>
                  <w:tcPr>
                    <w:tcW w:w="428" w:type="pct"/>
                  </w:tcPr>
                  <w:p w:rsidR="000A410B" w:rsidRDefault="000A410B">
                    <w:pPr>
                      <w:widowControl w:val="0"/>
                      <w:overflowPunct w:val="0"/>
                      <w:jc w:val="both"/>
                      <w:textAlignment w:val="baseline"/>
                      <w:rPr>
                        <w:b/>
                        <w:bCs/>
                        <w:sz w:val="20"/>
                        <w:lang w:eastAsia="lt-LT"/>
                      </w:rPr>
                    </w:pPr>
                  </w:p>
                </w:tc>
                <w:tc>
                  <w:tcPr>
                    <w:tcW w:w="506" w:type="pct"/>
                  </w:tcPr>
                  <w:p w:rsidR="000A410B" w:rsidRDefault="000A410B">
                    <w:pPr>
                      <w:widowControl w:val="0"/>
                      <w:overflowPunct w:val="0"/>
                      <w:jc w:val="both"/>
                      <w:textAlignment w:val="baseline"/>
                      <w:rPr>
                        <w:b/>
                        <w:bCs/>
                        <w:sz w:val="20"/>
                        <w:lang w:eastAsia="lt-LT"/>
                      </w:rPr>
                    </w:pPr>
                  </w:p>
                </w:tc>
                <w:tc>
                  <w:tcPr>
                    <w:tcW w:w="507" w:type="pct"/>
                  </w:tcPr>
                  <w:p w:rsidR="000A410B" w:rsidRDefault="000A410B">
                    <w:pPr>
                      <w:widowControl w:val="0"/>
                      <w:overflowPunct w:val="0"/>
                      <w:jc w:val="both"/>
                      <w:textAlignment w:val="baseline"/>
                      <w:rPr>
                        <w:b/>
                        <w:bCs/>
                        <w:sz w:val="20"/>
                        <w:lang w:eastAsia="lt-LT"/>
                      </w:rPr>
                    </w:pPr>
                  </w:p>
                </w:tc>
                <w:tc>
                  <w:tcPr>
                    <w:tcW w:w="511" w:type="pct"/>
                  </w:tcPr>
                  <w:p w:rsidR="000A410B" w:rsidRDefault="000A410B">
                    <w:pPr>
                      <w:widowControl w:val="0"/>
                      <w:overflowPunct w:val="0"/>
                      <w:jc w:val="both"/>
                      <w:textAlignment w:val="baseline"/>
                      <w:rPr>
                        <w:b/>
                        <w:bCs/>
                        <w:sz w:val="20"/>
                        <w:lang w:eastAsia="lt-LT"/>
                      </w:rPr>
                    </w:pPr>
                  </w:p>
                </w:tc>
              </w:tr>
              <w:tr w:rsidR="000A410B" w:rsidTr="003A7FD9">
                <w:trPr>
                  <w:cantSplit/>
                  <w:trHeight w:val="84"/>
                </w:trPr>
                <w:tc>
                  <w:tcPr>
                    <w:tcW w:w="1388" w:type="pct"/>
                    <w:shd w:val="clear" w:color="auto" w:fill="D9D9D9" w:themeFill="background1" w:themeFillShade="D9"/>
                  </w:tcPr>
                  <w:p w:rsidR="000A410B" w:rsidRDefault="00814004">
                    <w:pPr>
                      <w:widowControl w:val="0"/>
                      <w:overflowPunct w:val="0"/>
                      <w:jc w:val="both"/>
                      <w:textAlignment w:val="baseline"/>
                      <w:rPr>
                        <w:b/>
                        <w:bCs/>
                        <w:sz w:val="20"/>
                        <w:lang w:eastAsia="lt-LT"/>
                      </w:rPr>
                    </w:pPr>
                    <w:r>
                      <w:rPr>
                        <w:b/>
                        <w:bCs/>
                        <w:sz w:val="20"/>
                        <w:lang w:eastAsia="lt-LT"/>
                      </w:rPr>
                      <w:t>Pajamos iš viso:</w:t>
                    </w:r>
                  </w:p>
                </w:tc>
                <w:tc>
                  <w:tcPr>
                    <w:tcW w:w="433" w:type="pct"/>
                    <w:shd w:val="clear" w:color="auto" w:fill="D9D9D9" w:themeFill="background1" w:themeFillShade="D9"/>
                  </w:tcPr>
                  <w:p w:rsidR="000A410B" w:rsidRDefault="000A410B">
                    <w:pPr>
                      <w:widowControl w:val="0"/>
                      <w:overflowPunct w:val="0"/>
                      <w:jc w:val="both"/>
                      <w:textAlignment w:val="baseline"/>
                      <w:rPr>
                        <w:b/>
                        <w:bCs/>
                        <w:sz w:val="20"/>
                        <w:lang w:eastAsia="lt-LT"/>
                      </w:rPr>
                    </w:pPr>
                  </w:p>
                </w:tc>
                <w:tc>
                  <w:tcPr>
                    <w:tcW w:w="434" w:type="pct"/>
                    <w:shd w:val="clear" w:color="auto" w:fill="D9D9D9" w:themeFill="background1" w:themeFillShade="D9"/>
                  </w:tcPr>
                  <w:p w:rsidR="000A410B" w:rsidRDefault="000A410B">
                    <w:pPr>
                      <w:widowControl w:val="0"/>
                      <w:overflowPunct w:val="0"/>
                      <w:jc w:val="both"/>
                      <w:textAlignment w:val="baseline"/>
                      <w:rPr>
                        <w:b/>
                        <w:bCs/>
                        <w:sz w:val="20"/>
                        <w:lang w:eastAsia="lt-LT"/>
                      </w:rPr>
                    </w:pPr>
                  </w:p>
                </w:tc>
                <w:tc>
                  <w:tcPr>
                    <w:tcW w:w="360" w:type="pct"/>
                    <w:shd w:val="clear" w:color="auto" w:fill="D9D9D9" w:themeFill="background1" w:themeFillShade="D9"/>
                  </w:tcPr>
                  <w:p w:rsidR="000A410B" w:rsidRDefault="000A410B">
                    <w:pPr>
                      <w:widowControl w:val="0"/>
                      <w:overflowPunct w:val="0"/>
                      <w:jc w:val="both"/>
                      <w:textAlignment w:val="baseline"/>
                      <w:rPr>
                        <w:b/>
                        <w:bCs/>
                        <w:sz w:val="20"/>
                        <w:lang w:eastAsia="lt-LT"/>
                      </w:rPr>
                    </w:pPr>
                  </w:p>
                </w:tc>
                <w:tc>
                  <w:tcPr>
                    <w:tcW w:w="433" w:type="pct"/>
                    <w:shd w:val="clear" w:color="auto" w:fill="D9D9D9" w:themeFill="background1" w:themeFillShade="D9"/>
                  </w:tcPr>
                  <w:p w:rsidR="000A410B" w:rsidRDefault="000A410B">
                    <w:pPr>
                      <w:widowControl w:val="0"/>
                      <w:overflowPunct w:val="0"/>
                      <w:jc w:val="both"/>
                      <w:textAlignment w:val="baseline"/>
                      <w:rPr>
                        <w:b/>
                        <w:bCs/>
                        <w:sz w:val="20"/>
                        <w:lang w:eastAsia="lt-LT"/>
                      </w:rPr>
                    </w:pPr>
                  </w:p>
                </w:tc>
                <w:tc>
                  <w:tcPr>
                    <w:tcW w:w="428" w:type="pct"/>
                    <w:shd w:val="clear" w:color="auto" w:fill="D9D9D9" w:themeFill="background1" w:themeFillShade="D9"/>
                  </w:tcPr>
                  <w:p w:rsidR="000A410B" w:rsidRDefault="000A410B">
                    <w:pPr>
                      <w:widowControl w:val="0"/>
                      <w:overflowPunct w:val="0"/>
                      <w:jc w:val="both"/>
                      <w:textAlignment w:val="baseline"/>
                      <w:rPr>
                        <w:b/>
                        <w:bCs/>
                        <w:sz w:val="20"/>
                        <w:lang w:eastAsia="lt-LT"/>
                      </w:rPr>
                    </w:pPr>
                  </w:p>
                </w:tc>
                <w:tc>
                  <w:tcPr>
                    <w:tcW w:w="506" w:type="pct"/>
                    <w:shd w:val="clear" w:color="auto" w:fill="D9D9D9" w:themeFill="background1" w:themeFillShade="D9"/>
                  </w:tcPr>
                  <w:p w:rsidR="000A410B" w:rsidRDefault="000A410B">
                    <w:pPr>
                      <w:widowControl w:val="0"/>
                      <w:overflowPunct w:val="0"/>
                      <w:jc w:val="both"/>
                      <w:textAlignment w:val="baseline"/>
                      <w:rPr>
                        <w:b/>
                        <w:bCs/>
                        <w:sz w:val="20"/>
                        <w:lang w:eastAsia="lt-LT"/>
                      </w:rPr>
                    </w:pPr>
                  </w:p>
                </w:tc>
                <w:tc>
                  <w:tcPr>
                    <w:tcW w:w="507" w:type="pct"/>
                    <w:shd w:val="clear" w:color="auto" w:fill="D9D9D9" w:themeFill="background1" w:themeFillShade="D9"/>
                  </w:tcPr>
                  <w:p w:rsidR="000A410B" w:rsidRDefault="000A410B">
                    <w:pPr>
                      <w:widowControl w:val="0"/>
                      <w:overflowPunct w:val="0"/>
                      <w:jc w:val="both"/>
                      <w:textAlignment w:val="baseline"/>
                      <w:rPr>
                        <w:b/>
                        <w:bCs/>
                        <w:sz w:val="20"/>
                        <w:lang w:eastAsia="lt-LT"/>
                      </w:rPr>
                    </w:pPr>
                  </w:p>
                </w:tc>
                <w:tc>
                  <w:tcPr>
                    <w:tcW w:w="511" w:type="pct"/>
                    <w:shd w:val="clear" w:color="auto" w:fill="D9D9D9" w:themeFill="background1" w:themeFillShade="D9"/>
                  </w:tcPr>
                  <w:p w:rsidR="000A410B" w:rsidRDefault="000A410B">
                    <w:pPr>
                      <w:widowControl w:val="0"/>
                      <w:overflowPunct w:val="0"/>
                      <w:jc w:val="both"/>
                      <w:textAlignment w:val="baseline"/>
                      <w:rPr>
                        <w:b/>
                        <w:bCs/>
                        <w:sz w:val="20"/>
                        <w:lang w:eastAsia="lt-LT"/>
                      </w:rPr>
                    </w:pPr>
                  </w:p>
                </w:tc>
              </w:tr>
              <w:bookmarkEnd w:id="0"/>
            </w:tbl>
            <w:p w:rsidR="000A410B" w:rsidRDefault="000A410B">
              <w:pPr>
                <w:overflowPunct w:val="0"/>
                <w:jc w:val="both"/>
                <w:textAlignment w:val="baseline"/>
                <w:rPr>
                  <w:szCs w:val="24"/>
                </w:rPr>
              </w:pPr>
            </w:p>
            <w:p w:rsidR="000A410B" w:rsidRDefault="00814004">
              <w:pPr>
                <w:overflowPunct w:val="0"/>
                <w:spacing w:line="360" w:lineRule="auto"/>
                <w:ind w:firstLine="720"/>
                <w:jc w:val="both"/>
                <w:textAlignment w:val="baseline"/>
                <w:rPr>
                  <w:b/>
                  <w:bCs/>
                  <w:sz w:val="22"/>
                  <w:szCs w:val="22"/>
                </w:rPr>
              </w:pPr>
              <w:r>
                <w:rPr>
                  <w:b/>
                  <w:bCs/>
                  <w:sz w:val="22"/>
                  <w:szCs w:val="22"/>
                </w:rPr>
                <w:t xml:space="preserve">5.2. Informacija apie pareiškėjo veiklos sąnaudas, </w:t>
              </w:r>
              <w:proofErr w:type="spellStart"/>
              <w:r>
                <w:rPr>
                  <w:b/>
                  <w:bCs/>
                  <w:sz w:val="22"/>
                  <w:szCs w:val="22"/>
                </w:rPr>
                <w:t>Eur</w:t>
              </w:r>
              <w:proofErr w:type="spellEnd"/>
            </w:p>
            <w:p w:rsidR="000A410B" w:rsidRDefault="00814004">
              <w:pPr>
                <w:overflowPunct w:val="0"/>
                <w:ind w:firstLine="720"/>
                <w:jc w:val="both"/>
                <w:textAlignment w:val="baseline"/>
                <w:rPr>
                  <w:bCs/>
                  <w:iCs/>
                  <w:color w:val="000000"/>
                  <w:sz w:val="22"/>
                  <w:szCs w:val="22"/>
                  <w:lang w:eastAsia="lt-LT"/>
                </w:rPr>
              </w:pPr>
              <w:r>
                <w:rPr>
                  <w:bCs/>
                  <w:iCs/>
                  <w:color w:val="000000"/>
                  <w:sz w:val="22"/>
                  <w:szCs w:val="22"/>
                  <w:lang w:eastAsia="lt-LT"/>
                </w:rPr>
                <w:t xml:space="preserve">(nurodomos visos sąnaudos, reikalingos veiklos vykdymui, įskaitant darbuotojų įdarbinimą, kurą, pašarus, nuomos sąnaudas ir </w:t>
              </w:r>
              <w:proofErr w:type="spellStart"/>
              <w:r>
                <w:rPr>
                  <w:bCs/>
                  <w:iCs/>
                  <w:color w:val="000000"/>
                  <w:sz w:val="22"/>
                  <w:szCs w:val="22"/>
                  <w:lang w:eastAsia="lt-LT"/>
                </w:rPr>
                <w:t>kt</w:t>
              </w:r>
              <w:proofErr w:type="spellEnd"/>
              <w:r>
                <w:rPr>
                  <w:bCs/>
                  <w:iCs/>
                  <w:color w:val="000000"/>
                  <w:sz w:val="22"/>
                  <w:szCs w:val="22"/>
                  <w:lang w:eastAsia="lt-LT"/>
                </w:rPr>
                <w:t>.)</w:t>
              </w:r>
            </w:p>
            <w:tbl>
              <w:tblPr>
                <w:tblW w:w="49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2"/>
                <w:gridCol w:w="1117"/>
                <w:gridCol w:w="1062"/>
                <w:gridCol w:w="1063"/>
                <w:gridCol w:w="1063"/>
                <w:gridCol w:w="1063"/>
                <w:gridCol w:w="6"/>
                <w:gridCol w:w="1056"/>
                <w:gridCol w:w="1063"/>
                <w:gridCol w:w="1064"/>
              </w:tblGrid>
              <w:tr w:rsidR="000A410B">
                <w:trPr>
                  <w:trHeight w:val="252"/>
                </w:trPr>
                <w:tc>
                  <w:tcPr>
                    <w:tcW w:w="1791" w:type="dxa"/>
                    <w:vMerge w:val="restart"/>
                    <w:shd w:val="clear" w:color="auto" w:fill="F2DBDB" w:themeFill="accent2" w:themeFillTint="33"/>
                  </w:tcPr>
                  <w:p w:rsidR="000A410B" w:rsidRDefault="00814004">
                    <w:pPr>
                      <w:widowControl w:val="0"/>
                      <w:overflowPunct w:val="0"/>
                      <w:jc w:val="both"/>
                      <w:textAlignment w:val="baseline"/>
                      <w:rPr>
                        <w:b/>
                        <w:sz w:val="22"/>
                        <w:szCs w:val="22"/>
                        <w:lang w:eastAsia="lt-LT"/>
                      </w:rPr>
                    </w:pPr>
                    <w:r>
                      <w:rPr>
                        <w:b/>
                        <w:sz w:val="22"/>
                        <w:szCs w:val="22"/>
                        <w:lang w:eastAsia="lt-LT"/>
                      </w:rPr>
                      <w:t>Sąnaudos</w:t>
                    </w:r>
                  </w:p>
                </w:tc>
                <w:tc>
                  <w:tcPr>
                    <w:tcW w:w="1093" w:type="dxa"/>
                    <w:vMerge w:val="restart"/>
                    <w:shd w:val="clear" w:color="auto" w:fill="F2DBDB" w:themeFill="accent2" w:themeFillTint="33"/>
                  </w:tcPr>
                  <w:p w:rsidR="000A410B" w:rsidRDefault="00814004">
                    <w:pPr>
                      <w:widowControl w:val="0"/>
                      <w:pBdr>
                        <w:bottom w:val="single" w:sz="12" w:space="1" w:color="auto"/>
                      </w:pBdr>
                      <w:overflowPunct w:val="0"/>
                      <w:jc w:val="both"/>
                      <w:textAlignment w:val="baseline"/>
                      <w:rPr>
                        <w:b/>
                        <w:sz w:val="22"/>
                        <w:szCs w:val="22"/>
                        <w:lang w:eastAsia="lt-LT"/>
                      </w:rPr>
                    </w:pPr>
                    <w:r>
                      <w:rPr>
                        <w:b/>
                        <w:sz w:val="22"/>
                        <w:szCs w:val="22"/>
                        <w:lang w:eastAsia="lt-LT"/>
                      </w:rPr>
                      <w:t xml:space="preserve">Ataskaitiniai </w:t>
                    </w:r>
                    <w:proofErr w:type="spellStart"/>
                    <w:r>
                      <w:rPr>
                        <w:b/>
                        <w:sz w:val="22"/>
                        <w:szCs w:val="22"/>
                        <w:lang w:eastAsia="lt-LT"/>
                      </w:rPr>
                      <w:t>m</w:t>
                    </w:r>
                    <w:proofErr w:type="spellEnd"/>
                    <w:r>
                      <w:rPr>
                        <w:b/>
                        <w:sz w:val="22"/>
                        <w:szCs w:val="22"/>
                        <w:lang w:eastAsia="lt-LT"/>
                      </w:rPr>
                      <w:t>. 20...</w:t>
                    </w:r>
                  </w:p>
                </w:tc>
                <w:tc>
                  <w:tcPr>
                    <w:tcW w:w="7279" w:type="dxa"/>
                    <w:gridSpan w:val="8"/>
                    <w:shd w:val="clear" w:color="auto" w:fill="F2DBDB" w:themeFill="accent2" w:themeFillTint="33"/>
                  </w:tcPr>
                  <w:p w:rsidR="000A410B" w:rsidRDefault="00814004">
                    <w:pPr>
                      <w:widowControl w:val="0"/>
                      <w:overflowPunct w:val="0"/>
                      <w:jc w:val="center"/>
                      <w:textAlignment w:val="baseline"/>
                      <w:rPr>
                        <w:b/>
                        <w:sz w:val="22"/>
                        <w:szCs w:val="22"/>
                        <w:lang w:eastAsia="lt-LT"/>
                      </w:rPr>
                    </w:pPr>
                    <w:r>
                      <w:rPr>
                        <w:b/>
                        <w:sz w:val="22"/>
                        <w:szCs w:val="22"/>
                        <w:lang w:eastAsia="lt-LT"/>
                      </w:rPr>
                      <w:t>Prognoziniai metai</w:t>
                    </w:r>
                  </w:p>
                </w:tc>
              </w:tr>
              <w:tr w:rsidR="000A410B">
                <w:trPr>
                  <w:trHeight w:val="252"/>
                </w:trPr>
                <w:tc>
                  <w:tcPr>
                    <w:tcW w:w="1791" w:type="dxa"/>
                    <w:vMerge/>
                    <w:shd w:val="clear" w:color="auto" w:fill="F2DBDB" w:themeFill="accent2" w:themeFillTint="33"/>
                  </w:tcPr>
                  <w:p w:rsidR="000A410B" w:rsidRDefault="000A410B">
                    <w:pPr>
                      <w:widowControl w:val="0"/>
                      <w:overflowPunct w:val="0"/>
                      <w:jc w:val="both"/>
                      <w:textAlignment w:val="baseline"/>
                      <w:rPr>
                        <w:b/>
                        <w:sz w:val="22"/>
                        <w:szCs w:val="22"/>
                        <w:lang w:eastAsia="lt-LT"/>
                      </w:rPr>
                    </w:pPr>
                  </w:p>
                </w:tc>
                <w:tc>
                  <w:tcPr>
                    <w:tcW w:w="1093" w:type="dxa"/>
                    <w:vMerge/>
                    <w:shd w:val="clear" w:color="auto" w:fill="F2DBDB" w:themeFill="accent2" w:themeFillTint="33"/>
                  </w:tcPr>
                  <w:p w:rsidR="000A410B" w:rsidRDefault="000A410B">
                    <w:pPr>
                      <w:widowControl w:val="0"/>
                      <w:pBdr>
                        <w:bottom w:val="single" w:sz="12" w:space="1" w:color="auto"/>
                      </w:pBdr>
                      <w:overflowPunct w:val="0"/>
                      <w:jc w:val="both"/>
                      <w:textAlignment w:val="baseline"/>
                      <w:rPr>
                        <w:b/>
                        <w:sz w:val="22"/>
                        <w:szCs w:val="22"/>
                        <w:lang w:eastAsia="lt-LT"/>
                      </w:rPr>
                    </w:pPr>
                  </w:p>
                </w:tc>
                <w:tc>
                  <w:tcPr>
                    <w:tcW w:w="4165" w:type="dxa"/>
                    <w:gridSpan w:val="5"/>
                    <w:shd w:val="clear" w:color="auto" w:fill="F2DBDB" w:themeFill="accent2" w:themeFillTint="33"/>
                  </w:tcPr>
                  <w:p w:rsidR="000A410B" w:rsidRDefault="00814004">
                    <w:pPr>
                      <w:widowControl w:val="0"/>
                      <w:overflowPunct w:val="0"/>
                      <w:jc w:val="center"/>
                      <w:textAlignment w:val="baseline"/>
                      <w:rPr>
                        <w:b/>
                        <w:sz w:val="22"/>
                        <w:szCs w:val="22"/>
                        <w:lang w:eastAsia="lt-LT"/>
                      </w:rPr>
                    </w:pPr>
                    <w:r>
                      <w:rPr>
                        <w:b/>
                        <w:sz w:val="22"/>
                        <w:szCs w:val="22"/>
                        <w:lang w:eastAsia="lt-LT"/>
                      </w:rPr>
                      <w:t>Verslo plano įgyvendinimo laikotarpis</w:t>
                    </w:r>
                    <w:r>
                      <w:rPr>
                        <w:b/>
                        <w:sz w:val="22"/>
                        <w:szCs w:val="22"/>
                        <w:vertAlign w:val="superscript"/>
                        <w:lang w:eastAsia="lt-LT"/>
                      </w:rPr>
                      <w:footnoteReference w:id="3"/>
                    </w:r>
                  </w:p>
                </w:tc>
                <w:tc>
                  <w:tcPr>
                    <w:tcW w:w="3114" w:type="dxa"/>
                    <w:gridSpan w:val="3"/>
                    <w:shd w:val="clear" w:color="auto" w:fill="F2DBDB" w:themeFill="accent2" w:themeFillTint="33"/>
                  </w:tcPr>
                  <w:p w:rsidR="000A410B" w:rsidRDefault="00814004">
                    <w:pPr>
                      <w:widowControl w:val="0"/>
                      <w:overflowPunct w:val="0"/>
                      <w:jc w:val="center"/>
                      <w:textAlignment w:val="baseline"/>
                      <w:rPr>
                        <w:b/>
                        <w:sz w:val="22"/>
                        <w:szCs w:val="22"/>
                        <w:lang w:eastAsia="lt-LT"/>
                      </w:rPr>
                    </w:pPr>
                    <w:r>
                      <w:rPr>
                        <w:b/>
                        <w:sz w:val="22"/>
                        <w:szCs w:val="22"/>
                        <w:lang w:eastAsia="lt-LT"/>
                      </w:rPr>
                      <w:t>Kontrolės laikotarpis</w:t>
                    </w:r>
                  </w:p>
                </w:tc>
              </w:tr>
              <w:tr w:rsidR="000A410B">
                <w:trPr>
                  <w:trHeight w:val="300"/>
                </w:trPr>
                <w:tc>
                  <w:tcPr>
                    <w:tcW w:w="1791" w:type="dxa"/>
                    <w:vMerge/>
                    <w:shd w:val="clear" w:color="auto" w:fill="F2DBDB" w:themeFill="accent2" w:themeFillTint="33"/>
                  </w:tcPr>
                  <w:p w:rsidR="000A410B" w:rsidRDefault="000A410B">
                    <w:pPr>
                      <w:widowControl w:val="0"/>
                      <w:overflowPunct w:val="0"/>
                      <w:jc w:val="both"/>
                      <w:textAlignment w:val="baseline"/>
                      <w:rPr>
                        <w:b/>
                        <w:sz w:val="22"/>
                        <w:szCs w:val="22"/>
                        <w:lang w:eastAsia="lt-LT"/>
                      </w:rPr>
                    </w:pPr>
                  </w:p>
                </w:tc>
                <w:tc>
                  <w:tcPr>
                    <w:tcW w:w="1093" w:type="dxa"/>
                    <w:vMerge/>
                    <w:shd w:val="clear" w:color="auto" w:fill="F2DBDB" w:themeFill="accent2" w:themeFillTint="33"/>
                  </w:tcPr>
                  <w:p w:rsidR="000A410B" w:rsidRDefault="000A410B">
                    <w:pPr>
                      <w:widowControl w:val="0"/>
                      <w:overflowPunct w:val="0"/>
                      <w:jc w:val="both"/>
                      <w:textAlignment w:val="baseline"/>
                      <w:rPr>
                        <w:b/>
                        <w:sz w:val="22"/>
                        <w:szCs w:val="22"/>
                        <w:lang w:eastAsia="lt-LT"/>
                      </w:rPr>
                    </w:pPr>
                  </w:p>
                </w:tc>
                <w:tc>
                  <w:tcPr>
                    <w:tcW w:w="1039" w:type="dxa"/>
                    <w:shd w:val="clear" w:color="auto" w:fill="F2DBDB" w:themeFill="accent2" w:themeFillTint="33"/>
                  </w:tcPr>
                  <w:p w:rsidR="000A410B" w:rsidRDefault="00814004">
                    <w:pPr>
                      <w:widowControl w:val="0"/>
                      <w:overflowPunct w:val="0"/>
                      <w:jc w:val="both"/>
                      <w:textAlignment w:val="baseline"/>
                      <w:rPr>
                        <w:b/>
                        <w:sz w:val="22"/>
                        <w:szCs w:val="22"/>
                        <w:lang w:eastAsia="lt-LT"/>
                      </w:rPr>
                    </w:pPr>
                    <w:r>
                      <w:rPr>
                        <w:b/>
                        <w:sz w:val="22"/>
                        <w:szCs w:val="22"/>
                        <w:lang w:eastAsia="lt-LT"/>
                      </w:rPr>
                      <w:t>20...</w:t>
                    </w:r>
                  </w:p>
                </w:tc>
                <w:tc>
                  <w:tcPr>
                    <w:tcW w:w="1040" w:type="dxa"/>
                    <w:shd w:val="clear" w:color="auto" w:fill="F2DBDB" w:themeFill="accent2" w:themeFillTint="33"/>
                  </w:tcPr>
                  <w:p w:rsidR="000A410B" w:rsidRDefault="00814004">
                    <w:pPr>
                      <w:widowControl w:val="0"/>
                      <w:overflowPunct w:val="0"/>
                      <w:jc w:val="both"/>
                      <w:textAlignment w:val="baseline"/>
                      <w:rPr>
                        <w:b/>
                        <w:sz w:val="22"/>
                        <w:szCs w:val="22"/>
                        <w:lang w:eastAsia="lt-LT"/>
                      </w:rPr>
                    </w:pPr>
                    <w:r>
                      <w:rPr>
                        <w:b/>
                        <w:sz w:val="22"/>
                        <w:szCs w:val="22"/>
                        <w:lang w:eastAsia="lt-LT"/>
                      </w:rPr>
                      <w:t>20...</w:t>
                    </w:r>
                  </w:p>
                </w:tc>
                <w:tc>
                  <w:tcPr>
                    <w:tcW w:w="1040" w:type="dxa"/>
                    <w:shd w:val="clear" w:color="auto" w:fill="F2DBDB" w:themeFill="accent2" w:themeFillTint="33"/>
                  </w:tcPr>
                  <w:p w:rsidR="000A410B" w:rsidRDefault="00814004">
                    <w:pPr>
                      <w:widowControl w:val="0"/>
                      <w:overflowPunct w:val="0"/>
                      <w:jc w:val="both"/>
                      <w:textAlignment w:val="baseline"/>
                      <w:rPr>
                        <w:b/>
                        <w:sz w:val="22"/>
                        <w:szCs w:val="22"/>
                        <w:lang w:eastAsia="lt-LT"/>
                      </w:rPr>
                    </w:pPr>
                    <w:r>
                      <w:rPr>
                        <w:b/>
                        <w:sz w:val="22"/>
                        <w:szCs w:val="22"/>
                        <w:lang w:eastAsia="lt-LT"/>
                      </w:rPr>
                      <w:t>20...</w:t>
                    </w:r>
                  </w:p>
                </w:tc>
                <w:tc>
                  <w:tcPr>
                    <w:tcW w:w="1040" w:type="dxa"/>
                    <w:shd w:val="clear" w:color="auto" w:fill="F2DBDB" w:themeFill="accent2" w:themeFillTint="33"/>
                  </w:tcPr>
                  <w:p w:rsidR="000A410B" w:rsidRDefault="00814004">
                    <w:pPr>
                      <w:widowControl w:val="0"/>
                      <w:overflowPunct w:val="0"/>
                      <w:jc w:val="both"/>
                      <w:textAlignment w:val="baseline"/>
                      <w:rPr>
                        <w:b/>
                        <w:sz w:val="22"/>
                        <w:szCs w:val="22"/>
                        <w:lang w:eastAsia="lt-LT"/>
                      </w:rPr>
                    </w:pPr>
                    <w:r>
                      <w:rPr>
                        <w:b/>
                        <w:sz w:val="22"/>
                        <w:szCs w:val="22"/>
                        <w:lang w:eastAsia="lt-LT"/>
                      </w:rPr>
                      <w:t>20...</w:t>
                    </w:r>
                  </w:p>
                </w:tc>
                <w:tc>
                  <w:tcPr>
                    <w:tcW w:w="1039" w:type="dxa"/>
                    <w:gridSpan w:val="2"/>
                    <w:shd w:val="clear" w:color="auto" w:fill="F2DBDB" w:themeFill="accent2" w:themeFillTint="33"/>
                  </w:tcPr>
                  <w:p w:rsidR="000A410B" w:rsidRDefault="00814004">
                    <w:pPr>
                      <w:widowControl w:val="0"/>
                      <w:overflowPunct w:val="0"/>
                      <w:jc w:val="both"/>
                      <w:textAlignment w:val="baseline"/>
                      <w:rPr>
                        <w:b/>
                        <w:sz w:val="22"/>
                        <w:szCs w:val="22"/>
                        <w:lang w:eastAsia="lt-LT"/>
                      </w:rPr>
                    </w:pPr>
                    <w:r>
                      <w:rPr>
                        <w:b/>
                        <w:sz w:val="22"/>
                        <w:szCs w:val="22"/>
                        <w:lang w:eastAsia="lt-LT"/>
                      </w:rPr>
                      <w:t>20...</w:t>
                    </w:r>
                  </w:p>
                </w:tc>
                <w:tc>
                  <w:tcPr>
                    <w:tcW w:w="1040" w:type="dxa"/>
                    <w:shd w:val="clear" w:color="auto" w:fill="F2DBDB" w:themeFill="accent2" w:themeFillTint="33"/>
                  </w:tcPr>
                  <w:p w:rsidR="000A410B" w:rsidRDefault="00814004">
                    <w:pPr>
                      <w:widowControl w:val="0"/>
                      <w:overflowPunct w:val="0"/>
                      <w:jc w:val="both"/>
                      <w:textAlignment w:val="baseline"/>
                      <w:rPr>
                        <w:b/>
                        <w:sz w:val="22"/>
                        <w:szCs w:val="22"/>
                        <w:lang w:eastAsia="lt-LT"/>
                      </w:rPr>
                    </w:pPr>
                    <w:r>
                      <w:rPr>
                        <w:b/>
                        <w:sz w:val="22"/>
                        <w:szCs w:val="22"/>
                        <w:lang w:eastAsia="lt-LT"/>
                      </w:rPr>
                      <w:t>20...</w:t>
                    </w:r>
                  </w:p>
                </w:tc>
                <w:tc>
                  <w:tcPr>
                    <w:tcW w:w="1041" w:type="dxa"/>
                    <w:shd w:val="clear" w:color="auto" w:fill="F2DBDB" w:themeFill="accent2" w:themeFillTint="33"/>
                  </w:tcPr>
                  <w:p w:rsidR="000A410B" w:rsidRDefault="00814004">
                    <w:pPr>
                      <w:widowControl w:val="0"/>
                      <w:overflowPunct w:val="0"/>
                      <w:jc w:val="both"/>
                      <w:textAlignment w:val="baseline"/>
                      <w:rPr>
                        <w:b/>
                        <w:sz w:val="22"/>
                        <w:szCs w:val="22"/>
                        <w:lang w:eastAsia="lt-LT"/>
                      </w:rPr>
                    </w:pPr>
                    <w:r>
                      <w:rPr>
                        <w:b/>
                        <w:sz w:val="22"/>
                        <w:szCs w:val="22"/>
                        <w:lang w:eastAsia="lt-LT"/>
                      </w:rPr>
                      <w:t>20...</w:t>
                    </w:r>
                  </w:p>
                </w:tc>
              </w:tr>
              <w:tr w:rsidR="000A410B">
                <w:trPr>
                  <w:trHeight w:val="252"/>
                </w:trPr>
                <w:tc>
                  <w:tcPr>
                    <w:tcW w:w="1791" w:type="dxa"/>
                  </w:tcPr>
                  <w:p w:rsidR="000A410B" w:rsidRDefault="00814004">
                    <w:pPr>
                      <w:widowControl w:val="0"/>
                      <w:overflowPunct w:val="0"/>
                      <w:jc w:val="both"/>
                      <w:textAlignment w:val="baseline"/>
                      <w:rPr>
                        <w:b/>
                        <w:sz w:val="20"/>
                        <w:lang w:eastAsia="lt-LT"/>
                      </w:rPr>
                    </w:pPr>
                    <w:r>
                      <w:rPr>
                        <w:b/>
                        <w:sz w:val="20"/>
                        <w:lang w:eastAsia="lt-LT"/>
                      </w:rPr>
                      <w:t>Pardavimo savikaina:</w:t>
                    </w:r>
                  </w:p>
                </w:tc>
                <w:tc>
                  <w:tcPr>
                    <w:tcW w:w="1093" w:type="dxa"/>
                  </w:tcPr>
                  <w:p w:rsidR="000A410B" w:rsidRDefault="000A410B">
                    <w:pPr>
                      <w:widowControl w:val="0"/>
                      <w:overflowPunct w:val="0"/>
                      <w:jc w:val="both"/>
                      <w:textAlignment w:val="baseline"/>
                      <w:rPr>
                        <w:b/>
                        <w:sz w:val="20"/>
                        <w:lang w:eastAsia="lt-LT"/>
                      </w:rPr>
                    </w:pPr>
                  </w:p>
                </w:tc>
                <w:tc>
                  <w:tcPr>
                    <w:tcW w:w="1039" w:type="dxa"/>
                  </w:tcPr>
                  <w:p w:rsidR="000A410B" w:rsidRDefault="000A410B">
                    <w:pPr>
                      <w:widowControl w:val="0"/>
                      <w:overflowPunct w:val="0"/>
                      <w:jc w:val="both"/>
                      <w:textAlignment w:val="baseline"/>
                      <w:rPr>
                        <w:b/>
                        <w:sz w:val="20"/>
                        <w:lang w:eastAsia="lt-LT"/>
                      </w:rPr>
                    </w:pPr>
                  </w:p>
                </w:tc>
                <w:tc>
                  <w:tcPr>
                    <w:tcW w:w="1040" w:type="dxa"/>
                  </w:tcPr>
                  <w:p w:rsidR="000A410B" w:rsidRDefault="000A410B">
                    <w:pPr>
                      <w:widowControl w:val="0"/>
                      <w:overflowPunct w:val="0"/>
                      <w:jc w:val="both"/>
                      <w:textAlignment w:val="baseline"/>
                      <w:rPr>
                        <w:b/>
                        <w:sz w:val="20"/>
                        <w:lang w:eastAsia="lt-LT"/>
                      </w:rPr>
                    </w:pPr>
                  </w:p>
                </w:tc>
                <w:tc>
                  <w:tcPr>
                    <w:tcW w:w="1040" w:type="dxa"/>
                  </w:tcPr>
                  <w:p w:rsidR="000A410B" w:rsidRDefault="000A410B">
                    <w:pPr>
                      <w:widowControl w:val="0"/>
                      <w:overflowPunct w:val="0"/>
                      <w:jc w:val="both"/>
                      <w:textAlignment w:val="baseline"/>
                      <w:rPr>
                        <w:b/>
                        <w:sz w:val="20"/>
                        <w:lang w:eastAsia="lt-LT"/>
                      </w:rPr>
                    </w:pPr>
                  </w:p>
                </w:tc>
                <w:tc>
                  <w:tcPr>
                    <w:tcW w:w="1040" w:type="dxa"/>
                  </w:tcPr>
                  <w:p w:rsidR="000A410B" w:rsidRDefault="000A410B">
                    <w:pPr>
                      <w:widowControl w:val="0"/>
                      <w:overflowPunct w:val="0"/>
                      <w:jc w:val="both"/>
                      <w:textAlignment w:val="baseline"/>
                      <w:rPr>
                        <w:b/>
                        <w:sz w:val="20"/>
                        <w:lang w:eastAsia="lt-LT"/>
                      </w:rPr>
                    </w:pPr>
                  </w:p>
                </w:tc>
                <w:tc>
                  <w:tcPr>
                    <w:tcW w:w="1039" w:type="dxa"/>
                    <w:gridSpan w:val="2"/>
                  </w:tcPr>
                  <w:p w:rsidR="000A410B" w:rsidRDefault="000A410B">
                    <w:pPr>
                      <w:widowControl w:val="0"/>
                      <w:overflowPunct w:val="0"/>
                      <w:jc w:val="both"/>
                      <w:textAlignment w:val="baseline"/>
                      <w:rPr>
                        <w:b/>
                        <w:sz w:val="20"/>
                        <w:lang w:eastAsia="lt-LT"/>
                      </w:rPr>
                    </w:pPr>
                  </w:p>
                </w:tc>
                <w:tc>
                  <w:tcPr>
                    <w:tcW w:w="1040" w:type="dxa"/>
                  </w:tcPr>
                  <w:p w:rsidR="000A410B" w:rsidRDefault="000A410B">
                    <w:pPr>
                      <w:widowControl w:val="0"/>
                      <w:overflowPunct w:val="0"/>
                      <w:jc w:val="both"/>
                      <w:textAlignment w:val="baseline"/>
                      <w:rPr>
                        <w:b/>
                        <w:sz w:val="20"/>
                        <w:lang w:eastAsia="lt-LT"/>
                      </w:rPr>
                    </w:pPr>
                  </w:p>
                </w:tc>
                <w:tc>
                  <w:tcPr>
                    <w:tcW w:w="1041" w:type="dxa"/>
                  </w:tcPr>
                  <w:p w:rsidR="000A410B" w:rsidRDefault="000A410B">
                    <w:pPr>
                      <w:widowControl w:val="0"/>
                      <w:overflowPunct w:val="0"/>
                      <w:jc w:val="both"/>
                      <w:textAlignment w:val="baseline"/>
                      <w:rPr>
                        <w:b/>
                        <w:sz w:val="20"/>
                        <w:lang w:eastAsia="lt-LT"/>
                      </w:rPr>
                    </w:pPr>
                  </w:p>
                </w:tc>
              </w:tr>
              <w:tr w:rsidR="000A410B">
                <w:trPr>
                  <w:trHeight w:val="237"/>
                </w:trPr>
                <w:tc>
                  <w:tcPr>
                    <w:tcW w:w="1791" w:type="dxa"/>
                  </w:tcPr>
                  <w:p w:rsidR="000A410B" w:rsidRDefault="00814004">
                    <w:pPr>
                      <w:widowControl w:val="0"/>
                      <w:overflowPunct w:val="0"/>
                      <w:jc w:val="both"/>
                      <w:textAlignment w:val="baseline"/>
                      <w:rPr>
                        <w:b/>
                        <w:sz w:val="20"/>
                        <w:lang w:eastAsia="lt-LT"/>
                      </w:rPr>
                    </w:pPr>
                    <w:r>
                      <w:rPr>
                        <w:b/>
                        <w:sz w:val="20"/>
                        <w:lang w:eastAsia="lt-LT"/>
                      </w:rPr>
                      <w:t>.....</w:t>
                    </w:r>
                  </w:p>
                </w:tc>
                <w:tc>
                  <w:tcPr>
                    <w:tcW w:w="1093" w:type="dxa"/>
                  </w:tcPr>
                  <w:p w:rsidR="000A410B" w:rsidRDefault="000A410B">
                    <w:pPr>
                      <w:widowControl w:val="0"/>
                      <w:overflowPunct w:val="0"/>
                      <w:jc w:val="both"/>
                      <w:textAlignment w:val="baseline"/>
                      <w:rPr>
                        <w:b/>
                        <w:sz w:val="20"/>
                        <w:lang w:eastAsia="lt-LT"/>
                      </w:rPr>
                    </w:pPr>
                  </w:p>
                </w:tc>
                <w:tc>
                  <w:tcPr>
                    <w:tcW w:w="1039" w:type="dxa"/>
                  </w:tcPr>
                  <w:p w:rsidR="000A410B" w:rsidRDefault="000A410B">
                    <w:pPr>
                      <w:widowControl w:val="0"/>
                      <w:overflowPunct w:val="0"/>
                      <w:jc w:val="both"/>
                      <w:textAlignment w:val="baseline"/>
                      <w:rPr>
                        <w:b/>
                        <w:sz w:val="20"/>
                        <w:lang w:eastAsia="lt-LT"/>
                      </w:rPr>
                    </w:pPr>
                  </w:p>
                </w:tc>
                <w:tc>
                  <w:tcPr>
                    <w:tcW w:w="1040" w:type="dxa"/>
                  </w:tcPr>
                  <w:p w:rsidR="000A410B" w:rsidRDefault="000A410B">
                    <w:pPr>
                      <w:widowControl w:val="0"/>
                      <w:overflowPunct w:val="0"/>
                      <w:jc w:val="both"/>
                      <w:textAlignment w:val="baseline"/>
                      <w:rPr>
                        <w:b/>
                        <w:sz w:val="20"/>
                        <w:lang w:eastAsia="lt-LT"/>
                      </w:rPr>
                    </w:pPr>
                  </w:p>
                </w:tc>
                <w:tc>
                  <w:tcPr>
                    <w:tcW w:w="1040" w:type="dxa"/>
                  </w:tcPr>
                  <w:p w:rsidR="000A410B" w:rsidRDefault="000A410B">
                    <w:pPr>
                      <w:widowControl w:val="0"/>
                      <w:overflowPunct w:val="0"/>
                      <w:jc w:val="both"/>
                      <w:textAlignment w:val="baseline"/>
                      <w:rPr>
                        <w:b/>
                        <w:sz w:val="20"/>
                        <w:lang w:eastAsia="lt-LT"/>
                      </w:rPr>
                    </w:pPr>
                  </w:p>
                </w:tc>
                <w:tc>
                  <w:tcPr>
                    <w:tcW w:w="1040" w:type="dxa"/>
                  </w:tcPr>
                  <w:p w:rsidR="000A410B" w:rsidRDefault="000A410B">
                    <w:pPr>
                      <w:widowControl w:val="0"/>
                      <w:overflowPunct w:val="0"/>
                      <w:jc w:val="both"/>
                      <w:textAlignment w:val="baseline"/>
                      <w:rPr>
                        <w:b/>
                        <w:sz w:val="20"/>
                        <w:lang w:eastAsia="lt-LT"/>
                      </w:rPr>
                    </w:pPr>
                  </w:p>
                </w:tc>
                <w:tc>
                  <w:tcPr>
                    <w:tcW w:w="1039" w:type="dxa"/>
                    <w:gridSpan w:val="2"/>
                  </w:tcPr>
                  <w:p w:rsidR="000A410B" w:rsidRDefault="000A410B">
                    <w:pPr>
                      <w:widowControl w:val="0"/>
                      <w:overflowPunct w:val="0"/>
                      <w:jc w:val="both"/>
                      <w:textAlignment w:val="baseline"/>
                      <w:rPr>
                        <w:b/>
                        <w:sz w:val="20"/>
                        <w:lang w:eastAsia="lt-LT"/>
                      </w:rPr>
                    </w:pPr>
                  </w:p>
                </w:tc>
                <w:tc>
                  <w:tcPr>
                    <w:tcW w:w="1040" w:type="dxa"/>
                  </w:tcPr>
                  <w:p w:rsidR="000A410B" w:rsidRDefault="000A410B">
                    <w:pPr>
                      <w:widowControl w:val="0"/>
                      <w:overflowPunct w:val="0"/>
                      <w:jc w:val="both"/>
                      <w:textAlignment w:val="baseline"/>
                      <w:rPr>
                        <w:b/>
                        <w:sz w:val="20"/>
                        <w:lang w:eastAsia="lt-LT"/>
                      </w:rPr>
                    </w:pPr>
                  </w:p>
                </w:tc>
                <w:tc>
                  <w:tcPr>
                    <w:tcW w:w="1041" w:type="dxa"/>
                  </w:tcPr>
                  <w:p w:rsidR="000A410B" w:rsidRDefault="000A410B">
                    <w:pPr>
                      <w:widowControl w:val="0"/>
                      <w:overflowPunct w:val="0"/>
                      <w:jc w:val="both"/>
                      <w:textAlignment w:val="baseline"/>
                      <w:rPr>
                        <w:b/>
                        <w:sz w:val="20"/>
                        <w:lang w:eastAsia="lt-LT"/>
                      </w:rPr>
                    </w:pPr>
                  </w:p>
                </w:tc>
              </w:tr>
              <w:tr w:rsidR="000A410B">
                <w:trPr>
                  <w:trHeight w:val="237"/>
                </w:trPr>
                <w:tc>
                  <w:tcPr>
                    <w:tcW w:w="1791" w:type="dxa"/>
                  </w:tcPr>
                  <w:p w:rsidR="000A410B" w:rsidRDefault="00814004">
                    <w:pPr>
                      <w:widowControl w:val="0"/>
                      <w:overflowPunct w:val="0"/>
                      <w:jc w:val="both"/>
                      <w:textAlignment w:val="baseline"/>
                      <w:rPr>
                        <w:bCs/>
                        <w:sz w:val="20"/>
                        <w:lang w:eastAsia="lt-LT"/>
                      </w:rPr>
                    </w:pPr>
                    <w:r>
                      <w:rPr>
                        <w:bCs/>
                        <w:sz w:val="20"/>
                        <w:lang w:eastAsia="lt-LT"/>
                      </w:rPr>
                      <w:t>Ilgalaikio turto nusidėvėjimas</w:t>
                    </w:r>
                  </w:p>
                </w:tc>
                <w:tc>
                  <w:tcPr>
                    <w:tcW w:w="1093" w:type="dxa"/>
                  </w:tcPr>
                  <w:p w:rsidR="000A410B" w:rsidRDefault="000A410B">
                    <w:pPr>
                      <w:widowControl w:val="0"/>
                      <w:overflowPunct w:val="0"/>
                      <w:jc w:val="both"/>
                      <w:textAlignment w:val="baseline"/>
                      <w:rPr>
                        <w:bCs/>
                        <w:sz w:val="20"/>
                        <w:lang w:eastAsia="lt-LT"/>
                      </w:rPr>
                    </w:pPr>
                  </w:p>
                </w:tc>
                <w:tc>
                  <w:tcPr>
                    <w:tcW w:w="1039" w:type="dxa"/>
                  </w:tcPr>
                  <w:p w:rsidR="000A410B" w:rsidRDefault="000A410B">
                    <w:pPr>
                      <w:widowControl w:val="0"/>
                      <w:overflowPunct w:val="0"/>
                      <w:jc w:val="both"/>
                      <w:textAlignment w:val="baseline"/>
                      <w:rPr>
                        <w:bCs/>
                        <w:sz w:val="20"/>
                        <w:lang w:eastAsia="lt-LT"/>
                      </w:rPr>
                    </w:pPr>
                  </w:p>
                </w:tc>
                <w:tc>
                  <w:tcPr>
                    <w:tcW w:w="1040" w:type="dxa"/>
                  </w:tcPr>
                  <w:p w:rsidR="000A410B" w:rsidRDefault="000A410B">
                    <w:pPr>
                      <w:widowControl w:val="0"/>
                      <w:overflowPunct w:val="0"/>
                      <w:jc w:val="both"/>
                      <w:textAlignment w:val="baseline"/>
                      <w:rPr>
                        <w:bCs/>
                        <w:sz w:val="20"/>
                        <w:lang w:eastAsia="lt-LT"/>
                      </w:rPr>
                    </w:pPr>
                  </w:p>
                </w:tc>
                <w:tc>
                  <w:tcPr>
                    <w:tcW w:w="1040" w:type="dxa"/>
                  </w:tcPr>
                  <w:p w:rsidR="000A410B" w:rsidRDefault="000A410B">
                    <w:pPr>
                      <w:widowControl w:val="0"/>
                      <w:overflowPunct w:val="0"/>
                      <w:jc w:val="both"/>
                      <w:textAlignment w:val="baseline"/>
                      <w:rPr>
                        <w:bCs/>
                        <w:sz w:val="20"/>
                        <w:lang w:eastAsia="lt-LT"/>
                      </w:rPr>
                    </w:pPr>
                  </w:p>
                </w:tc>
                <w:tc>
                  <w:tcPr>
                    <w:tcW w:w="1040" w:type="dxa"/>
                  </w:tcPr>
                  <w:p w:rsidR="000A410B" w:rsidRDefault="000A410B">
                    <w:pPr>
                      <w:widowControl w:val="0"/>
                      <w:overflowPunct w:val="0"/>
                      <w:jc w:val="both"/>
                      <w:textAlignment w:val="baseline"/>
                      <w:rPr>
                        <w:bCs/>
                        <w:sz w:val="20"/>
                        <w:lang w:eastAsia="lt-LT"/>
                      </w:rPr>
                    </w:pPr>
                  </w:p>
                </w:tc>
                <w:tc>
                  <w:tcPr>
                    <w:tcW w:w="1039" w:type="dxa"/>
                    <w:gridSpan w:val="2"/>
                  </w:tcPr>
                  <w:p w:rsidR="000A410B" w:rsidRDefault="000A410B">
                    <w:pPr>
                      <w:widowControl w:val="0"/>
                      <w:overflowPunct w:val="0"/>
                      <w:jc w:val="both"/>
                      <w:textAlignment w:val="baseline"/>
                      <w:rPr>
                        <w:bCs/>
                        <w:sz w:val="20"/>
                        <w:lang w:eastAsia="lt-LT"/>
                      </w:rPr>
                    </w:pPr>
                  </w:p>
                </w:tc>
                <w:tc>
                  <w:tcPr>
                    <w:tcW w:w="1040" w:type="dxa"/>
                  </w:tcPr>
                  <w:p w:rsidR="000A410B" w:rsidRDefault="000A410B">
                    <w:pPr>
                      <w:widowControl w:val="0"/>
                      <w:overflowPunct w:val="0"/>
                      <w:jc w:val="both"/>
                      <w:textAlignment w:val="baseline"/>
                      <w:rPr>
                        <w:bCs/>
                        <w:sz w:val="20"/>
                        <w:lang w:eastAsia="lt-LT"/>
                      </w:rPr>
                    </w:pPr>
                  </w:p>
                </w:tc>
                <w:tc>
                  <w:tcPr>
                    <w:tcW w:w="1041" w:type="dxa"/>
                  </w:tcPr>
                  <w:p w:rsidR="000A410B" w:rsidRDefault="000A410B">
                    <w:pPr>
                      <w:widowControl w:val="0"/>
                      <w:overflowPunct w:val="0"/>
                      <w:jc w:val="both"/>
                      <w:textAlignment w:val="baseline"/>
                      <w:rPr>
                        <w:bCs/>
                        <w:sz w:val="20"/>
                        <w:lang w:eastAsia="lt-LT"/>
                      </w:rPr>
                    </w:pPr>
                  </w:p>
                </w:tc>
              </w:tr>
              <w:tr w:rsidR="000A410B">
                <w:trPr>
                  <w:trHeight w:val="237"/>
                </w:trPr>
                <w:tc>
                  <w:tcPr>
                    <w:tcW w:w="1791" w:type="dxa"/>
                  </w:tcPr>
                  <w:p w:rsidR="000A410B" w:rsidRDefault="00814004">
                    <w:pPr>
                      <w:widowControl w:val="0"/>
                      <w:overflowPunct w:val="0"/>
                      <w:jc w:val="both"/>
                      <w:textAlignment w:val="baseline"/>
                      <w:rPr>
                        <w:bCs/>
                        <w:sz w:val="20"/>
                        <w:lang w:eastAsia="lt-LT"/>
                      </w:rPr>
                    </w:pPr>
                    <w:r>
                      <w:rPr>
                        <w:bCs/>
                        <w:sz w:val="20"/>
                        <w:lang w:eastAsia="lt-LT"/>
                      </w:rPr>
                      <w:t>Europos Sąjungos paramos nusidėvėjimas</w:t>
                    </w:r>
                  </w:p>
                </w:tc>
                <w:tc>
                  <w:tcPr>
                    <w:tcW w:w="1093" w:type="dxa"/>
                  </w:tcPr>
                  <w:p w:rsidR="000A410B" w:rsidRDefault="000A410B">
                    <w:pPr>
                      <w:widowControl w:val="0"/>
                      <w:overflowPunct w:val="0"/>
                      <w:jc w:val="both"/>
                      <w:textAlignment w:val="baseline"/>
                      <w:rPr>
                        <w:bCs/>
                        <w:sz w:val="20"/>
                        <w:lang w:eastAsia="lt-LT"/>
                      </w:rPr>
                    </w:pPr>
                  </w:p>
                </w:tc>
                <w:tc>
                  <w:tcPr>
                    <w:tcW w:w="1039" w:type="dxa"/>
                  </w:tcPr>
                  <w:p w:rsidR="000A410B" w:rsidRDefault="000A410B">
                    <w:pPr>
                      <w:widowControl w:val="0"/>
                      <w:overflowPunct w:val="0"/>
                      <w:jc w:val="both"/>
                      <w:textAlignment w:val="baseline"/>
                      <w:rPr>
                        <w:bCs/>
                        <w:sz w:val="20"/>
                        <w:lang w:eastAsia="lt-LT"/>
                      </w:rPr>
                    </w:pPr>
                  </w:p>
                </w:tc>
                <w:tc>
                  <w:tcPr>
                    <w:tcW w:w="1040" w:type="dxa"/>
                  </w:tcPr>
                  <w:p w:rsidR="000A410B" w:rsidRDefault="000A410B">
                    <w:pPr>
                      <w:widowControl w:val="0"/>
                      <w:overflowPunct w:val="0"/>
                      <w:jc w:val="both"/>
                      <w:textAlignment w:val="baseline"/>
                      <w:rPr>
                        <w:bCs/>
                        <w:sz w:val="20"/>
                        <w:lang w:eastAsia="lt-LT"/>
                      </w:rPr>
                    </w:pPr>
                  </w:p>
                </w:tc>
                <w:tc>
                  <w:tcPr>
                    <w:tcW w:w="1040" w:type="dxa"/>
                  </w:tcPr>
                  <w:p w:rsidR="000A410B" w:rsidRDefault="000A410B">
                    <w:pPr>
                      <w:widowControl w:val="0"/>
                      <w:overflowPunct w:val="0"/>
                      <w:jc w:val="both"/>
                      <w:textAlignment w:val="baseline"/>
                      <w:rPr>
                        <w:bCs/>
                        <w:sz w:val="20"/>
                        <w:lang w:eastAsia="lt-LT"/>
                      </w:rPr>
                    </w:pPr>
                  </w:p>
                </w:tc>
                <w:tc>
                  <w:tcPr>
                    <w:tcW w:w="1040" w:type="dxa"/>
                  </w:tcPr>
                  <w:p w:rsidR="000A410B" w:rsidRDefault="000A410B">
                    <w:pPr>
                      <w:widowControl w:val="0"/>
                      <w:overflowPunct w:val="0"/>
                      <w:jc w:val="both"/>
                      <w:textAlignment w:val="baseline"/>
                      <w:rPr>
                        <w:bCs/>
                        <w:sz w:val="20"/>
                        <w:lang w:eastAsia="lt-LT"/>
                      </w:rPr>
                    </w:pPr>
                  </w:p>
                </w:tc>
                <w:tc>
                  <w:tcPr>
                    <w:tcW w:w="1039" w:type="dxa"/>
                    <w:gridSpan w:val="2"/>
                  </w:tcPr>
                  <w:p w:rsidR="000A410B" w:rsidRDefault="000A410B">
                    <w:pPr>
                      <w:widowControl w:val="0"/>
                      <w:overflowPunct w:val="0"/>
                      <w:jc w:val="both"/>
                      <w:textAlignment w:val="baseline"/>
                      <w:rPr>
                        <w:bCs/>
                        <w:sz w:val="20"/>
                        <w:lang w:eastAsia="lt-LT"/>
                      </w:rPr>
                    </w:pPr>
                  </w:p>
                </w:tc>
                <w:tc>
                  <w:tcPr>
                    <w:tcW w:w="1040" w:type="dxa"/>
                  </w:tcPr>
                  <w:p w:rsidR="000A410B" w:rsidRDefault="000A410B">
                    <w:pPr>
                      <w:widowControl w:val="0"/>
                      <w:overflowPunct w:val="0"/>
                      <w:jc w:val="both"/>
                      <w:textAlignment w:val="baseline"/>
                      <w:rPr>
                        <w:bCs/>
                        <w:sz w:val="20"/>
                        <w:lang w:eastAsia="lt-LT"/>
                      </w:rPr>
                    </w:pPr>
                  </w:p>
                </w:tc>
                <w:tc>
                  <w:tcPr>
                    <w:tcW w:w="1041" w:type="dxa"/>
                  </w:tcPr>
                  <w:p w:rsidR="000A410B" w:rsidRDefault="000A410B">
                    <w:pPr>
                      <w:widowControl w:val="0"/>
                      <w:overflowPunct w:val="0"/>
                      <w:jc w:val="both"/>
                      <w:textAlignment w:val="baseline"/>
                      <w:rPr>
                        <w:bCs/>
                        <w:sz w:val="20"/>
                        <w:lang w:eastAsia="lt-LT"/>
                      </w:rPr>
                    </w:pPr>
                  </w:p>
                </w:tc>
              </w:tr>
              <w:tr w:rsidR="000A410B">
                <w:trPr>
                  <w:trHeight w:val="237"/>
                </w:trPr>
                <w:tc>
                  <w:tcPr>
                    <w:tcW w:w="1791" w:type="dxa"/>
                  </w:tcPr>
                  <w:p w:rsidR="000A410B" w:rsidRDefault="00814004">
                    <w:pPr>
                      <w:widowControl w:val="0"/>
                      <w:overflowPunct w:val="0"/>
                      <w:jc w:val="both"/>
                      <w:textAlignment w:val="baseline"/>
                      <w:rPr>
                        <w:bCs/>
                        <w:sz w:val="20"/>
                        <w:lang w:eastAsia="lt-LT"/>
                      </w:rPr>
                    </w:pPr>
                    <w:r>
                      <w:rPr>
                        <w:bCs/>
                        <w:sz w:val="20"/>
                        <w:lang w:eastAsia="lt-LT"/>
                      </w:rPr>
                      <w:t>Iš viso:</w:t>
                    </w:r>
                  </w:p>
                </w:tc>
                <w:tc>
                  <w:tcPr>
                    <w:tcW w:w="1093" w:type="dxa"/>
                  </w:tcPr>
                  <w:p w:rsidR="000A410B" w:rsidRDefault="000A410B">
                    <w:pPr>
                      <w:widowControl w:val="0"/>
                      <w:overflowPunct w:val="0"/>
                      <w:jc w:val="both"/>
                      <w:textAlignment w:val="baseline"/>
                      <w:rPr>
                        <w:bCs/>
                        <w:sz w:val="20"/>
                        <w:lang w:eastAsia="lt-LT"/>
                      </w:rPr>
                    </w:pPr>
                  </w:p>
                </w:tc>
                <w:tc>
                  <w:tcPr>
                    <w:tcW w:w="1039" w:type="dxa"/>
                  </w:tcPr>
                  <w:p w:rsidR="000A410B" w:rsidRDefault="000A410B">
                    <w:pPr>
                      <w:widowControl w:val="0"/>
                      <w:overflowPunct w:val="0"/>
                      <w:jc w:val="both"/>
                      <w:textAlignment w:val="baseline"/>
                      <w:rPr>
                        <w:bCs/>
                        <w:sz w:val="20"/>
                        <w:lang w:eastAsia="lt-LT"/>
                      </w:rPr>
                    </w:pPr>
                  </w:p>
                </w:tc>
                <w:tc>
                  <w:tcPr>
                    <w:tcW w:w="1040" w:type="dxa"/>
                  </w:tcPr>
                  <w:p w:rsidR="000A410B" w:rsidRDefault="000A410B">
                    <w:pPr>
                      <w:widowControl w:val="0"/>
                      <w:overflowPunct w:val="0"/>
                      <w:jc w:val="both"/>
                      <w:textAlignment w:val="baseline"/>
                      <w:rPr>
                        <w:bCs/>
                        <w:sz w:val="20"/>
                        <w:lang w:eastAsia="lt-LT"/>
                      </w:rPr>
                    </w:pPr>
                  </w:p>
                </w:tc>
                <w:tc>
                  <w:tcPr>
                    <w:tcW w:w="1040" w:type="dxa"/>
                  </w:tcPr>
                  <w:p w:rsidR="000A410B" w:rsidRDefault="000A410B">
                    <w:pPr>
                      <w:widowControl w:val="0"/>
                      <w:overflowPunct w:val="0"/>
                      <w:jc w:val="both"/>
                      <w:textAlignment w:val="baseline"/>
                      <w:rPr>
                        <w:bCs/>
                        <w:sz w:val="20"/>
                        <w:lang w:eastAsia="lt-LT"/>
                      </w:rPr>
                    </w:pPr>
                  </w:p>
                </w:tc>
                <w:tc>
                  <w:tcPr>
                    <w:tcW w:w="1040" w:type="dxa"/>
                  </w:tcPr>
                  <w:p w:rsidR="000A410B" w:rsidRDefault="000A410B">
                    <w:pPr>
                      <w:widowControl w:val="0"/>
                      <w:overflowPunct w:val="0"/>
                      <w:jc w:val="both"/>
                      <w:textAlignment w:val="baseline"/>
                      <w:rPr>
                        <w:bCs/>
                        <w:sz w:val="20"/>
                        <w:lang w:eastAsia="lt-LT"/>
                      </w:rPr>
                    </w:pPr>
                  </w:p>
                </w:tc>
                <w:tc>
                  <w:tcPr>
                    <w:tcW w:w="1039" w:type="dxa"/>
                    <w:gridSpan w:val="2"/>
                  </w:tcPr>
                  <w:p w:rsidR="000A410B" w:rsidRDefault="000A410B">
                    <w:pPr>
                      <w:widowControl w:val="0"/>
                      <w:overflowPunct w:val="0"/>
                      <w:jc w:val="both"/>
                      <w:textAlignment w:val="baseline"/>
                      <w:rPr>
                        <w:bCs/>
                        <w:sz w:val="20"/>
                        <w:lang w:eastAsia="lt-LT"/>
                      </w:rPr>
                    </w:pPr>
                  </w:p>
                </w:tc>
                <w:tc>
                  <w:tcPr>
                    <w:tcW w:w="1040" w:type="dxa"/>
                  </w:tcPr>
                  <w:p w:rsidR="000A410B" w:rsidRDefault="000A410B">
                    <w:pPr>
                      <w:widowControl w:val="0"/>
                      <w:overflowPunct w:val="0"/>
                      <w:jc w:val="both"/>
                      <w:textAlignment w:val="baseline"/>
                      <w:rPr>
                        <w:bCs/>
                        <w:sz w:val="20"/>
                        <w:lang w:eastAsia="lt-LT"/>
                      </w:rPr>
                    </w:pPr>
                  </w:p>
                </w:tc>
                <w:tc>
                  <w:tcPr>
                    <w:tcW w:w="1041" w:type="dxa"/>
                  </w:tcPr>
                  <w:p w:rsidR="000A410B" w:rsidRDefault="000A410B">
                    <w:pPr>
                      <w:widowControl w:val="0"/>
                      <w:overflowPunct w:val="0"/>
                      <w:jc w:val="both"/>
                      <w:textAlignment w:val="baseline"/>
                      <w:rPr>
                        <w:bCs/>
                        <w:sz w:val="20"/>
                        <w:lang w:eastAsia="lt-LT"/>
                      </w:rPr>
                    </w:pPr>
                  </w:p>
                </w:tc>
              </w:tr>
              <w:tr w:rsidR="000A410B">
                <w:trPr>
                  <w:trHeight w:val="505"/>
                </w:trPr>
                <w:tc>
                  <w:tcPr>
                    <w:tcW w:w="1791" w:type="dxa"/>
                  </w:tcPr>
                  <w:p w:rsidR="000A410B" w:rsidRDefault="00814004">
                    <w:pPr>
                      <w:widowControl w:val="0"/>
                      <w:overflowPunct w:val="0"/>
                      <w:jc w:val="both"/>
                      <w:textAlignment w:val="baseline"/>
                      <w:rPr>
                        <w:b/>
                        <w:sz w:val="20"/>
                        <w:lang w:eastAsia="lt-LT"/>
                      </w:rPr>
                    </w:pPr>
                    <w:r>
                      <w:rPr>
                        <w:b/>
                        <w:sz w:val="20"/>
                        <w:lang w:eastAsia="lt-LT"/>
                      </w:rPr>
                      <w:t>Pardavimo sąnaudos:</w:t>
                    </w:r>
                  </w:p>
                </w:tc>
                <w:tc>
                  <w:tcPr>
                    <w:tcW w:w="1093" w:type="dxa"/>
                  </w:tcPr>
                  <w:p w:rsidR="000A410B" w:rsidRDefault="000A410B">
                    <w:pPr>
                      <w:widowControl w:val="0"/>
                      <w:overflowPunct w:val="0"/>
                      <w:jc w:val="both"/>
                      <w:textAlignment w:val="baseline"/>
                      <w:rPr>
                        <w:b/>
                        <w:sz w:val="20"/>
                        <w:lang w:eastAsia="lt-LT"/>
                      </w:rPr>
                    </w:pPr>
                  </w:p>
                </w:tc>
                <w:tc>
                  <w:tcPr>
                    <w:tcW w:w="1039" w:type="dxa"/>
                  </w:tcPr>
                  <w:p w:rsidR="000A410B" w:rsidRDefault="000A410B">
                    <w:pPr>
                      <w:widowControl w:val="0"/>
                      <w:overflowPunct w:val="0"/>
                      <w:jc w:val="both"/>
                      <w:textAlignment w:val="baseline"/>
                      <w:rPr>
                        <w:b/>
                        <w:sz w:val="20"/>
                        <w:lang w:eastAsia="lt-LT"/>
                      </w:rPr>
                    </w:pPr>
                  </w:p>
                </w:tc>
                <w:tc>
                  <w:tcPr>
                    <w:tcW w:w="1040" w:type="dxa"/>
                  </w:tcPr>
                  <w:p w:rsidR="000A410B" w:rsidRDefault="000A410B">
                    <w:pPr>
                      <w:widowControl w:val="0"/>
                      <w:overflowPunct w:val="0"/>
                      <w:jc w:val="both"/>
                      <w:textAlignment w:val="baseline"/>
                      <w:rPr>
                        <w:b/>
                        <w:sz w:val="20"/>
                        <w:lang w:eastAsia="lt-LT"/>
                      </w:rPr>
                    </w:pPr>
                  </w:p>
                </w:tc>
                <w:tc>
                  <w:tcPr>
                    <w:tcW w:w="1040" w:type="dxa"/>
                  </w:tcPr>
                  <w:p w:rsidR="000A410B" w:rsidRDefault="000A410B">
                    <w:pPr>
                      <w:widowControl w:val="0"/>
                      <w:overflowPunct w:val="0"/>
                      <w:jc w:val="both"/>
                      <w:textAlignment w:val="baseline"/>
                      <w:rPr>
                        <w:b/>
                        <w:sz w:val="20"/>
                        <w:lang w:eastAsia="lt-LT"/>
                      </w:rPr>
                    </w:pPr>
                  </w:p>
                </w:tc>
                <w:tc>
                  <w:tcPr>
                    <w:tcW w:w="1040" w:type="dxa"/>
                  </w:tcPr>
                  <w:p w:rsidR="000A410B" w:rsidRDefault="000A410B">
                    <w:pPr>
                      <w:widowControl w:val="0"/>
                      <w:overflowPunct w:val="0"/>
                      <w:jc w:val="both"/>
                      <w:textAlignment w:val="baseline"/>
                      <w:rPr>
                        <w:b/>
                        <w:sz w:val="20"/>
                        <w:lang w:eastAsia="lt-LT"/>
                      </w:rPr>
                    </w:pPr>
                  </w:p>
                </w:tc>
                <w:tc>
                  <w:tcPr>
                    <w:tcW w:w="1039" w:type="dxa"/>
                    <w:gridSpan w:val="2"/>
                  </w:tcPr>
                  <w:p w:rsidR="000A410B" w:rsidRDefault="000A410B">
                    <w:pPr>
                      <w:widowControl w:val="0"/>
                      <w:overflowPunct w:val="0"/>
                      <w:jc w:val="both"/>
                      <w:textAlignment w:val="baseline"/>
                      <w:rPr>
                        <w:b/>
                        <w:sz w:val="20"/>
                        <w:lang w:eastAsia="lt-LT"/>
                      </w:rPr>
                    </w:pPr>
                  </w:p>
                </w:tc>
                <w:tc>
                  <w:tcPr>
                    <w:tcW w:w="1040" w:type="dxa"/>
                  </w:tcPr>
                  <w:p w:rsidR="000A410B" w:rsidRDefault="000A410B">
                    <w:pPr>
                      <w:widowControl w:val="0"/>
                      <w:overflowPunct w:val="0"/>
                      <w:jc w:val="both"/>
                      <w:textAlignment w:val="baseline"/>
                      <w:rPr>
                        <w:b/>
                        <w:sz w:val="20"/>
                        <w:lang w:eastAsia="lt-LT"/>
                      </w:rPr>
                    </w:pPr>
                  </w:p>
                </w:tc>
                <w:tc>
                  <w:tcPr>
                    <w:tcW w:w="1041" w:type="dxa"/>
                  </w:tcPr>
                  <w:p w:rsidR="000A410B" w:rsidRDefault="000A410B">
                    <w:pPr>
                      <w:widowControl w:val="0"/>
                      <w:overflowPunct w:val="0"/>
                      <w:jc w:val="both"/>
                      <w:textAlignment w:val="baseline"/>
                      <w:rPr>
                        <w:b/>
                        <w:sz w:val="20"/>
                        <w:lang w:eastAsia="lt-LT"/>
                      </w:rPr>
                    </w:pPr>
                  </w:p>
                </w:tc>
              </w:tr>
              <w:tr w:rsidR="000A410B">
                <w:trPr>
                  <w:trHeight w:val="320"/>
                </w:trPr>
                <w:tc>
                  <w:tcPr>
                    <w:tcW w:w="1791" w:type="dxa"/>
                  </w:tcPr>
                  <w:p w:rsidR="000A410B" w:rsidRDefault="00814004">
                    <w:pPr>
                      <w:widowControl w:val="0"/>
                      <w:overflowPunct w:val="0"/>
                      <w:jc w:val="both"/>
                      <w:textAlignment w:val="baseline"/>
                      <w:rPr>
                        <w:b/>
                        <w:sz w:val="20"/>
                        <w:lang w:eastAsia="lt-LT"/>
                      </w:rPr>
                    </w:pPr>
                    <w:r>
                      <w:rPr>
                        <w:b/>
                        <w:sz w:val="20"/>
                        <w:lang w:eastAsia="lt-LT"/>
                      </w:rPr>
                      <w:t>.....</w:t>
                    </w:r>
                  </w:p>
                </w:tc>
                <w:tc>
                  <w:tcPr>
                    <w:tcW w:w="1093" w:type="dxa"/>
                  </w:tcPr>
                  <w:p w:rsidR="000A410B" w:rsidRDefault="000A410B">
                    <w:pPr>
                      <w:widowControl w:val="0"/>
                      <w:overflowPunct w:val="0"/>
                      <w:jc w:val="both"/>
                      <w:textAlignment w:val="baseline"/>
                      <w:rPr>
                        <w:b/>
                        <w:sz w:val="20"/>
                        <w:lang w:eastAsia="lt-LT"/>
                      </w:rPr>
                    </w:pPr>
                  </w:p>
                </w:tc>
                <w:tc>
                  <w:tcPr>
                    <w:tcW w:w="1039" w:type="dxa"/>
                  </w:tcPr>
                  <w:p w:rsidR="000A410B" w:rsidRDefault="000A410B">
                    <w:pPr>
                      <w:widowControl w:val="0"/>
                      <w:overflowPunct w:val="0"/>
                      <w:jc w:val="both"/>
                      <w:textAlignment w:val="baseline"/>
                      <w:rPr>
                        <w:b/>
                        <w:sz w:val="20"/>
                        <w:lang w:eastAsia="lt-LT"/>
                      </w:rPr>
                    </w:pPr>
                  </w:p>
                </w:tc>
                <w:tc>
                  <w:tcPr>
                    <w:tcW w:w="1040" w:type="dxa"/>
                  </w:tcPr>
                  <w:p w:rsidR="000A410B" w:rsidRDefault="000A410B">
                    <w:pPr>
                      <w:widowControl w:val="0"/>
                      <w:overflowPunct w:val="0"/>
                      <w:jc w:val="both"/>
                      <w:textAlignment w:val="baseline"/>
                      <w:rPr>
                        <w:b/>
                        <w:sz w:val="20"/>
                        <w:lang w:eastAsia="lt-LT"/>
                      </w:rPr>
                    </w:pPr>
                  </w:p>
                </w:tc>
                <w:tc>
                  <w:tcPr>
                    <w:tcW w:w="1040" w:type="dxa"/>
                  </w:tcPr>
                  <w:p w:rsidR="000A410B" w:rsidRDefault="000A410B">
                    <w:pPr>
                      <w:widowControl w:val="0"/>
                      <w:overflowPunct w:val="0"/>
                      <w:jc w:val="both"/>
                      <w:textAlignment w:val="baseline"/>
                      <w:rPr>
                        <w:b/>
                        <w:sz w:val="20"/>
                        <w:lang w:eastAsia="lt-LT"/>
                      </w:rPr>
                    </w:pPr>
                  </w:p>
                </w:tc>
                <w:tc>
                  <w:tcPr>
                    <w:tcW w:w="1040" w:type="dxa"/>
                  </w:tcPr>
                  <w:p w:rsidR="000A410B" w:rsidRDefault="000A410B">
                    <w:pPr>
                      <w:widowControl w:val="0"/>
                      <w:overflowPunct w:val="0"/>
                      <w:jc w:val="both"/>
                      <w:textAlignment w:val="baseline"/>
                      <w:rPr>
                        <w:b/>
                        <w:sz w:val="20"/>
                        <w:lang w:eastAsia="lt-LT"/>
                      </w:rPr>
                    </w:pPr>
                  </w:p>
                </w:tc>
                <w:tc>
                  <w:tcPr>
                    <w:tcW w:w="1039" w:type="dxa"/>
                    <w:gridSpan w:val="2"/>
                  </w:tcPr>
                  <w:p w:rsidR="000A410B" w:rsidRDefault="000A410B">
                    <w:pPr>
                      <w:widowControl w:val="0"/>
                      <w:overflowPunct w:val="0"/>
                      <w:jc w:val="both"/>
                      <w:textAlignment w:val="baseline"/>
                      <w:rPr>
                        <w:b/>
                        <w:sz w:val="20"/>
                        <w:lang w:eastAsia="lt-LT"/>
                      </w:rPr>
                    </w:pPr>
                  </w:p>
                </w:tc>
                <w:tc>
                  <w:tcPr>
                    <w:tcW w:w="1040" w:type="dxa"/>
                  </w:tcPr>
                  <w:p w:rsidR="000A410B" w:rsidRDefault="000A410B">
                    <w:pPr>
                      <w:widowControl w:val="0"/>
                      <w:overflowPunct w:val="0"/>
                      <w:jc w:val="both"/>
                      <w:textAlignment w:val="baseline"/>
                      <w:rPr>
                        <w:b/>
                        <w:sz w:val="20"/>
                        <w:lang w:eastAsia="lt-LT"/>
                      </w:rPr>
                    </w:pPr>
                  </w:p>
                </w:tc>
                <w:tc>
                  <w:tcPr>
                    <w:tcW w:w="1041" w:type="dxa"/>
                  </w:tcPr>
                  <w:p w:rsidR="000A410B" w:rsidRDefault="000A410B">
                    <w:pPr>
                      <w:widowControl w:val="0"/>
                      <w:overflowPunct w:val="0"/>
                      <w:jc w:val="both"/>
                      <w:textAlignment w:val="baseline"/>
                      <w:rPr>
                        <w:b/>
                        <w:sz w:val="20"/>
                        <w:lang w:eastAsia="lt-LT"/>
                      </w:rPr>
                    </w:pPr>
                  </w:p>
                </w:tc>
              </w:tr>
              <w:tr w:rsidR="000A410B">
                <w:trPr>
                  <w:trHeight w:val="505"/>
                </w:trPr>
                <w:tc>
                  <w:tcPr>
                    <w:tcW w:w="1791" w:type="dxa"/>
                  </w:tcPr>
                  <w:p w:rsidR="000A410B" w:rsidRDefault="00814004">
                    <w:pPr>
                      <w:widowControl w:val="0"/>
                      <w:overflowPunct w:val="0"/>
                      <w:jc w:val="both"/>
                      <w:textAlignment w:val="baseline"/>
                      <w:rPr>
                        <w:b/>
                        <w:sz w:val="20"/>
                        <w:lang w:eastAsia="lt-LT"/>
                      </w:rPr>
                    </w:pPr>
                    <w:r>
                      <w:rPr>
                        <w:b/>
                        <w:sz w:val="20"/>
                        <w:lang w:eastAsia="lt-LT"/>
                      </w:rPr>
                      <w:t>Bendrosios ūkio sąnaudos:</w:t>
                    </w:r>
                  </w:p>
                </w:tc>
                <w:tc>
                  <w:tcPr>
                    <w:tcW w:w="1093" w:type="dxa"/>
                  </w:tcPr>
                  <w:p w:rsidR="000A410B" w:rsidRDefault="000A410B">
                    <w:pPr>
                      <w:widowControl w:val="0"/>
                      <w:overflowPunct w:val="0"/>
                      <w:jc w:val="both"/>
                      <w:textAlignment w:val="baseline"/>
                      <w:rPr>
                        <w:b/>
                        <w:sz w:val="20"/>
                        <w:lang w:eastAsia="lt-LT"/>
                      </w:rPr>
                    </w:pPr>
                  </w:p>
                </w:tc>
                <w:tc>
                  <w:tcPr>
                    <w:tcW w:w="1039" w:type="dxa"/>
                  </w:tcPr>
                  <w:p w:rsidR="000A410B" w:rsidRDefault="000A410B">
                    <w:pPr>
                      <w:widowControl w:val="0"/>
                      <w:overflowPunct w:val="0"/>
                      <w:jc w:val="both"/>
                      <w:textAlignment w:val="baseline"/>
                      <w:rPr>
                        <w:b/>
                        <w:sz w:val="20"/>
                        <w:lang w:eastAsia="lt-LT"/>
                      </w:rPr>
                    </w:pPr>
                  </w:p>
                </w:tc>
                <w:tc>
                  <w:tcPr>
                    <w:tcW w:w="1040" w:type="dxa"/>
                  </w:tcPr>
                  <w:p w:rsidR="000A410B" w:rsidRDefault="000A410B">
                    <w:pPr>
                      <w:widowControl w:val="0"/>
                      <w:overflowPunct w:val="0"/>
                      <w:jc w:val="both"/>
                      <w:textAlignment w:val="baseline"/>
                      <w:rPr>
                        <w:b/>
                        <w:sz w:val="20"/>
                        <w:lang w:eastAsia="lt-LT"/>
                      </w:rPr>
                    </w:pPr>
                  </w:p>
                </w:tc>
                <w:tc>
                  <w:tcPr>
                    <w:tcW w:w="1040" w:type="dxa"/>
                  </w:tcPr>
                  <w:p w:rsidR="000A410B" w:rsidRDefault="000A410B">
                    <w:pPr>
                      <w:widowControl w:val="0"/>
                      <w:overflowPunct w:val="0"/>
                      <w:jc w:val="both"/>
                      <w:textAlignment w:val="baseline"/>
                      <w:rPr>
                        <w:b/>
                        <w:sz w:val="20"/>
                        <w:lang w:eastAsia="lt-LT"/>
                      </w:rPr>
                    </w:pPr>
                  </w:p>
                </w:tc>
                <w:tc>
                  <w:tcPr>
                    <w:tcW w:w="1040" w:type="dxa"/>
                  </w:tcPr>
                  <w:p w:rsidR="000A410B" w:rsidRDefault="000A410B">
                    <w:pPr>
                      <w:widowControl w:val="0"/>
                      <w:overflowPunct w:val="0"/>
                      <w:jc w:val="both"/>
                      <w:textAlignment w:val="baseline"/>
                      <w:rPr>
                        <w:b/>
                        <w:sz w:val="20"/>
                        <w:lang w:eastAsia="lt-LT"/>
                      </w:rPr>
                    </w:pPr>
                  </w:p>
                </w:tc>
                <w:tc>
                  <w:tcPr>
                    <w:tcW w:w="1039" w:type="dxa"/>
                    <w:gridSpan w:val="2"/>
                  </w:tcPr>
                  <w:p w:rsidR="000A410B" w:rsidRDefault="000A410B">
                    <w:pPr>
                      <w:widowControl w:val="0"/>
                      <w:overflowPunct w:val="0"/>
                      <w:jc w:val="both"/>
                      <w:textAlignment w:val="baseline"/>
                      <w:rPr>
                        <w:b/>
                        <w:sz w:val="20"/>
                        <w:lang w:eastAsia="lt-LT"/>
                      </w:rPr>
                    </w:pPr>
                  </w:p>
                </w:tc>
                <w:tc>
                  <w:tcPr>
                    <w:tcW w:w="1040" w:type="dxa"/>
                  </w:tcPr>
                  <w:p w:rsidR="000A410B" w:rsidRDefault="000A410B">
                    <w:pPr>
                      <w:widowControl w:val="0"/>
                      <w:overflowPunct w:val="0"/>
                      <w:jc w:val="both"/>
                      <w:textAlignment w:val="baseline"/>
                      <w:rPr>
                        <w:b/>
                        <w:sz w:val="20"/>
                        <w:lang w:eastAsia="lt-LT"/>
                      </w:rPr>
                    </w:pPr>
                  </w:p>
                </w:tc>
                <w:tc>
                  <w:tcPr>
                    <w:tcW w:w="1041" w:type="dxa"/>
                  </w:tcPr>
                  <w:p w:rsidR="000A410B" w:rsidRDefault="000A410B">
                    <w:pPr>
                      <w:widowControl w:val="0"/>
                      <w:overflowPunct w:val="0"/>
                      <w:jc w:val="both"/>
                      <w:textAlignment w:val="baseline"/>
                      <w:rPr>
                        <w:b/>
                        <w:sz w:val="20"/>
                        <w:lang w:eastAsia="lt-LT"/>
                      </w:rPr>
                    </w:pPr>
                  </w:p>
                </w:tc>
              </w:tr>
              <w:tr w:rsidR="000A410B">
                <w:trPr>
                  <w:trHeight w:val="237"/>
                </w:trPr>
                <w:tc>
                  <w:tcPr>
                    <w:tcW w:w="1791" w:type="dxa"/>
                  </w:tcPr>
                  <w:p w:rsidR="000A410B" w:rsidRDefault="00814004">
                    <w:pPr>
                      <w:widowControl w:val="0"/>
                      <w:overflowPunct w:val="0"/>
                      <w:jc w:val="both"/>
                      <w:textAlignment w:val="baseline"/>
                      <w:rPr>
                        <w:b/>
                        <w:sz w:val="20"/>
                        <w:lang w:eastAsia="lt-LT"/>
                      </w:rPr>
                    </w:pPr>
                    <w:r>
                      <w:rPr>
                        <w:b/>
                        <w:sz w:val="20"/>
                        <w:lang w:eastAsia="lt-LT"/>
                      </w:rPr>
                      <w:t>.......</w:t>
                    </w:r>
                  </w:p>
                </w:tc>
                <w:tc>
                  <w:tcPr>
                    <w:tcW w:w="1093" w:type="dxa"/>
                  </w:tcPr>
                  <w:p w:rsidR="000A410B" w:rsidRDefault="000A410B">
                    <w:pPr>
                      <w:widowControl w:val="0"/>
                      <w:overflowPunct w:val="0"/>
                      <w:jc w:val="both"/>
                      <w:textAlignment w:val="baseline"/>
                      <w:rPr>
                        <w:b/>
                        <w:sz w:val="20"/>
                        <w:lang w:eastAsia="lt-LT"/>
                      </w:rPr>
                    </w:pPr>
                  </w:p>
                </w:tc>
                <w:tc>
                  <w:tcPr>
                    <w:tcW w:w="1039" w:type="dxa"/>
                  </w:tcPr>
                  <w:p w:rsidR="000A410B" w:rsidRDefault="000A410B">
                    <w:pPr>
                      <w:widowControl w:val="0"/>
                      <w:overflowPunct w:val="0"/>
                      <w:jc w:val="both"/>
                      <w:textAlignment w:val="baseline"/>
                      <w:rPr>
                        <w:b/>
                        <w:sz w:val="20"/>
                        <w:lang w:eastAsia="lt-LT"/>
                      </w:rPr>
                    </w:pPr>
                  </w:p>
                </w:tc>
                <w:tc>
                  <w:tcPr>
                    <w:tcW w:w="1040" w:type="dxa"/>
                  </w:tcPr>
                  <w:p w:rsidR="000A410B" w:rsidRDefault="000A410B">
                    <w:pPr>
                      <w:widowControl w:val="0"/>
                      <w:overflowPunct w:val="0"/>
                      <w:jc w:val="both"/>
                      <w:textAlignment w:val="baseline"/>
                      <w:rPr>
                        <w:b/>
                        <w:sz w:val="20"/>
                        <w:lang w:eastAsia="lt-LT"/>
                      </w:rPr>
                    </w:pPr>
                  </w:p>
                </w:tc>
                <w:tc>
                  <w:tcPr>
                    <w:tcW w:w="1040" w:type="dxa"/>
                  </w:tcPr>
                  <w:p w:rsidR="000A410B" w:rsidRDefault="000A410B">
                    <w:pPr>
                      <w:widowControl w:val="0"/>
                      <w:overflowPunct w:val="0"/>
                      <w:jc w:val="both"/>
                      <w:textAlignment w:val="baseline"/>
                      <w:rPr>
                        <w:b/>
                        <w:sz w:val="20"/>
                        <w:lang w:eastAsia="lt-LT"/>
                      </w:rPr>
                    </w:pPr>
                  </w:p>
                </w:tc>
                <w:tc>
                  <w:tcPr>
                    <w:tcW w:w="1040" w:type="dxa"/>
                  </w:tcPr>
                  <w:p w:rsidR="000A410B" w:rsidRDefault="000A410B">
                    <w:pPr>
                      <w:widowControl w:val="0"/>
                      <w:overflowPunct w:val="0"/>
                      <w:jc w:val="both"/>
                      <w:textAlignment w:val="baseline"/>
                      <w:rPr>
                        <w:b/>
                        <w:sz w:val="20"/>
                        <w:lang w:eastAsia="lt-LT"/>
                      </w:rPr>
                    </w:pPr>
                  </w:p>
                </w:tc>
                <w:tc>
                  <w:tcPr>
                    <w:tcW w:w="1039" w:type="dxa"/>
                    <w:gridSpan w:val="2"/>
                  </w:tcPr>
                  <w:p w:rsidR="000A410B" w:rsidRDefault="000A410B">
                    <w:pPr>
                      <w:widowControl w:val="0"/>
                      <w:overflowPunct w:val="0"/>
                      <w:jc w:val="both"/>
                      <w:textAlignment w:val="baseline"/>
                      <w:rPr>
                        <w:b/>
                        <w:sz w:val="20"/>
                        <w:lang w:eastAsia="lt-LT"/>
                      </w:rPr>
                    </w:pPr>
                  </w:p>
                </w:tc>
                <w:tc>
                  <w:tcPr>
                    <w:tcW w:w="1040" w:type="dxa"/>
                  </w:tcPr>
                  <w:p w:rsidR="000A410B" w:rsidRDefault="000A410B">
                    <w:pPr>
                      <w:widowControl w:val="0"/>
                      <w:overflowPunct w:val="0"/>
                      <w:jc w:val="both"/>
                      <w:textAlignment w:val="baseline"/>
                      <w:rPr>
                        <w:b/>
                        <w:sz w:val="20"/>
                        <w:lang w:eastAsia="lt-LT"/>
                      </w:rPr>
                    </w:pPr>
                  </w:p>
                </w:tc>
                <w:tc>
                  <w:tcPr>
                    <w:tcW w:w="1041" w:type="dxa"/>
                  </w:tcPr>
                  <w:p w:rsidR="000A410B" w:rsidRDefault="000A410B">
                    <w:pPr>
                      <w:widowControl w:val="0"/>
                      <w:overflowPunct w:val="0"/>
                      <w:jc w:val="both"/>
                      <w:textAlignment w:val="baseline"/>
                      <w:rPr>
                        <w:b/>
                        <w:sz w:val="20"/>
                        <w:lang w:eastAsia="lt-LT"/>
                      </w:rPr>
                    </w:pPr>
                  </w:p>
                </w:tc>
              </w:tr>
              <w:tr w:rsidR="000A410B">
                <w:trPr>
                  <w:trHeight w:val="252"/>
                </w:trPr>
                <w:tc>
                  <w:tcPr>
                    <w:tcW w:w="1791" w:type="dxa"/>
                  </w:tcPr>
                  <w:p w:rsidR="000A410B" w:rsidRDefault="00814004">
                    <w:pPr>
                      <w:widowControl w:val="0"/>
                      <w:overflowPunct w:val="0"/>
                      <w:jc w:val="both"/>
                      <w:textAlignment w:val="baseline"/>
                      <w:rPr>
                        <w:b/>
                        <w:sz w:val="20"/>
                        <w:lang w:eastAsia="lt-LT"/>
                      </w:rPr>
                    </w:pPr>
                    <w:r>
                      <w:rPr>
                        <w:b/>
                        <w:sz w:val="20"/>
                        <w:lang w:eastAsia="lt-LT"/>
                      </w:rPr>
                      <w:t xml:space="preserve">Kitos ..... </w:t>
                    </w:r>
                  </w:p>
                </w:tc>
                <w:tc>
                  <w:tcPr>
                    <w:tcW w:w="1093" w:type="dxa"/>
                  </w:tcPr>
                  <w:p w:rsidR="000A410B" w:rsidRDefault="000A410B">
                    <w:pPr>
                      <w:widowControl w:val="0"/>
                      <w:overflowPunct w:val="0"/>
                      <w:jc w:val="both"/>
                      <w:textAlignment w:val="baseline"/>
                      <w:rPr>
                        <w:b/>
                        <w:sz w:val="20"/>
                        <w:lang w:eastAsia="lt-LT"/>
                      </w:rPr>
                    </w:pPr>
                  </w:p>
                </w:tc>
                <w:tc>
                  <w:tcPr>
                    <w:tcW w:w="1039" w:type="dxa"/>
                  </w:tcPr>
                  <w:p w:rsidR="000A410B" w:rsidRDefault="000A410B">
                    <w:pPr>
                      <w:widowControl w:val="0"/>
                      <w:overflowPunct w:val="0"/>
                      <w:jc w:val="both"/>
                      <w:textAlignment w:val="baseline"/>
                      <w:rPr>
                        <w:b/>
                        <w:sz w:val="20"/>
                        <w:lang w:eastAsia="lt-LT"/>
                      </w:rPr>
                    </w:pPr>
                  </w:p>
                </w:tc>
                <w:tc>
                  <w:tcPr>
                    <w:tcW w:w="1040" w:type="dxa"/>
                  </w:tcPr>
                  <w:p w:rsidR="000A410B" w:rsidRDefault="000A410B">
                    <w:pPr>
                      <w:widowControl w:val="0"/>
                      <w:overflowPunct w:val="0"/>
                      <w:jc w:val="both"/>
                      <w:textAlignment w:val="baseline"/>
                      <w:rPr>
                        <w:b/>
                        <w:sz w:val="20"/>
                        <w:lang w:eastAsia="lt-LT"/>
                      </w:rPr>
                    </w:pPr>
                  </w:p>
                </w:tc>
                <w:tc>
                  <w:tcPr>
                    <w:tcW w:w="1040" w:type="dxa"/>
                  </w:tcPr>
                  <w:p w:rsidR="000A410B" w:rsidRDefault="000A410B">
                    <w:pPr>
                      <w:widowControl w:val="0"/>
                      <w:overflowPunct w:val="0"/>
                      <w:jc w:val="both"/>
                      <w:textAlignment w:val="baseline"/>
                      <w:rPr>
                        <w:b/>
                        <w:sz w:val="20"/>
                        <w:lang w:eastAsia="lt-LT"/>
                      </w:rPr>
                    </w:pPr>
                  </w:p>
                </w:tc>
                <w:tc>
                  <w:tcPr>
                    <w:tcW w:w="1040" w:type="dxa"/>
                  </w:tcPr>
                  <w:p w:rsidR="000A410B" w:rsidRDefault="000A410B">
                    <w:pPr>
                      <w:widowControl w:val="0"/>
                      <w:overflowPunct w:val="0"/>
                      <w:jc w:val="both"/>
                      <w:textAlignment w:val="baseline"/>
                      <w:rPr>
                        <w:b/>
                        <w:sz w:val="20"/>
                        <w:lang w:eastAsia="lt-LT"/>
                      </w:rPr>
                    </w:pPr>
                  </w:p>
                </w:tc>
                <w:tc>
                  <w:tcPr>
                    <w:tcW w:w="1039" w:type="dxa"/>
                    <w:gridSpan w:val="2"/>
                  </w:tcPr>
                  <w:p w:rsidR="000A410B" w:rsidRDefault="000A410B">
                    <w:pPr>
                      <w:widowControl w:val="0"/>
                      <w:overflowPunct w:val="0"/>
                      <w:jc w:val="both"/>
                      <w:textAlignment w:val="baseline"/>
                      <w:rPr>
                        <w:b/>
                        <w:sz w:val="20"/>
                        <w:lang w:eastAsia="lt-LT"/>
                      </w:rPr>
                    </w:pPr>
                  </w:p>
                </w:tc>
                <w:tc>
                  <w:tcPr>
                    <w:tcW w:w="1040" w:type="dxa"/>
                  </w:tcPr>
                  <w:p w:rsidR="000A410B" w:rsidRDefault="000A410B">
                    <w:pPr>
                      <w:widowControl w:val="0"/>
                      <w:overflowPunct w:val="0"/>
                      <w:jc w:val="both"/>
                      <w:textAlignment w:val="baseline"/>
                      <w:rPr>
                        <w:b/>
                        <w:sz w:val="20"/>
                        <w:lang w:eastAsia="lt-LT"/>
                      </w:rPr>
                    </w:pPr>
                  </w:p>
                </w:tc>
                <w:tc>
                  <w:tcPr>
                    <w:tcW w:w="1041" w:type="dxa"/>
                  </w:tcPr>
                  <w:p w:rsidR="000A410B" w:rsidRDefault="000A410B">
                    <w:pPr>
                      <w:widowControl w:val="0"/>
                      <w:overflowPunct w:val="0"/>
                      <w:jc w:val="both"/>
                      <w:textAlignment w:val="baseline"/>
                      <w:rPr>
                        <w:b/>
                        <w:sz w:val="20"/>
                        <w:lang w:eastAsia="lt-LT"/>
                      </w:rPr>
                    </w:pPr>
                  </w:p>
                </w:tc>
              </w:tr>
              <w:tr w:rsidR="000A410B">
                <w:trPr>
                  <w:trHeight w:val="252"/>
                </w:trPr>
                <w:tc>
                  <w:tcPr>
                    <w:tcW w:w="1791" w:type="dxa"/>
                  </w:tcPr>
                  <w:p w:rsidR="000A410B" w:rsidRDefault="00814004">
                    <w:pPr>
                      <w:widowControl w:val="0"/>
                      <w:overflowPunct w:val="0"/>
                      <w:jc w:val="both"/>
                      <w:textAlignment w:val="baseline"/>
                      <w:rPr>
                        <w:b/>
                        <w:sz w:val="20"/>
                        <w:lang w:eastAsia="lt-LT"/>
                      </w:rPr>
                    </w:pPr>
                    <w:r>
                      <w:rPr>
                        <w:b/>
                        <w:sz w:val="20"/>
                        <w:lang w:eastAsia="lt-LT"/>
                      </w:rPr>
                      <w:t>IŠ VISO:</w:t>
                    </w:r>
                  </w:p>
                </w:tc>
                <w:tc>
                  <w:tcPr>
                    <w:tcW w:w="1093" w:type="dxa"/>
                  </w:tcPr>
                  <w:p w:rsidR="000A410B" w:rsidRDefault="000A410B">
                    <w:pPr>
                      <w:widowControl w:val="0"/>
                      <w:overflowPunct w:val="0"/>
                      <w:jc w:val="both"/>
                      <w:textAlignment w:val="baseline"/>
                      <w:rPr>
                        <w:b/>
                        <w:sz w:val="20"/>
                        <w:lang w:eastAsia="lt-LT"/>
                      </w:rPr>
                    </w:pPr>
                  </w:p>
                </w:tc>
                <w:tc>
                  <w:tcPr>
                    <w:tcW w:w="1039" w:type="dxa"/>
                  </w:tcPr>
                  <w:p w:rsidR="000A410B" w:rsidRDefault="000A410B">
                    <w:pPr>
                      <w:widowControl w:val="0"/>
                      <w:overflowPunct w:val="0"/>
                      <w:jc w:val="both"/>
                      <w:textAlignment w:val="baseline"/>
                      <w:rPr>
                        <w:b/>
                        <w:sz w:val="20"/>
                        <w:lang w:eastAsia="lt-LT"/>
                      </w:rPr>
                    </w:pPr>
                  </w:p>
                </w:tc>
                <w:tc>
                  <w:tcPr>
                    <w:tcW w:w="1040" w:type="dxa"/>
                  </w:tcPr>
                  <w:p w:rsidR="000A410B" w:rsidRDefault="000A410B">
                    <w:pPr>
                      <w:widowControl w:val="0"/>
                      <w:overflowPunct w:val="0"/>
                      <w:jc w:val="both"/>
                      <w:textAlignment w:val="baseline"/>
                      <w:rPr>
                        <w:b/>
                        <w:sz w:val="20"/>
                        <w:lang w:eastAsia="lt-LT"/>
                      </w:rPr>
                    </w:pPr>
                  </w:p>
                </w:tc>
                <w:tc>
                  <w:tcPr>
                    <w:tcW w:w="1040" w:type="dxa"/>
                  </w:tcPr>
                  <w:p w:rsidR="000A410B" w:rsidRDefault="000A410B">
                    <w:pPr>
                      <w:widowControl w:val="0"/>
                      <w:overflowPunct w:val="0"/>
                      <w:jc w:val="both"/>
                      <w:textAlignment w:val="baseline"/>
                      <w:rPr>
                        <w:b/>
                        <w:sz w:val="20"/>
                        <w:lang w:eastAsia="lt-LT"/>
                      </w:rPr>
                    </w:pPr>
                  </w:p>
                </w:tc>
                <w:tc>
                  <w:tcPr>
                    <w:tcW w:w="1040" w:type="dxa"/>
                  </w:tcPr>
                  <w:p w:rsidR="000A410B" w:rsidRDefault="000A410B">
                    <w:pPr>
                      <w:widowControl w:val="0"/>
                      <w:overflowPunct w:val="0"/>
                      <w:jc w:val="both"/>
                      <w:textAlignment w:val="baseline"/>
                      <w:rPr>
                        <w:b/>
                        <w:sz w:val="20"/>
                        <w:lang w:eastAsia="lt-LT"/>
                      </w:rPr>
                    </w:pPr>
                  </w:p>
                </w:tc>
                <w:tc>
                  <w:tcPr>
                    <w:tcW w:w="1039" w:type="dxa"/>
                    <w:gridSpan w:val="2"/>
                  </w:tcPr>
                  <w:p w:rsidR="000A410B" w:rsidRDefault="000A410B">
                    <w:pPr>
                      <w:widowControl w:val="0"/>
                      <w:overflowPunct w:val="0"/>
                      <w:jc w:val="both"/>
                      <w:textAlignment w:val="baseline"/>
                      <w:rPr>
                        <w:b/>
                        <w:sz w:val="20"/>
                        <w:lang w:eastAsia="lt-LT"/>
                      </w:rPr>
                    </w:pPr>
                  </w:p>
                </w:tc>
                <w:tc>
                  <w:tcPr>
                    <w:tcW w:w="1040" w:type="dxa"/>
                  </w:tcPr>
                  <w:p w:rsidR="000A410B" w:rsidRDefault="000A410B">
                    <w:pPr>
                      <w:widowControl w:val="0"/>
                      <w:overflowPunct w:val="0"/>
                      <w:jc w:val="both"/>
                      <w:textAlignment w:val="baseline"/>
                      <w:rPr>
                        <w:b/>
                        <w:sz w:val="20"/>
                        <w:lang w:eastAsia="lt-LT"/>
                      </w:rPr>
                    </w:pPr>
                  </w:p>
                </w:tc>
                <w:tc>
                  <w:tcPr>
                    <w:tcW w:w="1041" w:type="dxa"/>
                  </w:tcPr>
                  <w:p w:rsidR="000A410B" w:rsidRDefault="000A410B">
                    <w:pPr>
                      <w:widowControl w:val="0"/>
                      <w:overflowPunct w:val="0"/>
                      <w:jc w:val="both"/>
                      <w:textAlignment w:val="baseline"/>
                      <w:rPr>
                        <w:b/>
                        <w:sz w:val="20"/>
                        <w:lang w:eastAsia="lt-LT"/>
                      </w:rPr>
                    </w:pPr>
                  </w:p>
                </w:tc>
              </w:tr>
            </w:tbl>
            <w:p w:rsidR="000A410B" w:rsidRDefault="000A410B">
              <w:pPr>
                <w:shd w:val="clear" w:color="auto" w:fill="FFFFFF"/>
                <w:overflowPunct w:val="0"/>
                <w:spacing w:line="279" w:lineRule="atLeast"/>
                <w:jc w:val="both"/>
                <w:textAlignment w:val="baseline"/>
                <w:rPr>
                  <w:bCs/>
                  <w:color w:val="000000"/>
                  <w:szCs w:val="24"/>
                  <w:lang w:eastAsia="lt-LT"/>
                </w:rPr>
                <w:sectPr w:rsidR="000A410B" w:rsidSect="00620F08">
                  <w:headerReference w:type="even" r:id="rId10"/>
                  <w:headerReference w:type="default" r:id="rId11"/>
                  <w:footerReference w:type="even" r:id="rId12"/>
                  <w:footerReference w:type="default" r:id="rId13"/>
                  <w:headerReference w:type="first" r:id="rId14"/>
                  <w:footerReference w:type="first" r:id="rId15"/>
                  <w:pgSz w:w="11906" w:h="16838"/>
                  <w:pgMar w:top="851" w:right="851" w:bottom="851" w:left="851" w:header="567" w:footer="567" w:gutter="0"/>
                  <w:pgNumType w:start="1"/>
                  <w:cols w:space="1296"/>
                  <w:titlePg/>
                  <w:docGrid w:linePitch="360"/>
                </w:sectPr>
              </w:pPr>
            </w:p>
            <w:p w:rsidR="000A410B" w:rsidRDefault="000A410B">
              <w:pPr>
                <w:tabs>
                  <w:tab w:val="center" w:pos="4986"/>
                  <w:tab w:val="right" w:pos="9972"/>
                </w:tabs>
              </w:pPr>
            </w:p>
            <w:p w:rsidR="000A410B" w:rsidRDefault="000A410B">
              <w:pPr>
                <w:tabs>
                  <w:tab w:val="center" w:pos="4153"/>
                  <w:tab w:val="right" w:pos="8306"/>
                </w:tabs>
                <w:overflowPunct w:val="0"/>
                <w:jc w:val="both"/>
                <w:textAlignment w:val="baseline"/>
                <w:rPr>
                  <w:lang w:val="en-GB"/>
                </w:rPr>
              </w:pPr>
            </w:p>
            <w:p w:rsidR="000A410B" w:rsidRDefault="00814004">
              <w:pPr>
                <w:shd w:val="clear" w:color="auto" w:fill="FFFFFF"/>
                <w:tabs>
                  <w:tab w:val="left" w:pos="4710"/>
                </w:tabs>
                <w:overflowPunct w:val="0"/>
                <w:jc w:val="both"/>
                <w:textAlignment w:val="baseline"/>
                <w:rPr>
                  <w:b/>
                  <w:bCs/>
                  <w:color w:val="000000"/>
                  <w:szCs w:val="24"/>
                  <w:lang w:eastAsia="lt-LT"/>
                </w:rPr>
              </w:pPr>
              <w:r>
                <w:rPr>
                  <w:b/>
                  <w:bCs/>
                  <w:color w:val="000000"/>
                  <w:szCs w:val="24"/>
                  <w:lang w:eastAsia="lt-LT"/>
                </w:rPr>
                <w:t xml:space="preserve">5.3 Pelno (nuostolių) prognozės, </w:t>
              </w:r>
              <w:proofErr w:type="spellStart"/>
              <w:r>
                <w:rPr>
                  <w:b/>
                  <w:bCs/>
                  <w:color w:val="000000"/>
                  <w:szCs w:val="24"/>
                  <w:lang w:eastAsia="lt-LT"/>
                </w:rPr>
                <w:t>Eur</w:t>
              </w:r>
              <w:proofErr w:type="spellEnd"/>
            </w:p>
            <w:tbl>
              <w:tblPr>
                <w:tblW w:w="4279" w:type="pct"/>
                <w:tblInd w:w="5" w:type="dxa"/>
                <w:tblLayout w:type="fixed"/>
                <w:tblLook w:val="04A0" w:firstRow="1" w:lastRow="0" w:firstColumn="1" w:lastColumn="0" w:noHBand="0" w:noVBand="1"/>
              </w:tblPr>
              <w:tblGrid>
                <w:gridCol w:w="571"/>
                <w:gridCol w:w="685"/>
                <w:gridCol w:w="4350"/>
                <w:gridCol w:w="1007"/>
                <w:gridCol w:w="863"/>
                <w:gridCol w:w="864"/>
                <w:gridCol w:w="698"/>
                <w:gridCol w:w="164"/>
                <w:gridCol w:w="864"/>
                <w:gridCol w:w="863"/>
                <w:gridCol w:w="864"/>
                <w:gridCol w:w="863"/>
              </w:tblGrid>
              <w:tr w:rsidR="000A410B">
                <w:trPr>
                  <w:gridBefore w:val="2"/>
                  <w:gridAfter w:val="5"/>
                  <w:wBefore w:w="1240" w:type="dxa"/>
                  <w:wAfter w:w="3564" w:type="dxa"/>
                  <w:trHeight w:val="304"/>
                </w:trPr>
                <w:tc>
                  <w:tcPr>
                    <w:tcW w:w="7667" w:type="dxa"/>
                    <w:gridSpan w:val="5"/>
                    <w:tcBorders>
                      <w:top w:val="nil"/>
                      <w:left w:val="nil"/>
                      <w:bottom w:val="nil"/>
                      <w:right w:val="nil"/>
                    </w:tcBorders>
                    <w:shd w:val="clear" w:color="000000" w:fill="FFFFFF"/>
                    <w:noWrap/>
                    <w:vAlign w:val="bottom"/>
                    <w:hideMark/>
                  </w:tcPr>
                  <w:p w:rsidR="000A410B" w:rsidRDefault="000A410B">
                    <w:pPr>
                      <w:widowControl w:val="0"/>
                      <w:overflowPunct w:val="0"/>
                      <w:ind w:firstLine="4186"/>
                      <w:jc w:val="center"/>
                      <w:textAlignment w:val="baseline"/>
                      <w:rPr>
                        <w:szCs w:val="24"/>
                        <w:lang w:eastAsia="lt-LT"/>
                      </w:rPr>
                    </w:pPr>
                  </w:p>
                  <w:p w:rsidR="000A410B" w:rsidRDefault="000A410B">
                    <w:pPr>
                      <w:widowControl w:val="0"/>
                      <w:overflowPunct w:val="0"/>
                      <w:ind w:firstLine="4186"/>
                      <w:jc w:val="center"/>
                      <w:textAlignment w:val="baseline"/>
                      <w:rPr>
                        <w:szCs w:val="24"/>
                        <w:lang w:eastAsia="lt-LT"/>
                      </w:rPr>
                    </w:pPr>
                  </w:p>
                </w:tc>
              </w:tr>
              <w:tr w:rsidR="000A410B">
                <w:trPr>
                  <w:trHeight w:val="335"/>
                </w:trPr>
                <w:tc>
                  <w:tcPr>
                    <w:tcW w:w="564" w:type="dxa"/>
                    <w:vMerge w:val="restart"/>
                    <w:tcBorders>
                      <w:top w:val="single" w:sz="4" w:space="0" w:color="auto"/>
                      <w:left w:val="single" w:sz="4" w:space="0" w:color="auto"/>
                      <w:right w:val="single" w:sz="4" w:space="0" w:color="auto"/>
                    </w:tcBorders>
                    <w:shd w:val="clear" w:color="auto" w:fill="F2DBDB" w:themeFill="accent2" w:themeFillTint="33"/>
                  </w:tcPr>
                  <w:p w:rsidR="000A410B" w:rsidRDefault="000A410B">
                    <w:pPr>
                      <w:widowControl w:val="0"/>
                      <w:overflowPunct w:val="0"/>
                      <w:jc w:val="center"/>
                      <w:textAlignment w:val="baseline"/>
                      <w:rPr>
                        <w:b/>
                        <w:sz w:val="20"/>
                        <w:lang w:eastAsia="lt-LT"/>
                      </w:rPr>
                    </w:pPr>
                  </w:p>
                  <w:p w:rsidR="000A410B" w:rsidRDefault="00814004">
                    <w:pPr>
                      <w:widowControl w:val="0"/>
                      <w:overflowPunct w:val="0"/>
                      <w:jc w:val="center"/>
                      <w:textAlignment w:val="baseline"/>
                      <w:rPr>
                        <w:b/>
                        <w:sz w:val="20"/>
                        <w:lang w:eastAsia="lt-LT"/>
                      </w:rPr>
                    </w:pPr>
                    <w:proofErr w:type="spellStart"/>
                    <w:r>
                      <w:rPr>
                        <w:b/>
                        <w:sz w:val="20"/>
                        <w:lang w:eastAsia="lt-LT"/>
                      </w:rPr>
                      <w:t>Eil</w:t>
                    </w:r>
                    <w:proofErr w:type="spellEnd"/>
                    <w:r>
                      <w:rPr>
                        <w:b/>
                        <w:sz w:val="20"/>
                        <w:lang w:eastAsia="lt-LT"/>
                      </w:rPr>
                      <w:t xml:space="preserve">. </w:t>
                    </w:r>
                    <w:proofErr w:type="spellStart"/>
                    <w:r>
                      <w:rPr>
                        <w:b/>
                        <w:sz w:val="20"/>
                        <w:lang w:eastAsia="lt-LT"/>
                      </w:rPr>
                      <w:t>Nr</w:t>
                    </w:r>
                    <w:proofErr w:type="spellEnd"/>
                    <w:r>
                      <w:rPr>
                        <w:b/>
                        <w:sz w:val="20"/>
                        <w:lang w:eastAsia="lt-LT"/>
                      </w:rPr>
                      <w:t>.</w:t>
                    </w:r>
                  </w:p>
                </w:tc>
                <w:tc>
                  <w:tcPr>
                    <w:tcW w:w="4962" w:type="dxa"/>
                    <w:gridSpan w:val="2"/>
                    <w:vMerge w:val="restart"/>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hideMark/>
                  </w:tcPr>
                  <w:p w:rsidR="000A410B" w:rsidRDefault="00814004">
                    <w:pPr>
                      <w:widowControl w:val="0"/>
                      <w:overflowPunct w:val="0"/>
                      <w:jc w:val="center"/>
                      <w:textAlignment w:val="baseline"/>
                      <w:rPr>
                        <w:b/>
                        <w:sz w:val="20"/>
                        <w:lang w:eastAsia="lt-LT"/>
                      </w:rPr>
                    </w:pPr>
                    <w:r>
                      <w:rPr>
                        <w:b/>
                        <w:sz w:val="20"/>
                        <w:lang w:eastAsia="lt-LT"/>
                      </w:rPr>
                      <w:t>Straipsniai</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F2DBDB" w:themeFill="accent2" w:themeFillTint="33"/>
                    <w:vAlign w:val="center"/>
                    <w:hideMark/>
                  </w:tcPr>
                  <w:p w:rsidR="000A410B" w:rsidRDefault="00814004">
                    <w:pPr>
                      <w:widowControl w:val="0"/>
                      <w:overflowPunct w:val="0"/>
                      <w:jc w:val="center"/>
                      <w:textAlignment w:val="baseline"/>
                      <w:rPr>
                        <w:b/>
                        <w:sz w:val="20"/>
                        <w:lang w:eastAsia="lt-LT"/>
                      </w:rPr>
                    </w:pPr>
                    <w:r>
                      <w:rPr>
                        <w:b/>
                        <w:sz w:val="20"/>
                        <w:lang w:eastAsia="lt-LT"/>
                      </w:rPr>
                      <w:t xml:space="preserve">Ataskaitiniai </w:t>
                    </w:r>
                    <w:proofErr w:type="spellStart"/>
                    <w:r>
                      <w:rPr>
                        <w:b/>
                        <w:sz w:val="20"/>
                        <w:lang w:eastAsia="lt-LT"/>
                      </w:rPr>
                      <w:t>m</w:t>
                    </w:r>
                    <w:proofErr w:type="spellEnd"/>
                    <w:r>
                      <w:rPr>
                        <w:b/>
                        <w:sz w:val="20"/>
                        <w:lang w:eastAsia="lt-LT"/>
                      </w:rPr>
                      <w:t>. 20....</w:t>
                    </w:r>
                  </w:p>
                </w:tc>
                <w:tc>
                  <w:tcPr>
                    <w:tcW w:w="5953" w:type="dxa"/>
                    <w:gridSpan w:val="8"/>
                    <w:tcBorders>
                      <w:top w:val="single" w:sz="4" w:space="0" w:color="auto"/>
                      <w:left w:val="nil"/>
                      <w:bottom w:val="single" w:sz="4" w:space="0" w:color="auto"/>
                      <w:right w:val="single" w:sz="4" w:space="0" w:color="000000"/>
                    </w:tcBorders>
                    <w:shd w:val="clear" w:color="auto" w:fill="F2DBDB" w:themeFill="accent2" w:themeFillTint="33"/>
                    <w:vAlign w:val="center"/>
                    <w:hideMark/>
                  </w:tcPr>
                  <w:p w:rsidR="000A410B" w:rsidRDefault="00814004">
                    <w:pPr>
                      <w:widowControl w:val="0"/>
                      <w:overflowPunct w:val="0"/>
                      <w:jc w:val="center"/>
                      <w:textAlignment w:val="baseline"/>
                      <w:rPr>
                        <w:b/>
                        <w:sz w:val="20"/>
                        <w:lang w:eastAsia="lt-LT"/>
                      </w:rPr>
                    </w:pPr>
                    <w:r>
                      <w:rPr>
                        <w:b/>
                        <w:sz w:val="20"/>
                        <w:lang w:eastAsia="lt-LT"/>
                      </w:rPr>
                      <w:t>Prognoziniai metai</w:t>
                    </w:r>
                  </w:p>
                </w:tc>
              </w:tr>
              <w:tr w:rsidR="000A410B">
                <w:trPr>
                  <w:trHeight w:val="335"/>
                </w:trPr>
                <w:tc>
                  <w:tcPr>
                    <w:tcW w:w="564" w:type="dxa"/>
                    <w:vMerge/>
                    <w:tcBorders>
                      <w:left w:val="single" w:sz="4" w:space="0" w:color="auto"/>
                      <w:right w:val="single" w:sz="4" w:space="0" w:color="auto"/>
                    </w:tcBorders>
                    <w:shd w:val="clear" w:color="auto" w:fill="F2DBDB" w:themeFill="accent2" w:themeFillTint="33"/>
                  </w:tcPr>
                  <w:p w:rsidR="000A410B" w:rsidRDefault="000A410B">
                    <w:pPr>
                      <w:widowControl w:val="0"/>
                      <w:overflowPunct w:val="0"/>
                      <w:jc w:val="center"/>
                      <w:textAlignment w:val="baseline"/>
                      <w:rPr>
                        <w:b/>
                        <w:sz w:val="20"/>
                        <w:lang w:eastAsia="lt-LT"/>
                      </w:rPr>
                    </w:pPr>
                  </w:p>
                </w:tc>
                <w:tc>
                  <w:tcPr>
                    <w:tcW w:w="4962" w:type="dxa"/>
                    <w:gridSpan w:val="2"/>
                    <w:vMerge/>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tcPr>
                  <w:p w:rsidR="000A410B" w:rsidRDefault="000A410B">
                    <w:pPr>
                      <w:widowControl w:val="0"/>
                      <w:overflowPunct w:val="0"/>
                      <w:jc w:val="center"/>
                      <w:textAlignment w:val="baseline"/>
                      <w:rPr>
                        <w:b/>
                        <w:sz w:val="20"/>
                        <w:lang w:eastAsia="lt-LT"/>
                      </w:rPr>
                    </w:pPr>
                  </w:p>
                </w:tc>
                <w:tc>
                  <w:tcPr>
                    <w:tcW w:w="992" w:type="dxa"/>
                    <w:vMerge/>
                    <w:tcBorders>
                      <w:top w:val="single" w:sz="4" w:space="0" w:color="auto"/>
                      <w:left w:val="single" w:sz="4" w:space="0" w:color="auto"/>
                      <w:bottom w:val="single" w:sz="4" w:space="0" w:color="000000"/>
                      <w:right w:val="single" w:sz="4" w:space="0" w:color="auto"/>
                    </w:tcBorders>
                    <w:shd w:val="clear" w:color="auto" w:fill="F2DBDB" w:themeFill="accent2" w:themeFillTint="33"/>
                    <w:vAlign w:val="center"/>
                  </w:tcPr>
                  <w:p w:rsidR="000A410B" w:rsidRDefault="000A410B">
                    <w:pPr>
                      <w:widowControl w:val="0"/>
                      <w:overflowPunct w:val="0"/>
                      <w:jc w:val="center"/>
                      <w:textAlignment w:val="baseline"/>
                      <w:rPr>
                        <w:b/>
                        <w:sz w:val="20"/>
                        <w:lang w:eastAsia="lt-LT"/>
                      </w:rPr>
                    </w:pPr>
                  </w:p>
                </w:tc>
                <w:tc>
                  <w:tcPr>
                    <w:tcW w:w="3402" w:type="dxa"/>
                    <w:gridSpan w:val="5"/>
                    <w:tcBorders>
                      <w:top w:val="single" w:sz="4" w:space="0" w:color="auto"/>
                      <w:left w:val="nil"/>
                      <w:bottom w:val="single" w:sz="4" w:space="0" w:color="auto"/>
                      <w:right w:val="single" w:sz="4" w:space="0" w:color="000000"/>
                    </w:tcBorders>
                    <w:shd w:val="clear" w:color="auto" w:fill="F2DBDB" w:themeFill="accent2" w:themeFillTint="33"/>
                  </w:tcPr>
                  <w:p w:rsidR="000A410B" w:rsidRDefault="00814004">
                    <w:pPr>
                      <w:widowControl w:val="0"/>
                      <w:overflowPunct w:val="0"/>
                      <w:jc w:val="center"/>
                      <w:textAlignment w:val="baseline"/>
                      <w:rPr>
                        <w:b/>
                        <w:sz w:val="20"/>
                        <w:lang w:eastAsia="lt-LT"/>
                      </w:rPr>
                    </w:pPr>
                    <w:r>
                      <w:rPr>
                        <w:b/>
                        <w:sz w:val="20"/>
                        <w:lang w:eastAsia="lt-LT"/>
                      </w:rPr>
                      <w:t>Verslo plano įgyvendinimo laikotarpis</w:t>
                    </w:r>
                    <w:r>
                      <w:rPr>
                        <w:b/>
                        <w:sz w:val="20"/>
                        <w:vertAlign w:val="superscript"/>
                        <w:lang w:eastAsia="lt-LT"/>
                      </w:rPr>
                      <w:footnoteReference w:id="4"/>
                    </w:r>
                  </w:p>
                </w:tc>
                <w:tc>
                  <w:tcPr>
                    <w:tcW w:w="2551" w:type="dxa"/>
                    <w:gridSpan w:val="3"/>
                    <w:tcBorders>
                      <w:top w:val="single" w:sz="4" w:space="0" w:color="auto"/>
                      <w:left w:val="nil"/>
                      <w:bottom w:val="single" w:sz="4" w:space="0" w:color="auto"/>
                      <w:right w:val="single" w:sz="4" w:space="0" w:color="000000"/>
                    </w:tcBorders>
                    <w:shd w:val="clear" w:color="auto" w:fill="F2DBDB" w:themeFill="accent2" w:themeFillTint="33"/>
                  </w:tcPr>
                  <w:p w:rsidR="000A410B" w:rsidRDefault="00814004">
                    <w:pPr>
                      <w:widowControl w:val="0"/>
                      <w:overflowPunct w:val="0"/>
                      <w:jc w:val="center"/>
                      <w:textAlignment w:val="baseline"/>
                      <w:rPr>
                        <w:b/>
                        <w:sz w:val="20"/>
                        <w:lang w:eastAsia="lt-LT"/>
                      </w:rPr>
                    </w:pPr>
                    <w:r>
                      <w:rPr>
                        <w:b/>
                        <w:sz w:val="20"/>
                        <w:lang w:eastAsia="lt-LT"/>
                      </w:rPr>
                      <w:t>Kontrolės laikotarpis</w:t>
                    </w:r>
                  </w:p>
                </w:tc>
              </w:tr>
              <w:tr w:rsidR="000A410B">
                <w:trPr>
                  <w:trHeight w:val="274"/>
                </w:trPr>
                <w:tc>
                  <w:tcPr>
                    <w:tcW w:w="564" w:type="dxa"/>
                    <w:vMerge/>
                    <w:tcBorders>
                      <w:left w:val="single" w:sz="4" w:space="0" w:color="auto"/>
                      <w:bottom w:val="single" w:sz="4" w:space="0" w:color="auto"/>
                      <w:right w:val="single" w:sz="4" w:space="0" w:color="auto"/>
                    </w:tcBorders>
                    <w:shd w:val="clear" w:color="auto" w:fill="F2DBDB" w:themeFill="accent2" w:themeFillTint="33"/>
                  </w:tcPr>
                  <w:p w:rsidR="000A410B" w:rsidRDefault="000A410B">
                    <w:pPr>
                      <w:widowControl w:val="0"/>
                      <w:overflowPunct w:val="0"/>
                      <w:jc w:val="both"/>
                      <w:textAlignment w:val="baseline"/>
                      <w:rPr>
                        <w:b/>
                        <w:sz w:val="20"/>
                        <w:lang w:eastAsia="lt-LT"/>
                      </w:rPr>
                    </w:pPr>
                  </w:p>
                </w:tc>
                <w:tc>
                  <w:tcPr>
                    <w:tcW w:w="4962" w:type="dxa"/>
                    <w:gridSpan w:val="2"/>
                    <w:vMerge/>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hideMark/>
                  </w:tcPr>
                  <w:p w:rsidR="000A410B" w:rsidRDefault="000A410B">
                    <w:pPr>
                      <w:widowControl w:val="0"/>
                      <w:overflowPunct w:val="0"/>
                      <w:jc w:val="both"/>
                      <w:textAlignment w:val="baseline"/>
                      <w:rPr>
                        <w:b/>
                        <w:sz w:val="20"/>
                        <w:lang w:eastAsia="lt-LT"/>
                      </w:rPr>
                    </w:pPr>
                  </w:p>
                </w:tc>
                <w:tc>
                  <w:tcPr>
                    <w:tcW w:w="992" w:type="dxa"/>
                    <w:vMerge/>
                    <w:tcBorders>
                      <w:top w:val="single" w:sz="4" w:space="0" w:color="auto"/>
                      <w:left w:val="single" w:sz="4" w:space="0" w:color="auto"/>
                      <w:bottom w:val="single" w:sz="4" w:space="0" w:color="000000"/>
                      <w:right w:val="single" w:sz="4" w:space="0" w:color="auto"/>
                    </w:tcBorders>
                    <w:shd w:val="clear" w:color="auto" w:fill="F2DBDB" w:themeFill="accent2" w:themeFillTint="33"/>
                    <w:vAlign w:val="center"/>
                    <w:hideMark/>
                  </w:tcPr>
                  <w:p w:rsidR="000A410B" w:rsidRDefault="000A410B">
                    <w:pPr>
                      <w:widowControl w:val="0"/>
                      <w:overflowPunct w:val="0"/>
                      <w:jc w:val="both"/>
                      <w:textAlignment w:val="baseline"/>
                      <w:rPr>
                        <w:b/>
                        <w:sz w:val="20"/>
                        <w:lang w:eastAsia="lt-LT"/>
                      </w:rPr>
                    </w:pPr>
                  </w:p>
                </w:tc>
                <w:tc>
                  <w:tcPr>
                    <w:tcW w:w="850" w:type="dxa"/>
                    <w:tcBorders>
                      <w:top w:val="nil"/>
                      <w:left w:val="nil"/>
                      <w:bottom w:val="single" w:sz="4" w:space="0" w:color="auto"/>
                      <w:right w:val="single" w:sz="4" w:space="0" w:color="auto"/>
                    </w:tcBorders>
                    <w:shd w:val="clear" w:color="auto" w:fill="F2DBDB" w:themeFill="accent2" w:themeFillTint="33"/>
                    <w:hideMark/>
                  </w:tcPr>
                  <w:p w:rsidR="000A410B" w:rsidRDefault="00814004">
                    <w:pPr>
                      <w:widowControl w:val="0"/>
                      <w:overflowPunct w:val="0"/>
                      <w:jc w:val="center"/>
                      <w:textAlignment w:val="baseline"/>
                      <w:rPr>
                        <w:b/>
                        <w:sz w:val="20"/>
                        <w:lang w:eastAsia="lt-LT"/>
                      </w:rPr>
                    </w:pPr>
                    <w:r>
                      <w:rPr>
                        <w:b/>
                        <w:sz w:val="20"/>
                        <w:lang w:eastAsia="lt-LT"/>
                      </w:rPr>
                      <w:t>20...</w:t>
                    </w:r>
                  </w:p>
                </w:tc>
                <w:tc>
                  <w:tcPr>
                    <w:tcW w:w="851" w:type="dxa"/>
                    <w:tcBorders>
                      <w:top w:val="nil"/>
                      <w:left w:val="nil"/>
                      <w:bottom w:val="single" w:sz="4" w:space="0" w:color="auto"/>
                      <w:right w:val="single" w:sz="4" w:space="0" w:color="auto"/>
                    </w:tcBorders>
                    <w:shd w:val="clear" w:color="auto" w:fill="F2DBDB" w:themeFill="accent2" w:themeFillTint="33"/>
                    <w:hideMark/>
                  </w:tcPr>
                  <w:p w:rsidR="000A410B" w:rsidRDefault="00814004">
                    <w:pPr>
                      <w:widowControl w:val="0"/>
                      <w:overflowPunct w:val="0"/>
                      <w:jc w:val="center"/>
                      <w:textAlignment w:val="baseline"/>
                      <w:rPr>
                        <w:b/>
                        <w:sz w:val="20"/>
                        <w:lang w:eastAsia="lt-LT"/>
                      </w:rPr>
                    </w:pPr>
                    <w:r>
                      <w:rPr>
                        <w:b/>
                        <w:sz w:val="20"/>
                        <w:lang w:eastAsia="lt-LT"/>
                      </w:rPr>
                      <w:t>20...</w:t>
                    </w:r>
                  </w:p>
                </w:tc>
                <w:tc>
                  <w:tcPr>
                    <w:tcW w:w="850" w:type="dxa"/>
                    <w:gridSpan w:val="2"/>
                    <w:tcBorders>
                      <w:top w:val="nil"/>
                      <w:left w:val="nil"/>
                      <w:bottom w:val="single" w:sz="4" w:space="0" w:color="auto"/>
                      <w:right w:val="single" w:sz="4" w:space="0" w:color="auto"/>
                    </w:tcBorders>
                    <w:shd w:val="clear" w:color="auto" w:fill="F2DBDB" w:themeFill="accent2" w:themeFillTint="33"/>
                    <w:hideMark/>
                  </w:tcPr>
                  <w:p w:rsidR="000A410B" w:rsidRDefault="00814004">
                    <w:pPr>
                      <w:widowControl w:val="0"/>
                      <w:overflowPunct w:val="0"/>
                      <w:jc w:val="center"/>
                      <w:textAlignment w:val="baseline"/>
                      <w:rPr>
                        <w:b/>
                        <w:sz w:val="20"/>
                        <w:lang w:eastAsia="lt-LT"/>
                      </w:rPr>
                    </w:pPr>
                    <w:r>
                      <w:rPr>
                        <w:b/>
                        <w:sz w:val="20"/>
                        <w:lang w:eastAsia="lt-LT"/>
                      </w:rPr>
                      <w:t>20...</w:t>
                    </w:r>
                  </w:p>
                </w:tc>
                <w:tc>
                  <w:tcPr>
                    <w:tcW w:w="851" w:type="dxa"/>
                    <w:tcBorders>
                      <w:top w:val="nil"/>
                      <w:left w:val="nil"/>
                      <w:bottom w:val="single" w:sz="4" w:space="0" w:color="auto"/>
                      <w:right w:val="single" w:sz="4" w:space="0" w:color="auto"/>
                    </w:tcBorders>
                    <w:shd w:val="clear" w:color="auto" w:fill="F2DBDB" w:themeFill="accent2" w:themeFillTint="33"/>
                    <w:hideMark/>
                  </w:tcPr>
                  <w:p w:rsidR="000A410B" w:rsidRDefault="00814004">
                    <w:pPr>
                      <w:widowControl w:val="0"/>
                      <w:overflowPunct w:val="0"/>
                      <w:jc w:val="center"/>
                      <w:textAlignment w:val="baseline"/>
                      <w:rPr>
                        <w:b/>
                        <w:sz w:val="20"/>
                        <w:lang w:eastAsia="lt-LT"/>
                      </w:rPr>
                    </w:pPr>
                    <w:r>
                      <w:rPr>
                        <w:b/>
                        <w:sz w:val="20"/>
                        <w:lang w:eastAsia="lt-LT"/>
                      </w:rPr>
                      <w:t>20...</w:t>
                    </w:r>
                  </w:p>
                </w:tc>
                <w:tc>
                  <w:tcPr>
                    <w:tcW w:w="850" w:type="dxa"/>
                    <w:tcBorders>
                      <w:top w:val="nil"/>
                      <w:left w:val="nil"/>
                      <w:bottom w:val="single" w:sz="4" w:space="0" w:color="auto"/>
                      <w:right w:val="single" w:sz="4" w:space="0" w:color="auto"/>
                    </w:tcBorders>
                    <w:shd w:val="clear" w:color="auto" w:fill="F2DBDB" w:themeFill="accent2" w:themeFillTint="33"/>
                    <w:hideMark/>
                  </w:tcPr>
                  <w:p w:rsidR="000A410B" w:rsidRDefault="00814004">
                    <w:pPr>
                      <w:widowControl w:val="0"/>
                      <w:overflowPunct w:val="0"/>
                      <w:jc w:val="center"/>
                      <w:textAlignment w:val="baseline"/>
                      <w:rPr>
                        <w:b/>
                        <w:sz w:val="20"/>
                        <w:lang w:eastAsia="lt-LT"/>
                      </w:rPr>
                    </w:pPr>
                    <w:r>
                      <w:rPr>
                        <w:b/>
                        <w:sz w:val="20"/>
                        <w:lang w:eastAsia="lt-LT"/>
                      </w:rPr>
                      <w:t>20...</w:t>
                    </w:r>
                  </w:p>
                </w:tc>
                <w:tc>
                  <w:tcPr>
                    <w:tcW w:w="851" w:type="dxa"/>
                    <w:tcBorders>
                      <w:top w:val="nil"/>
                      <w:left w:val="nil"/>
                      <w:bottom w:val="single" w:sz="4" w:space="0" w:color="auto"/>
                      <w:right w:val="single" w:sz="4" w:space="0" w:color="auto"/>
                    </w:tcBorders>
                    <w:shd w:val="clear" w:color="auto" w:fill="F2DBDB" w:themeFill="accent2" w:themeFillTint="33"/>
                  </w:tcPr>
                  <w:p w:rsidR="000A410B" w:rsidRDefault="00814004">
                    <w:pPr>
                      <w:widowControl w:val="0"/>
                      <w:overflowPunct w:val="0"/>
                      <w:jc w:val="center"/>
                      <w:textAlignment w:val="baseline"/>
                      <w:rPr>
                        <w:b/>
                        <w:sz w:val="20"/>
                        <w:lang w:eastAsia="lt-LT"/>
                      </w:rPr>
                    </w:pPr>
                    <w:r>
                      <w:rPr>
                        <w:b/>
                        <w:sz w:val="20"/>
                        <w:lang w:eastAsia="lt-LT"/>
                      </w:rPr>
                      <w:t>20...</w:t>
                    </w:r>
                  </w:p>
                </w:tc>
                <w:tc>
                  <w:tcPr>
                    <w:tcW w:w="850" w:type="dxa"/>
                    <w:tcBorders>
                      <w:top w:val="nil"/>
                      <w:left w:val="nil"/>
                      <w:bottom w:val="single" w:sz="4" w:space="0" w:color="auto"/>
                      <w:right w:val="single" w:sz="4" w:space="0" w:color="auto"/>
                    </w:tcBorders>
                    <w:shd w:val="clear" w:color="auto" w:fill="F2DBDB" w:themeFill="accent2" w:themeFillTint="33"/>
                  </w:tcPr>
                  <w:p w:rsidR="000A410B" w:rsidRDefault="00814004">
                    <w:pPr>
                      <w:widowControl w:val="0"/>
                      <w:overflowPunct w:val="0"/>
                      <w:jc w:val="center"/>
                      <w:textAlignment w:val="baseline"/>
                      <w:rPr>
                        <w:b/>
                        <w:sz w:val="20"/>
                        <w:lang w:eastAsia="lt-LT"/>
                      </w:rPr>
                    </w:pPr>
                    <w:r>
                      <w:rPr>
                        <w:b/>
                        <w:sz w:val="20"/>
                        <w:lang w:eastAsia="lt-LT"/>
                      </w:rPr>
                      <w:t>20...</w:t>
                    </w:r>
                  </w:p>
                </w:tc>
              </w:tr>
              <w:tr w:rsidR="000A410B">
                <w:trPr>
                  <w:trHeight w:val="249"/>
                </w:trPr>
                <w:tc>
                  <w:tcPr>
                    <w:tcW w:w="564" w:type="dxa"/>
                    <w:tcBorders>
                      <w:top w:val="single" w:sz="4" w:space="0" w:color="auto"/>
                      <w:left w:val="single" w:sz="4" w:space="0" w:color="auto"/>
                      <w:bottom w:val="single" w:sz="4" w:space="0" w:color="auto"/>
                      <w:right w:val="single" w:sz="4" w:space="0" w:color="auto"/>
                    </w:tcBorders>
                  </w:tcPr>
                  <w:p w:rsidR="000A410B" w:rsidRDefault="00814004">
                    <w:pPr>
                      <w:widowControl w:val="0"/>
                      <w:overflowPunct w:val="0"/>
                      <w:jc w:val="both"/>
                      <w:textAlignment w:val="baseline"/>
                      <w:rPr>
                        <w:bCs/>
                        <w:sz w:val="20"/>
                        <w:lang w:eastAsia="lt-LT"/>
                      </w:rPr>
                    </w:pPr>
                    <w:r>
                      <w:rPr>
                        <w:bCs/>
                        <w:sz w:val="20"/>
                        <w:lang w:eastAsia="lt-LT"/>
                      </w:rPr>
                      <w:t>1.</w:t>
                    </w:r>
                  </w:p>
                </w:tc>
                <w:tc>
                  <w:tcPr>
                    <w:tcW w:w="4962" w:type="dxa"/>
                    <w:gridSpan w:val="2"/>
                    <w:tcBorders>
                      <w:top w:val="single" w:sz="4" w:space="0" w:color="auto"/>
                      <w:left w:val="single" w:sz="4" w:space="0" w:color="auto"/>
                      <w:bottom w:val="single" w:sz="4" w:space="0" w:color="auto"/>
                      <w:right w:val="single" w:sz="4" w:space="0" w:color="auto"/>
                    </w:tcBorders>
                    <w:shd w:val="clear" w:color="auto" w:fill="auto"/>
                    <w:hideMark/>
                  </w:tcPr>
                  <w:p w:rsidR="000A410B" w:rsidRDefault="00814004">
                    <w:pPr>
                      <w:widowControl w:val="0"/>
                      <w:overflowPunct w:val="0"/>
                      <w:jc w:val="both"/>
                      <w:textAlignment w:val="baseline"/>
                      <w:rPr>
                        <w:bCs/>
                        <w:sz w:val="20"/>
                        <w:lang w:eastAsia="lt-LT"/>
                      </w:rPr>
                    </w:pPr>
                    <w:r>
                      <w:rPr>
                        <w:bCs/>
                        <w:sz w:val="20"/>
                        <w:lang w:eastAsia="lt-LT"/>
                      </w:rPr>
                      <w:t>PARDAVIMO PAJAMOS:</w:t>
                    </w:r>
                  </w:p>
                </w:tc>
                <w:tc>
                  <w:tcPr>
                    <w:tcW w:w="992"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53"/>
                      <w:jc w:val="right"/>
                      <w:textAlignment w:val="baseline"/>
                      <w:rPr>
                        <w:bCs/>
                        <w:sz w:val="20"/>
                        <w:lang w:eastAsia="lt-LT"/>
                      </w:rPr>
                    </w:pPr>
                  </w:p>
                </w:tc>
                <w:tc>
                  <w:tcPr>
                    <w:tcW w:w="850"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0" w:type="dxa"/>
                    <w:gridSpan w:val="2"/>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0"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vAlign w:val="center"/>
                  </w:tcPr>
                  <w:p w:rsidR="000A410B" w:rsidRDefault="000A410B">
                    <w:pPr>
                      <w:widowControl w:val="0"/>
                      <w:overflowPunct w:val="0"/>
                      <w:jc w:val="center"/>
                      <w:textAlignment w:val="baseline"/>
                      <w:rPr>
                        <w:bCs/>
                        <w:sz w:val="20"/>
                        <w:lang w:eastAsia="lt-LT"/>
                      </w:rPr>
                    </w:pPr>
                  </w:p>
                </w:tc>
                <w:tc>
                  <w:tcPr>
                    <w:tcW w:w="850" w:type="dxa"/>
                    <w:tcBorders>
                      <w:top w:val="nil"/>
                      <w:left w:val="nil"/>
                      <w:bottom w:val="single" w:sz="4" w:space="0" w:color="auto"/>
                      <w:right w:val="single" w:sz="4" w:space="0" w:color="auto"/>
                    </w:tcBorders>
                    <w:vAlign w:val="center"/>
                  </w:tcPr>
                  <w:p w:rsidR="000A410B" w:rsidRDefault="000A410B">
                    <w:pPr>
                      <w:widowControl w:val="0"/>
                      <w:overflowPunct w:val="0"/>
                      <w:jc w:val="center"/>
                      <w:textAlignment w:val="baseline"/>
                      <w:rPr>
                        <w:bCs/>
                        <w:sz w:val="20"/>
                        <w:lang w:eastAsia="lt-LT"/>
                      </w:rPr>
                    </w:pPr>
                  </w:p>
                </w:tc>
              </w:tr>
              <w:tr w:rsidR="000A410B">
                <w:trPr>
                  <w:trHeight w:val="249"/>
                </w:trPr>
                <w:tc>
                  <w:tcPr>
                    <w:tcW w:w="564" w:type="dxa"/>
                    <w:tcBorders>
                      <w:top w:val="single" w:sz="4" w:space="0" w:color="auto"/>
                      <w:left w:val="single" w:sz="4" w:space="0" w:color="auto"/>
                      <w:bottom w:val="single" w:sz="4" w:space="0" w:color="auto"/>
                      <w:right w:val="single" w:sz="4" w:space="0" w:color="auto"/>
                    </w:tcBorders>
                  </w:tcPr>
                  <w:p w:rsidR="000A410B" w:rsidRDefault="000A410B">
                    <w:pPr>
                      <w:widowControl w:val="0"/>
                      <w:overflowPunct w:val="0"/>
                      <w:jc w:val="both"/>
                      <w:textAlignment w:val="baseline"/>
                      <w:rPr>
                        <w:bCs/>
                        <w:sz w:val="20"/>
                      </w:rPr>
                    </w:pPr>
                  </w:p>
                </w:tc>
                <w:tc>
                  <w:tcPr>
                    <w:tcW w:w="4962" w:type="dxa"/>
                    <w:gridSpan w:val="2"/>
                    <w:tcBorders>
                      <w:top w:val="single" w:sz="4" w:space="0" w:color="auto"/>
                      <w:left w:val="single" w:sz="4" w:space="0" w:color="auto"/>
                      <w:bottom w:val="single" w:sz="4" w:space="0" w:color="auto"/>
                      <w:right w:val="single" w:sz="4" w:space="0" w:color="auto"/>
                    </w:tcBorders>
                    <w:shd w:val="clear" w:color="auto" w:fill="auto"/>
                    <w:hideMark/>
                  </w:tcPr>
                  <w:p w:rsidR="000A410B" w:rsidRDefault="00814004">
                    <w:pPr>
                      <w:widowControl w:val="0"/>
                      <w:overflowPunct w:val="0"/>
                      <w:jc w:val="both"/>
                      <w:textAlignment w:val="baseline"/>
                      <w:rPr>
                        <w:bCs/>
                        <w:sz w:val="20"/>
                        <w:lang w:eastAsia="lt-LT"/>
                      </w:rPr>
                    </w:pPr>
                    <w:r>
                      <w:rPr>
                        <w:bCs/>
                        <w:sz w:val="20"/>
                      </w:rPr>
                      <w:t>Gyvulininkystė (išskiriant bitininkystę, jei numatoma vykdyti tokią veiklą)</w:t>
                    </w:r>
                  </w:p>
                </w:tc>
                <w:tc>
                  <w:tcPr>
                    <w:tcW w:w="992"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53"/>
                      <w:jc w:val="right"/>
                      <w:textAlignment w:val="baseline"/>
                      <w:rPr>
                        <w:bCs/>
                        <w:sz w:val="20"/>
                        <w:lang w:eastAsia="lt-LT"/>
                      </w:rPr>
                    </w:pPr>
                  </w:p>
                </w:tc>
                <w:tc>
                  <w:tcPr>
                    <w:tcW w:w="850"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0" w:type="dxa"/>
                    <w:gridSpan w:val="2"/>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0"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vAlign w:val="center"/>
                  </w:tcPr>
                  <w:p w:rsidR="000A410B" w:rsidRDefault="000A410B">
                    <w:pPr>
                      <w:widowControl w:val="0"/>
                      <w:overflowPunct w:val="0"/>
                      <w:jc w:val="center"/>
                      <w:textAlignment w:val="baseline"/>
                      <w:rPr>
                        <w:bCs/>
                        <w:sz w:val="20"/>
                        <w:lang w:eastAsia="lt-LT"/>
                      </w:rPr>
                    </w:pPr>
                  </w:p>
                </w:tc>
                <w:tc>
                  <w:tcPr>
                    <w:tcW w:w="850" w:type="dxa"/>
                    <w:tcBorders>
                      <w:top w:val="nil"/>
                      <w:left w:val="nil"/>
                      <w:bottom w:val="single" w:sz="4" w:space="0" w:color="auto"/>
                      <w:right w:val="single" w:sz="4" w:space="0" w:color="auto"/>
                    </w:tcBorders>
                    <w:vAlign w:val="center"/>
                  </w:tcPr>
                  <w:p w:rsidR="000A410B" w:rsidRDefault="000A410B">
                    <w:pPr>
                      <w:widowControl w:val="0"/>
                      <w:overflowPunct w:val="0"/>
                      <w:jc w:val="center"/>
                      <w:textAlignment w:val="baseline"/>
                      <w:rPr>
                        <w:bCs/>
                        <w:sz w:val="20"/>
                        <w:lang w:eastAsia="lt-LT"/>
                      </w:rPr>
                    </w:pPr>
                  </w:p>
                </w:tc>
              </w:tr>
              <w:tr w:rsidR="000A410B">
                <w:trPr>
                  <w:trHeight w:val="249"/>
                </w:trPr>
                <w:tc>
                  <w:tcPr>
                    <w:tcW w:w="564" w:type="dxa"/>
                    <w:tcBorders>
                      <w:top w:val="single" w:sz="4" w:space="0" w:color="auto"/>
                      <w:left w:val="single" w:sz="4" w:space="0" w:color="auto"/>
                      <w:bottom w:val="single" w:sz="4" w:space="0" w:color="auto"/>
                      <w:right w:val="single" w:sz="4" w:space="0" w:color="auto"/>
                    </w:tcBorders>
                  </w:tcPr>
                  <w:p w:rsidR="000A410B" w:rsidRDefault="000A410B">
                    <w:pPr>
                      <w:widowControl w:val="0"/>
                      <w:overflowPunct w:val="0"/>
                      <w:jc w:val="both"/>
                      <w:textAlignment w:val="baseline"/>
                      <w:rPr>
                        <w:bCs/>
                        <w:sz w:val="20"/>
                      </w:rPr>
                    </w:pPr>
                  </w:p>
                </w:tc>
                <w:tc>
                  <w:tcPr>
                    <w:tcW w:w="4962" w:type="dxa"/>
                    <w:gridSpan w:val="2"/>
                    <w:tcBorders>
                      <w:top w:val="single" w:sz="4" w:space="0" w:color="auto"/>
                      <w:left w:val="single" w:sz="4" w:space="0" w:color="auto"/>
                      <w:bottom w:val="single" w:sz="4" w:space="0" w:color="auto"/>
                      <w:right w:val="single" w:sz="4" w:space="0" w:color="auto"/>
                    </w:tcBorders>
                    <w:shd w:val="clear" w:color="auto" w:fill="auto"/>
                    <w:hideMark/>
                  </w:tcPr>
                  <w:p w:rsidR="000A410B" w:rsidRDefault="00814004">
                    <w:pPr>
                      <w:widowControl w:val="0"/>
                      <w:overflowPunct w:val="0"/>
                      <w:jc w:val="both"/>
                      <w:textAlignment w:val="baseline"/>
                      <w:rPr>
                        <w:bCs/>
                        <w:sz w:val="20"/>
                        <w:lang w:eastAsia="lt-LT"/>
                      </w:rPr>
                    </w:pPr>
                    <w:r>
                      <w:rPr>
                        <w:bCs/>
                        <w:sz w:val="20"/>
                      </w:rPr>
                      <w:t>Daržininkystė</w:t>
                    </w:r>
                  </w:p>
                </w:tc>
                <w:tc>
                  <w:tcPr>
                    <w:tcW w:w="992"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53"/>
                      <w:jc w:val="right"/>
                      <w:textAlignment w:val="baseline"/>
                      <w:rPr>
                        <w:bCs/>
                        <w:sz w:val="20"/>
                        <w:lang w:eastAsia="lt-LT"/>
                      </w:rPr>
                    </w:pPr>
                  </w:p>
                </w:tc>
                <w:tc>
                  <w:tcPr>
                    <w:tcW w:w="850"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0" w:type="dxa"/>
                    <w:gridSpan w:val="2"/>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0"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vAlign w:val="center"/>
                  </w:tcPr>
                  <w:p w:rsidR="000A410B" w:rsidRDefault="000A410B">
                    <w:pPr>
                      <w:widowControl w:val="0"/>
                      <w:overflowPunct w:val="0"/>
                      <w:jc w:val="center"/>
                      <w:textAlignment w:val="baseline"/>
                      <w:rPr>
                        <w:bCs/>
                        <w:sz w:val="20"/>
                        <w:lang w:eastAsia="lt-LT"/>
                      </w:rPr>
                    </w:pPr>
                  </w:p>
                </w:tc>
                <w:tc>
                  <w:tcPr>
                    <w:tcW w:w="850" w:type="dxa"/>
                    <w:tcBorders>
                      <w:top w:val="nil"/>
                      <w:left w:val="nil"/>
                      <w:bottom w:val="single" w:sz="4" w:space="0" w:color="auto"/>
                      <w:right w:val="single" w:sz="4" w:space="0" w:color="auto"/>
                    </w:tcBorders>
                    <w:vAlign w:val="center"/>
                  </w:tcPr>
                  <w:p w:rsidR="000A410B" w:rsidRDefault="000A410B">
                    <w:pPr>
                      <w:widowControl w:val="0"/>
                      <w:overflowPunct w:val="0"/>
                      <w:jc w:val="center"/>
                      <w:textAlignment w:val="baseline"/>
                      <w:rPr>
                        <w:bCs/>
                        <w:sz w:val="20"/>
                        <w:lang w:eastAsia="lt-LT"/>
                      </w:rPr>
                    </w:pPr>
                  </w:p>
                </w:tc>
              </w:tr>
              <w:tr w:rsidR="000A410B">
                <w:trPr>
                  <w:trHeight w:val="249"/>
                </w:trPr>
                <w:tc>
                  <w:tcPr>
                    <w:tcW w:w="564" w:type="dxa"/>
                    <w:tcBorders>
                      <w:top w:val="single" w:sz="4" w:space="0" w:color="auto"/>
                      <w:left w:val="single" w:sz="4" w:space="0" w:color="auto"/>
                      <w:bottom w:val="single" w:sz="4" w:space="0" w:color="auto"/>
                      <w:right w:val="single" w:sz="4" w:space="0" w:color="auto"/>
                    </w:tcBorders>
                  </w:tcPr>
                  <w:p w:rsidR="000A410B" w:rsidRDefault="000A410B">
                    <w:pPr>
                      <w:widowControl w:val="0"/>
                      <w:overflowPunct w:val="0"/>
                      <w:jc w:val="both"/>
                      <w:textAlignment w:val="baseline"/>
                      <w:rPr>
                        <w:bCs/>
                        <w:sz w:val="20"/>
                      </w:rPr>
                    </w:pPr>
                  </w:p>
                </w:tc>
                <w:tc>
                  <w:tcPr>
                    <w:tcW w:w="4962" w:type="dxa"/>
                    <w:gridSpan w:val="2"/>
                    <w:tcBorders>
                      <w:top w:val="single" w:sz="4" w:space="0" w:color="auto"/>
                      <w:left w:val="single" w:sz="4" w:space="0" w:color="auto"/>
                      <w:bottom w:val="single" w:sz="4" w:space="0" w:color="auto"/>
                      <w:right w:val="single" w:sz="4" w:space="0" w:color="auto"/>
                    </w:tcBorders>
                    <w:shd w:val="clear" w:color="auto" w:fill="auto"/>
                    <w:hideMark/>
                  </w:tcPr>
                  <w:p w:rsidR="000A410B" w:rsidRDefault="00814004">
                    <w:pPr>
                      <w:widowControl w:val="0"/>
                      <w:overflowPunct w:val="0"/>
                      <w:jc w:val="both"/>
                      <w:textAlignment w:val="baseline"/>
                      <w:rPr>
                        <w:bCs/>
                        <w:sz w:val="20"/>
                        <w:lang w:eastAsia="lt-LT"/>
                      </w:rPr>
                    </w:pPr>
                    <w:proofErr w:type="spellStart"/>
                    <w:r>
                      <w:rPr>
                        <w:bCs/>
                        <w:sz w:val="20"/>
                      </w:rPr>
                      <w:t>Uogininkystė</w:t>
                    </w:r>
                    <w:proofErr w:type="spellEnd"/>
                  </w:p>
                </w:tc>
                <w:tc>
                  <w:tcPr>
                    <w:tcW w:w="992"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53"/>
                      <w:jc w:val="right"/>
                      <w:textAlignment w:val="baseline"/>
                      <w:rPr>
                        <w:bCs/>
                        <w:sz w:val="20"/>
                        <w:lang w:eastAsia="lt-LT"/>
                      </w:rPr>
                    </w:pPr>
                  </w:p>
                </w:tc>
                <w:tc>
                  <w:tcPr>
                    <w:tcW w:w="850"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0" w:type="dxa"/>
                    <w:gridSpan w:val="2"/>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0"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vAlign w:val="center"/>
                  </w:tcPr>
                  <w:p w:rsidR="000A410B" w:rsidRDefault="000A410B">
                    <w:pPr>
                      <w:widowControl w:val="0"/>
                      <w:overflowPunct w:val="0"/>
                      <w:jc w:val="center"/>
                      <w:textAlignment w:val="baseline"/>
                      <w:rPr>
                        <w:bCs/>
                        <w:sz w:val="20"/>
                        <w:lang w:eastAsia="lt-LT"/>
                      </w:rPr>
                    </w:pPr>
                  </w:p>
                </w:tc>
                <w:tc>
                  <w:tcPr>
                    <w:tcW w:w="850" w:type="dxa"/>
                    <w:tcBorders>
                      <w:top w:val="nil"/>
                      <w:left w:val="nil"/>
                      <w:bottom w:val="single" w:sz="4" w:space="0" w:color="auto"/>
                      <w:right w:val="single" w:sz="4" w:space="0" w:color="auto"/>
                    </w:tcBorders>
                    <w:vAlign w:val="center"/>
                  </w:tcPr>
                  <w:p w:rsidR="000A410B" w:rsidRDefault="000A410B">
                    <w:pPr>
                      <w:widowControl w:val="0"/>
                      <w:overflowPunct w:val="0"/>
                      <w:jc w:val="center"/>
                      <w:textAlignment w:val="baseline"/>
                      <w:rPr>
                        <w:bCs/>
                        <w:sz w:val="20"/>
                        <w:lang w:eastAsia="lt-LT"/>
                      </w:rPr>
                    </w:pPr>
                  </w:p>
                </w:tc>
              </w:tr>
              <w:tr w:rsidR="000A410B">
                <w:trPr>
                  <w:trHeight w:val="249"/>
                </w:trPr>
                <w:tc>
                  <w:tcPr>
                    <w:tcW w:w="564" w:type="dxa"/>
                    <w:tcBorders>
                      <w:top w:val="single" w:sz="4" w:space="0" w:color="auto"/>
                      <w:left w:val="single" w:sz="4" w:space="0" w:color="auto"/>
                      <w:bottom w:val="single" w:sz="4" w:space="0" w:color="auto"/>
                      <w:right w:val="single" w:sz="4" w:space="0" w:color="auto"/>
                    </w:tcBorders>
                  </w:tcPr>
                  <w:p w:rsidR="000A410B" w:rsidRDefault="000A410B">
                    <w:pPr>
                      <w:widowControl w:val="0"/>
                      <w:overflowPunct w:val="0"/>
                      <w:jc w:val="both"/>
                      <w:textAlignment w:val="baseline"/>
                      <w:rPr>
                        <w:bCs/>
                        <w:sz w:val="20"/>
                      </w:rPr>
                    </w:pPr>
                  </w:p>
                </w:tc>
                <w:tc>
                  <w:tcPr>
                    <w:tcW w:w="4962" w:type="dxa"/>
                    <w:gridSpan w:val="2"/>
                    <w:tcBorders>
                      <w:top w:val="single" w:sz="4" w:space="0" w:color="auto"/>
                      <w:left w:val="single" w:sz="4" w:space="0" w:color="auto"/>
                      <w:bottom w:val="single" w:sz="4" w:space="0" w:color="auto"/>
                      <w:right w:val="single" w:sz="4" w:space="0" w:color="auto"/>
                    </w:tcBorders>
                    <w:shd w:val="clear" w:color="auto" w:fill="auto"/>
                    <w:hideMark/>
                  </w:tcPr>
                  <w:p w:rsidR="000A410B" w:rsidRDefault="00814004">
                    <w:pPr>
                      <w:widowControl w:val="0"/>
                      <w:overflowPunct w:val="0"/>
                      <w:jc w:val="both"/>
                      <w:textAlignment w:val="baseline"/>
                      <w:rPr>
                        <w:bCs/>
                        <w:sz w:val="20"/>
                        <w:lang w:eastAsia="lt-LT"/>
                      </w:rPr>
                    </w:pPr>
                    <w:r>
                      <w:rPr>
                        <w:bCs/>
                        <w:sz w:val="20"/>
                      </w:rPr>
                      <w:t>Sodininkystė</w:t>
                    </w:r>
                  </w:p>
                </w:tc>
                <w:tc>
                  <w:tcPr>
                    <w:tcW w:w="992"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53"/>
                      <w:jc w:val="right"/>
                      <w:textAlignment w:val="baseline"/>
                      <w:rPr>
                        <w:bCs/>
                        <w:sz w:val="20"/>
                        <w:lang w:eastAsia="lt-LT"/>
                      </w:rPr>
                    </w:pPr>
                  </w:p>
                </w:tc>
                <w:tc>
                  <w:tcPr>
                    <w:tcW w:w="850"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0" w:type="dxa"/>
                    <w:gridSpan w:val="2"/>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0"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vAlign w:val="center"/>
                  </w:tcPr>
                  <w:p w:rsidR="000A410B" w:rsidRDefault="000A410B">
                    <w:pPr>
                      <w:widowControl w:val="0"/>
                      <w:overflowPunct w:val="0"/>
                      <w:jc w:val="center"/>
                      <w:textAlignment w:val="baseline"/>
                      <w:rPr>
                        <w:bCs/>
                        <w:sz w:val="20"/>
                        <w:lang w:eastAsia="lt-LT"/>
                      </w:rPr>
                    </w:pPr>
                  </w:p>
                </w:tc>
                <w:tc>
                  <w:tcPr>
                    <w:tcW w:w="850" w:type="dxa"/>
                    <w:tcBorders>
                      <w:top w:val="nil"/>
                      <w:left w:val="nil"/>
                      <w:bottom w:val="single" w:sz="4" w:space="0" w:color="auto"/>
                      <w:right w:val="single" w:sz="4" w:space="0" w:color="auto"/>
                    </w:tcBorders>
                    <w:vAlign w:val="center"/>
                  </w:tcPr>
                  <w:p w:rsidR="000A410B" w:rsidRDefault="000A410B">
                    <w:pPr>
                      <w:widowControl w:val="0"/>
                      <w:overflowPunct w:val="0"/>
                      <w:jc w:val="center"/>
                      <w:textAlignment w:val="baseline"/>
                      <w:rPr>
                        <w:bCs/>
                        <w:sz w:val="20"/>
                        <w:lang w:eastAsia="lt-LT"/>
                      </w:rPr>
                    </w:pPr>
                  </w:p>
                </w:tc>
              </w:tr>
              <w:tr w:rsidR="000A410B">
                <w:trPr>
                  <w:trHeight w:val="249"/>
                </w:trPr>
                <w:tc>
                  <w:tcPr>
                    <w:tcW w:w="564" w:type="dxa"/>
                    <w:tcBorders>
                      <w:top w:val="single" w:sz="4" w:space="0" w:color="auto"/>
                      <w:left w:val="single" w:sz="4" w:space="0" w:color="auto"/>
                      <w:bottom w:val="single" w:sz="4" w:space="0" w:color="auto"/>
                      <w:right w:val="single" w:sz="4" w:space="0" w:color="auto"/>
                    </w:tcBorders>
                  </w:tcPr>
                  <w:p w:rsidR="000A410B" w:rsidRDefault="000A410B">
                    <w:pPr>
                      <w:widowControl w:val="0"/>
                      <w:overflowPunct w:val="0"/>
                      <w:jc w:val="both"/>
                      <w:textAlignment w:val="baseline"/>
                      <w:rPr>
                        <w:bCs/>
                        <w:sz w:val="20"/>
                      </w:rPr>
                    </w:pPr>
                  </w:p>
                </w:tc>
                <w:tc>
                  <w:tcPr>
                    <w:tcW w:w="4962" w:type="dxa"/>
                    <w:gridSpan w:val="2"/>
                    <w:tcBorders>
                      <w:top w:val="single" w:sz="4" w:space="0" w:color="auto"/>
                      <w:left w:val="single" w:sz="4" w:space="0" w:color="auto"/>
                      <w:bottom w:val="single" w:sz="4" w:space="0" w:color="auto"/>
                      <w:right w:val="single" w:sz="4" w:space="0" w:color="auto"/>
                    </w:tcBorders>
                    <w:shd w:val="clear" w:color="auto" w:fill="auto"/>
                    <w:hideMark/>
                  </w:tcPr>
                  <w:p w:rsidR="000A410B" w:rsidRDefault="00814004">
                    <w:pPr>
                      <w:widowControl w:val="0"/>
                      <w:overflowPunct w:val="0"/>
                      <w:jc w:val="both"/>
                      <w:textAlignment w:val="baseline"/>
                      <w:rPr>
                        <w:bCs/>
                        <w:sz w:val="20"/>
                        <w:lang w:eastAsia="lt-LT"/>
                      </w:rPr>
                    </w:pPr>
                    <w:r>
                      <w:rPr>
                        <w:bCs/>
                        <w:sz w:val="20"/>
                      </w:rPr>
                      <w:t>Augalininkystė</w:t>
                    </w:r>
                  </w:p>
                </w:tc>
                <w:tc>
                  <w:tcPr>
                    <w:tcW w:w="992"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53"/>
                      <w:jc w:val="right"/>
                      <w:textAlignment w:val="baseline"/>
                      <w:rPr>
                        <w:bCs/>
                        <w:sz w:val="20"/>
                        <w:lang w:eastAsia="lt-LT"/>
                      </w:rPr>
                    </w:pPr>
                  </w:p>
                </w:tc>
                <w:tc>
                  <w:tcPr>
                    <w:tcW w:w="850"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0" w:type="dxa"/>
                    <w:gridSpan w:val="2"/>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0"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vAlign w:val="center"/>
                  </w:tcPr>
                  <w:p w:rsidR="000A410B" w:rsidRDefault="000A410B">
                    <w:pPr>
                      <w:widowControl w:val="0"/>
                      <w:overflowPunct w:val="0"/>
                      <w:jc w:val="center"/>
                      <w:textAlignment w:val="baseline"/>
                      <w:rPr>
                        <w:bCs/>
                        <w:sz w:val="20"/>
                        <w:lang w:eastAsia="lt-LT"/>
                      </w:rPr>
                    </w:pPr>
                  </w:p>
                </w:tc>
                <w:tc>
                  <w:tcPr>
                    <w:tcW w:w="850" w:type="dxa"/>
                    <w:tcBorders>
                      <w:top w:val="nil"/>
                      <w:left w:val="nil"/>
                      <w:bottom w:val="single" w:sz="4" w:space="0" w:color="auto"/>
                      <w:right w:val="single" w:sz="4" w:space="0" w:color="auto"/>
                    </w:tcBorders>
                    <w:vAlign w:val="center"/>
                  </w:tcPr>
                  <w:p w:rsidR="000A410B" w:rsidRDefault="000A410B">
                    <w:pPr>
                      <w:widowControl w:val="0"/>
                      <w:overflowPunct w:val="0"/>
                      <w:jc w:val="center"/>
                      <w:textAlignment w:val="baseline"/>
                      <w:rPr>
                        <w:bCs/>
                        <w:sz w:val="20"/>
                        <w:lang w:eastAsia="lt-LT"/>
                      </w:rPr>
                    </w:pPr>
                  </w:p>
                </w:tc>
              </w:tr>
              <w:tr w:rsidR="000A410B">
                <w:trPr>
                  <w:trHeight w:val="249"/>
                </w:trPr>
                <w:tc>
                  <w:tcPr>
                    <w:tcW w:w="564" w:type="dxa"/>
                    <w:tcBorders>
                      <w:top w:val="single" w:sz="4" w:space="0" w:color="auto"/>
                      <w:left w:val="single" w:sz="4" w:space="0" w:color="auto"/>
                      <w:bottom w:val="single" w:sz="4" w:space="0" w:color="auto"/>
                      <w:right w:val="single" w:sz="4" w:space="0" w:color="auto"/>
                    </w:tcBorders>
                  </w:tcPr>
                  <w:p w:rsidR="000A410B" w:rsidRDefault="000A410B">
                    <w:pPr>
                      <w:widowControl w:val="0"/>
                      <w:overflowPunct w:val="0"/>
                      <w:jc w:val="both"/>
                      <w:textAlignment w:val="baseline"/>
                      <w:rPr>
                        <w:bCs/>
                        <w:sz w:val="20"/>
                      </w:rPr>
                    </w:pPr>
                  </w:p>
                </w:tc>
                <w:tc>
                  <w:tcPr>
                    <w:tcW w:w="4962" w:type="dxa"/>
                    <w:gridSpan w:val="2"/>
                    <w:tcBorders>
                      <w:top w:val="single" w:sz="4" w:space="0" w:color="auto"/>
                      <w:left w:val="single" w:sz="4" w:space="0" w:color="auto"/>
                      <w:bottom w:val="single" w:sz="4" w:space="0" w:color="auto"/>
                      <w:right w:val="single" w:sz="4" w:space="0" w:color="auto"/>
                    </w:tcBorders>
                    <w:shd w:val="clear" w:color="auto" w:fill="auto"/>
                  </w:tcPr>
                  <w:p w:rsidR="000A410B" w:rsidRDefault="00814004">
                    <w:pPr>
                      <w:widowControl w:val="0"/>
                      <w:overflowPunct w:val="0"/>
                      <w:jc w:val="both"/>
                      <w:textAlignment w:val="baseline"/>
                      <w:rPr>
                        <w:bCs/>
                        <w:sz w:val="20"/>
                        <w:lang w:eastAsia="lt-LT"/>
                      </w:rPr>
                    </w:pPr>
                    <w:r>
                      <w:rPr>
                        <w:bCs/>
                        <w:sz w:val="20"/>
                      </w:rPr>
                      <w:t>Kita</w:t>
                    </w:r>
                  </w:p>
                </w:tc>
                <w:tc>
                  <w:tcPr>
                    <w:tcW w:w="992" w:type="dxa"/>
                    <w:tcBorders>
                      <w:top w:val="nil"/>
                      <w:left w:val="nil"/>
                      <w:bottom w:val="single" w:sz="4" w:space="0" w:color="auto"/>
                      <w:right w:val="single" w:sz="4" w:space="0" w:color="auto"/>
                    </w:tcBorders>
                    <w:shd w:val="clear" w:color="auto" w:fill="auto"/>
                  </w:tcPr>
                  <w:p w:rsidR="000A410B" w:rsidRDefault="000A410B">
                    <w:pPr>
                      <w:widowControl w:val="0"/>
                      <w:overflowPunct w:val="0"/>
                      <w:jc w:val="right"/>
                      <w:textAlignment w:val="baseline"/>
                      <w:rPr>
                        <w:bCs/>
                        <w:sz w:val="20"/>
                        <w:lang w:eastAsia="lt-LT"/>
                      </w:rPr>
                    </w:pPr>
                  </w:p>
                </w:tc>
                <w:tc>
                  <w:tcPr>
                    <w:tcW w:w="850" w:type="dxa"/>
                    <w:tcBorders>
                      <w:top w:val="nil"/>
                      <w:left w:val="nil"/>
                      <w:bottom w:val="single" w:sz="4" w:space="0" w:color="auto"/>
                      <w:right w:val="single" w:sz="4" w:space="0" w:color="auto"/>
                    </w:tcBorders>
                    <w:shd w:val="clear" w:color="auto" w:fill="auto"/>
                    <w:vAlign w:val="center"/>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shd w:val="clear" w:color="auto" w:fill="auto"/>
                    <w:vAlign w:val="center"/>
                  </w:tcPr>
                  <w:p w:rsidR="000A410B" w:rsidRDefault="000A410B">
                    <w:pPr>
                      <w:widowControl w:val="0"/>
                      <w:overflowPunct w:val="0"/>
                      <w:jc w:val="center"/>
                      <w:textAlignment w:val="baseline"/>
                      <w:rPr>
                        <w:bCs/>
                        <w:sz w:val="20"/>
                        <w:lang w:eastAsia="lt-LT"/>
                      </w:rPr>
                    </w:pPr>
                  </w:p>
                </w:tc>
                <w:tc>
                  <w:tcPr>
                    <w:tcW w:w="850" w:type="dxa"/>
                    <w:gridSpan w:val="2"/>
                    <w:tcBorders>
                      <w:top w:val="nil"/>
                      <w:left w:val="nil"/>
                      <w:bottom w:val="single" w:sz="4" w:space="0" w:color="auto"/>
                      <w:right w:val="single" w:sz="4" w:space="0" w:color="auto"/>
                    </w:tcBorders>
                    <w:shd w:val="clear" w:color="auto" w:fill="auto"/>
                    <w:vAlign w:val="center"/>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shd w:val="clear" w:color="auto" w:fill="auto"/>
                    <w:vAlign w:val="center"/>
                  </w:tcPr>
                  <w:p w:rsidR="000A410B" w:rsidRDefault="000A410B">
                    <w:pPr>
                      <w:widowControl w:val="0"/>
                      <w:overflowPunct w:val="0"/>
                      <w:jc w:val="center"/>
                      <w:textAlignment w:val="baseline"/>
                      <w:rPr>
                        <w:bCs/>
                        <w:sz w:val="20"/>
                        <w:lang w:eastAsia="lt-LT"/>
                      </w:rPr>
                    </w:pPr>
                  </w:p>
                </w:tc>
                <w:tc>
                  <w:tcPr>
                    <w:tcW w:w="850" w:type="dxa"/>
                    <w:tcBorders>
                      <w:top w:val="nil"/>
                      <w:left w:val="nil"/>
                      <w:bottom w:val="single" w:sz="4" w:space="0" w:color="auto"/>
                      <w:right w:val="single" w:sz="4" w:space="0" w:color="auto"/>
                    </w:tcBorders>
                    <w:shd w:val="clear" w:color="auto" w:fill="auto"/>
                    <w:vAlign w:val="center"/>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vAlign w:val="center"/>
                  </w:tcPr>
                  <w:p w:rsidR="000A410B" w:rsidRDefault="000A410B">
                    <w:pPr>
                      <w:widowControl w:val="0"/>
                      <w:overflowPunct w:val="0"/>
                      <w:jc w:val="center"/>
                      <w:textAlignment w:val="baseline"/>
                      <w:rPr>
                        <w:bCs/>
                        <w:sz w:val="20"/>
                        <w:lang w:eastAsia="lt-LT"/>
                      </w:rPr>
                    </w:pPr>
                  </w:p>
                </w:tc>
                <w:tc>
                  <w:tcPr>
                    <w:tcW w:w="850" w:type="dxa"/>
                    <w:tcBorders>
                      <w:top w:val="nil"/>
                      <w:left w:val="nil"/>
                      <w:bottom w:val="single" w:sz="4" w:space="0" w:color="auto"/>
                      <w:right w:val="single" w:sz="4" w:space="0" w:color="auto"/>
                    </w:tcBorders>
                    <w:vAlign w:val="center"/>
                  </w:tcPr>
                  <w:p w:rsidR="000A410B" w:rsidRDefault="000A410B">
                    <w:pPr>
                      <w:widowControl w:val="0"/>
                      <w:overflowPunct w:val="0"/>
                      <w:jc w:val="center"/>
                      <w:textAlignment w:val="baseline"/>
                      <w:rPr>
                        <w:bCs/>
                        <w:sz w:val="20"/>
                        <w:lang w:eastAsia="lt-LT"/>
                      </w:rPr>
                    </w:pPr>
                  </w:p>
                </w:tc>
              </w:tr>
              <w:tr w:rsidR="000A410B">
                <w:trPr>
                  <w:trHeight w:val="277"/>
                </w:trPr>
                <w:tc>
                  <w:tcPr>
                    <w:tcW w:w="564" w:type="dxa"/>
                    <w:tcBorders>
                      <w:top w:val="single" w:sz="4" w:space="0" w:color="auto"/>
                      <w:left w:val="single" w:sz="4" w:space="0" w:color="auto"/>
                      <w:bottom w:val="single" w:sz="4" w:space="0" w:color="auto"/>
                      <w:right w:val="single" w:sz="4" w:space="0" w:color="auto"/>
                    </w:tcBorders>
                  </w:tcPr>
                  <w:p w:rsidR="000A410B" w:rsidRDefault="00814004">
                    <w:pPr>
                      <w:widowControl w:val="0"/>
                      <w:overflowPunct w:val="0"/>
                      <w:jc w:val="both"/>
                      <w:textAlignment w:val="baseline"/>
                      <w:rPr>
                        <w:bCs/>
                        <w:sz w:val="20"/>
                        <w:lang w:eastAsia="lt-LT"/>
                      </w:rPr>
                    </w:pPr>
                    <w:r>
                      <w:rPr>
                        <w:bCs/>
                        <w:sz w:val="20"/>
                      </w:rPr>
                      <w:t>2.</w:t>
                    </w:r>
                  </w:p>
                </w:tc>
                <w:tc>
                  <w:tcPr>
                    <w:tcW w:w="4962" w:type="dxa"/>
                    <w:gridSpan w:val="2"/>
                    <w:tcBorders>
                      <w:top w:val="single" w:sz="4" w:space="0" w:color="auto"/>
                      <w:left w:val="single" w:sz="4" w:space="0" w:color="auto"/>
                      <w:bottom w:val="single" w:sz="4" w:space="0" w:color="auto"/>
                      <w:right w:val="single" w:sz="4" w:space="0" w:color="auto"/>
                    </w:tcBorders>
                    <w:shd w:val="clear" w:color="auto" w:fill="auto"/>
                  </w:tcPr>
                  <w:p w:rsidR="000A410B" w:rsidRDefault="00814004">
                    <w:pPr>
                      <w:widowControl w:val="0"/>
                      <w:overflowPunct w:val="0"/>
                      <w:jc w:val="both"/>
                      <w:textAlignment w:val="baseline"/>
                      <w:rPr>
                        <w:bCs/>
                        <w:sz w:val="20"/>
                        <w:lang w:eastAsia="lt-LT"/>
                      </w:rPr>
                    </w:pPr>
                    <w:r>
                      <w:rPr>
                        <w:bCs/>
                        <w:sz w:val="20"/>
                      </w:rPr>
                      <w:t>Dotacijos ir subsidijos, susijusios su pajamomis</w:t>
                    </w:r>
                  </w:p>
                </w:tc>
                <w:tc>
                  <w:tcPr>
                    <w:tcW w:w="992"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53"/>
                      <w:jc w:val="right"/>
                      <w:textAlignment w:val="baseline"/>
                      <w:rPr>
                        <w:bCs/>
                        <w:sz w:val="20"/>
                        <w:lang w:eastAsia="lt-LT"/>
                      </w:rPr>
                    </w:pPr>
                  </w:p>
                </w:tc>
                <w:tc>
                  <w:tcPr>
                    <w:tcW w:w="850"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0" w:type="dxa"/>
                    <w:gridSpan w:val="2"/>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0"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vAlign w:val="center"/>
                  </w:tcPr>
                  <w:p w:rsidR="000A410B" w:rsidRDefault="000A410B">
                    <w:pPr>
                      <w:widowControl w:val="0"/>
                      <w:overflowPunct w:val="0"/>
                      <w:jc w:val="center"/>
                      <w:textAlignment w:val="baseline"/>
                      <w:rPr>
                        <w:bCs/>
                        <w:sz w:val="20"/>
                        <w:lang w:eastAsia="lt-LT"/>
                      </w:rPr>
                    </w:pPr>
                  </w:p>
                </w:tc>
                <w:tc>
                  <w:tcPr>
                    <w:tcW w:w="850" w:type="dxa"/>
                    <w:tcBorders>
                      <w:top w:val="nil"/>
                      <w:left w:val="nil"/>
                      <w:bottom w:val="single" w:sz="4" w:space="0" w:color="auto"/>
                      <w:right w:val="single" w:sz="4" w:space="0" w:color="auto"/>
                    </w:tcBorders>
                    <w:vAlign w:val="center"/>
                  </w:tcPr>
                  <w:p w:rsidR="000A410B" w:rsidRDefault="000A410B">
                    <w:pPr>
                      <w:widowControl w:val="0"/>
                      <w:overflowPunct w:val="0"/>
                      <w:jc w:val="center"/>
                      <w:textAlignment w:val="baseline"/>
                      <w:rPr>
                        <w:bCs/>
                        <w:sz w:val="20"/>
                        <w:lang w:eastAsia="lt-LT"/>
                      </w:rPr>
                    </w:pPr>
                  </w:p>
                </w:tc>
              </w:tr>
              <w:tr w:rsidR="000A410B">
                <w:trPr>
                  <w:trHeight w:val="249"/>
                </w:trPr>
                <w:tc>
                  <w:tcPr>
                    <w:tcW w:w="564" w:type="dxa"/>
                    <w:tcBorders>
                      <w:top w:val="single" w:sz="4" w:space="0" w:color="auto"/>
                      <w:left w:val="single" w:sz="4" w:space="0" w:color="auto"/>
                      <w:bottom w:val="single" w:sz="4" w:space="0" w:color="auto"/>
                      <w:right w:val="single" w:sz="4" w:space="0" w:color="auto"/>
                    </w:tcBorders>
                  </w:tcPr>
                  <w:p w:rsidR="000A410B" w:rsidRDefault="000A410B">
                    <w:pPr>
                      <w:widowControl w:val="0"/>
                      <w:overflowPunct w:val="0"/>
                      <w:jc w:val="both"/>
                      <w:textAlignment w:val="baseline"/>
                      <w:rPr>
                        <w:bCs/>
                        <w:sz w:val="20"/>
                        <w:lang w:eastAsia="lt-LT"/>
                      </w:rPr>
                    </w:pPr>
                  </w:p>
                </w:tc>
                <w:tc>
                  <w:tcPr>
                    <w:tcW w:w="496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0A410B" w:rsidRDefault="00814004">
                    <w:pPr>
                      <w:widowControl w:val="0"/>
                      <w:overflowPunct w:val="0"/>
                      <w:jc w:val="both"/>
                      <w:textAlignment w:val="baseline"/>
                      <w:rPr>
                        <w:bCs/>
                        <w:sz w:val="20"/>
                        <w:lang w:eastAsia="lt-LT"/>
                      </w:rPr>
                    </w:pPr>
                    <w:r>
                      <w:rPr>
                        <w:bCs/>
                        <w:sz w:val="20"/>
                        <w:lang w:eastAsia="lt-LT"/>
                      </w:rPr>
                      <w:t>Gyvulininkystė</w:t>
                    </w:r>
                  </w:p>
                </w:tc>
                <w:tc>
                  <w:tcPr>
                    <w:tcW w:w="992"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53"/>
                      <w:jc w:val="right"/>
                      <w:textAlignment w:val="baseline"/>
                      <w:rPr>
                        <w:bCs/>
                        <w:sz w:val="20"/>
                        <w:lang w:eastAsia="lt-LT"/>
                      </w:rPr>
                    </w:pPr>
                  </w:p>
                </w:tc>
                <w:tc>
                  <w:tcPr>
                    <w:tcW w:w="850"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0" w:type="dxa"/>
                    <w:gridSpan w:val="2"/>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0"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vAlign w:val="center"/>
                  </w:tcPr>
                  <w:p w:rsidR="000A410B" w:rsidRDefault="000A410B">
                    <w:pPr>
                      <w:widowControl w:val="0"/>
                      <w:overflowPunct w:val="0"/>
                      <w:jc w:val="center"/>
                      <w:textAlignment w:val="baseline"/>
                      <w:rPr>
                        <w:bCs/>
                        <w:sz w:val="20"/>
                        <w:lang w:eastAsia="lt-LT"/>
                      </w:rPr>
                    </w:pPr>
                  </w:p>
                </w:tc>
                <w:tc>
                  <w:tcPr>
                    <w:tcW w:w="850" w:type="dxa"/>
                    <w:tcBorders>
                      <w:top w:val="nil"/>
                      <w:left w:val="nil"/>
                      <w:bottom w:val="single" w:sz="4" w:space="0" w:color="auto"/>
                      <w:right w:val="single" w:sz="4" w:space="0" w:color="auto"/>
                    </w:tcBorders>
                    <w:vAlign w:val="center"/>
                  </w:tcPr>
                  <w:p w:rsidR="000A410B" w:rsidRDefault="000A410B">
                    <w:pPr>
                      <w:widowControl w:val="0"/>
                      <w:overflowPunct w:val="0"/>
                      <w:jc w:val="center"/>
                      <w:textAlignment w:val="baseline"/>
                      <w:rPr>
                        <w:bCs/>
                        <w:sz w:val="20"/>
                        <w:lang w:eastAsia="lt-LT"/>
                      </w:rPr>
                    </w:pPr>
                  </w:p>
                </w:tc>
              </w:tr>
              <w:tr w:rsidR="000A410B">
                <w:trPr>
                  <w:trHeight w:val="249"/>
                </w:trPr>
                <w:tc>
                  <w:tcPr>
                    <w:tcW w:w="564" w:type="dxa"/>
                    <w:tcBorders>
                      <w:top w:val="single" w:sz="4" w:space="0" w:color="auto"/>
                      <w:left w:val="single" w:sz="4" w:space="0" w:color="auto"/>
                      <w:bottom w:val="single" w:sz="4" w:space="0" w:color="auto"/>
                      <w:right w:val="single" w:sz="4" w:space="0" w:color="auto"/>
                    </w:tcBorders>
                  </w:tcPr>
                  <w:p w:rsidR="000A410B" w:rsidRDefault="000A410B">
                    <w:pPr>
                      <w:widowControl w:val="0"/>
                      <w:overflowPunct w:val="0"/>
                      <w:jc w:val="both"/>
                      <w:textAlignment w:val="baseline"/>
                      <w:rPr>
                        <w:bCs/>
                        <w:sz w:val="20"/>
                        <w:lang w:eastAsia="lt-LT"/>
                      </w:rPr>
                    </w:pPr>
                  </w:p>
                </w:tc>
                <w:tc>
                  <w:tcPr>
                    <w:tcW w:w="496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0A410B" w:rsidRDefault="00814004">
                    <w:pPr>
                      <w:widowControl w:val="0"/>
                      <w:overflowPunct w:val="0"/>
                      <w:jc w:val="both"/>
                      <w:textAlignment w:val="baseline"/>
                      <w:rPr>
                        <w:bCs/>
                        <w:sz w:val="20"/>
                        <w:lang w:eastAsia="lt-LT"/>
                      </w:rPr>
                    </w:pPr>
                    <w:r>
                      <w:rPr>
                        <w:bCs/>
                        <w:sz w:val="20"/>
                        <w:lang w:eastAsia="lt-LT"/>
                      </w:rPr>
                      <w:t>Daržininkystė</w:t>
                    </w:r>
                  </w:p>
                </w:tc>
                <w:tc>
                  <w:tcPr>
                    <w:tcW w:w="992"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jc w:val="right"/>
                      <w:textAlignment w:val="baseline"/>
                      <w:rPr>
                        <w:bCs/>
                        <w:sz w:val="20"/>
                        <w:lang w:eastAsia="lt-LT"/>
                      </w:rPr>
                    </w:pPr>
                  </w:p>
                </w:tc>
                <w:tc>
                  <w:tcPr>
                    <w:tcW w:w="850"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0" w:type="dxa"/>
                    <w:gridSpan w:val="2"/>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0"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vAlign w:val="center"/>
                  </w:tcPr>
                  <w:p w:rsidR="000A410B" w:rsidRDefault="000A410B">
                    <w:pPr>
                      <w:widowControl w:val="0"/>
                      <w:overflowPunct w:val="0"/>
                      <w:jc w:val="center"/>
                      <w:textAlignment w:val="baseline"/>
                      <w:rPr>
                        <w:bCs/>
                        <w:sz w:val="20"/>
                        <w:lang w:eastAsia="lt-LT"/>
                      </w:rPr>
                    </w:pPr>
                  </w:p>
                </w:tc>
                <w:tc>
                  <w:tcPr>
                    <w:tcW w:w="850" w:type="dxa"/>
                    <w:tcBorders>
                      <w:top w:val="nil"/>
                      <w:left w:val="nil"/>
                      <w:bottom w:val="single" w:sz="4" w:space="0" w:color="auto"/>
                      <w:right w:val="single" w:sz="4" w:space="0" w:color="auto"/>
                    </w:tcBorders>
                    <w:vAlign w:val="center"/>
                  </w:tcPr>
                  <w:p w:rsidR="000A410B" w:rsidRDefault="000A410B">
                    <w:pPr>
                      <w:widowControl w:val="0"/>
                      <w:overflowPunct w:val="0"/>
                      <w:jc w:val="center"/>
                      <w:textAlignment w:val="baseline"/>
                      <w:rPr>
                        <w:bCs/>
                        <w:sz w:val="20"/>
                        <w:lang w:eastAsia="lt-LT"/>
                      </w:rPr>
                    </w:pPr>
                  </w:p>
                </w:tc>
              </w:tr>
              <w:tr w:rsidR="000A410B">
                <w:trPr>
                  <w:trHeight w:val="223"/>
                </w:trPr>
                <w:tc>
                  <w:tcPr>
                    <w:tcW w:w="564" w:type="dxa"/>
                    <w:tcBorders>
                      <w:top w:val="single" w:sz="4" w:space="0" w:color="auto"/>
                      <w:left w:val="single" w:sz="4" w:space="0" w:color="auto"/>
                      <w:bottom w:val="single" w:sz="4" w:space="0" w:color="auto"/>
                      <w:right w:val="single" w:sz="4" w:space="0" w:color="auto"/>
                    </w:tcBorders>
                  </w:tcPr>
                  <w:p w:rsidR="000A410B" w:rsidRDefault="000A410B">
                    <w:pPr>
                      <w:widowControl w:val="0"/>
                      <w:overflowPunct w:val="0"/>
                      <w:jc w:val="both"/>
                      <w:textAlignment w:val="baseline"/>
                      <w:rPr>
                        <w:bCs/>
                        <w:sz w:val="20"/>
                        <w:lang w:eastAsia="lt-LT"/>
                      </w:rPr>
                    </w:pPr>
                  </w:p>
                </w:tc>
                <w:tc>
                  <w:tcPr>
                    <w:tcW w:w="496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0A410B" w:rsidRDefault="00814004">
                    <w:pPr>
                      <w:widowControl w:val="0"/>
                      <w:overflowPunct w:val="0"/>
                      <w:jc w:val="both"/>
                      <w:textAlignment w:val="baseline"/>
                      <w:rPr>
                        <w:bCs/>
                        <w:sz w:val="20"/>
                        <w:lang w:eastAsia="lt-LT"/>
                      </w:rPr>
                    </w:pPr>
                    <w:proofErr w:type="spellStart"/>
                    <w:r>
                      <w:rPr>
                        <w:bCs/>
                        <w:sz w:val="20"/>
                        <w:lang w:eastAsia="lt-LT"/>
                      </w:rPr>
                      <w:t>Uogininkystė</w:t>
                    </w:r>
                    <w:proofErr w:type="spellEnd"/>
                  </w:p>
                </w:tc>
                <w:tc>
                  <w:tcPr>
                    <w:tcW w:w="992"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53"/>
                      <w:jc w:val="right"/>
                      <w:textAlignment w:val="baseline"/>
                      <w:rPr>
                        <w:bCs/>
                        <w:sz w:val="20"/>
                        <w:lang w:eastAsia="lt-LT"/>
                      </w:rPr>
                    </w:pPr>
                  </w:p>
                </w:tc>
                <w:tc>
                  <w:tcPr>
                    <w:tcW w:w="850"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0" w:type="dxa"/>
                    <w:gridSpan w:val="2"/>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0"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vAlign w:val="center"/>
                  </w:tcPr>
                  <w:p w:rsidR="000A410B" w:rsidRDefault="000A410B">
                    <w:pPr>
                      <w:widowControl w:val="0"/>
                      <w:overflowPunct w:val="0"/>
                      <w:jc w:val="center"/>
                      <w:textAlignment w:val="baseline"/>
                      <w:rPr>
                        <w:bCs/>
                        <w:sz w:val="20"/>
                        <w:lang w:eastAsia="lt-LT"/>
                      </w:rPr>
                    </w:pPr>
                  </w:p>
                </w:tc>
                <w:tc>
                  <w:tcPr>
                    <w:tcW w:w="850" w:type="dxa"/>
                    <w:tcBorders>
                      <w:top w:val="nil"/>
                      <w:left w:val="nil"/>
                      <w:bottom w:val="single" w:sz="4" w:space="0" w:color="auto"/>
                      <w:right w:val="single" w:sz="4" w:space="0" w:color="auto"/>
                    </w:tcBorders>
                    <w:vAlign w:val="center"/>
                  </w:tcPr>
                  <w:p w:rsidR="000A410B" w:rsidRDefault="000A410B">
                    <w:pPr>
                      <w:widowControl w:val="0"/>
                      <w:overflowPunct w:val="0"/>
                      <w:jc w:val="center"/>
                      <w:textAlignment w:val="baseline"/>
                      <w:rPr>
                        <w:bCs/>
                        <w:sz w:val="20"/>
                        <w:lang w:eastAsia="lt-LT"/>
                      </w:rPr>
                    </w:pPr>
                  </w:p>
                </w:tc>
              </w:tr>
              <w:tr w:rsidR="000A410B">
                <w:trPr>
                  <w:trHeight w:val="249"/>
                </w:trPr>
                <w:tc>
                  <w:tcPr>
                    <w:tcW w:w="564" w:type="dxa"/>
                    <w:tcBorders>
                      <w:top w:val="single" w:sz="4" w:space="0" w:color="auto"/>
                      <w:left w:val="single" w:sz="4" w:space="0" w:color="auto"/>
                      <w:bottom w:val="single" w:sz="4" w:space="0" w:color="auto"/>
                      <w:right w:val="single" w:sz="4" w:space="0" w:color="auto"/>
                    </w:tcBorders>
                  </w:tcPr>
                  <w:p w:rsidR="000A410B" w:rsidRDefault="000A410B">
                    <w:pPr>
                      <w:widowControl w:val="0"/>
                      <w:overflowPunct w:val="0"/>
                      <w:jc w:val="both"/>
                      <w:textAlignment w:val="baseline"/>
                      <w:rPr>
                        <w:bCs/>
                        <w:sz w:val="20"/>
                        <w:lang w:eastAsia="lt-LT"/>
                      </w:rPr>
                    </w:pPr>
                  </w:p>
                </w:tc>
                <w:tc>
                  <w:tcPr>
                    <w:tcW w:w="496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0A410B" w:rsidRDefault="00814004">
                    <w:pPr>
                      <w:widowControl w:val="0"/>
                      <w:overflowPunct w:val="0"/>
                      <w:jc w:val="both"/>
                      <w:textAlignment w:val="baseline"/>
                      <w:rPr>
                        <w:bCs/>
                        <w:sz w:val="20"/>
                        <w:lang w:eastAsia="lt-LT"/>
                      </w:rPr>
                    </w:pPr>
                    <w:r>
                      <w:rPr>
                        <w:bCs/>
                        <w:sz w:val="20"/>
                        <w:lang w:eastAsia="lt-LT"/>
                      </w:rPr>
                      <w:t>Sodininkystė</w:t>
                    </w:r>
                  </w:p>
                </w:tc>
                <w:tc>
                  <w:tcPr>
                    <w:tcW w:w="992"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53"/>
                      <w:jc w:val="right"/>
                      <w:textAlignment w:val="baseline"/>
                      <w:rPr>
                        <w:bCs/>
                        <w:sz w:val="20"/>
                        <w:lang w:eastAsia="lt-LT"/>
                      </w:rPr>
                    </w:pPr>
                  </w:p>
                </w:tc>
                <w:tc>
                  <w:tcPr>
                    <w:tcW w:w="850"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0" w:type="dxa"/>
                    <w:gridSpan w:val="2"/>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0"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vAlign w:val="center"/>
                  </w:tcPr>
                  <w:p w:rsidR="000A410B" w:rsidRDefault="000A410B">
                    <w:pPr>
                      <w:widowControl w:val="0"/>
                      <w:overflowPunct w:val="0"/>
                      <w:jc w:val="center"/>
                      <w:textAlignment w:val="baseline"/>
                      <w:rPr>
                        <w:bCs/>
                        <w:sz w:val="20"/>
                        <w:lang w:eastAsia="lt-LT"/>
                      </w:rPr>
                    </w:pPr>
                  </w:p>
                </w:tc>
                <w:tc>
                  <w:tcPr>
                    <w:tcW w:w="850" w:type="dxa"/>
                    <w:tcBorders>
                      <w:top w:val="nil"/>
                      <w:left w:val="nil"/>
                      <w:bottom w:val="single" w:sz="4" w:space="0" w:color="auto"/>
                      <w:right w:val="single" w:sz="4" w:space="0" w:color="auto"/>
                    </w:tcBorders>
                    <w:vAlign w:val="center"/>
                  </w:tcPr>
                  <w:p w:rsidR="000A410B" w:rsidRDefault="000A410B">
                    <w:pPr>
                      <w:widowControl w:val="0"/>
                      <w:overflowPunct w:val="0"/>
                      <w:jc w:val="center"/>
                      <w:textAlignment w:val="baseline"/>
                      <w:rPr>
                        <w:bCs/>
                        <w:sz w:val="20"/>
                        <w:lang w:eastAsia="lt-LT"/>
                      </w:rPr>
                    </w:pPr>
                  </w:p>
                </w:tc>
              </w:tr>
              <w:tr w:rsidR="000A410B">
                <w:trPr>
                  <w:trHeight w:val="249"/>
                </w:trPr>
                <w:tc>
                  <w:tcPr>
                    <w:tcW w:w="564" w:type="dxa"/>
                    <w:tcBorders>
                      <w:top w:val="single" w:sz="4" w:space="0" w:color="auto"/>
                      <w:left w:val="single" w:sz="4" w:space="0" w:color="auto"/>
                      <w:bottom w:val="single" w:sz="4" w:space="0" w:color="auto"/>
                      <w:right w:val="single" w:sz="4" w:space="0" w:color="auto"/>
                    </w:tcBorders>
                  </w:tcPr>
                  <w:p w:rsidR="000A410B" w:rsidRDefault="000A410B">
                    <w:pPr>
                      <w:widowControl w:val="0"/>
                      <w:overflowPunct w:val="0"/>
                      <w:jc w:val="both"/>
                      <w:textAlignment w:val="baseline"/>
                      <w:rPr>
                        <w:bCs/>
                        <w:sz w:val="20"/>
                        <w:lang w:eastAsia="lt-LT"/>
                      </w:rPr>
                    </w:pPr>
                  </w:p>
                </w:tc>
                <w:tc>
                  <w:tcPr>
                    <w:tcW w:w="496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0A410B" w:rsidRDefault="00814004">
                    <w:pPr>
                      <w:widowControl w:val="0"/>
                      <w:overflowPunct w:val="0"/>
                      <w:jc w:val="both"/>
                      <w:textAlignment w:val="baseline"/>
                      <w:rPr>
                        <w:bCs/>
                        <w:sz w:val="20"/>
                        <w:lang w:eastAsia="lt-LT"/>
                      </w:rPr>
                    </w:pPr>
                    <w:r>
                      <w:rPr>
                        <w:bCs/>
                        <w:sz w:val="20"/>
                        <w:lang w:eastAsia="lt-LT"/>
                      </w:rPr>
                      <w:t>Augalininkystė</w:t>
                    </w:r>
                  </w:p>
                </w:tc>
                <w:tc>
                  <w:tcPr>
                    <w:tcW w:w="992"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53"/>
                      <w:jc w:val="right"/>
                      <w:textAlignment w:val="baseline"/>
                      <w:rPr>
                        <w:bCs/>
                        <w:sz w:val="20"/>
                        <w:lang w:eastAsia="lt-LT"/>
                      </w:rPr>
                    </w:pPr>
                  </w:p>
                </w:tc>
                <w:tc>
                  <w:tcPr>
                    <w:tcW w:w="850"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0" w:type="dxa"/>
                    <w:gridSpan w:val="2"/>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0"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vAlign w:val="center"/>
                  </w:tcPr>
                  <w:p w:rsidR="000A410B" w:rsidRDefault="000A410B">
                    <w:pPr>
                      <w:widowControl w:val="0"/>
                      <w:overflowPunct w:val="0"/>
                      <w:jc w:val="center"/>
                      <w:textAlignment w:val="baseline"/>
                      <w:rPr>
                        <w:bCs/>
                        <w:sz w:val="20"/>
                        <w:lang w:eastAsia="lt-LT"/>
                      </w:rPr>
                    </w:pPr>
                  </w:p>
                </w:tc>
                <w:tc>
                  <w:tcPr>
                    <w:tcW w:w="850" w:type="dxa"/>
                    <w:tcBorders>
                      <w:top w:val="nil"/>
                      <w:left w:val="nil"/>
                      <w:bottom w:val="single" w:sz="4" w:space="0" w:color="auto"/>
                      <w:right w:val="single" w:sz="4" w:space="0" w:color="auto"/>
                    </w:tcBorders>
                    <w:vAlign w:val="center"/>
                  </w:tcPr>
                  <w:p w:rsidR="000A410B" w:rsidRDefault="000A410B">
                    <w:pPr>
                      <w:widowControl w:val="0"/>
                      <w:overflowPunct w:val="0"/>
                      <w:jc w:val="center"/>
                      <w:textAlignment w:val="baseline"/>
                      <w:rPr>
                        <w:bCs/>
                        <w:sz w:val="20"/>
                        <w:lang w:eastAsia="lt-LT"/>
                      </w:rPr>
                    </w:pPr>
                  </w:p>
                </w:tc>
              </w:tr>
              <w:tr w:rsidR="000A410B">
                <w:trPr>
                  <w:trHeight w:val="249"/>
                </w:trPr>
                <w:tc>
                  <w:tcPr>
                    <w:tcW w:w="564" w:type="dxa"/>
                    <w:tcBorders>
                      <w:top w:val="single" w:sz="4" w:space="0" w:color="auto"/>
                      <w:left w:val="single" w:sz="4" w:space="0" w:color="auto"/>
                      <w:bottom w:val="single" w:sz="4" w:space="0" w:color="auto"/>
                      <w:right w:val="single" w:sz="4" w:space="0" w:color="auto"/>
                    </w:tcBorders>
                  </w:tcPr>
                  <w:p w:rsidR="000A410B" w:rsidRDefault="000A410B">
                    <w:pPr>
                      <w:widowControl w:val="0"/>
                      <w:overflowPunct w:val="0"/>
                      <w:jc w:val="both"/>
                      <w:textAlignment w:val="baseline"/>
                      <w:rPr>
                        <w:bCs/>
                        <w:sz w:val="20"/>
                        <w:lang w:eastAsia="lt-LT"/>
                      </w:rPr>
                    </w:pPr>
                  </w:p>
                </w:tc>
                <w:tc>
                  <w:tcPr>
                    <w:tcW w:w="496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0A410B" w:rsidRDefault="00814004">
                    <w:pPr>
                      <w:widowControl w:val="0"/>
                      <w:overflowPunct w:val="0"/>
                      <w:jc w:val="both"/>
                      <w:textAlignment w:val="baseline"/>
                      <w:rPr>
                        <w:bCs/>
                        <w:sz w:val="20"/>
                        <w:lang w:eastAsia="lt-LT"/>
                      </w:rPr>
                    </w:pPr>
                    <w:r>
                      <w:rPr>
                        <w:bCs/>
                        <w:sz w:val="20"/>
                        <w:lang w:eastAsia="lt-LT"/>
                      </w:rPr>
                      <w:t>Kita</w:t>
                    </w:r>
                  </w:p>
                </w:tc>
                <w:tc>
                  <w:tcPr>
                    <w:tcW w:w="992"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53"/>
                      <w:jc w:val="right"/>
                      <w:textAlignment w:val="baseline"/>
                      <w:rPr>
                        <w:bCs/>
                        <w:sz w:val="20"/>
                        <w:lang w:eastAsia="lt-LT"/>
                      </w:rPr>
                    </w:pPr>
                  </w:p>
                </w:tc>
                <w:tc>
                  <w:tcPr>
                    <w:tcW w:w="850"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0" w:type="dxa"/>
                    <w:gridSpan w:val="2"/>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0"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vAlign w:val="center"/>
                  </w:tcPr>
                  <w:p w:rsidR="000A410B" w:rsidRDefault="000A410B">
                    <w:pPr>
                      <w:widowControl w:val="0"/>
                      <w:overflowPunct w:val="0"/>
                      <w:jc w:val="center"/>
                      <w:textAlignment w:val="baseline"/>
                      <w:rPr>
                        <w:bCs/>
                        <w:sz w:val="20"/>
                        <w:lang w:eastAsia="lt-LT"/>
                      </w:rPr>
                    </w:pPr>
                  </w:p>
                </w:tc>
                <w:tc>
                  <w:tcPr>
                    <w:tcW w:w="850" w:type="dxa"/>
                    <w:tcBorders>
                      <w:top w:val="nil"/>
                      <w:left w:val="nil"/>
                      <w:bottom w:val="single" w:sz="4" w:space="0" w:color="auto"/>
                      <w:right w:val="single" w:sz="4" w:space="0" w:color="auto"/>
                    </w:tcBorders>
                    <w:vAlign w:val="center"/>
                  </w:tcPr>
                  <w:p w:rsidR="000A410B" w:rsidRDefault="000A410B">
                    <w:pPr>
                      <w:widowControl w:val="0"/>
                      <w:overflowPunct w:val="0"/>
                      <w:jc w:val="center"/>
                      <w:textAlignment w:val="baseline"/>
                      <w:rPr>
                        <w:bCs/>
                        <w:sz w:val="20"/>
                        <w:lang w:eastAsia="lt-LT"/>
                      </w:rPr>
                    </w:pPr>
                  </w:p>
                </w:tc>
              </w:tr>
              <w:tr w:rsidR="000A410B">
                <w:trPr>
                  <w:trHeight w:val="249"/>
                </w:trPr>
                <w:tc>
                  <w:tcPr>
                    <w:tcW w:w="564" w:type="dxa"/>
                    <w:tcBorders>
                      <w:top w:val="single" w:sz="4" w:space="0" w:color="auto"/>
                      <w:left w:val="single" w:sz="4" w:space="0" w:color="auto"/>
                      <w:bottom w:val="single" w:sz="4" w:space="0" w:color="auto"/>
                      <w:right w:val="single" w:sz="4" w:space="0" w:color="auto"/>
                    </w:tcBorders>
                    <w:vAlign w:val="center"/>
                  </w:tcPr>
                  <w:p w:rsidR="000A410B" w:rsidRDefault="00814004">
                    <w:pPr>
                      <w:widowControl w:val="0"/>
                      <w:overflowPunct w:val="0"/>
                      <w:jc w:val="both"/>
                      <w:textAlignment w:val="baseline"/>
                      <w:rPr>
                        <w:bCs/>
                        <w:sz w:val="20"/>
                        <w:lang w:eastAsia="lt-LT"/>
                      </w:rPr>
                    </w:pPr>
                    <w:r>
                      <w:rPr>
                        <w:bCs/>
                        <w:sz w:val="20"/>
                      </w:rPr>
                      <w:t>3.</w:t>
                    </w:r>
                  </w:p>
                </w:tc>
                <w:tc>
                  <w:tcPr>
                    <w:tcW w:w="4962" w:type="dxa"/>
                    <w:gridSpan w:val="2"/>
                    <w:tcBorders>
                      <w:top w:val="single" w:sz="4" w:space="0" w:color="auto"/>
                      <w:left w:val="single" w:sz="4" w:space="0" w:color="auto"/>
                      <w:bottom w:val="single" w:sz="4" w:space="0" w:color="auto"/>
                      <w:right w:val="single" w:sz="4" w:space="0" w:color="auto"/>
                    </w:tcBorders>
                    <w:shd w:val="clear" w:color="auto" w:fill="auto"/>
                  </w:tcPr>
                  <w:p w:rsidR="000A410B" w:rsidRDefault="00814004">
                    <w:pPr>
                      <w:widowControl w:val="0"/>
                      <w:overflowPunct w:val="0"/>
                      <w:jc w:val="both"/>
                      <w:textAlignment w:val="baseline"/>
                      <w:rPr>
                        <w:bCs/>
                        <w:sz w:val="20"/>
                        <w:lang w:eastAsia="lt-LT"/>
                      </w:rPr>
                    </w:pPr>
                    <w:r>
                      <w:rPr>
                        <w:bCs/>
                        <w:sz w:val="20"/>
                      </w:rPr>
                      <w:t>Pardavimo savikaina</w:t>
                    </w:r>
                  </w:p>
                </w:tc>
                <w:tc>
                  <w:tcPr>
                    <w:tcW w:w="992"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53"/>
                      <w:jc w:val="right"/>
                      <w:textAlignment w:val="baseline"/>
                      <w:rPr>
                        <w:bCs/>
                        <w:sz w:val="20"/>
                        <w:lang w:eastAsia="lt-LT"/>
                      </w:rPr>
                    </w:pPr>
                  </w:p>
                </w:tc>
                <w:tc>
                  <w:tcPr>
                    <w:tcW w:w="850"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0" w:type="dxa"/>
                    <w:gridSpan w:val="2"/>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0"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vAlign w:val="center"/>
                  </w:tcPr>
                  <w:p w:rsidR="000A410B" w:rsidRDefault="000A410B">
                    <w:pPr>
                      <w:widowControl w:val="0"/>
                      <w:overflowPunct w:val="0"/>
                      <w:jc w:val="center"/>
                      <w:textAlignment w:val="baseline"/>
                      <w:rPr>
                        <w:bCs/>
                        <w:sz w:val="20"/>
                        <w:lang w:eastAsia="lt-LT"/>
                      </w:rPr>
                    </w:pPr>
                  </w:p>
                </w:tc>
                <w:tc>
                  <w:tcPr>
                    <w:tcW w:w="850" w:type="dxa"/>
                    <w:tcBorders>
                      <w:top w:val="nil"/>
                      <w:left w:val="nil"/>
                      <w:bottom w:val="single" w:sz="4" w:space="0" w:color="auto"/>
                      <w:right w:val="single" w:sz="4" w:space="0" w:color="auto"/>
                    </w:tcBorders>
                    <w:vAlign w:val="center"/>
                  </w:tcPr>
                  <w:p w:rsidR="000A410B" w:rsidRDefault="000A410B">
                    <w:pPr>
                      <w:widowControl w:val="0"/>
                      <w:overflowPunct w:val="0"/>
                      <w:jc w:val="center"/>
                      <w:textAlignment w:val="baseline"/>
                      <w:rPr>
                        <w:bCs/>
                        <w:sz w:val="20"/>
                        <w:lang w:eastAsia="lt-LT"/>
                      </w:rPr>
                    </w:pPr>
                  </w:p>
                </w:tc>
              </w:tr>
              <w:tr w:rsidR="000A410B">
                <w:trPr>
                  <w:trHeight w:val="249"/>
                </w:trPr>
                <w:tc>
                  <w:tcPr>
                    <w:tcW w:w="564" w:type="dxa"/>
                    <w:tcBorders>
                      <w:top w:val="single" w:sz="4" w:space="0" w:color="auto"/>
                      <w:left w:val="single" w:sz="4" w:space="0" w:color="auto"/>
                      <w:bottom w:val="single" w:sz="4" w:space="0" w:color="auto"/>
                      <w:right w:val="single" w:sz="4" w:space="0" w:color="auto"/>
                    </w:tcBorders>
                    <w:vAlign w:val="center"/>
                  </w:tcPr>
                  <w:p w:rsidR="000A410B" w:rsidRDefault="00814004">
                    <w:pPr>
                      <w:widowControl w:val="0"/>
                      <w:overflowPunct w:val="0"/>
                      <w:jc w:val="both"/>
                      <w:textAlignment w:val="baseline"/>
                      <w:rPr>
                        <w:bCs/>
                        <w:sz w:val="20"/>
                        <w:lang w:eastAsia="lt-LT"/>
                      </w:rPr>
                    </w:pPr>
                    <w:r>
                      <w:rPr>
                        <w:bCs/>
                        <w:sz w:val="20"/>
                      </w:rPr>
                      <w:t>4.</w:t>
                    </w:r>
                  </w:p>
                </w:tc>
                <w:tc>
                  <w:tcPr>
                    <w:tcW w:w="4962" w:type="dxa"/>
                    <w:gridSpan w:val="2"/>
                    <w:tcBorders>
                      <w:top w:val="single" w:sz="4" w:space="0" w:color="auto"/>
                      <w:left w:val="single" w:sz="4" w:space="0" w:color="auto"/>
                      <w:bottom w:val="single" w:sz="4" w:space="0" w:color="auto"/>
                      <w:right w:val="single" w:sz="4" w:space="0" w:color="auto"/>
                    </w:tcBorders>
                    <w:shd w:val="clear" w:color="auto" w:fill="auto"/>
                  </w:tcPr>
                  <w:p w:rsidR="000A410B" w:rsidRDefault="00814004">
                    <w:pPr>
                      <w:widowControl w:val="0"/>
                      <w:overflowPunct w:val="0"/>
                      <w:jc w:val="both"/>
                      <w:textAlignment w:val="baseline"/>
                      <w:rPr>
                        <w:bCs/>
                        <w:sz w:val="20"/>
                        <w:lang w:eastAsia="lt-LT"/>
                      </w:rPr>
                    </w:pPr>
                    <w:r>
                      <w:rPr>
                        <w:bCs/>
                        <w:sz w:val="20"/>
                        <w:lang w:eastAsia="lt-LT"/>
                      </w:rPr>
                      <w:t>Biologinio turto ir žemės ūkio produkcijos įkainojimo tikrąja verte rezultatas</w:t>
                    </w:r>
                  </w:p>
                </w:tc>
                <w:tc>
                  <w:tcPr>
                    <w:tcW w:w="992"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jc w:val="right"/>
                      <w:textAlignment w:val="baseline"/>
                      <w:rPr>
                        <w:bCs/>
                        <w:sz w:val="20"/>
                        <w:lang w:eastAsia="lt-LT"/>
                      </w:rPr>
                    </w:pPr>
                  </w:p>
                </w:tc>
                <w:tc>
                  <w:tcPr>
                    <w:tcW w:w="850"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0" w:type="dxa"/>
                    <w:gridSpan w:val="2"/>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0"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vAlign w:val="center"/>
                  </w:tcPr>
                  <w:p w:rsidR="000A410B" w:rsidRDefault="000A410B">
                    <w:pPr>
                      <w:widowControl w:val="0"/>
                      <w:overflowPunct w:val="0"/>
                      <w:jc w:val="center"/>
                      <w:textAlignment w:val="baseline"/>
                      <w:rPr>
                        <w:bCs/>
                        <w:sz w:val="20"/>
                        <w:lang w:eastAsia="lt-LT"/>
                      </w:rPr>
                    </w:pPr>
                  </w:p>
                </w:tc>
                <w:tc>
                  <w:tcPr>
                    <w:tcW w:w="850" w:type="dxa"/>
                    <w:tcBorders>
                      <w:top w:val="nil"/>
                      <w:left w:val="nil"/>
                      <w:bottom w:val="single" w:sz="4" w:space="0" w:color="auto"/>
                      <w:right w:val="single" w:sz="4" w:space="0" w:color="auto"/>
                    </w:tcBorders>
                    <w:vAlign w:val="center"/>
                  </w:tcPr>
                  <w:p w:rsidR="000A410B" w:rsidRDefault="000A410B">
                    <w:pPr>
                      <w:widowControl w:val="0"/>
                      <w:overflowPunct w:val="0"/>
                      <w:jc w:val="center"/>
                      <w:textAlignment w:val="baseline"/>
                      <w:rPr>
                        <w:bCs/>
                        <w:sz w:val="20"/>
                        <w:lang w:eastAsia="lt-LT"/>
                      </w:rPr>
                    </w:pPr>
                  </w:p>
                </w:tc>
              </w:tr>
              <w:tr w:rsidR="000A410B">
                <w:trPr>
                  <w:trHeight w:val="249"/>
                </w:trPr>
                <w:tc>
                  <w:tcPr>
                    <w:tcW w:w="564" w:type="dxa"/>
                    <w:tcBorders>
                      <w:top w:val="single" w:sz="4" w:space="0" w:color="auto"/>
                      <w:left w:val="single" w:sz="4" w:space="0" w:color="auto"/>
                      <w:bottom w:val="single" w:sz="4" w:space="0" w:color="auto"/>
                      <w:right w:val="single" w:sz="4" w:space="0" w:color="auto"/>
                    </w:tcBorders>
                    <w:vAlign w:val="center"/>
                  </w:tcPr>
                  <w:p w:rsidR="000A410B" w:rsidRDefault="00814004">
                    <w:pPr>
                      <w:widowControl w:val="0"/>
                      <w:overflowPunct w:val="0"/>
                      <w:jc w:val="both"/>
                      <w:textAlignment w:val="baseline"/>
                      <w:rPr>
                        <w:bCs/>
                        <w:sz w:val="20"/>
                        <w:lang w:eastAsia="lt-LT"/>
                      </w:rPr>
                    </w:pPr>
                    <w:r>
                      <w:rPr>
                        <w:bCs/>
                        <w:sz w:val="20"/>
                      </w:rPr>
                      <w:t>5.</w:t>
                    </w:r>
                  </w:p>
                </w:tc>
                <w:tc>
                  <w:tcPr>
                    <w:tcW w:w="4962" w:type="dxa"/>
                    <w:gridSpan w:val="2"/>
                    <w:tcBorders>
                      <w:top w:val="single" w:sz="4" w:space="0" w:color="auto"/>
                      <w:left w:val="single" w:sz="4" w:space="0" w:color="auto"/>
                      <w:bottom w:val="single" w:sz="4" w:space="0" w:color="auto"/>
                      <w:right w:val="single" w:sz="4" w:space="0" w:color="auto"/>
                    </w:tcBorders>
                    <w:shd w:val="clear" w:color="auto" w:fill="auto"/>
                  </w:tcPr>
                  <w:p w:rsidR="000A410B" w:rsidRDefault="00814004">
                    <w:pPr>
                      <w:widowControl w:val="0"/>
                      <w:overflowPunct w:val="0"/>
                      <w:jc w:val="both"/>
                      <w:textAlignment w:val="baseline"/>
                      <w:rPr>
                        <w:bCs/>
                        <w:sz w:val="20"/>
                        <w:lang w:eastAsia="lt-LT"/>
                      </w:rPr>
                    </w:pPr>
                    <w:r>
                      <w:rPr>
                        <w:bCs/>
                        <w:sz w:val="20"/>
                      </w:rPr>
                      <w:t>BENDRASIS PELNAS (NUOSTOLIAI)</w:t>
                    </w:r>
                  </w:p>
                </w:tc>
                <w:tc>
                  <w:tcPr>
                    <w:tcW w:w="992"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jc w:val="right"/>
                      <w:textAlignment w:val="baseline"/>
                      <w:rPr>
                        <w:bCs/>
                        <w:sz w:val="20"/>
                        <w:lang w:eastAsia="lt-LT"/>
                      </w:rPr>
                    </w:pPr>
                  </w:p>
                </w:tc>
                <w:tc>
                  <w:tcPr>
                    <w:tcW w:w="850"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0" w:type="dxa"/>
                    <w:gridSpan w:val="2"/>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0"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vAlign w:val="center"/>
                  </w:tcPr>
                  <w:p w:rsidR="000A410B" w:rsidRDefault="000A410B">
                    <w:pPr>
                      <w:widowControl w:val="0"/>
                      <w:overflowPunct w:val="0"/>
                      <w:jc w:val="center"/>
                      <w:textAlignment w:val="baseline"/>
                      <w:rPr>
                        <w:bCs/>
                        <w:sz w:val="20"/>
                        <w:lang w:eastAsia="lt-LT"/>
                      </w:rPr>
                    </w:pPr>
                  </w:p>
                </w:tc>
                <w:tc>
                  <w:tcPr>
                    <w:tcW w:w="850" w:type="dxa"/>
                    <w:tcBorders>
                      <w:top w:val="nil"/>
                      <w:left w:val="nil"/>
                      <w:bottom w:val="single" w:sz="4" w:space="0" w:color="auto"/>
                      <w:right w:val="single" w:sz="4" w:space="0" w:color="auto"/>
                    </w:tcBorders>
                    <w:vAlign w:val="center"/>
                  </w:tcPr>
                  <w:p w:rsidR="000A410B" w:rsidRDefault="000A410B">
                    <w:pPr>
                      <w:widowControl w:val="0"/>
                      <w:overflowPunct w:val="0"/>
                      <w:jc w:val="center"/>
                      <w:textAlignment w:val="baseline"/>
                      <w:rPr>
                        <w:bCs/>
                        <w:sz w:val="20"/>
                        <w:lang w:eastAsia="lt-LT"/>
                      </w:rPr>
                    </w:pPr>
                  </w:p>
                </w:tc>
              </w:tr>
              <w:tr w:rsidR="000A410B">
                <w:trPr>
                  <w:trHeight w:val="249"/>
                </w:trPr>
                <w:tc>
                  <w:tcPr>
                    <w:tcW w:w="564" w:type="dxa"/>
                    <w:tcBorders>
                      <w:top w:val="single" w:sz="4" w:space="0" w:color="auto"/>
                      <w:left w:val="single" w:sz="4" w:space="0" w:color="auto"/>
                      <w:bottom w:val="single" w:sz="4" w:space="0" w:color="auto"/>
                      <w:right w:val="single" w:sz="4" w:space="0" w:color="auto"/>
                    </w:tcBorders>
                    <w:vAlign w:val="center"/>
                  </w:tcPr>
                  <w:p w:rsidR="000A410B" w:rsidRDefault="00814004">
                    <w:pPr>
                      <w:widowControl w:val="0"/>
                      <w:overflowPunct w:val="0"/>
                      <w:jc w:val="both"/>
                      <w:textAlignment w:val="baseline"/>
                      <w:rPr>
                        <w:bCs/>
                        <w:sz w:val="20"/>
                        <w:lang w:eastAsia="lt-LT"/>
                      </w:rPr>
                    </w:pPr>
                    <w:r>
                      <w:rPr>
                        <w:bCs/>
                        <w:sz w:val="20"/>
                      </w:rPr>
                      <w:t>6.</w:t>
                    </w:r>
                  </w:p>
                </w:tc>
                <w:tc>
                  <w:tcPr>
                    <w:tcW w:w="4962" w:type="dxa"/>
                    <w:gridSpan w:val="2"/>
                    <w:tcBorders>
                      <w:top w:val="single" w:sz="4" w:space="0" w:color="auto"/>
                      <w:left w:val="single" w:sz="4" w:space="0" w:color="auto"/>
                      <w:bottom w:val="single" w:sz="4" w:space="0" w:color="auto"/>
                      <w:right w:val="single" w:sz="4" w:space="0" w:color="auto"/>
                    </w:tcBorders>
                    <w:shd w:val="clear" w:color="auto" w:fill="auto"/>
                  </w:tcPr>
                  <w:p w:rsidR="000A410B" w:rsidRDefault="00814004">
                    <w:pPr>
                      <w:widowControl w:val="0"/>
                      <w:overflowPunct w:val="0"/>
                      <w:jc w:val="both"/>
                      <w:textAlignment w:val="baseline"/>
                      <w:rPr>
                        <w:bCs/>
                        <w:sz w:val="20"/>
                        <w:lang w:eastAsia="lt-LT"/>
                      </w:rPr>
                    </w:pPr>
                    <w:r>
                      <w:rPr>
                        <w:bCs/>
                        <w:sz w:val="20"/>
                        <w:lang w:eastAsia="lt-LT"/>
                      </w:rPr>
                      <w:t xml:space="preserve">Pardavimo sąnaudos </w:t>
                    </w:r>
                  </w:p>
                </w:tc>
                <w:tc>
                  <w:tcPr>
                    <w:tcW w:w="992"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53"/>
                      <w:jc w:val="right"/>
                      <w:textAlignment w:val="baseline"/>
                      <w:rPr>
                        <w:bCs/>
                        <w:sz w:val="20"/>
                        <w:lang w:eastAsia="lt-LT"/>
                      </w:rPr>
                    </w:pPr>
                  </w:p>
                </w:tc>
                <w:tc>
                  <w:tcPr>
                    <w:tcW w:w="850"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0" w:type="dxa"/>
                    <w:gridSpan w:val="2"/>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0"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vAlign w:val="center"/>
                  </w:tcPr>
                  <w:p w:rsidR="000A410B" w:rsidRDefault="000A410B">
                    <w:pPr>
                      <w:widowControl w:val="0"/>
                      <w:overflowPunct w:val="0"/>
                      <w:jc w:val="center"/>
                      <w:textAlignment w:val="baseline"/>
                      <w:rPr>
                        <w:bCs/>
                        <w:sz w:val="20"/>
                        <w:lang w:eastAsia="lt-LT"/>
                      </w:rPr>
                    </w:pPr>
                  </w:p>
                </w:tc>
                <w:tc>
                  <w:tcPr>
                    <w:tcW w:w="850" w:type="dxa"/>
                    <w:tcBorders>
                      <w:top w:val="nil"/>
                      <w:left w:val="nil"/>
                      <w:bottom w:val="single" w:sz="4" w:space="0" w:color="auto"/>
                      <w:right w:val="single" w:sz="4" w:space="0" w:color="auto"/>
                    </w:tcBorders>
                    <w:vAlign w:val="center"/>
                  </w:tcPr>
                  <w:p w:rsidR="000A410B" w:rsidRDefault="000A410B">
                    <w:pPr>
                      <w:widowControl w:val="0"/>
                      <w:overflowPunct w:val="0"/>
                      <w:jc w:val="center"/>
                      <w:textAlignment w:val="baseline"/>
                      <w:rPr>
                        <w:bCs/>
                        <w:sz w:val="20"/>
                        <w:lang w:eastAsia="lt-LT"/>
                      </w:rPr>
                    </w:pPr>
                  </w:p>
                </w:tc>
              </w:tr>
              <w:tr w:rsidR="000A410B">
                <w:trPr>
                  <w:trHeight w:val="249"/>
                </w:trPr>
                <w:tc>
                  <w:tcPr>
                    <w:tcW w:w="564" w:type="dxa"/>
                    <w:tcBorders>
                      <w:top w:val="single" w:sz="4" w:space="0" w:color="auto"/>
                      <w:left w:val="single" w:sz="4" w:space="0" w:color="auto"/>
                      <w:bottom w:val="single" w:sz="4" w:space="0" w:color="auto"/>
                      <w:right w:val="single" w:sz="4" w:space="0" w:color="auto"/>
                    </w:tcBorders>
                    <w:vAlign w:val="center"/>
                  </w:tcPr>
                  <w:p w:rsidR="000A410B" w:rsidRDefault="00814004">
                    <w:pPr>
                      <w:widowControl w:val="0"/>
                      <w:overflowPunct w:val="0"/>
                      <w:jc w:val="both"/>
                      <w:textAlignment w:val="baseline"/>
                      <w:rPr>
                        <w:bCs/>
                        <w:sz w:val="20"/>
                        <w:lang w:eastAsia="lt-LT"/>
                      </w:rPr>
                    </w:pPr>
                    <w:r>
                      <w:rPr>
                        <w:bCs/>
                        <w:sz w:val="20"/>
                      </w:rPr>
                      <w:t>7.</w:t>
                    </w:r>
                  </w:p>
                </w:tc>
                <w:tc>
                  <w:tcPr>
                    <w:tcW w:w="4962" w:type="dxa"/>
                    <w:gridSpan w:val="2"/>
                    <w:tcBorders>
                      <w:top w:val="single" w:sz="4" w:space="0" w:color="auto"/>
                      <w:left w:val="single" w:sz="4" w:space="0" w:color="auto"/>
                      <w:bottom w:val="single" w:sz="4" w:space="0" w:color="auto"/>
                      <w:right w:val="single" w:sz="4" w:space="0" w:color="auto"/>
                    </w:tcBorders>
                    <w:shd w:val="clear" w:color="auto" w:fill="auto"/>
                  </w:tcPr>
                  <w:p w:rsidR="000A410B" w:rsidRDefault="00814004">
                    <w:pPr>
                      <w:widowControl w:val="0"/>
                      <w:overflowPunct w:val="0"/>
                      <w:jc w:val="both"/>
                      <w:textAlignment w:val="baseline"/>
                      <w:rPr>
                        <w:bCs/>
                        <w:sz w:val="20"/>
                        <w:lang w:eastAsia="lt-LT"/>
                      </w:rPr>
                    </w:pPr>
                    <w:r>
                      <w:rPr>
                        <w:bCs/>
                        <w:sz w:val="20"/>
                        <w:lang w:eastAsia="lt-LT"/>
                      </w:rPr>
                      <w:t>Bendrosios ūkio sąnaudos</w:t>
                    </w:r>
                  </w:p>
                </w:tc>
                <w:tc>
                  <w:tcPr>
                    <w:tcW w:w="992"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53"/>
                      <w:jc w:val="right"/>
                      <w:textAlignment w:val="baseline"/>
                      <w:rPr>
                        <w:bCs/>
                        <w:sz w:val="20"/>
                        <w:lang w:eastAsia="lt-LT"/>
                      </w:rPr>
                    </w:pPr>
                  </w:p>
                </w:tc>
                <w:tc>
                  <w:tcPr>
                    <w:tcW w:w="850"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0" w:type="dxa"/>
                    <w:gridSpan w:val="2"/>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0" w:type="dxa"/>
                    <w:tcBorders>
                      <w:top w:val="nil"/>
                      <w:left w:val="nil"/>
                      <w:bottom w:val="single" w:sz="4" w:space="0" w:color="auto"/>
                      <w:right w:val="single" w:sz="4" w:space="0" w:color="auto"/>
                    </w:tcBorders>
                    <w:shd w:val="clear" w:color="auto" w:fill="auto"/>
                    <w:vAlign w:val="center"/>
                    <w:hideMark/>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vAlign w:val="center"/>
                  </w:tcPr>
                  <w:p w:rsidR="000A410B" w:rsidRDefault="000A410B">
                    <w:pPr>
                      <w:widowControl w:val="0"/>
                      <w:overflowPunct w:val="0"/>
                      <w:jc w:val="center"/>
                      <w:textAlignment w:val="baseline"/>
                      <w:rPr>
                        <w:bCs/>
                        <w:sz w:val="20"/>
                        <w:lang w:eastAsia="lt-LT"/>
                      </w:rPr>
                    </w:pPr>
                  </w:p>
                </w:tc>
                <w:tc>
                  <w:tcPr>
                    <w:tcW w:w="850" w:type="dxa"/>
                    <w:tcBorders>
                      <w:top w:val="nil"/>
                      <w:left w:val="nil"/>
                      <w:bottom w:val="single" w:sz="4" w:space="0" w:color="auto"/>
                      <w:right w:val="single" w:sz="4" w:space="0" w:color="auto"/>
                    </w:tcBorders>
                    <w:vAlign w:val="center"/>
                  </w:tcPr>
                  <w:p w:rsidR="000A410B" w:rsidRDefault="000A410B">
                    <w:pPr>
                      <w:widowControl w:val="0"/>
                      <w:overflowPunct w:val="0"/>
                      <w:jc w:val="center"/>
                      <w:textAlignment w:val="baseline"/>
                      <w:rPr>
                        <w:bCs/>
                        <w:sz w:val="20"/>
                        <w:lang w:eastAsia="lt-LT"/>
                      </w:rPr>
                    </w:pPr>
                  </w:p>
                </w:tc>
              </w:tr>
              <w:tr w:rsidR="000A410B">
                <w:trPr>
                  <w:trHeight w:val="249"/>
                </w:trPr>
                <w:tc>
                  <w:tcPr>
                    <w:tcW w:w="564" w:type="dxa"/>
                    <w:tcBorders>
                      <w:top w:val="single" w:sz="4" w:space="0" w:color="auto"/>
                      <w:left w:val="single" w:sz="4" w:space="0" w:color="auto"/>
                      <w:bottom w:val="single" w:sz="4" w:space="0" w:color="auto"/>
                      <w:right w:val="single" w:sz="4" w:space="0" w:color="auto"/>
                    </w:tcBorders>
                  </w:tcPr>
                  <w:p w:rsidR="000A410B" w:rsidRDefault="00814004">
                    <w:pPr>
                      <w:widowControl w:val="0"/>
                      <w:overflowPunct w:val="0"/>
                      <w:jc w:val="both"/>
                      <w:textAlignment w:val="baseline"/>
                      <w:rPr>
                        <w:bCs/>
                        <w:sz w:val="20"/>
                        <w:lang w:eastAsia="lt-LT"/>
                      </w:rPr>
                    </w:pPr>
                    <w:r>
                      <w:rPr>
                        <w:bCs/>
                        <w:sz w:val="20"/>
                      </w:rPr>
                      <w:t>8.</w:t>
                    </w:r>
                  </w:p>
                </w:tc>
                <w:tc>
                  <w:tcPr>
                    <w:tcW w:w="4962" w:type="dxa"/>
                    <w:gridSpan w:val="2"/>
                    <w:tcBorders>
                      <w:top w:val="single" w:sz="4" w:space="0" w:color="auto"/>
                      <w:left w:val="single" w:sz="4" w:space="0" w:color="auto"/>
                      <w:bottom w:val="single" w:sz="4" w:space="0" w:color="auto"/>
                      <w:right w:val="single" w:sz="4" w:space="0" w:color="auto"/>
                    </w:tcBorders>
                    <w:shd w:val="clear" w:color="auto" w:fill="auto"/>
                  </w:tcPr>
                  <w:p w:rsidR="000A410B" w:rsidRDefault="00814004">
                    <w:pPr>
                      <w:widowControl w:val="0"/>
                      <w:overflowPunct w:val="0"/>
                      <w:jc w:val="both"/>
                      <w:textAlignment w:val="baseline"/>
                      <w:rPr>
                        <w:bCs/>
                        <w:sz w:val="20"/>
                        <w:lang w:eastAsia="lt-LT"/>
                      </w:rPr>
                    </w:pPr>
                    <w:r>
                      <w:rPr>
                        <w:bCs/>
                        <w:sz w:val="20"/>
                      </w:rPr>
                      <w:t xml:space="preserve">PAGRINDINĖS (TIPINĖS) VEIKLOS PELNAS (NUOSTOLIAI)  </w:t>
                    </w:r>
                  </w:p>
                </w:tc>
                <w:tc>
                  <w:tcPr>
                    <w:tcW w:w="992" w:type="dxa"/>
                    <w:tcBorders>
                      <w:top w:val="nil"/>
                      <w:left w:val="nil"/>
                      <w:bottom w:val="single" w:sz="4" w:space="0" w:color="auto"/>
                      <w:right w:val="single" w:sz="4" w:space="0" w:color="auto"/>
                    </w:tcBorders>
                    <w:shd w:val="clear" w:color="auto" w:fill="auto"/>
                  </w:tcPr>
                  <w:p w:rsidR="000A410B" w:rsidRDefault="000A410B">
                    <w:pPr>
                      <w:widowControl w:val="0"/>
                      <w:overflowPunct w:val="0"/>
                      <w:jc w:val="right"/>
                      <w:textAlignment w:val="baseline"/>
                      <w:rPr>
                        <w:bCs/>
                        <w:sz w:val="20"/>
                        <w:lang w:eastAsia="lt-LT"/>
                      </w:rPr>
                    </w:pPr>
                  </w:p>
                </w:tc>
                <w:tc>
                  <w:tcPr>
                    <w:tcW w:w="850" w:type="dxa"/>
                    <w:tcBorders>
                      <w:top w:val="nil"/>
                      <w:left w:val="nil"/>
                      <w:bottom w:val="single" w:sz="4" w:space="0" w:color="auto"/>
                      <w:right w:val="single" w:sz="4" w:space="0" w:color="auto"/>
                    </w:tcBorders>
                    <w:shd w:val="clear" w:color="auto" w:fill="auto"/>
                    <w:vAlign w:val="center"/>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shd w:val="clear" w:color="auto" w:fill="auto"/>
                    <w:vAlign w:val="center"/>
                  </w:tcPr>
                  <w:p w:rsidR="000A410B" w:rsidRDefault="000A410B">
                    <w:pPr>
                      <w:widowControl w:val="0"/>
                      <w:overflowPunct w:val="0"/>
                      <w:jc w:val="center"/>
                      <w:textAlignment w:val="baseline"/>
                      <w:rPr>
                        <w:bCs/>
                        <w:sz w:val="20"/>
                        <w:lang w:eastAsia="lt-LT"/>
                      </w:rPr>
                    </w:pPr>
                  </w:p>
                </w:tc>
                <w:tc>
                  <w:tcPr>
                    <w:tcW w:w="850" w:type="dxa"/>
                    <w:gridSpan w:val="2"/>
                    <w:tcBorders>
                      <w:top w:val="nil"/>
                      <w:left w:val="nil"/>
                      <w:bottom w:val="single" w:sz="4" w:space="0" w:color="auto"/>
                      <w:right w:val="single" w:sz="4" w:space="0" w:color="auto"/>
                    </w:tcBorders>
                    <w:shd w:val="clear" w:color="auto" w:fill="auto"/>
                    <w:vAlign w:val="center"/>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shd w:val="clear" w:color="auto" w:fill="auto"/>
                    <w:vAlign w:val="center"/>
                  </w:tcPr>
                  <w:p w:rsidR="000A410B" w:rsidRDefault="000A410B">
                    <w:pPr>
                      <w:widowControl w:val="0"/>
                      <w:overflowPunct w:val="0"/>
                      <w:jc w:val="center"/>
                      <w:textAlignment w:val="baseline"/>
                      <w:rPr>
                        <w:bCs/>
                        <w:sz w:val="20"/>
                        <w:lang w:eastAsia="lt-LT"/>
                      </w:rPr>
                    </w:pPr>
                  </w:p>
                </w:tc>
                <w:tc>
                  <w:tcPr>
                    <w:tcW w:w="850" w:type="dxa"/>
                    <w:tcBorders>
                      <w:top w:val="nil"/>
                      <w:left w:val="nil"/>
                      <w:bottom w:val="single" w:sz="4" w:space="0" w:color="auto"/>
                      <w:right w:val="single" w:sz="4" w:space="0" w:color="auto"/>
                    </w:tcBorders>
                    <w:shd w:val="clear" w:color="auto" w:fill="auto"/>
                    <w:vAlign w:val="center"/>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vAlign w:val="center"/>
                  </w:tcPr>
                  <w:p w:rsidR="000A410B" w:rsidRDefault="000A410B">
                    <w:pPr>
                      <w:widowControl w:val="0"/>
                      <w:overflowPunct w:val="0"/>
                      <w:jc w:val="center"/>
                      <w:textAlignment w:val="baseline"/>
                      <w:rPr>
                        <w:bCs/>
                        <w:sz w:val="20"/>
                        <w:lang w:eastAsia="lt-LT"/>
                      </w:rPr>
                    </w:pPr>
                  </w:p>
                </w:tc>
                <w:tc>
                  <w:tcPr>
                    <w:tcW w:w="850" w:type="dxa"/>
                    <w:tcBorders>
                      <w:top w:val="nil"/>
                      <w:left w:val="nil"/>
                      <w:bottom w:val="single" w:sz="4" w:space="0" w:color="auto"/>
                      <w:right w:val="single" w:sz="4" w:space="0" w:color="auto"/>
                    </w:tcBorders>
                    <w:vAlign w:val="center"/>
                  </w:tcPr>
                  <w:p w:rsidR="000A410B" w:rsidRDefault="000A410B">
                    <w:pPr>
                      <w:widowControl w:val="0"/>
                      <w:overflowPunct w:val="0"/>
                      <w:jc w:val="center"/>
                      <w:textAlignment w:val="baseline"/>
                      <w:rPr>
                        <w:bCs/>
                        <w:sz w:val="20"/>
                        <w:lang w:eastAsia="lt-LT"/>
                      </w:rPr>
                    </w:pPr>
                  </w:p>
                </w:tc>
              </w:tr>
              <w:tr w:rsidR="000A410B">
                <w:trPr>
                  <w:trHeight w:val="249"/>
                </w:trPr>
                <w:tc>
                  <w:tcPr>
                    <w:tcW w:w="564" w:type="dxa"/>
                    <w:tcBorders>
                      <w:top w:val="single" w:sz="4" w:space="0" w:color="auto"/>
                      <w:left w:val="single" w:sz="4" w:space="0" w:color="auto"/>
                      <w:bottom w:val="single" w:sz="4" w:space="0" w:color="auto"/>
                      <w:right w:val="single" w:sz="4" w:space="0" w:color="auto"/>
                    </w:tcBorders>
                  </w:tcPr>
                  <w:p w:rsidR="000A410B" w:rsidRDefault="00814004">
                    <w:pPr>
                      <w:widowControl w:val="0"/>
                      <w:overflowPunct w:val="0"/>
                      <w:jc w:val="both"/>
                      <w:textAlignment w:val="baseline"/>
                      <w:rPr>
                        <w:bCs/>
                        <w:sz w:val="20"/>
                        <w:lang w:eastAsia="lt-LT"/>
                      </w:rPr>
                    </w:pPr>
                    <w:r>
                      <w:rPr>
                        <w:bCs/>
                        <w:sz w:val="20"/>
                      </w:rPr>
                      <w:t>9.</w:t>
                    </w:r>
                  </w:p>
                </w:tc>
                <w:tc>
                  <w:tcPr>
                    <w:tcW w:w="4962" w:type="dxa"/>
                    <w:gridSpan w:val="2"/>
                    <w:tcBorders>
                      <w:top w:val="single" w:sz="4" w:space="0" w:color="auto"/>
                      <w:left w:val="single" w:sz="4" w:space="0" w:color="auto"/>
                      <w:bottom w:val="single" w:sz="4" w:space="0" w:color="auto"/>
                      <w:right w:val="single" w:sz="4" w:space="0" w:color="auto"/>
                    </w:tcBorders>
                    <w:shd w:val="clear" w:color="auto" w:fill="auto"/>
                  </w:tcPr>
                  <w:p w:rsidR="000A410B" w:rsidRDefault="00814004">
                    <w:pPr>
                      <w:widowControl w:val="0"/>
                      <w:overflowPunct w:val="0"/>
                      <w:jc w:val="both"/>
                      <w:textAlignment w:val="baseline"/>
                      <w:rPr>
                        <w:bCs/>
                        <w:sz w:val="20"/>
                        <w:lang w:eastAsia="lt-LT"/>
                      </w:rPr>
                    </w:pPr>
                    <w:r>
                      <w:rPr>
                        <w:bCs/>
                        <w:sz w:val="20"/>
                      </w:rPr>
                      <w:t>KITOS VEIKLOS PELNAS (NUOSTOLIAI)</w:t>
                    </w:r>
                  </w:p>
                </w:tc>
                <w:tc>
                  <w:tcPr>
                    <w:tcW w:w="992" w:type="dxa"/>
                    <w:tcBorders>
                      <w:top w:val="nil"/>
                      <w:left w:val="nil"/>
                      <w:bottom w:val="single" w:sz="4" w:space="0" w:color="auto"/>
                      <w:right w:val="single" w:sz="4" w:space="0" w:color="auto"/>
                    </w:tcBorders>
                    <w:shd w:val="clear" w:color="auto" w:fill="auto"/>
                  </w:tcPr>
                  <w:p w:rsidR="000A410B" w:rsidRDefault="000A410B">
                    <w:pPr>
                      <w:widowControl w:val="0"/>
                      <w:overflowPunct w:val="0"/>
                      <w:jc w:val="right"/>
                      <w:textAlignment w:val="baseline"/>
                      <w:rPr>
                        <w:bCs/>
                        <w:sz w:val="20"/>
                        <w:lang w:eastAsia="lt-LT"/>
                      </w:rPr>
                    </w:pPr>
                  </w:p>
                </w:tc>
                <w:tc>
                  <w:tcPr>
                    <w:tcW w:w="850" w:type="dxa"/>
                    <w:tcBorders>
                      <w:top w:val="nil"/>
                      <w:left w:val="nil"/>
                      <w:bottom w:val="single" w:sz="4" w:space="0" w:color="auto"/>
                      <w:right w:val="single" w:sz="4" w:space="0" w:color="auto"/>
                    </w:tcBorders>
                    <w:shd w:val="clear" w:color="auto" w:fill="auto"/>
                    <w:vAlign w:val="center"/>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shd w:val="clear" w:color="auto" w:fill="auto"/>
                    <w:vAlign w:val="center"/>
                  </w:tcPr>
                  <w:p w:rsidR="000A410B" w:rsidRDefault="000A410B">
                    <w:pPr>
                      <w:widowControl w:val="0"/>
                      <w:overflowPunct w:val="0"/>
                      <w:jc w:val="center"/>
                      <w:textAlignment w:val="baseline"/>
                      <w:rPr>
                        <w:bCs/>
                        <w:sz w:val="20"/>
                        <w:lang w:eastAsia="lt-LT"/>
                      </w:rPr>
                    </w:pPr>
                  </w:p>
                </w:tc>
                <w:tc>
                  <w:tcPr>
                    <w:tcW w:w="850" w:type="dxa"/>
                    <w:gridSpan w:val="2"/>
                    <w:tcBorders>
                      <w:top w:val="nil"/>
                      <w:left w:val="nil"/>
                      <w:bottom w:val="single" w:sz="4" w:space="0" w:color="auto"/>
                      <w:right w:val="single" w:sz="4" w:space="0" w:color="auto"/>
                    </w:tcBorders>
                    <w:shd w:val="clear" w:color="auto" w:fill="auto"/>
                    <w:vAlign w:val="center"/>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shd w:val="clear" w:color="auto" w:fill="auto"/>
                    <w:vAlign w:val="center"/>
                  </w:tcPr>
                  <w:p w:rsidR="000A410B" w:rsidRDefault="000A410B">
                    <w:pPr>
                      <w:widowControl w:val="0"/>
                      <w:overflowPunct w:val="0"/>
                      <w:jc w:val="center"/>
                      <w:textAlignment w:val="baseline"/>
                      <w:rPr>
                        <w:bCs/>
                        <w:sz w:val="20"/>
                        <w:lang w:eastAsia="lt-LT"/>
                      </w:rPr>
                    </w:pPr>
                  </w:p>
                </w:tc>
                <w:tc>
                  <w:tcPr>
                    <w:tcW w:w="850" w:type="dxa"/>
                    <w:tcBorders>
                      <w:top w:val="nil"/>
                      <w:left w:val="nil"/>
                      <w:bottom w:val="single" w:sz="4" w:space="0" w:color="auto"/>
                      <w:right w:val="single" w:sz="4" w:space="0" w:color="auto"/>
                    </w:tcBorders>
                    <w:shd w:val="clear" w:color="auto" w:fill="auto"/>
                    <w:vAlign w:val="center"/>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vAlign w:val="center"/>
                  </w:tcPr>
                  <w:p w:rsidR="000A410B" w:rsidRDefault="000A410B">
                    <w:pPr>
                      <w:widowControl w:val="0"/>
                      <w:overflowPunct w:val="0"/>
                      <w:jc w:val="center"/>
                      <w:textAlignment w:val="baseline"/>
                      <w:rPr>
                        <w:bCs/>
                        <w:sz w:val="20"/>
                        <w:lang w:eastAsia="lt-LT"/>
                      </w:rPr>
                    </w:pPr>
                  </w:p>
                </w:tc>
                <w:tc>
                  <w:tcPr>
                    <w:tcW w:w="850" w:type="dxa"/>
                    <w:tcBorders>
                      <w:top w:val="nil"/>
                      <w:left w:val="nil"/>
                      <w:bottom w:val="single" w:sz="4" w:space="0" w:color="auto"/>
                      <w:right w:val="single" w:sz="4" w:space="0" w:color="auto"/>
                    </w:tcBorders>
                    <w:vAlign w:val="center"/>
                  </w:tcPr>
                  <w:p w:rsidR="000A410B" w:rsidRDefault="000A410B">
                    <w:pPr>
                      <w:widowControl w:val="0"/>
                      <w:overflowPunct w:val="0"/>
                      <w:jc w:val="center"/>
                      <w:textAlignment w:val="baseline"/>
                      <w:rPr>
                        <w:bCs/>
                        <w:sz w:val="20"/>
                        <w:lang w:eastAsia="lt-LT"/>
                      </w:rPr>
                    </w:pPr>
                  </w:p>
                </w:tc>
              </w:tr>
              <w:tr w:rsidR="000A410B">
                <w:trPr>
                  <w:trHeight w:val="249"/>
                </w:trPr>
                <w:tc>
                  <w:tcPr>
                    <w:tcW w:w="564" w:type="dxa"/>
                    <w:tcBorders>
                      <w:top w:val="single" w:sz="4" w:space="0" w:color="auto"/>
                      <w:left w:val="single" w:sz="4" w:space="0" w:color="auto"/>
                      <w:bottom w:val="single" w:sz="4" w:space="0" w:color="auto"/>
                      <w:right w:val="single" w:sz="4" w:space="0" w:color="auto"/>
                    </w:tcBorders>
                  </w:tcPr>
                  <w:p w:rsidR="000A410B" w:rsidRDefault="00814004">
                    <w:pPr>
                      <w:widowControl w:val="0"/>
                      <w:overflowPunct w:val="0"/>
                      <w:jc w:val="both"/>
                      <w:textAlignment w:val="baseline"/>
                      <w:rPr>
                        <w:bCs/>
                        <w:sz w:val="20"/>
                        <w:lang w:eastAsia="lt-LT"/>
                      </w:rPr>
                    </w:pPr>
                    <w:r>
                      <w:rPr>
                        <w:bCs/>
                        <w:sz w:val="20"/>
                      </w:rPr>
                      <w:lastRenderedPageBreak/>
                      <w:t>10.</w:t>
                    </w:r>
                  </w:p>
                </w:tc>
                <w:tc>
                  <w:tcPr>
                    <w:tcW w:w="4962" w:type="dxa"/>
                    <w:gridSpan w:val="2"/>
                    <w:tcBorders>
                      <w:top w:val="single" w:sz="4" w:space="0" w:color="auto"/>
                      <w:left w:val="single" w:sz="4" w:space="0" w:color="auto"/>
                      <w:bottom w:val="single" w:sz="4" w:space="0" w:color="auto"/>
                      <w:right w:val="single" w:sz="4" w:space="0" w:color="auto"/>
                    </w:tcBorders>
                    <w:shd w:val="clear" w:color="auto" w:fill="auto"/>
                  </w:tcPr>
                  <w:p w:rsidR="000A410B" w:rsidRDefault="00814004">
                    <w:pPr>
                      <w:widowControl w:val="0"/>
                      <w:overflowPunct w:val="0"/>
                      <w:jc w:val="both"/>
                      <w:textAlignment w:val="baseline"/>
                      <w:rPr>
                        <w:bCs/>
                        <w:sz w:val="20"/>
                        <w:lang w:eastAsia="lt-LT"/>
                      </w:rPr>
                    </w:pPr>
                    <w:r>
                      <w:rPr>
                        <w:bCs/>
                        <w:sz w:val="20"/>
                      </w:rPr>
                      <w:t>FINANSINĖS IR INVESTICINĖS VEIKLOS PELNAS (NUOSTOLIAI)</w:t>
                    </w:r>
                  </w:p>
                </w:tc>
                <w:tc>
                  <w:tcPr>
                    <w:tcW w:w="992" w:type="dxa"/>
                    <w:tcBorders>
                      <w:top w:val="nil"/>
                      <w:left w:val="nil"/>
                      <w:bottom w:val="single" w:sz="4" w:space="0" w:color="auto"/>
                      <w:right w:val="single" w:sz="4" w:space="0" w:color="auto"/>
                    </w:tcBorders>
                    <w:shd w:val="clear" w:color="auto" w:fill="auto"/>
                  </w:tcPr>
                  <w:p w:rsidR="000A410B" w:rsidRDefault="000A410B">
                    <w:pPr>
                      <w:widowControl w:val="0"/>
                      <w:overflowPunct w:val="0"/>
                      <w:jc w:val="right"/>
                      <w:textAlignment w:val="baseline"/>
                      <w:rPr>
                        <w:bCs/>
                        <w:sz w:val="20"/>
                        <w:lang w:eastAsia="lt-LT"/>
                      </w:rPr>
                    </w:pPr>
                  </w:p>
                </w:tc>
                <w:tc>
                  <w:tcPr>
                    <w:tcW w:w="850" w:type="dxa"/>
                    <w:tcBorders>
                      <w:top w:val="nil"/>
                      <w:left w:val="nil"/>
                      <w:bottom w:val="single" w:sz="4" w:space="0" w:color="auto"/>
                      <w:right w:val="single" w:sz="4" w:space="0" w:color="auto"/>
                    </w:tcBorders>
                    <w:shd w:val="clear" w:color="auto" w:fill="auto"/>
                    <w:vAlign w:val="center"/>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shd w:val="clear" w:color="auto" w:fill="auto"/>
                    <w:vAlign w:val="center"/>
                  </w:tcPr>
                  <w:p w:rsidR="000A410B" w:rsidRDefault="000A410B">
                    <w:pPr>
                      <w:widowControl w:val="0"/>
                      <w:overflowPunct w:val="0"/>
                      <w:jc w:val="center"/>
                      <w:textAlignment w:val="baseline"/>
                      <w:rPr>
                        <w:bCs/>
                        <w:sz w:val="20"/>
                        <w:lang w:eastAsia="lt-LT"/>
                      </w:rPr>
                    </w:pPr>
                  </w:p>
                </w:tc>
                <w:tc>
                  <w:tcPr>
                    <w:tcW w:w="850" w:type="dxa"/>
                    <w:gridSpan w:val="2"/>
                    <w:tcBorders>
                      <w:top w:val="nil"/>
                      <w:left w:val="nil"/>
                      <w:bottom w:val="single" w:sz="4" w:space="0" w:color="auto"/>
                      <w:right w:val="single" w:sz="4" w:space="0" w:color="auto"/>
                    </w:tcBorders>
                    <w:shd w:val="clear" w:color="auto" w:fill="auto"/>
                    <w:vAlign w:val="center"/>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shd w:val="clear" w:color="auto" w:fill="auto"/>
                    <w:vAlign w:val="center"/>
                  </w:tcPr>
                  <w:p w:rsidR="000A410B" w:rsidRDefault="000A410B">
                    <w:pPr>
                      <w:widowControl w:val="0"/>
                      <w:overflowPunct w:val="0"/>
                      <w:jc w:val="center"/>
                      <w:textAlignment w:val="baseline"/>
                      <w:rPr>
                        <w:bCs/>
                        <w:sz w:val="20"/>
                        <w:lang w:eastAsia="lt-LT"/>
                      </w:rPr>
                    </w:pPr>
                  </w:p>
                </w:tc>
                <w:tc>
                  <w:tcPr>
                    <w:tcW w:w="850" w:type="dxa"/>
                    <w:tcBorders>
                      <w:top w:val="nil"/>
                      <w:left w:val="nil"/>
                      <w:bottom w:val="single" w:sz="4" w:space="0" w:color="auto"/>
                      <w:right w:val="single" w:sz="4" w:space="0" w:color="auto"/>
                    </w:tcBorders>
                    <w:shd w:val="clear" w:color="auto" w:fill="auto"/>
                    <w:vAlign w:val="center"/>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vAlign w:val="center"/>
                  </w:tcPr>
                  <w:p w:rsidR="000A410B" w:rsidRDefault="000A410B">
                    <w:pPr>
                      <w:widowControl w:val="0"/>
                      <w:overflowPunct w:val="0"/>
                      <w:jc w:val="center"/>
                      <w:textAlignment w:val="baseline"/>
                      <w:rPr>
                        <w:bCs/>
                        <w:sz w:val="20"/>
                        <w:lang w:eastAsia="lt-LT"/>
                      </w:rPr>
                    </w:pPr>
                  </w:p>
                </w:tc>
                <w:tc>
                  <w:tcPr>
                    <w:tcW w:w="850" w:type="dxa"/>
                    <w:tcBorders>
                      <w:top w:val="nil"/>
                      <w:left w:val="nil"/>
                      <w:bottom w:val="single" w:sz="4" w:space="0" w:color="auto"/>
                      <w:right w:val="single" w:sz="4" w:space="0" w:color="auto"/>
                    </w:tcBorders>
                    <w:vAlign w:val="center"/>
                  </w:tcPr>
                  <w:p w:rsidR="000A410B" w:rsidRDefault="000A410B">
                    <w:pPr>
                      <w:widowControl w:val="0"/>
                      <w:overflowPunct w:val="0"/>
                      <w:jc w:val="center"/>
                      <w:textAlignment w:val="baseline"/>
                      <w:rPr>
                        <w:bCs/>
                        <w:sz w:val="20"/>
                        <w:lang w:eastAsia="lt-LT"/>
                      </w:rPr>
                    </w:pPr>
                  </w:p>
                </w:tc>
              </w:tr>
              <w:tr w:rsidR="000A410B">
                <w:trPr>
                  <w:trHeight w:val="249"/>
                </w:trPr>
                <w:tc>
                  <w:tcPr>
                    <w:tcW w:w="564" w:type="dxa"/>
                    <w:tcBorders>
                      <w:top w:val="single" w:sz="4" w:space="0" w:color="auto"/>
                      <w:left w:val="single" w:sz="4" w:space="0" w:color="auto"/>
                      <w:bottom w:val="single" w:sz="4" w:space="0" w:color="auto"/>
                      <w:right w:val="single" w:sz="4" w:space="0" w:color="auto"/>
                    </w:tcBorders>
                  </w:tcPr>
                  <w:p w:rsidR="000A410B" w:rsidRDefault="00814004">
                    <w:pPr>
                      <w:widowControl w:val="0"/>
                      <w:overflowPunct w:val="0"/>
                      <w:jc w:val="both"/>
                      <w:textAlignment w:val="baseline"/>
                      <w:rPr>
                        <w:bCs/>
                        <w:sz w:val="20"/>
                        <w:lang w:eastAsia="lt-LT"/>
                      </w:rPr>
                    </w:pPr>
                    <w:r>
                      <w:rPr>
                        <w:bCs/>
                        <w:sz w:val="20"/>
                      </w:rPr>
                      <w:t>11.</w:t>
                    </w:r>
                  </w:p>
                </w:tc>
                <w:tc>
                  <w:tcPr>
                    <w:tcW w:w="4962" w:type="dxa"/>
                    <w:gridSpan w:val="2"/>
                    <w:tcBorders>
                      <w:top w:val="single" w:sz="4" w:space="0" w:color="auto"/>
                      <w:left w:val="single" w:sz="4" w:space="0" w:color="auto"/>
                      <w:bottom w:val="single" w:sz="4" w:space="0" w:color="auto"/>
                      <w:right w:val="single" w:sz="4" w:space="0" w:color="auto"/>
                    </w:tcBorders>
                    <w:shd w:val="clear" w:color="auto" w:fill="auto"/>
                  </w:tcPr>
                  <w:p w:rsidR="000A410B" w:rsidRDefault="00814004">
                    <w:pPr>
                      <w:widowControl w:val="0"/>
                      <w:overflowPunct w:val="0"/>
                      <w:jc w:val="both"/>
                      <w:textAlignment w:val="baseline"/>
                      <w:rPr>
                        <w:bCs/>
                        <w:sz w:val="20"/>
                        <w:lang w:eastAsia="lt-LT"/>
                      </w:rPr>
                    </w:pPr>
                    <w:r>
                      <w:rPr>
                        <w:bCs/>
                        <w:sz w:val="20"/>
                      </w:rPr>
                      <w:t xml:space="preserve">PELNAS (NUOSTOLIAI) PRIEŠ APMOKESTINIMĄ   </w:t>
                    </w:r>
                  </w:p>
                </w:tc>
                <w:tc>
                  <w:tcPr>
                    <w:tcW w:w="992" w:type="dxa"/>
                    <w:tcBorders>
                      <w:top w:val="nil"/>
                      <w:left w:val="nil"/>
                      <w:bottom w:val="single" w:sz="4" w:space="0" w:color="auto"/>
                      <w:right w:val="single" w:sz="4" w:space="0" w:color="auto"/>
                    </w:tcBorders>
                    <w:shd w:val="clear" w:color="auto" w:fill="auto"/>
                  </w:tcPr>
                  <w:p w:rsidR="000A410B" w:rsidRDefault="000A410B">
                    <w:pPr>
                      <w:widowControl w:val="0"/>
                      <w:overflowPunct w:val="0"/>
                      <w:jc w:val="right"/>
                      <w:textAlignment w:val="baseline"/>
                      <w:rPr>
                        <w:bCs/>
                        <w:sz w:val="20"/>
                        <w:lang w:eastAsia="lt-LT"/>
                      </w:rPr>
                    </w:pPr>
                  </w:p>
                </w:tc>
                <w:tc>
                  <w:tcPr>
                    <w:tcW w:w="850" w:type="dxa"/>
                    <w:tcBorders>
                      <w:top w:val="nil"/>
                      <w:left w:val="nil"/>
                      <w:bottom w:val="single" w:sz="4" w:space="0" w:color="auto"/>
                      <w:right w:val="single" w:sz="4" w:space="0" w:color="auto"/>
                    </w:tcBorders>
                    <w:shd w:val="clear" w:color="auto" w:fill="auto"/>
                    <w:vAlign w:val="center"/>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shd w:val="clear" w:color="auto" w:fill="auto"/>
                    <w:vAlign w:val="center"/>
                  </w:tcPr>
                  <w:p w:rsidR="000A410B" w:rsidRDefault="000A410B">
                    <w:pPr>
                      <w:widowControl w:val="0"/>
                      <w:overflowPunct w:val="0"/>
                      <w:jc w:val="center"/>
                      <w:textAlignment w:val="baseline"/>
                      <w:rPr>
                        <w:bCs/>
                        <w:sz w:val="20"/>
                        <w:lang w:eastAsia="lt-LT"/>
                      </w:rPr>
                    </w:pPr>
                  </w:p>
                </w:tc>
                <w:tc>
                  <w:tcPr>
                    <w:tcW w:w="850" w:type="dxa"/>
                    <w:gridSpan w:val="2"/>
                    <w:tcBorders>
                      <w:top w:val="nil"/>
                      <w:left w:val="nil"/>
                      <w:bottom w:val="single" w:sz="4" w:space="0" w:color="auto"/>
                      <w:right w:val="single" w:sz="4" w:space="0" w:color="auto"/>
                    </w:tcBorders>
                    <w:shd w:val="clear" w:color="auto" w:fill="auto"/>
                    <w:vAlign w:val="center"/>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shd w:val="clear" w:color="auto" w:fill="auto"/>
                    <w:vAlign w:val="center"/>
                  </w:tcPr>
                  <w:p w:rsidR="000A410B" w:rsidRDefault="000A410B">
                    <w:pPr>
                      <w:widowControl w:val="0"/>
                      <w:overflowPunct w:val="0"/>
                      <w:jc w:val="center"/>
                      <w:textAlignment w:val="baseline"/>
                      <w:rPr>
                        <w:bCs/>
                        <w:sz w:val="20"/>
                        <w:lang w:eastAsia="lt-LT"/>
                      </w:rPr>
                    </w:pPr>
                  </w:p>
                </w:tc>
                <w:tc>
                  <w:tcPr>
                    <w:tcW w:w="850" w:type="dxa"/>
                    <w:tcBorders>
                      <w:top w:val="nil"/>
                      <w:left w:val="nil"/>
                      <w:bottom w:val="single" w:sz="4" w:space="0" w:color="auto"/>
                      <w:right w:val="single" w:sz="4" w:space="0" w:color="auto"/>
                    </w:tcBorders>
                    <w:shd w:val="clear" w:color="auto" w:fill="auto"/>
                    <w:vAlign w:val="center"/>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vAlign w:val="center"/>
                  </w:tcPr>
                  <w:p w:rsidR="000A410B" w:rsidRDefault="000A410B">
                    <w:pPr>
                      <w:widowControl w:val="0"/>
                      <w:overflowPunct w:val="0"/>
                      <w:jc w:val="center"/>
                      <w:textAlignment w:val="baseline"/>
                      <w:rPr>
                        <w:bCs/>
                        <w:sz w:val="20"/>
                        <w:lang w:eastAsia="lt-LT"/>
                      </w:rPr>
                    </w:pPr>
                  </w:p>
                </w:tc>
                <w:tc>
                  <w:tcPr>
                    <w:tcW w:w="850" w:type="dxa"/>
                    <w:tcBorders>
                      <w:top w:val="nil"/>
                      <w:left w:val="nil"/>
                      <w:bottom w:val="single" w:sz="4" w:space="0" w:color="auto"/>
                      <w:right w:val="single" w:sz="4" w:space="0" w:color="auto"/>
                    </w:tcBorders>
                    <w:vAlign w:val="center"/>
                  </w:tcPr>
                  <w:p w:rsidR="000A410B" w:rsidRDefault="000A410B">
                    <w:pPr>
                      <w:widowControl w:val="0"/>
                      <w:overflowPunct w:val="0"/>
                      <w:jc w:val="center"/>
                      <w:textAlignment w:val="baseline"/>
                      <w:rPr>
                        <w:bCs/>
                        <w:sz w:val="20"/>
                        <w:lang w:eastAsia="lt-LT"/>
                      </w:rPr>
                    </w:pPr>
                  </w:p>
                </w:tc>
              </w:tr>
              <w:tr w:rsidR="000A410B">
                <w:trPr>
                  <w:trHeight w:val="249"/>
                </w:trPr>
                <w:tc>
                  <w:tcPr>
                    <w:tcW w:w="564" w:type="dxa"/>
                    <w:tcBorders>
                      <w:top w:val="single" w:sz="4" w:space="0" w:color="auto"/>
                      <w:left w:val="single" w:sz="4" w:space="0" w:color="auto"/>
                      <w:bottom w:val="single" w:sz="4" w:space="0" w:color="auto"/>
                      <w:right w:val="single" w:sz="4" w:space="0" w:color="auto"/>
                    </w:tcBorders>
                  </w:tcPr>
                  <w:p w:rsidR="000A410B" w:rsidRDefault="00814004">
                    <w:pPr>
                      <w:widowControl w:val="0"/>
                      <w:overflowPunct w:val="0"/>
                      <w:jc w:val="both"/>
                      <w:textAlignment w:val="baseline"/>
                      <w:rPr>
                        <w:bCs/>
                        <w:sz w:val="20"/>
                        <w:lang w:eastAsia="lt-LT"/>
                      </w:rPr>
                    </w:pPr>
                    <w:r>
                      <w:rPr>
                        <w:bCs/>
                        <w:sz w:val="20"/>
                      </w:rPr>
                      <w:t>12.</w:t>
                    </w:r>
                  </w:p>
                </w:tc>
                <w:tc>
                  <w:tcPr>
                    <w:tcW w:w="4962" w:type="dxa"/>
                    <w:gridSpan w:val="2"/>
                    <w:tcBorders>
                      <w:top w:val="single" w:sz="4" w:space="0" w:color="auto"/>
                      <w:left w:val="single" w:sz="4" w:space="0" w:color="auto"/>
                      <w:bottom w:val="single" w:sz="4" w:space="0" w:color="auto"/>
                      <w:right w:val="single" w:sz="4" w:space="0" w:color="auto"/>
                    </w:tcBorders>
                    <w:shd w:val="clear" w:color="auto" w:fill="auto"/>
                  </w:tcPr>
                  <w:p w:rsidR="000A410B" w:rsidRDefault="00814004">
                    <w:pPr>
                      <w:widowControl w:val="0"/>
                      <w:overflowPunct w:val="0"/>
                      <w:jc w:val="both"/>
                      <w:textAlignment w:val="baseline"/>
                      <w:rPr>
                        <w:bCs/>
                        <w:sz w:val="20"/>
                        <w:lang w:eastAsia="lt-LT"/>
                      </w:rPr>
                    </w:pPr>
                    <w:r>
                      <w:rPr>
                        <w:bCs/>
                        <w:sz w:val="20"/>
                      </w:rPr>
                      <w:t>GYVENTOJŲ PAJAMŲ MOKESTIS</w:t>
                    </w:r>
                  </w:p>
                </w:tc>
                <w:tc>
                  <w:tcPr>
                    <w:tcW w:w="992" w:type="dxa"/>
                    <w:tcBorders>
                      <w:top w:val="nil"/>
                      <w:left w:val="nil"/>
                      <w:bottom w:val="single" w:sz="4" w:space="0" w:color="auto"/>
                      <w:right w:val="single" w:sz="4" w:space="0" w:color="auto"/>
                    </w:tcBorders>
                    <w:shd w:val="clear" w:color="auto" w:fill="auto"/>
                  </w:tcPr>
                  <w:p w:rsidR="000A410B" w:rsidRDefault="000A410B">
                    <w:pPr>
                      <w:widowControl w:val="0"/>
                      <w:overflowPunct w:val="0"/>
                      <w:jc w:val="right"/>
                      <w:textAlignment w:val="baseline"/>
                      <w:rPr>
                        <w:bCs/>
                        <w:sz w:val="20"/>
                        <w:lang w:eastAsia="lt-LT"/>
                      </w:rPr>
                    </w:pPr>
                  </w:p>
                </w:tc>
                <w:tc>
                  <w:tcPr>
                    <w:tcW w:w="850" w:type="dxa"/>
                    <w:tcBorders>
                      <w:top w:val="nil"/>
                      <w:left w:val="nil"/>
                      <w:bottom w:val="single" w:sz="4" w:space="0" w:color="auto"/>
                      <w:right w:val="single" w:sz="4" w:space="0" w:color="auto"/>
                    </w:tcBorders>
                    <w:shd w:val="clear" w:color="auto" w:fill="auto"/>
                    <w:vAlign w:val="center"/>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shd w:val="clear" w:color="auto" w:fill="auto"/>
                    <w:vAlign w:val="center"/>
                  </w:tcPr>
                  <w:p w:rsidR="000A410B" w:rsidRDefault="000A410B">
                    <w:pPr>
                      <w:widowControl w:val="0"/>
                      <w:overflowPunct w:val="0"/>
                      <w:jc w:val="center"/>
                      <w:textAlignment w:val="baseline"/>
                      <w:rPr>
                        <w:bCs/>
                        <w:sz w:val="20"/>
                        <w:lang w:eastAsia="lt-LT"/>
                      </w:rPr>
                    </w:pPr>
                  </w:p>
                </w:tc>
                <w:tc>
                  <w:tcPr>
                    <w:tcW w:w="850" w:type="dxa"/>
                    <w:gridSpan w:val="2"/>
                    <w:tcBorders>
                      <w:top w:val="nil"/>
                      <w:left w:val="nil"/>
                      <w:bottom w:val="single" w:sz="4" w:space="0" w:color="auto"/>
                      <w:right w:val="single" w:sz="4" w:space="0" w:color="auto"/>
                    </w:tcBorders>
                    <w:shd w:val="clear" w:color="auto" w:fill="auto"/>
                    <w:vAlign w:val="center"/>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shd w:val="clear" w:color="auto" w:fill="auto"/>
                    <w:vAlign w:val="center"/>
                  </w:tcPr>
                  <w:p w:rsidR="000A410B" w:rsidRDefault="000A410B">
                    <w:pPr>
                      <w:widowControl w:val="0"/>
                      <w:overflowPunct w:val="0"/>
                      <w:jc w:val="center"/>
                      <w:textAlignment w:val="baseline"/>
                      <w:rPr>
                        <w:bCs/>
                        <w:sz w:val="20"/>
                        <w:lang w:eastAsia="lt-LT"/>
                      </w:rPr>
                    </w:pPr>
                  </w:p>
                </w:tc>
                <w:tc>
                  <w:tcPr>
                    <w:tcW w:w="850" w:type="dxa"/>
                    <w:tcBorders>
                      <w:top w:val="nil"/>
                      <w:left w:val="nil"/>
                      <w:bottom w:val="single" w:sz="4" w:space="0" w:color="auto"/>
                      <w:right w:val="single" w:sz="4" w:space="0" w:color="auto"/>
                    </w:tcBorders>
                    <w:shd w:val="clear" w:color="auto" w:fill="auto"/>
                    <w:vAlign w:val="center"/>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vAlign w:val="center"/>
                  </w:tcPr>
                  <w:p w:rsidR="000A410B" w:rsidRDefault="000A410B">
                    <w:pPr>
                      <w:widowControl w:val="0"/>
                      <w:overflowPunct w:val="0"/>
                      <w:jc w:val="center"/>
                      <w:textAlignment w:val="baseline"/>
                      <w:rPr>
                        <w:bCs/>
                        <w:sz w:val="20"/>
                        <w:lang w:eastAsia="lt-LT"/>
                      </w:rPr>
                    </w:pPr>
                  </w:p>
                </w:tc>
                <w:tc>
                  <w:tcPr>
                    <w:tcW w:w="850" w:type="dxa"/>
                    <w:tcBorders>
                      <w:top w:val="nil"/>
                      <w:left w:val="nil"/>
                      <w:bottom w:val="single" w:sz="4" w:space="0" w:color="auto"/>
                      <w:right w:val="single" w:sz="4" w:space="0" w:color="auto"/>
                    </w:tcBorders>
                    <w:vAlign w:val="center"/>
                  </w:tcPr>
                  <w:p w:rsidR="000A410B" w:rsidRDefault="000A410B">
                    <w:pPr>
                      <w:widowControl w:val="0"/>
                      <w:overflowPunct w:val="0"/>
                      <w:jc w:val="center"/>
                      <w:textAlignment w:val="baseline"/>
                      <w:rPr>
                        <w:bCs/>
                        <w:sz w:val="20"/>
                        <w:lang w:eastAsia="lt-LT"/>
                      </w:rPr>
                    </w:pPr>
                  </w:p>
                </w:tc>
              </w:tr>
              <w:tr w:rsidR="000A410B">
                <w:trPr>
                  <w:trHeight w:val="249"/>
                </w:trPr>
                <w:tc>
                  <w:tcPr>
                    <w:tcW w:w="564" w:type="dxa"/>
                    <w:tcBorders>
                      <w:top w:val="single" w:sz="4" w:space="0" w:color="auto"/>
                      <w:left w:val="single" w:sz="4" w:space="0" w:color="auto"/>
                      <w:bottom w:val="single" w:sz="4" w:space="0" w:color="auto"/>
                      <w:right w:val="single" w:sz="4" w:space="0" w:color="auto"/>
                    </w:tcBorders>
                    <w:vAlign w:val="center"/>
                  </w:tcPr>
                  <w:p w:rsidR="000A410B" w:rsidRDefault="00814004">
                    <w:pPr>
                      <w:widowControl w:val="0"/>
                      <w:overflowPunct w:val="0"/>
                      <w:jc w:val="both"/>
                      <w:textAlignment w:val="baseline"/>
                      <w:rPr>
                        <w:bCs/>
                        <w:sz w:val="20"/>
                        <w:lang w:eastAsia="lt-LT"/>
                      </w:rPr>
                    </w:pPr>
                    <w:r>
                      <w:rPr>
                        <w:bCs/>
                        <w:sz w:val="20"/>
                      </w:rPr>
                      <w:t>13.</w:t>
                    </w:r>
                  </w:p>
                </w:tc>
                <w:tc>
                  <w:tcPr>
                    <w:tcW w:w="4962" w:type="dxa"/>
                    <w:gridSpan w:val="2"/>
                    <w:tcBorders>
                      <w:top w:val="single" w:sz="4" w:space="0" w:color="auto"/>
                      <w:left w:val="single" w:sz="4" w:space="0" w:color="auto"/>
                      <w:bottom w:val="single" w:sz="4" w:space="0" w:color="auto"/>
                      <w:right w:val="single" w:sz="4" w:space="0" w:color="auto"/>
                    </w:tcBorders>
                    <w:shd w:val="clear" w:color="auto" w:fill="auto"/>
                  </w:tcPr>
                  <w:p w:rsidR="000A410B" w:rsidRDefault="00814004">
                    <w:pPr>
                      <w:widowControl w:val="0"/>
                      <w:overflowPunct w:val="0"/>
                      <w:jc w:val="both"/>
                      <w:textAlignment w:val="baseline"/>
                      <w:rPr>
                        <w:bCs/>
                        <w:sz w:val="20"/>
                        <w:lang w:eastAsia="lt-LT"/>
                      </w:rPr>
                    </w:pPr>
                    <w:r>
                      <w:rPr>
                        <w:bCs/>
                        <w:sz w:val="20"/>
                      </w:rPr>
                      <w:t xml:space="preserve">GRYNASIS PELNAS (NUOSTOLIAI)  </w:t>
                    </w:r>
                  </w:p>
                </w:tc>
                <w:tc>
                  <w:tcPr>
                    <w:tcW w:w="992" w:type="dxa"/>
                    <w:tcBorders>
                      <w:top w:val="nil"/>
                      <w:left w:val="nil"/>
                      <w:bottom w:val="single" w:sz="4" w:space="0" w:color="auto"/>
                      <w:right w:val="single" w:sz="4" w:space="0" w:color="auto"/>
                    </w:tcBorders>
                    <w:shd w:val="clear" w:color="auto" w:fill="auto"/>
                  </w:tcPr>
                  <w:p w:rsidR="000A410B" w:rsidRDefault="000A410B">
                    <w:pPr>
                      <w:widowControl w:val="0"/>
                      <w:overflowPunct w:val="0"/>
                      <w:jc w:val="right"/>
                      <w:textAlignment w:val="baseline"/>
                      <w:rPr>
                        <w:bCs/>
                        <w:sz w:val="20"/>
                        <w:lang w:eastAsia="lt-LT"/>
                      </w:rPr>
                    </w:pPr>
                  </w:p>
                </w:tc>
                <w:tc>
                  <w:tcPr>
                    <w:tcW w:w="850" w:type="dxa"/>
                    <w:tcBorders>
                      <w:top w:val="nil"/>
                      <w:left w:val="nil"/>
                      <w:bottom w:val="single" w:sz="4" w:space="0" w:color="auto"/>
                      <w:right w:val="single" w:sz="4" w:space="0" w:color="auto"/>
                    </w:tcBorders>
                    <w:shd w:val="clear" w:color="auto" w:fill="auto"/>
                    <w:vAlign w:val="center"/>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shd w:val="clear" w:color="auto" w:fill="auto"/>
                    <w:vAlign w:val="center"/>
                  </w:tcPr>
                  <w:p w:rsidR="000A410B" w:rsidRDefault="000A410B">
                    <w:pPr>
                      <w:widowControl w:val="0"/>
                      <w:overflowPunct w:val="0"/>
                      <w:jc w:val="center"/>
                      <w:textAlignment w:val="baseline"/>
                      <w:rPr>
                        <w:bCs/>
                        <w:sz w:val="20"/>
                        <w:lang w:eastAsia="lt-LT"/>
                      </w:rPr>
                    </w:pPr>
                  </w:p>
                </w:tc>
                <w:tc>
                  <w:tcPr>
                    <w:tcW w:w="850" w:type="dxa"/>
                    <w:gridSpan w:val="2"/>
                    <w:tcBorders>
                      <w:top w:val="nil"/>
                      <w:left w:val="nil"/>
                      <w:bottom w:val="single" w:sz="4" w:space="0" w:color="auto"/>
                      <w:right w:val="single" w:sz="4" w:space="0" w:color="auto"/>
                    </w:tcBorders>
                    <w:shd w:val="clear" w:color="auto" w:fill="auto"/>
                    <w:vAlign w:val="center"/>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shd w:val="clear" w:color="auto" w:fill="auto"/>
                    <w:vAlign w:val="center"/>
                  </w:tcPr>
                  <w:p w:rsidR="000A410B" w:rsidRDefault="000A410B">
                    <w:pPr>
                      <w:widowControl w:val="0"/>
                      <w:overflowPunct w:val="0"/>
                      <w:jc w:val="center"/>
                      <w:textAlignment w:val="baseline"/>
                      <w:rPr>
                        <w:bCs/>
                        <w:sz w:val="20"/>
                        <w:lang w:eastAsia="lt-LT"/>
                      </w:rPr>
                    </w:pPr>
                  </w:p>
                </w:tc>
                <w:tc>
                  <w:tcPr>
                    <w:tcW w:w="850" w:type="dxa"/>
                    <w:tcBorders>
                      <w:top w:val="nil"/>
                      <w:left w:val="nil"/>
                      <w:bottom w:val="single" w:sz="4" w:space="0" w:color="auto"/>
                      <w:right w:val="single" w:sz="4" w:space="0" w:color="auto"/>
                    </w:tcBorders>
                    <w:shd w:val="clear" w:color="auto" w:fill="auto"/>
                    <w:vAlign w:val="center"/>
                  </w:tcPr>
                  <w:p w:rsidR="000A410B" w:rsidRDefault="000A410B">
                    <w:pPr>
                      <w:widowControl w:val="0"/>
                      <w:overflowPunct w:val="0"/>
                      <w:jc w:val="center"/>
                      <w:textAlignment w:val="baseline"/>
                      <w:rPr>
                        <w:bCs/>
                        <w:sz w:val="20"/>
                        <w:lang w:eastAsia="lt-LT"/>
                      </w:rPr>
                    </w:pPr>
                  </w:p>
                </w:tc>
                <w:tc>
                  <w:tcPr>
                    <w:tcW w:w="851" w:type="dxa"/>
                    <w:tcBorders>
                      <w:top w:val="nil"/>
                      <w:left w:val="nil"/>
                      <w:bottom w:val="single" w:sz="4" w:space="0" w:color="auto"/>
                      <w:right w:val="single" w:sz="4" w:space="0" w:color="auto"/>
                    </w:tcBorders>
                    <w:vAlign w:val="center"/>
                  </w:tcPr>
                  <w:p w:rsidR="000A410B" w:rsidRDefault="000A410B">
                    <w:pPr>
                      <w:widowControl w:val="0"/>
                      <w:overflowPunct w:val="0"/>
                      <w:jc w:val="center"/>
                      <w:textAlignment w:val="baseline"/>
                      <w:rPr>
                        <w:bCs/>
                        <w:sz w:val="20"/>
                        <w:lang w:eastAsia="lt-LT"/>
                      </w:rPr>
                    </w:pPr>
                  </w:p>
                </w:tc>
                <w:tc>
                  <w:tcPr>
                    <w:tcW w:w="850" w:type="dxa"/>
                    <w:tcBorders>
                      <w:top w:val="nil"/>
                      <w:left w:val="nil"/>
                      <w:bottom w:val="single" w:sz="4" w:space="0" w:color="auto"/>
                      <w:right w:val="single" w:sz="4" w:space="0" w:color="auto"/>
                    </w:tcBorders>
                    <w:vAlign w:val="center"/>
                  </w:tcPr>
                  <w:p w:rsidR="000A410B" w:rsidRDefault="000A410B">
                    <w:pPr>
                      <w:widowControl w:val="0"/>
                      <w:overflowPunct w:val="0"/>
                      <w:jc w:val="center"/>
                      <w:textAlignment w:val="baseline"/>
                      <w:rPr>
                        <w:bCs/>
                        <w:sz w:val="20"/>
                        <w:lang w:eastAsia="lt-LT"/>
                      </w:rPr>
                    </w:pPr>
                  </w:p>
                </w:tc>
              </w:tr>
            </w:tbl>
            <w:p w:rsidR="000A410B" w:rsidRDefault="000A410B">
              <w:pPr>
                <w:overflowPunct w:val="0"/>
                <w:spacing w:line="360" w:lineRule="auto"/>
                <w:jc w:val="both"/>
                <w:textAlignment w:val="baseline"/>
                <w:rPr>
                  <w:b/>
                </w:rPr>
              </w:pPr>
            </w:p>
            <w:p w:rsidR="000A410B" w:rsidRDefault="00814004">
              <w:pPr>
                <w:overflowPunct w:val="0"/>
                <w:jc w:val="both"/>
                <w:textAlignment w:val="baseline"/>
                <w:rPr>
                  <w:b/>
                  <w:bCs/>
                  <w:color w:val="333333"/>
                  <w:szCs w:val="24"/>
                </w:rPr>
              </w:pPr>
              <w:r>
                <w:rPr>
                  <w:b/>
                  <w:bCs/>
                  <w:color w:val="333333"/>
                  <w:szCs w:val="24"/>
                </w:rPr>
                <w:t>5.4. Balanso prognozės</w:t>
              </w:r>
            </w:p>
            <w:p w:rsidR="000A410B" w:rsidRDefault="000A410B">
              <w:pPr>
                <w:overflowPunct w:val="0"/>
                <w:jc w:val="both"/>
                <w:textAlignment w:val="baseline"/>
                <w:rPr>
                  <w:b/>
                  <w:bCs/>
                  <w:color w:val="333333"/>
                  <w:szCs w:val="24"/>
                  <w:lang w:val="en-GB"/>
                </w:rPr>
              </w:pPr>
            </w:p>
            <w:tbl>
              <w:tblPr>
                <w:tblW w:w="14879" w:type="dxa"/>
                <w:tblInd w:w="173" w:type="dxa"/>
                <w:tblLook w:val="04A0" w:firstRow="1" w:lastRow="0" w:firstColumn="1" w:lastColumn="0" w:noHBand="0" w:noVBand="1"/>
              </w:tblPr>
              <w:tblGrid>
                <w:gridCol w:w="723"/>
                <w:gridCol w:w="948"/>
                <w:gridCol w:w="948"/>
                <w:gridCol w:w="948"/>
                <w:gridCol w:w="948"/>
                <w:gridCol w:w="1403"/>
                <w:gridCol w:w="1317"/>
                <w:gridCol w:w="1173"/>
                <w:gridCol w:w="1164"/>
                <w:gridCol w:w="1164"/>
                <w:gridCol w:w="1164"/>
                <w:gridCol w:w="993"/>
                <w:gridCol w:w="985"/>
                <w:gridCol w:w="1001"/>
              </w:tblGrid>
              <w:tr w:rsidR="000A410B">
                <w:trPr>
                  <w:trHeight w:val="270"/>
                </w:trPr>
                <w:tc>
                  <w:tcPr>
                    <w:tcW w:w="723" w:type="dxa"/>
                    <w:vMerge w:val="restart"/>
                    <w:tcBorders>
                      <w:top w:val="single" w:sz="4" w:space="0" w:color="auto"/>
                      <w:left w:val="single" w:sz="4" w:space="0" w:color="auto"/>
                      <w:bottom w:val="single" w:sz="4" w:space="0" w:color="auto"/>
                      <w:right w:val="single" w:sz="4" w:space="0" w:color="auto"/>
                    </w:tcBorders>
                    <w:shd w:val="clear" w:color="auto" w:fill="F2DBDB" w:themeFill="accent2" w:themeFillTint="33"/>
                    <w:hideMark/>
                  </w:tcPr>
                  <w:p w:rsidR="000A410B" w:rsidRDefault="000A410B">
                    <w:pPr>
                      <w:widowControl w:val="0"/>
                      <w:overflowPunct w:val="0"/>
                      <w:ind w:firstLine="53"/>
                      <w:jc w:val="right"/>
                      <w:textAlignment w:val="baseline"/>
                      <w:rPr>
                        <w:b/>
                        <w:bCs/>
                        <w:sz w:val="20"/>
                        <w:lang w:eastAsia="lt-LT"/>
                      </w:rPr>
                    </w:pPr>
                  </w:p>
                </w:tc>
                <w:tc>
                  <w:tcPr>
                    <w:tcW w:w="5195" w:type="dxa"/>
                    <w:gridSpan w:val="5"/>
                    <w:vMerge w:val="restart"/>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hideMark/>
                  </w:tcPr>
                  <w:p w:rsidR="000A410B" w:rsidRDefault="00814004">
                    <w:pPr>
                      <w:widowControl w:val="0"/>
                      <w:overflowPunct w:val="0"/>
                      <w:jc w:val="center"/>
                      <w:textAlignment w:val="baseline"/>
                      <w:rPr>
                        <w:b/>
                        <w:bCs/>
                        <w:sz w:val="20"/>
                        <w:lang w:eastAsia="lt-LT"/>
                      </w:rPr>
                    </w:pPr>
                    <w:r>
                      <w:rPr>
                        <w:b/>
                        <w:bCs/>
                        <w:sz w:val="20"/>
                        <w:lang w:eastAsia="lt-LT"/>
                      </w:rPr>
                      <w:t>Straipsniai</w:t>
                    </w:r>
                  </w:p>
                </w:tc>
                <w:tc>
                  <w:tcPr>
                    <w:tcW w:w="1317" w:type="dxa"/>
                    <w:vMerge w:val="restart"/>
                    <w:tcBorders>
                      <w:top w:val="single" w:sz="4" w:space="0" w:color="auto"/>
                      <w:left w:val="single" w:sz="4" w:space="0" w:color="auto"/>
                      <w:bottom w:val="single" w:sz="4" w:space="0" w:color="000000"/>
                      <w:right w:val="single" w:sz="4" w:space="0" w:color="auto"/>
                    </w:tcBorders>
                    <w:shd w:val="clear" w:color="auto" w:fill="F2DBDB" w:themeFill="accent2" w:themeFillTint="33"/>
                    <w:vAlign w:val="center"/>
                    <w:hideMark/>
                  </w:tcPr>
                  <w:p w:rsidR="000A410B" w:rsidRDefault="00814004">
                    <w:pPr>
                      <w:widowControl w:val="0"/>
                      <w:overflowPunct w:val="0"/>
                      <w:jc w:val="center"/>
                      <w:textAlignment w:val="baseline"/>
                      <w:rPr>
                        <w:b/>
                        <w:bCs/>
                        <w:sz w:val="20"/>
                        <w:lang w:eastAsia="lt-LT"/>
                      </w:rPr>
                    </w:pPr>
                    <w:r>
                      <w:rPr>
                        <w:b/>
                        <w:bCs/>
                        <w:sz w:val="20"/>
                        <w:lang w:eastAsia="lt-LT"/>
                      </w:rPr>
                      <w:t xml:space="preserve">Ataskaitiniai </w:t>
                    </w:r>
                    <w:proofErr w:type="spellStart"/>
                    <w:r>
                      <w:rPr>
                        <w:b/>
                        <w:bCs/>
                        <w:sz w:val="20"/>
                        <w:lang w:eastAsia="lt-LT"/>
                      </w:rPr>
                      <w:t>m</w:t>
                    </w:r>
                    <w:proofErr w:type="spellEnd"/>
                    <w:r>
                      <w:rPr>
                        <w:b/>
                        <w:bCs/>
                        <w:sz w:val="20"/>
                        <w:lang w:eastAsia="lt-LT"/>
                      </w:rPr>
                      <w:t>. 20....</w:t>
                    </w:r>
                  </w:p>
                </w:tc>
                <w:tc>
                  <w:tcPr>
                    <w:tcW w:w="7644" w:type="dxa"/>
                    <w:gridSpan w:val="7"/>
                    <w:tcBorders>
                      <w:top w:val="single" w:sz="4" w:space="0" w:color="auto"/>
                      <w:left w:val="nil"/>
                      <w:bottom w:val="single" w:sz="4" w:space="0" w:color="auto"/>
                      <w:right w:val="single" w:sz="4" w:space="0" w:color="000000"/>
                    </w:tcBorders>
                    <w:shd w:val="clear" w:color="auto" w:fill="F2DBDB" w:themeFill="accent2" w:themeFillTint="33"/>
                  </w:tcPr>
                  <w:p w:rsidR="000A410B" w:rsidRDefault="00814004">
                    <w:pPr>
                      <w:widowControl w:val="0"/>
                      <w:overflowPunct w:val="0"/>
                      <w:jc w:val="center"/>
                      <w:textAlignment w:val="baseline"/>
                      <w:rPr>
                        <w:b/>
                        <w:bCs/>
                        <w:sz w:val="20"/>
                        <w:lang w:eastAsia="lt-LT"/>
                      </w:rPr>
                    </w:pPr>
                    <w:r>
                      <w:rPr>
                        <w:b/>
                        <w:bCs/>
                        <w:sz w:val="20"/>
                        <w:lang w:eastAsia="lt-LT"/>
                      </w:rPr>
                      <w:t>Prognoziniai metai</w:t>
                    </w:r>
                  </w:p>
                </w:tc>
              </w:tr>
              <w:tr w:rsidR="000A410B">
                <w:trPr>
                  <w:trHeight w:val="270"/>
                </w:trPr>
                <w:tc>
                  <w:tcPr>
                    <w:tcW w:w="723" w:type="dxa"/>
                    <w:vMerge/>
                    <w:tcBorders>
                      <w:top w:val="single" w:sz="4" w:space="0" w:color="auto"/>
                      <w:left w:val="single" w:sz="4" w:space="0" w:color="auto"/>
                      <w:bottom w:val="single" w:sz="4" w:space="0" w:color="auto"/>
                      <w:right w:val="single" w:sz="4" w:space="0" w:color="auto"/>
                    </w:tcBorders>
                    <w:shd w:val="clear" w:color="auto" w:fill="F2DBDB" w:themeFill="accent2" w:themeFillTint="33"/>
                  </w:tcPr>
                  <w:p w:rsidR="000A410B" w:rsidRDefault="000A410B">
                    <w:pPr>
                      <w:widowControl w:val="0"/>
                      <w:overflowPunct w:val="0"/>
                      <w:jc w:val="right"/>
                      <w:textAlignment w:val="baseline"/>
                      <w:rPr>
                        <w:b/>
                        <w:bCs/>
                        <w:sz w:val="20"/>
                        <w:lang w:eastAsia="lt-LT"/>
                      </w:rPr>
                    </w:pPr>
                  </w:p>
                </w:tc>
                <w:tc>
                  <w:tcPr>
                    <w:tcW w:w="5195" w:type="dxa"/>
                    <w:gridSpan w:val="5"/>
                    <w:vMerge/>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tcPr>
                  <w:p w:rsidR="000A410B" w:rsidRDefault="000A410B">
                    <w:pPr>
                      <w:widowControl w:val="0"/>
                      <w:overflowPunct w:val="0"/>
                      <w:jc w:val="center"/>
                      <w:textAlignment w:val="baseline"/>
                      <w:rPr>
                        <w:b/>
                        <w:bCs/>
                        <w:sz w:val="20"/>
                        <w:lang w:eastAsia="lt-LT"/>
                      </w:rPr>
                    </w:pPr>
                  </w:p>
                </w:tc>
                <w:tc>
                  <w:tcPr>
                    <w:tcW w:w="1317" w:type="dxa"/>
                    <w:vMerge/>
                    <w:tcBorders>
                      <w:top w:val="single" w:sz="4" w:space="0" w:color="auto"/>
                      <w:left w:val="single" w:sz="4" w:space="0" w:color="auto"/>
                      <w:bottom w:val="single" w:sz="4" w:space="0" w:color="000000"/>
                      <w:right w:val="single" w:sz="4" w:space="0" w:color="auto"/>
                    </w:tcBorders>
                    <w:shd w:val="clear" w:color="auto" w:fill="F2DBDB" w:themeFill="accent2" w:themeFillTint="33"/>
                    <w:vAlign w:val="center"/>
                  </w:tcPr>
                  <w:p w:rsidR="000A410B" w:rsidRDefault="000A410B">
                    <w:pPr>
                      <w:widowControl w:val="0"/>
                      <w:overflowPunct w:val="0"/>
                      <w:jc w:val="center"/>
                      <w:textAlignment w:val="baseline"/>
                      <w:rPr>
                        <w:b/>
                        <w:bCs/>
                        <w:sz w:val="20"/>
                        <w:lang w:eastAsia="lt-LT"/>
                      </w:rPr>
                    </w:pPr>
                  </w:p>
                </w:tc>
                <w:tc>
                  <w:tcPr>
                    <w:tcW w:w="4665" w:type="dxa"/>
                    <w:gridSpan w:val="4"/>
                    <w:tcBorders>
                      <w:top w:val="single" w:sz="4" w:space="0" w:color="auto"/>
                      <w:left w:val="nil"/>
                      <w:bottom w:val="single" w:sz="4" w:space="0" w:color="auto"/>
                      <w:right w:val="single" w:sz="4" w:space="0" w:color="000000"/>
                    </w:tcBorders>
                    <w:shd w:val="clear" w:color="auto" w:fill="F2DBDB" w:themeFill="accent2" w:themeFillTint="33"/>
                  </w:tcPr>
                  <w:p w:rsidR="000A410B" w:rsidRDefault="00814004">
                    <w:pPr>
                      <w:widowControl w:val="0"/>
                      <w:overflowPunct w:val="0"/>
                      <w:jc w:val="center"/>
                      <w:textAlignment w:val="baseline"/>
                      <w:rPr>
                        <w:b/>
                        <w:bCs/>
                        <w:sz w:val="20"/>
                        <w:lang w:eastAsia="lt-LT"/>
                      </w:rPr>
                    </w:pPr>
                    <w:r>
                      <w:rPr>
                        <w:b/>
                        <w:bCs/>
                        <w:sz w:val="20"/>
                        <w:lang w:eastAsia="lt-LT"/>
                      </w:rPr>
                      <w:t>Verslo plano įgyvendinimo laikotarpis</w:t>
                    </w:r>
                    <w:r>
                      <w:rPr>
                        <w:b/>
                        <w:bCs/>
                        <w:sz w:val="20"/>
                        <w:vertAlign w:val="superscript"/>
                        <w:lang w:eastAsia="lt-LT"/>
                      </w:rPr>
                      <w:footnoteReference w:id="5"/>
                    </w:r>
                  </w:p>
                </w:tc>
                <w:tc>
                  <w:tcPr>
                    <w:tcW w:w="2979" w:type="dxa"/>
                    <w:gridSpan w:val="3"/>
                    <w:tcBorders>
                      <w:top w:val="single" w:sz="4" w:space="0" w:color="auto"/>
                      <w:left w:val="nil"/>
                      <w:bottom w:val="single" w:sz="4" w:space="0" w:color="auto"/>
                      <w:right w:val="single" w:sz="4" w:space="0" w:color="000000"/>
                    </w:tcBorders>
                    <w:shd w:val="clear" w:color="auto" w:fill="F2DBDB" w:themeFill="accent2" w:themeFillTint="33"/>
                  </w:tcPr>
                  <w:p w:rsidR="000A410B" w:rsidRDefault="00814004">
                    <w:pPr>
                      <w:widowControl w:val="0"/>
                      <w:overflowPunct w:val="0"/>
                      <w:jc w:val="center"/>
                      <w:textAlignment w:val="baseline"/>
                      <w:rPr>
                        <w:b/>
                        <w:bCs/>
                        <w:sz w:val="20"/>
                        <w:lang w:eastAsia="lt-LT"/>
                      </w:rPr>
                    </w:pPr>
                    <w:r>
                      <w:rPr>
                        <w:b/>
                        <w:bCs/>
                        <w:sz w:val="20"/>
                        <w:lang w:eastAsia="lt-LT"/>
                      </w:rPr>
                      <w:t>Kontrolės laikotarpis</w:t>
                    </w:r>
                  </w:p>
                </w:tc>
              </w:tr>
              <w:tr w:rsidR="000A410B">
                <w:trPr>
                  <w:trHeight w:val="450"/>
                </w:trPr>
                <w:tc>
                  <w:tcPr>
                    <w:tcW w:w="723" w:type="dxa"/>
                    <w:vMerge/>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hideMark/>
                  </w:tcPr>
                  <w:p w:rsidR="000A410B" w:rsidRDefault="000A410B">
                    <w:pPr>
                      <w:widowControl w:val="0"/>
                      <w:overflowPunct w:val="0"/>
                      <w:jc w:val="both"/>
                      <w:textAlignment w:val="baseline"/>
                      <w:rPr>
                        <w:b/>
                        <w:bCs/>
                        <w:sz w:val="20"/>
                        <w:lang w:eastAsia="lt-LT"/>
                      </w:rPr>
                    </w:pPr>
                  </w:p>
                </w:tc>
                <w:tc>
                  <w:tcPr>
                    <w:tcW w:w="5195" w:type="dxa"/>
                    <w:gridSpan w:val="5"/>
                    <w:vMerge/>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hideMark/>
                  </w:tcPr>
                  <w:p w:rsidR="000A410B" w:rsidRDefault="000A410B">
                    <w:pPr>
                      <w:widowControl w:val="0"/>
                      <w:overflowPunct w:val="0"/>
                      <w:jc w:val="both"/>
                      <w:textAlignment w:val="baseline"/>
                      <w:rPr>
                        <w:b/>
                        <w:bCs/>
                        <w:sz w:val="20"/>
                        <w:lang w:eastAsia="lt-LT"/>
                      </w:rPr>
                    </w:pPr>
                  </w:p>
                </w:tc>
                <w:tc>
                  <w:tcPr>
                    <w:tcW w:w="1317" w:type="dxa"/>
                    <w:vMerge/>
                    <w:tcBorders>
                      <w:top w:val="single" w:sz="4" w:space="0" w:color="auto"/>
                      <w:left w:val="single" w:sz="4" w:space="0" w:color="auto"/>
                      <w:bottom w:val="single" w:sz="4" w:space="0" w:color="000000"/>
                      <w:right w:val="single" w:sz="4" w:space="0" w:color="auto"/>
                    </w:tcBorders>
                    <w:shd w:val="clear" w:color="auto" w:fill="F2DBDB" w:themeFill="accent2" w:themeFillTint="33"/>
                    <w:vAlign w:val="center"/>
                    <w:hideMark/>
                  </w:tcPr>
                  <w:p w:rsidR="000A410B" w:rsidRDefault="000A410B">
                    <w:pPr>
                      <w:widowControl w:val="0"/>
                      <w:overflowPunct w:val="0"/>
                      <w:jc w:val="both"/>
                      <w:textAlignment w:val="baseline"/>
                      <w:rPr>
                        <w:b/>
                        <w:bCs/>
                        <w:sz w:val="20"/>
                        <w:lang w:eastAsia="lt-LT"/>
                      </w:rPr>
                    </w:pPr>
                  </w:p>
                </w:tc>
                <w:tc>
                  <w:tcPr>
                    <w:tcW w:w="1173" w:type="dxa"/>
                    <w:tcBorders>
                      <w:top w:val="nil"/>
                      <w:left w:val="nil"/>
                      <w:bottom w:val="single" w:sz="4" w:space="0" w:color="auto"/>
                      <w:right w:val="single" w:sz="4" w:space="0" w:color="auto"/>
                    </w:tcBorders>
                    <w:shd w:val="clear" w:color="auto" w:fill="F2DBDB" w:themeFill="accent2" w:themeFillTint="33"/>
                    <w:hideMark/>
                  </w:tcPr>
                  <w:p w:rsidR="000A410B" w:rsidRDefault="00814004">
                    <w:pPr>
                      <w:widowControl w:val="0"/>
                      <w:overflowPunct w:val="0"/>
                      <w:jc w:val="center"/>
                      <w:textAlignment w:val="baseline"/>
                      <w:rPr>
                        <w:b/>
                        <w:bCs/>
                        <w:sz w:val="20"/>
                        <w:lang w:eastAsia="lt-LT"/>
                      </w:rPr>
                    </w:pPr>
                    <w:r>
                      <w:rPr>
                        <w:b/>
                        <w:bCs/>
                        <w:sz w:val="20"/>
                        <w:lang w:eastAsia="lt-LT"/>
                      </w:rPr>
                      <w:t>20...</w:t>
                    </w:r>
                  </w:p>
                </w:tc>
                <w:tc>
                  <w:tcPr>
                    <w:tcW w:w="1164" w:type="dxa"/>
                    <w:tcBorders>
                      <w:top w:val="nil"/>
                      <w:left w:val="nil"/>
                      <w:bottom w:val="single" w:sz="4" w:space="0" w:color="auto"/>
                      <w:right w:val="single" w:sz="4" w:space="0" w:color="auto"/>
                    </w:tcBorders>
                    <w:shd w:val="clear" w:color="auto" w:fill="F2DBDB" w:themeFill="accent2" w:themeFillTint="33"/>
                    <w:hideMark/>
                  </w:tcPr>
                  <w:p w:rsidR="000A410B" w:rsidRDefault="00814004">
                    <w:pPr>
                      <w:widowControl w:val="0"/>
                      <w:overflowPunct w:val="0"/>
                      <w:jc w:val="center"/>
                      <w:textAlignment w:val="baseline"/>
                      <w:rPr>
                        <w:b/>
                        <w:bCs/>
                        <w:sz w:val="20"/>
                        <w:lang w:eastAsia="lt-LT"/>
                      </w:rPr>
                    </w:pPr>
                    <w:r>
                      <w:rPr>
                        <w:b/>
                        <w:bCs/>
                        <w:sz w:val="20"/>
                        <w:lang w:eastAsia="lt-LT"/>
                      </w:rPr>
                      <w:t>20...</w:t>
                    </w:r>
                  </w:p>
                </w:tc>
                <w:tc>
                  <w:tcPr>
                    <w:tcW w:w="1164" w:type="dxa"/>
                    <w:tcBorders>
                      <w:top w:val="nil"/>
                      <w:left w:val="nil"/>
                      <w:bottom w:val="single" w:sz="4" w:space="0" w:color="auto"/>
                      <w:right w:val="single" w:sz="4" w:space="0" w:color="auto"/>
                    </w:tcBorders>
                    <w:shd w:val="clear" w:color="auto" w:fill="F2DBDB" w:themeFill="accent2" w:themeFillTint="33"/>
                    <w:hideMark/>
                  </w:tcPr>
                  <w:p w:rsidR="000A410B" w:rsidRDefault="00814004">
                    <w:pPr>
                      <w:widowControl w:val="0"/>
                      <w:overflowPunct w:val="0"/>
                      <w:jc w:val="center"/>
                      <w:textAlignment w:val="baseline"/>
                      <w:rPr>
                        <w:b/>
                        <w:bCs/>
                        <w:sz w:val="20"/>
                        <w:lang w:eastAsia="lt-LT"/>
                      </w:rPr>
                    </w:pPr>
                    <w:r>
                      <w:rPr>
                        <w:b/>
                        <w:bCs/>
                        <w:sz w:val="20"/>
                        <w:lang w:eastAsia="lt-LT"/>
                      </w:rPr>
                      <w:t>20...</w:t>
                    </w:r>
                  </w:p>
                </w:tc>
                <w:tc>
                  <w:tcPr>
                    <w:tcW w:w="1164" w:type="dxa"/>
                    <w:tcBorders>
                      <w:top w:val="nil"/>
                      <w:left w:val="nil"/>
                      <w:bottom w:val="single" w:sz="4" w:space="0" w:color="auto"/>
                      <w:right w:val="single" w:sz="4" w:space="0" w:color="auto"/>
                    </w:tcBorders>
                    <w:shd w:val="clear" w:color="auto" w:fill="F2DBDB" w:themeFill="accent2" w:themeFillTint="33"/>
                    <w:hideMark/>
                  </w:tcPr>
                  <w:p w:rsidR="000A410B" w:rsidRDefault="00814004">
                    <w:pPr>
                      <w:widowControl w:val="0"/>
                      <w:overflowPunct w:val="0"/>
                      <w:jc w:val="center"/>
                      <w:textAlignment w:val="baseline"/>
                      <w:rPr>
                        <w:b/>
                        <w:bCs/>
                        <w:sz w:val="20"/>
                        <w:lang w:eastAsia="lt-LT"/>
                      </w:rPr>
                    </w:pPr>
                    <w:r>
                      <w:rPr>
                        <w:b/>
                        <w:bCs/>
                        <w:sz w:val="20"/>
                        <w:lang w:eastAsia="lt-LT"/>
                      </w:rPr>
                      <w:t>20...</w:t>
                    </w:r>
                  </w:p>
                </w:tc>
                <w:tc>
                  <w:tcPr>
                    <w:tcW w:w="993" w:type="dxa"/>
                    <w:tcBorders>
                      <w:top w:val="single" w:sz="4" w:space="0" w:color="auto"/>
                      <w:left w:val="nil"/>
                      <w:bottom w:val="single" w:sz="4" w:space="0" w:color="auto"/>
                      <w:right w:val="single" w:sz="4" w:space="0" w:color="auto"/>
                    </w:tcBorders>
                    <w:shd w:val="clear" w:color="auto" w:fill="F2DBDB" w:themeFill="accent2" w:themeFillTint="33"/>
                  </w:tcPr>
                  <w:p w:rsidR="000A410B" w:rsidRDefault="00814004">
                    <w:pPr>
                      <w:widowControl w:val="0"/>
                      <w:overflowPunct w:val="0"/>
                      <w:jc w:val="center"/>
                      <w:textAlignment w:val="baseline"/>
                      <w:rPr>
                        <w:b/>
                        <w:bCs/>
                        <w:sz w:val="20"/>
                        <w:lang w:eastAsia="lt-LT"/>
                      </w:rPr>
                    </w:pPr>
                    <w:r>
                      <w:rPr>
                        <w:b/>
                        <w:bCs/>
                        <w:sz w:val="20"/>
                        <w:lang w:eastAsia="lt-LT"/>
                      </w:rPr>
                      <w:t>20...</w:t>
                    </w:r>
                  </w:p>
                </w:tc>
                <w:tc>
                  <w:tcPr>
                    <w:tcW w:w="985" w:type="dxa"/>
                    <w:tcBorders>
                      <w:top w:val="single" w:sz="4" w:space="0" w:color="auto"/>
                      <w:left w:val="nil"/>
                      <w:bottom w:val="single" w:sz="4" w:space="0" w:color="auto"/>
                      <w:right w:val="single" w:sz="4" w:space="0" w:color="auto"/>
                    </w:tcBorders>
                    <w:shd w:val="clear" w:color="auto" w:fill="F2DBDB" w:themeFill="accent2" w:themeFillTint="33"/>
                  </w:tcPr>
                  <w:p w:rsidR="000A410B" w:rsidRDefault="00814004">
                    <w:pPr>
                      <w:widowControl w:val="0"/>
                      <w:overflowPunct w:val="0"/>
                      <w:jc w:val="center"/>
                      <w:textAlignment w:val="baseline"/>
                      <w:rPr>
                        <w:b/>
                        <w:bCs/>
                        <w:sz w:val="20"/>
                        <w:lang w:eastAsia="lt-LT"/>
                      </w:rPr>
                    </w:pPr>
                    <w:r>
                      <w:rPr>
                        <w:b/>
                        <w:bCs/>
                        <w:sz w:val="20"/>
                        <w:lang w:eastAsia="lt-LT"/>
                      </w:rPr>
                      <w:t>20...</w:t>
                    </w:r>
                  </w:p>
                </w:tc>
                <w:tc>
                  <w:tcPr>
                    <w:tcW w:w="1001" w:type="dxa"/>
                    <w:tcBorders>
                      <w:top w:val="single" w:sz="4" w:space="0" w:color="auto"/>
                      <w:left w:val="nil"/>
                      <w:bottom w:val="single" w:sz="4" w:space="0" w:color="auto"/>
                      <w:right w:val="single" w:sz="4" w:space="0" w:color="auto"/>
                    </w:tcBorders>
                    <w:shd w:val="clear" w:color="auto" w:fill="F2DBDB" w:themeFill="accent2" w:themeFillTint="33"/>
                  </w:tcPr>
                  <w:p w:rsidR="000A410B" w:rsidRDefault="00814004">
                    <w:pPr>
                      <w:widowControl w:val="0"/>
                      <w:overflowPunct w:val="0"/>
                      <w:jc w:val="center"/>
                      <w:textAlignment w:val="baseline"/>
                      <w:rPr>
                        <w:b/>
                        <w:bCs/>
                        <w:sz w:val="20"/>
                        <w:lang w:eastAsia="lt-LT"/>
                      </w:rPr>
                    </w:pPr>
                    <w:r>
                      <w:rPr>
                        <w:b/>
                        <w:bCs/>
                        <w:sz w:val="20"/>
                        <w:lang w:eastAsia="lt-LT"/>
                      </w:rPr>
                      <w:t>20...</w:t>
                    </w:r>
                  </w:p>
                </w:tc>
              </w:tr>
              <w:tr w:rsidR="000A410B">
                <w:trPr>
                  <w:trHeight w:val="244"/>
                </w:trPr>
                <w:tc>
                  <w:tcPr>
                    <w:tcW w:w="723" w:type="dxa"/>
                    <w:tcBorders>
                      <w:top w:val="nil"/>
                      <w:left w:val="single" w:sz="4" w:space="0" w:color="auto"/>
                      <w:bottom w:val="single" w:sz="4" w:space="0" w:color="auto"/>
                      <w:right w:val="single" w:sz="4" w:space="0" w:color="auto"/>
                    </w:tcBorders>
                    <w:shd w:val="clear" w:color="auto" w:fill="auto"/>
                    <w:hideMark/>
                  </w:tcPr>
                  <w:p w:rsidR="000A410B" w:rsidRDefault="000A410B">
                    <w:pPr>
                      <w:widowControl w:val="0"/>
                      <w:overflowPunct w:val="0"/>
                      <w:ind w:firstLine="53"/>
                      <w:jc w:val="both"/>
                      <w:textAlignment w:val="baseline"/>
                      <w:rPr>
                        <w:sz w:val="20"/>
                        <w:lang w:eastAsia="lt-LT"/>
                      </w:rPr>
                    </w:pPr>
                  </w:p>
                </w:tc>
                <w:tc>
                  <w:tcPr>
                    <w:tcW w:w="5195" w:type="dxa"/>
                    <w:gridSpan w:val="5"/>
                    <w:tcBorders>
                      <w:top w:val="single" w:sz="4" w:space="0" w:color="auto"/>
                      <w:left w:val="nil"/>
                      <w:bottom w:val="single" w:sz="4" w:space="0" w:color="auto"/>
                      <w:right w:val="nil"/>
                    </w:tcBorders>
                    <w:shd w:val="clear" w:color="auto" w:fill="auto"/>
                    <w:hideMark/>
                  </w:tcPr>
                  <w:p w:rsidR="000A410B" w:rsidRDefault="00814004">
                    <w:pPr>
                      <w:widowControl w:val="0"/>
                      <w:overflowPunct w:val="0"/>
                      <w:jc w:val="both"/>
                      <w:textAlignment w:val="baseline"/>
                      <w:rPr>
                        <w:sz w:val="20"/>
                        <w:lang w:eastAsia="lt-LT"/>
                      </w:rPr>
                    </w:pPr>
                    <w:r>
                      <w:rPr>
                        <w:sz w:val="20"/>
                        <w:lang w:eastAsia="lt-LT"/>
                      </w:rPr>
                      <w:t>TURTAS</w:t>
                    </w:r>
                  </w:p>
                </w:tc>
                <w:tc>
                  <w:tcPr>
                    <w:tcW w:w="1317"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53"/>
                      <w:jc w:val="right"/>
                      <w:textAlignment w:val="baseline"/>
                      <w:rPr>
                        <w:sz w:val="20"/>
                        <w:lang w:eastAsia="lt-LT"/>
                      </w:rPr>
                    </w:pPr>
                  </w:p>
                </w:tc>
                <w:tc>
                  <w:tcPr>
                    <w:tcW w:w="1173"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53"/>
                      <w:jc w:val="right"/>
                      <w:textAlignment w:val="baseline"/>
                      <w:rPr>
                        <w:sz w:val="20"/>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53"/>
                      <w:jc w:val="right"/>
                      <w:textAlignment w:val="baseline"/>
                      <w:rPr>
                        <w:sz w:val="20"/>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53"/>
                      <w:jc w:val="right"/>
                      <w:textAlignment w:val="baseline"/>
                      <w:rPr>
                        <w:sz w:val="20"/>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53"/>
                      <w:jc w:val="right"/>
                      <w:textAlignment w:val="baseline"/>
                      <w:rPr>
                        <w:sz w:val="20"/>
                        <w:lang w:eastAsia="lt-LT"/>
                      </w:rPr>
                    </w:pPr>
                  </w:p>
                </w:tc>
                <w:tc>
                  <w:tcPr>
                    <w:tcW w:w="993"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20"/>
                        <w:lang w:eastAsia="lt-LT"/>
                      </w:rPr>
                    </w:pPr>
                  </w:p>
                </w:tc>
                <w:tc>
                  <w:tcPr>
                    <w:tcW w:w="985"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20"/>
                        <w:lang w:eastAsia="lt-LT"/>
                      </w:rPr>
                    </w:pPr>
                  </w:p>
                </w:tc>
                <w:tc>
                  <w:tcPr>
                    <w:tcW w:w="1001"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20"/>
                        <w:lang w:eastAsia="lt-LT"/>
                      </w:rPr>
                    </w:pPr>
                  </w:p>
                </w:tc>
              </w:tr>
              <w:tr w:rsidR="000A410B">
                <w:trPr>
                  <w:trHeight w:val="244"/>
                </w:trPr>
                <w:tc>
                  <w:tcPr>
                    <w:tcW w:w="723" w:type="dxa"/>
                    <w:tcBorders>
                      <w:top w:val="nil"/>
                      <w:left w:val="single" w:sz="4" w:space="0" w:color="auto"/>
                      <w:bottom w:val="single" w:sz="4" w:space="0" w:color="auto"/>
                      <w:right w:val="single" w:sz="4" w:space="0" w:color="auto"/>
                    </w:tcBorders>
                    <w:shd w:val="clear" w:color="auto" w:fill="auto"/>
                    <w:hideMark/>
                  </w:tcPr>
                  <w:p w:rsidR="000A410B" w:rsidRDefault="00814004">
                    <w:pPr>
                      <w:widowControl w:val="0"/>
                      <w:overflowPunct w:val="0"/>
                      <w:jc w:val="both"/>
                      <w:textAlignment w:val="baseline"/>
                      <w:rPr>
                        <w:sz w:val="18"/>
                        <w:szCs w:val="18"/>
                        <w:lang w:eastAsia="lt-LT"/>
                      </w:rPr>
                    </w:pPr>
                    <w:r>
                      <w:rPr>
                        <w:sz w:val="18"/>
                        <w:szCs w:val="18"/>
                        <w:lang w:eastAsia="lt-LT"/>
                      </w:rPr>
                      <w:t>A.</w:t>
                    </w:r>
                  </w:p>
                </w:tc>
                <w:tc>
                  <w:tcPr>
                    <w:tcW w:w="5195" w:type="dxa"/>
                    <w:gridSpan w:val="5"/>
                    <w:tcBorders>
                      <w:top w:val="single" w:sz="4" w:space="0" w:color="auto"/>
                      <w:left w:val="nil"/>
                      <w:bottom w:val="single" w:sz="4" w:space="0" w:color="auto"/>
                      <w:right w:val="single" w:sz="4" w:space="0" w:color="auto"/>
                    </w:tcBorders>
                    <w:shd w:val="clear" w:color="auto" w:fill="auto"/>
                    <w:hideMark/>
                  </w:tcPr>
                  <w:p w:rsidR="000A410B" w:rsidRDefault="00814004">
                    <w:pPr>
                      <w:widowControl w:val="0"/>
                      <w:overflowPunct w:val="0"/>
                      <w:jc w:val="both"/>
                      <w:textAlignment w:val="baseline"/>
                      <w:rPr>
                        <w:sz w:val="18"/>
                        <w:szCs w:val="18"/>
                        <w:lang w:eastAsia="lt-LT"/>
                      </w:rPr>
                    </w:pPr>
                    <w:r>
                      <w:rPr>
                        <w:sz w:val="18"/>
                        <w:szCs w:val="18"/>
                        <w:lang w:eastAsia="lt-LT"/>
                      </w:rPr>
                      <w:t>ILGALAIKIS TURTAS</w:t>
                    </w:r>
                  </w:p>
                </w:tc>
                <w:tc>
                  <w:tcPr>
                    <w:tcW w:w="1317"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73"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993"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985"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1001"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r>
              <w:tr w:rsidR="000A410B">
                <w:trPr>
                  <w:trHeight w:val="244"/>
                </w:trPr>
                <w:tc>
                  <w:tcPr>
                    <w:tcW w:w="723" w:type="dxa"/>
                    <w:tcBorders>
                      <w:top w:val="nil"/>
                      <w:left w:val="single" w:sz="4" w:space="0" w:color="auto"/>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1.</w:t>
                    </w:r>
                  </w:p>
                </w:tc>
                <w:tc>
                  <w:tcPr>
                    <w:tcW w:w="5195" w:type="dxa"/>
                    <w:gridSpan w:val="5"/>
                    <w:tcBorders>
                      <w:top w:val="single" w:sz="4" w:space="0" w:color="auto"/>
                      <w:left w:val="nil"/>
                      <w:bottom w:val="single" w:sz="4" w:space="0" w:color="auto"/>
                      <w:right w:val="single" w:sz="4" w:space="0" w:color="auto"/>
                    </w:tcBorders>
                    <w:shd w:val="clear" w:color="auto" w:fill="auto"/>
                    <w:hideMark/>
                  </w:tcPr>
                  <w:p w:rsidR="000A410B" w:rsidRDefault="00814004">
                    <w:pPr>
                      <w:widowControl w:val="0"/>
                      <w:overflowPunct w:val="0"/>
                      <w:jc w:val="both"/>
                      <w:textAlignment w:val="baseline"/>
                      <w:rPr>
                        <w:sz w:val="18"/>
                        <w:szCs w:val="18"/>
                        <w:lang w:eastAsia="lt-LT"/>
                      </w:rPr>
                    </w:pPr>
                    <w:r>
                      <w:rPr>
                        <w:sz w:val="18"/>
                        <w:szCs w:val="18"/>
                        <w:lang w:eastAsia="lt-LT"/>
                      </w:rPr>
                      <w:t>NEMATERIALUSIS TURTAS</w:t>
                    </w:r>
                  </w:p>
                </w:tc>
                <w:tc>
                  <w:tcPr>
                    <w:tcW w:w="1317"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73"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993"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985"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1001"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r>
              <w:tr w:rsidR="000A410B">
                <w:trPr>
                  <w:trHeight w:val="244"/>
                </w:trPr>
                <w:tc>
                  <w:tcPr>
                    <w:tcW w:w="723" w:type="dxa"/>
                    <w:tcBorders>
                      <w:top w:val="nil"/>
                      <w:left w:val="single" w:sz="4" w:space="0" w:color="auto"/>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2.</w:t>
                    </w:r>
                  </w:p>
                </w:tc>
                <w:tc>
                  <w:tcPr>
                    <w:tcW w:w="5195" w:type="dxa"/>
                    <w:gridSpan w:val="5"/>
                    <w:tcBorders>
                      <w:top w:val="single" w:sz="4" w:space="0" w:color="auto"/>
                      <w:left w:val="nil"/>
                      <w:bottom w:val="single" w:sz="4" w:space="0" w:color="auto"/>
                      <w:right w:val="single" w:sz="4" w:space="0" w:color="auto"/>
                    </w:tcBorders>
                    <w:shd w:val="clear" w:color="auto" w:fill="auto"/>
                    <w:hideMark/>
                  </w:tcPr>
                  <w:p w:rsidR="000A410B" w:rsidRDefault="00814004">
                    <w:pPr>
                      <w:widowControl w:val="0"/>
                      <w:overflowPunct w:val="0"/>
                      <w:jc w:val="both"/>
                      <w:textAlignment w:val="baseline"/>
                      <w:rPr>
                        <w:sz w:val="18"/>
                        <w:szCs w:val="18"/>
                        <w:lang w:eastAsia="lt-LT"/>
                      </w:rPr>
                    </w:pPr>
                    <w:r>
                      <w:rPr>
                        <w:sz w:val="18"/>
                        <w:szCs w:val="18"/>
                        <w:lang w:eastAsia="lt-LT"/>
                      </w:rPr>
                      <w:t>MATERIALUSIS TURTAS</w:t>
                    </w:r>
                  </w:p>
                </w:tc>
                <w:tc>
                  <w:tcPr>
                    <w:tcW w:w="1317"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73"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993"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985"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1001"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r>
              <w:tr w:rsidR="000A410B">
                <w:trPr>
                  <w:trHeight w:val="244"/>
                </w:trPr>
                <w:tc>
                  <w:tcPr>
                    <w:tcW w:w="723" w:type="dxa"/>
                    <w:tcBorders>
                      <w:top w:val="nil"/>
                      <w:left w:val="single" w:sz="4" w:space="0" w:color="auto"/>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2.1.</w:t>
                    </w:r>
                  </w:p>
                </w:tc>
                <w:tc>
                  <w:tcPr>
                    <w:tcW w:w="5195" w:type="dxa"/>
                    <w:gridSpan w:val="5"/>
                    <w:tcBorders>
                      <w:top w:val="single" w:sz="4" w:space="0" w:color="auto"/>
                      <w:left w:val="nil"/>
                      <w:bottom w:val="single" w:sz="4" w:space="0" w:color="auto"/>
                      <w:right w:val="single" w:sz="4" w:space="0" w:color="auto"/>
                    </w:tcBorders>
                    <w:shd w:val="clear" w:color="auto" w:fill="auto"/>
                    <w:hideMark/>
                  </w:tcPr>
                  <w:p w:rsidR="000A410B" w:rsidRDefault="00814004">
                    <w:pPr>
                      <w:widowControl w:val="0"/>
                      <w:overflowPunct w:val="0"/>
                      <w:jc w:val="both"/>
                      <w:textAlignment w:val="baseline"/>
                      <w:rPr>
                        <w:sz w:val="18"/>
                        <w:szCs w:val="18"/>
                        <w:lang w:eastAsia="lt-LT"/>
                      </w:rPr>
                    </w:pPr>
                    <w:r>
                      <w:rPr>
                        <w:sz w:val="18"/>
                        <w:szCs w:val="18"/>
                        <w:lang w:eastAsia="lt-LT"/>
                      </w:rPr>
                      <w:t>Žemė</w:t>
                    </w:r>
                  </w:p>
                </w:tc>
                <w:tc>
                  <w:tcPr>
                    <w:tcW w:w="1317"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73"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993"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985"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1001"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r>
              <w:tr w:rsidR="000A410B">
                <w:trPr>
                  <w:trHeight w:val="244"/>
                </w:trPr>
                <w:tc>
                  <w:tcPr>
                    <w:tcW w:w="723" w:type="dxa"/>
                    <w:tcBorders>
                      <w:top w:val="nil"/>
                      <w:left w:val="single" w:sz="4" w:space="0" w:color="auto"/>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2.2.</w:t>
                    </w:r>
                  </w:p>
                </w:tc>
                <w:tc>
                  <w:tcPr>
                    <w:tcW w:w="5195" w:type="dxa"/>
                    <w:gridSpan w:val="5"/>
                    <w:tcBorders>
                      <w:top w:val="single" w:sz="4" w:space="0" w:color="auto"/>
                      <w:left w:val="nil"/>
                      <w:bottom w:val="single" w:sz="4" w:space="0" w:color="auto"/>
                      <w:right w:val="single" w:sz="4" w:space="0" w:color="auto"/>
                    </w:tcBorders>
                    <w:shd w:val="clear" w:color="auto" w:fill="auto"/>
                    <w:hideMark/>
                  </w:tcPr>
                  <w:p w:rsidR="000A410B" w:rsidRDefault="00814004">
                    <w:pPr>
                      <w:widowControl w:val="0"/>
                      <w:overflowPunct w:val="0"/>
                      <w:jc w:val="both"/>
                      <w:textAlignment w:val="baseline"/>
                      <w:rPr>
                        <w:sz w:val="18"/>
                        <w:szCs w:val="18"/>
                        <w:lang w:eastAsia="lt-LT"/>
                      </w:rPr>
                    </w:pPr>
                    <w:r>
                      <w:rPr>
                        <w:sz w:val="18"/>
                        <w:szCs w:val="18"/>
                        <w:lang w:eastAsia="lt-LT"/>
                      </w:rPr>
                      <w:t>Miškas</w:t>
                    </w:r>
                  </w:p>
                </w:tc>
                <w:tc>
                  <w:tcPr>
                    <w:tcW w:w="1317"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jc w:val="right"/>
                      <w:textAlignment w:val="baseline"/>
                      <w:rPr>
                        <w:sz w:val="18"/>
                        <w:szCs w:val="18"/>
                        <w:lang w:eastAsia="lt-LT"/>
                      </w:rPr>
                    </w:pPr>
                  </w:p>
                </w:tc>
                <w:tc>
                  <w:tcPr>
                    <w:tcW w:w="1173"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jc w:val="right"/>
                      <w:textAlignment w:val="baseline"/>
                      <w:rPr>
                        <w:sz w:val="18"/>
                        <w:szCs w:val="18"/>
                        <w:lang w:eastAsia="lt-LT"/>
                      </w:rPr>
                    </w:pPr>
                  </w:p>
                </w:tc>
                <w:tc>
                  <w:tcPr>
                    <w:tcW w:w="993"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985"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1001"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r>
              <w:tr w:rsidR="000A410B">
                <w:trPr>
                  <w:trHeight w:val="244"/>
                </w:trPr>
                <w:tc>
                  <w:tcPr>
                    <w:tcW w:w="723" w:type="dxa"/>
                    <w:tcBorders>
                      <w:top w:val="nil"/>
                      <w:left w:val="single" w:sz="4" w:space="0" w:color="auto"/>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2.3.</w:t>
                    </w:r>
                  </w:p>
                </w:tc>
                <w:tc>
                  <w:tcPr>
                    <w:tcW w:w="5195" w:type="dxa"/>
                    <w:gridSpan w:val="5"/>
                    <w:tcBorders>
                      <w:top w:val="single" w:sz="4" w:space="0" w:color="auto"/>
                      <w:left w:val="nil"/>
                      <w:bottom w:val="single" w:sz="4" w:space="0" w:color="auto"/>
                      <w:right w:val="single" w:sz="4" w:space="0" w:color="auto"/>
                    </w:tcBorders>
                    <w:shd w:val="clear" w:color="auto" w:fill="auto"/>
                    <w:hideMark/>
                  </w:tcPr>
                  <w:p w:rsidR="000A410B" w:rsidRDefault="00814004">
                    <w:pPr>
                      <w:widowControl w:val="0"/>
                      <w:overflowPunct w:val="0"/>
                      <w:jc w:val="both"/>
                      <w:textAlignment w:val="baseline"/>
                      <w:rPr>
                        <w:sz w:val="18"/>
                        <w:szCs w:val="18"/>
                        <w:lang w:eastAsia="lt-LT"/>
                      </w:rPr>
                    </w:pPr>
                    <w:r>
                      <w:rPr>
                        <w:sz w:val="18"/>
                        <w:szCs w:val="18"/>
                        <w:lang w:eastAsia="lt-LT"/>
                      </w:rPr>
                      <w:t>Pastatai ir statiniai</w:t>
                    </w:r>
                  </w:p>
                </w:tc>
                <w:tc>
                  <w:tcPr>
                    <w:tcW w:w="1317"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73"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993"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985"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1001"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r>
              <w:tr w:rsidR="000A410B">
                <w:trPr>
                  <w:trHeight w:val="244"/>
                </w:trPr>
                <w:tc>
                  <w:tcPr>
                    <w:tcW w:w="723" w:type="dxa"/>
                    <w:tcBorders>
                      <w:top w:val="nil"/>
                      <w:left w:val="single" w:sz="4" w:space="0" w:color="auto"/>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2.4.</w:t>
                    </w:r>
                  </w:p>
                </w:tc>
                <w:tc>
                  <w:tcPr>
                    <w:tcW w:w="5195" w:type="dxa"/>
                    <w:gridSpan w:val="5"/>
                    <w:tcBorders>
                      <w:top w:val="single" w:sz="4" w:space="0" w:color="auto"/>
                      <w:left w:val="nil"/>
                      <w:bottom w:val="single" w:sz="4" w:space="0" w:color="auto"/>
                      <w:right w:val="single" w:sz="4" w:space="0" w:color="auto"/>
                    </w:tcBorders>
                    <w:shd w:val="clear" w:color="auto" w:fill="auto"/>
                    <w:hideMark/>
                  </w:tcPr>
                  <w:p w:rsidR="000A410B" w:rsidRDefault="00814004">
                    <w:pPr>
                      <w:widowControl w:val="0"/>
                      <w:overflowPunct w:val="0"/>
                      <w:jc w:val="both"/>
                      <w:textAlignment w:val="baseline"/>
                      <w:rPr>
                        <w:sz w:val="18"/>
                        <w:szCs w:val="18"/>
                        <w:lang w:eastAsia="lt-LT"/>
                      </w:rPr>
                    </w:pPr>
                    <w:r>
                      <w:rPr>
                        <w:sz w:val="18"/>
                        <w:szCs w:val="18"/>
                        <w:lang w:eastAsia="lt-LT"/>
                      </w:rPr>
                      <w:t>Mašinos ir įranga</w:t>
                    </w:r>
                  </w:p>
                </w:tc>
                <w:tc>
                  <w:tcPr>
                    <w:tcW w:w="1317"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73"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993"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985"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1001"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r>
              <w:tr w:rsidR="000A410B">
                <w:trPr>
                  <w:trHeight w:val="244"/>
                </w:trPr>
                <w:tc>
                  <w:tcPr>
                    <w:tcW w:w="723" w:type="dxa"/>
                    <w:tcBorders>
                      <w:top w:val="nil"/>
                      <w:left w:val="single" w:sz="4" w:space="0" w:color="auto"/>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2.5.</w:t>
                    </w:r>
                  </w:p>
                </w:tc>
                <w:tc>
                  <w:tcPr>
                    <w:tcW w:w="5195" w:type="dxa"/>
                    <w:gridSpan w:val="5"/>
                    <w:tcBorders>
                      <w:top w:val="single" w:sz="4" w:space="0" w:color="auto"/>
                      <w:left w:val="nil"/>
                      <w:bottom w:val="single" w:sz="4" w:space="0" w:color="auto"/>
                      <w:right w:val="single" w:sz="4" w:space="0" w:color="auto"/>
                    </w:tcBorders>
                    <w:shd w:val="clear" w:color="auto" w:fill="auto"/>
                    <w:hideMark/>
                  </w:tcPr>
                  <w:p w:rsidR="000A410B" w:rsidRDefault="00814004">
                    <w:pPr>
                      <w:widowControl w:val="0"/>
                      <w:overflowPunct w:val="0"/>
                      <w:jc w:val="both"/>
                      <w:textAlignment w:val="baseline"/>
                      <w:rPr>
                        <w:sz w:val="18"/>
                        <w:szCs w:val="18"/>
                        <w:lang w:eastAsia="lt-LT"/>
                      </w:rPr>
                    </w:pPr>
                    <w:r>
                      <w:rPr>
                        <w:sz w:val="18"/>
                        <w:szCs w:val="18"/>
                        <w:lang w:eastAsia="lt-LT"/>
                      </w:rPr>
                      <w:t>Transporto priemonės</w:t>
                    </w:r>
                  </w:p>
                </w:tc>
                <w:tc>
                  <w:tcPr>
                    <w:tcW w:w="1317"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73"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993"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985"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1001"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r>
              <w:tr w:rsidR="000A410B">
                <w:trPr>
                  <w:trHeight w:val="244"/>
                </w:trPr>
                <w:tc>
                  <w:tcPr>
                    <w:tcW w:w="723" w:type="dxa"/>
                    <w:tcBorders>
                      <w:top w:val="nil"/>
                      <w:left w:val="single" w:sz="4" w:space="0" w:color="auto"/>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2.6.</w:t>
                    </w:r>
                  </w:p>
                </w:tc>
                <w:tc>
                  <w:tcPr>
                    <w:tcW w:w="5195" w:type="dxa"/>
                    <w:gridSpan w:val="5"/>
                    <w:tcBorders>
                      <w:top w:val="single" w:sz="4" w:space="0" w:color="auto"/>
                      <w:left w:val="nil"/>
                      <w:bottom w:val="single" w:sz="4" w:space="0" w:color="auto"/>
                      <w:right w:val="single" w:sz="4" w:space="0" w:color="auto"/>
                    </w:tcBorders>
                    <w:shd w:val="clear" w:color="auto" w:fill="auto"/>
                    <w:hideMark/>
                  </w:tcPr>
                  <w:p w:rsidR="000A410B" w:rsidRDefault="00814004">
                    <w:pPr>
                      <w:widowControl w:val="0"/>
                      <w:overflowPunct w:val="0"/>
                      <w:jc w:val="both"/>
                      <w:textAlignment w:val="baseline"/>
                      <w:rPr>
                        <w:sz w:val="18"/>
                        <w:szCs w:val="18"/>
                        <w:lang w:eastAsia="lt-LT"/>
                      </w:rPr>
                    </w:pPr>
                    <w:r>
                      <w:rPr>
                        <w:sz w:val="18"/>
                        <w:szCs w:val="18"/>
                        <w:lang w:eastAsia="lt-LT"/>
                      </w:rPr>
                      <w:t>Kiti įrenginiai, prietaisai ir įrankiai</w:t>
                    </w:r>
                  </w:p>
                </w:tc>
                <w:tc>
                  <w:tcPr>
                    <w:tcW w:w="1317"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73"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993"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985"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1001"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r>
              <w:tr w:rsidR="000A410B">
                <w:trPr>
                  <w:trHeight w:val="244"/>
                </w:trPr>
                <w:tc>
                  <w:tcPr>
                    <w:tcW w:w="723" w:type="dxa"/>
                    <w:tcBorders>
                      <w:top w:val="nil"/>
                      <w:left w:val="single" w:sz="4" w:space="0" w:color="auto"/>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2.7.</w:t>
                    </w:r>
                  </w:p>
                </w:tc>
                <w:tc>
                  <w:tcPr>
                    <w:tcW w:w="5195" w:type="dxa"/>
                    <w:gridSpan w:val="5"/>
                    <w:tcBorders>
                      <w:top w:val="single" w:sz="4" w:space="0" w:color="auto"/>
                      <w:left w:val="nil"/>
                      <w:bottom w:val="single" w:sz="4" w:space="0" w:color="auto"/>
                      <w:right w:val="single" w:sz="4" w:space="0" w:color="auto"/>
                    </w:tcBorders>
                    <w:shd w:val="clear" w:color="auto" w:fill="auto"/>
                    <w:hideMark/>
                  </w:tcPr>
                  <w:p w:rsidR="000A410B" w:rsidRDefault="00814004">
                    <w:pPr>
                      <w:widowControl w:val="0"/>
                      <w:overflowPunct w:val="0"/>
                      <w:jc w:val="both"/>
                      <w:textAlignment w:val="baseline"/>
                      <w:rPr>
                        <w:sz w:val="18"/>
                        <w:szCs w:val="18"/>
                        <w:lang w:eastAsia="lt-LT"/>
                      </w:rPr>
                    </w:pPr>
                    <w:r>
                      <w:rPr>
                        <w:sz w:val="18"/>
                        <w:szCs w:val="18"/>
                        <w:lang w:eastAsia="lt-LT"/>
                      </w:rPr>
                      <w:t xml:space="preserve">Sumokėti avansai </w:t>
                    </w:r>
                  </w:p>
                </w:tc>
                <w:tc>
                  <w:tcPr>
                    <w:tcW w:w="1317"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73"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993"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985"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1001"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r>
              <w:tr w:rsidR="000A410B">
                <w:trPr>
                  <w:trHeight w:val="244"/>
                </w:trPr>
                <w:tc>
                  <w:tcPr>
                    <w:tcW w:w="723" w:type="dxa"/>
                    <w:tcBorders>
                      <w:top w:val="nil"/>
                      <w:left w:val="single" w:sz="4" w:space="0" w:color="auto"/>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2.8.</w:t>
                    </w:r>
                  </w:p>
                </w:tc>
                <w:tc>
                  <w:tcPr>
                    <w:tcW w:w="5195" w:type="dxa"/>
                    <w:gridSpan w:val="5"/>
                    <w:tcBorders>
                      <w:top w:val="single" w:sz="4" w:space="0" w:color="auto"/>
                      <w:left w:val="nil"/>
                      <w:bottom w:val="single" w:sz="4" w:space="0" w:color="auto"/>
                      <w:right w:val="single" w:sz="4" w:space="0" w:color="auto"/>
                    </w:tcBorders>
                    <w:shd w:val="clear" w:color="auto" w:fill="auto"/>
                    <w:hideMark/>
                  </w:tcPr>
                  <w:p w:rsidR="000A410B" w:rsidRDefault="00814004">
                    <w:pPr>
                      <w:widowControl w:val="0"/>
                      <w:overflowPunct w:val="0"/>
                      <w:jc w:val="both"/>
                      <w:textAlignment w:val="baseline"/>
                      <w:rPr>
                        <w:sz w:val="18"/>
                        <w:szCs w:val="18"/>
                        <w:lang w:eastAsia="lt-LT"/>
                      </w:rPr>
                    </w:pPr>
                    <w:r>
                      <w:rPr>
                        <w:sz w:val="18"/>
                        <w:szCs w:val="18"/>
                        <w:lang w:eastAsia="lt-LT"/>
                      </w:rPr>
                      <w:t>Vykdomi materialiojo turto statybos darbai</w:t>
                    </w:r>
                  </w:p>
                </w:tc>
                <w:tc>
                  <w:tcPr>
                    <w:tcW w:w="1317"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73"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993"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985"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1001"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r>
              <w:tr w:rsidR="000A410B">
                <w:trPr>
                  <w:trHeight w:val="244"/>
                </w:trPr>
                <w:tc>
                  <w:tcPr>
                    <w:tcW w:w="723" w:type="dxa"/>
                    <w:tcBorders>
                      <w:top w:val="nil"/>
                      <w:left w:val="single" w:sz="4" w:space="0" w:color="auto"/>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3.</w:t>
                    </w:r>
                  </w:p>
                </w:tc>
                <w:tc>
                  <w:tcPr>
                    <w:tcW w:w="5195" w:type="dxa"/>
                    <w:gridSpan w:val="5"/>
                    <w:tcBorders>
                      <w:top w:val="single" w:sz="4" w:space="0" w:color="auto"/>
                      <w:left w:val="nil"/>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 xml:space="preserve">FINANSINIS TURTAS </w:t>
                    </w:r>
                  </w:p>
                </w:tc>
                <w:tc>
                  <w:tcPr>
                    <w:tcW w:w="1317"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73"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993"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985"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1001"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r>
              <w:tr w:rsidR="000A410B">
                <w:trPr>
                  <w:trHeight w:val="244"/>
                </w:trPr>
                <w:tc>
                  <w:tcPr>
                    <w:tcW w:w="723" w:type="dxa"/>
                    <w:tcBorders>
                      <w:top w:val="nil"/>
                      <w:left w:val="single" w:sz="4" w:space="0" w:color="auto"/>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4.</w:t>
                    </w:r>
                  </w:p>
                </w:tc>
                <w:tc>
                  <w:tcPr>
                    <w:tcW w:w="5195" w:type="dxa"/>
                    <w:gridSpan w:val="5"/>
                    <w:tcBorders>
                      <w:top w:val="single" w:sz="4" w:space="0" w:color="auto"/>
                      <w:left w:val="nil"/>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 xml:space="preserve">KITAS ILGALAIKIS TURTAS </w:t>
                    </w:r>
                  </w:p>
                </w:tc>
                <w:tc>
                  <w:tcPr>
                    <w:tcW w:w="1317"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73"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993"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985"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1001"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r>
              <w:tr w:rsidR="000A410B">
                <w:trPr>
                  <w:trHeight w:val="244"/>
                </w:trPr>
                <w:tc>
                  <w:tcPr>
                    <w:tcW w:w="723" w:type="dxa"/>
                    <w:tcBorders>
                      <w:top w:val="nil"/>
                      <w:left w:val="single" w:sz="4" w:space="0" w:color="auto"/>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4.1.</w:t>
                    </w:r>
                  </w:p>
                </w:tc>
                <w:tc>
                  <w:tcPr>
                    <w:tcW w:w="5195" w:type="dxa"/>
                    <w:gridSpan w:val="5"/>
                    <w:tcBorders>
                      <w:top w:val="single" w:sz="4" w:space="0" w:color="auto"/>
                      <w:left w:val="nil"/>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Biologinis turtas</w:t>
                    </w:r>
                  </w:p>
                </w:tc>
                <w:tc>
                  <w:tcPr>
                    <w:tcW w:w="1317"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73"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993"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985"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1001"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r>
              <w:tr w:rsidR="000A410B">
                <w:trPr>
                  <w:trHeight w:val="244"/>
                </w:trPr>
                <w:tc>
                  <w:tcPr>
                    <w:tcW w:w="723" w:type="dxa"/>
                    <w:tcBorders>
                      <w:top w:val="nil"/>
                      <w:left w:val="single" w:sz="4" w:space="0" w:color="auto"/>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4.1.1.</w:t>
                    </w:r>
                  </w:p>
                </w:tc>
                <w:tc>
                  <w:tcPr>
                    <w:tcW w:w="5195" w:type="dxa"/>
                    <w:gridSpan w:val="5"/>
                    <w:tcBorders>
                      <w:top w:val="single" w:sz="4" w:space="0" w:color="auto"/>
                      <w:left w:val="nil"/>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 xml:space="preserve">Daugiamečiai sodiniai </w:t>
                    </w:r>
                  </w:p>
                </w:tc>
                <w:tc>
                  <w:tcPr>
                    <w:tcW w:w="1317"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73"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993"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985"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1001"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r>
              <w:tr w:rsidR="000A410B">
                <w:trPr>
                  <w:trHeight w:val="244"/>
                </w:trPr>
                <w:tc>
                  <w:tcPr>
                    <w:tcW w:w="723" w:type="dxa"/>
                    <w:tcBorders>
                      <w:top w:val="nil"/>
                      <w:left w:val="single" w:sz="4" w:space="0" w:color="auto"/>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4.1.2.</w:t>
                    </w:r>
                  </w:p>
                </w:tc>
                <w:tc>
                  <w:tcPr>
                    <w:tcW w:w="5195" w:type="dxa"/>
                    <w:gridSpan w:val="5"/>
                    <w:tcBorders>
                      <w:top w:val="single" w:sz="4" w:space="0" w:color="auto"/>
                      <w:left w:val="nil"/>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Produktyvieji ir kiti gyvūnai</w:t>
                    </w:r>
                  </w:p>
                </w:tc>
                <w:tc>
                  <w:tcPr>
                    <w:tcW w:w="1317"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73"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993"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985"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1001"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r>
              <w:tr w:rsidR="000A410B">
                <w:trPr>
                  <w:trHeight w:val="244"/>
                </w:trPr>
                <w:tc>
                  <w:tcPr>
                    <w:tcW w:w="723" w:type="dxa"/>
                    <w:tcBorders>
                      <w:top w:val="nil"/>
                      <w:left w:val="single" w:sz="4" w:space="0" w:color="auto"/>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4.2.</w:t>
                    </w:r>
                  </w:p>
                </w:tc>
                <w:tc>
                  <w:tcPr>
                    <w:tcW w:w="5195" w:type="dxa"/>
                    <w:gridSpan w:val="5"/>
                    <w:tcBorders>
                      <w:top w:val="single" w:sz="4" w:space="0" w:color="auto"/>
                      <w:left w:val="nil"/>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Kitas turtas</w:t>
                    </w:r>
                  </w:p>
                </w:tc>
                <w:tc>
                  <w:tcPr>
                    <w:tcW w:w="1317"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73"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993"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985"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1001"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r>
              <w:tr w:rsidR="000A410B">
                <w:trPr>
                  <w:trHeight w:val="244"/>
                </w:trPr>
                <w:tc>
                  <w:tcPr>
                    <w:tcW w:w="723" w:type="dxa"/>
                    <w:tcBorders>
                      <w:top w:val="nil"/>
                      <w:left w:val="single" w:sz="4" w:space="0" w:color="auto"/>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B</w:t>
                    </w:r>
                  </w:p>
                </w:tc>
                <w:tc>
                  <w:tcPr>
                    <w:tcW w:w="5195" w:type="dxa"/>
                    <w:gridSpan w:val="5"/>
                    <w:tcBorders>
                      <w:top w:val="single" w:sz="4" w:space="0" w:color="auto"/>
                      <w:left w:val="nil"/>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 xml:space="preserve">TRUMPALAIKIS TURTAS </w:t>
                    </w:r>
                  </w:p>
                </w:tc>
                <w:tc>
                  <w:tcPr>
                    <w:tcW w:w="1317"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73"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993"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985"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1001"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r>
              <w:tr w:rsidR="000A410B">
                <w:trPr>
                  <w:trHeight w:val="244"/>
                </w:trPr>
                <w:tc>
                  <w:tcPr>
                    <w:tcW w:w="723" w:type="dxa"/>
                    <w:tcBorders>
                      <w:top w:val="nil"/>
                      <w:left w:val="single" w:sz="4" w:space="0" w:color="auto"/>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1.</w:t>
                    </w:r>
                  </w:p>
                </w:tc>
                <w:tc>
                  <w:tcPr>
                    <w:tcW w:w="5195" w:type="dxa"/>
                    <w:gridSpan w:val="5"/>
                    <w:tcBorders>
                      <w:top w:val="single" w:sz="4" w:space="0" w:color="auto"/>
                      <w:left w:val="nil"/>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ATSARGOS</w:t>
                    </w:r>
                  </w:p>
                </w:tc>
                <w:tc>
                  <w:tcPr>
                    <w:tcW w:w="1317"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73"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993"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985"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1001"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r>
              <w:tr w:rsidR="000A410B">
                <w:trPr>
                  <w:trHeight w:val="244"/>
                </w:trPr>
                <w:tc>
                  <w:tcPr>
                    <w:tcW w:w="723" w:type="dxa"/>
                    <w:tcBorders>
                      <w:top w:val="nil"/>
                      <w:left w:val="single" w:sz="4" w:space="0" w:color="auto"/>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1.1.</w:t>
                    </w:r>
                  </w:p>
                </w:tc>
                <w:tc>
                  <w:tcPr>
                    <w:tcW w:w="5195" w:type="dxa"/>
                    <w:gridSpan w:val="5"/>
                    <w:tcBorders>
                      <w:top w:val="single" w:sz="4" w:space="0" w:color="auto"/>
                      <w:left w:val="nil"/>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Žaliavos ir medžiagos</w:t>
                    </w:r>
                  </w:p>
                </w:tc>
                <w:tc>
                  <w:tcPr>
                    <w:tcW w:w="1317"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73"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993"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985"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1001"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r>
              <w:tr w:rsidR="000A410B">
                <w:trPr>
                  <w:trHeight w:val="244"/>
                </w:trPr>
                <w:tc>
                  <w:tcPr>
                    <w:tcW w:w="723" w:type="dxa"/>
                    <w:tcBorders>
                      <w:top w:val="nil"/>
                      <w:left w:val="single" w:sz="4" w:space="0" w:color="auto"/>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lastRenderedPageBreak/>
                      <w:t>1.2.</w:t>
                    </w:r>
                  </w:p>
                </w:tc>
                <w:tc>
                  <w:tcPr>
                    <w:tcW w:w="5195" w:type="dxa"/>
                    <w:gridSpan w:val="5"/>
                    <w:tcBorders>
                      <w:top w:val="single" w:sz="4" w:space="0" w:color="auto"/>
                      <w:left w:val="nil"/>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 xml:space="preserve">Nebaigta produkcija ir vykdomi darbai </w:t>
                    </w:r>
                  </w:p>
                </w:tc>
                <w:tc>
                  <w:tcPr>
                    <w:tcW w:w="1317"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73"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993"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985"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1001"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r>
              <w:tr w:rsidR="000A410B">
                <w:trPr>
                  <w:trHeight w:val="244"/>
                </w:trPr>
                <w:tc>
                  <w:tcPr>
                    <w:tcW w:w="723" w:type="dxa"/>
                    <w:tcBorders>
                      <w:top w:val="nil"/>
                      <w:left w:val="single" w:sz="4" w:space="0" w:color="auto"/>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1.3.</w:t>
                    </w:r>
                  </w:p>
                </w:tc>
                <w:tc>
                  <w:tcPr>
                    <w:tcW w:w="5195" w:type="dxa"/>
                    <w:gridSpan w:val="5"/>
                    <w:tcBorders>
                      <w:top w:val="single" w:sz="4" w:space="0" w:color="auto"/>
                      <w:left w:val="nil"/>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Produkcija</w:t>
                    </w:r>
                  </w:p>
                </w:tc>
                <w:tc>
                  <w:tcPr>
                    <w:tcW w:w="1317"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73"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993"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985"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1001"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r>
              <w:tr w:rsidR="000A410B">
                <w:trPr>
                  <w:trHeight w:val="244"/>
                </w:trPr>
                <w:tc>
                  <w:tcPr>
                    <w:tcW w:w="723" w:type="dxa"/>
                    <w:tcBorders>
                      <w:top w:val="nil"/>
                      <w:left w:val="single" w:sz="4" w:space="0" w:color="auto"/>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1.3.1.</w:t>
                    </w:r>
                  </w:p>
                </w:tc>
                <w:tc>
                  <w:tcPr>
                    <w:tcW w:w="5195" w:type="dxa"/>
                    <w:gridSpan w:val="5"/>
                    <w:tcBorders>
                      <w:top w:val="single" w:sz="4" w:space="0" w:color="auto"/>
                      <w:left w:val="nil"/>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Žemės ūkio produkcija</w:t>
                    </w:r>
                  </w:p>
                </w:tc>
                <w:tc>
                  <w:tcPr>
                    <w:tcW w:w="1317"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73"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993"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985"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1001"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r>
              <w:tr w:rsidR="000A410B">
                <w:trPr>
                  <w:trHeight w:val="244"/>
                </w:trPr>
                <w:tc>
                  <w:tcPr>
                    <w:tcW w:w="723" w:type="dxa"/>
                    <w:tcBorders>
                      <w:top w:val="nil"/>
                      <w:left w:val="single" w:sz="4" w:space="0" w:color="auto"/>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 xml:space="preserve">1.3.2. </w:t>
                    </w:r>
                  </w:p>
                </w:tc>
                <w:tc>
                  <w:tcPr>
                    <w:tcW w:w="5195" w:type="dxa"/>
                    <w:gridSpan w:val="5"/>
                    <w:tcBorders>
                      <w:top w:val="single" w:sz="4" w:space="0" w:color="auto"/>
                      <w:left w:val="nil"/>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Kita produkcija</w:t>
                    </w:r>
                  </w:p>
                </w:tc>
                <w:tc>
                  <w:tcPr>
                    <w:tcW w:w="1317"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73"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993"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985"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1001"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r>
              <w:tr w:rsidR="000A410B">
                <w:trPr>
                  <w:trHeight w:val="244"/>
                </w:trPr>
                <w:tc>
                  <w:tcPr>
                    <w:tcW w:w="723" w:type="dxa"/>
                    <w:tcBorders>
                      <w:top w:val="nil"/>
                      <w:left w:val="single" w:sz="4" w:space="0" w:color="auto"/>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1.4.</w:t>
                    </w:r>
                  </w:p>
                </w:tc>
                <w:tc>
                  <w:tcPr>
                    <w:tcW w:w="5195" w:type="dxa"/>
                    <w:gridSpan w:val="5"/>
                    <w:tcBorders>
                      <w:top w:val="single" w:sz="4" w:space="0" w:color="auto"/>
                      <w:left w:val="nil"/>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Biologinis turtas</w:t>
                    </w:r>
                  </w:p>
                </w:tc>
                <w:tc>
                  <w:tcPr>
                    <w:tcW w:w="1317"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73"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993"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985"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1001"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r>
              <w:tr w:rsidR="000A410B">
                <w:trPr>
                  <w:trHeight w:val="244"/>
                </w:trPr>
                <w:tc>
                  <w:tcPr>
                    <w:tcW w:w="723" w:type="dxa"/>
                    <w:tcBorders>
                      <w:top w:val="single" w:sz="4" w:space="0" w:color="auto"/>
                      <w:left w:val="single" w:sz="4" w:space="0" w:color="auto"/>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1.4.1.</w:t>
                    </w:r>
                  </w:p>
                </w:tc>
                <w:tc>
                  <w:tcPr>
                    <w:tcW w:w="5195" w:type="dxa"/>
                    <w:gridSpan w:val="5"/>
                    <w:tcBorders>
                      <w:top w:val="single" w:sz="4" w:space="0" w:color="auto"/>
                      <w:left w:val="nil"/>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Auginami, penimi ir kiti gyvūnai</w:t>
                    </w:r>
                  </w:p>
                </w:tc>
                <w:tc>
                  <w:tcPr>
                    <w:tcW w:w="1317" w:type="dxa"/>
                    <w:tcBorders>
                      <w:top w:val="single" w:sz="4" w:space="0" w:color="auto"/>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73" w:type="dxa"/>
                    <w:tcBorders>
                      <w:top w:val="single" w:sz="4" w:space="0" w:color="auto"/>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single" w:sz="4" w:space="0" w:color="auto"/>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single" w:sz="4" w:space="0" w:color="auto"/>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single" w:sz="4" w:space="0" w:color="auto"/>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993"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985"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1001"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r>
              <w:tr w:rsidR="000A410B">
                <w:trPr>
                  <w:trHeight w:val="244"/>
                </w:trPr>
                <w:tc>
                  <w:tcPr>
                    <w:tcW w:w="723" w:type="dxa"/>
                    <w:tcBorders>
                      <w:top w:val="nil"/>
                      <w:left w:val="single" w:sz="4" w:space="0" w:color="auto"/>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1.4.2.</w:t>
                    </w:r>
                  </w:p>
                </w:tc>
                <w:tc>
                  <w:tcPr>
                    <w:tcW w:w="5195" w:type="dxa"/>
                    <w:gridSpan w:val="5"/>
                    <w:tcBorders>
                      <w:top w:val="single" w:sz="4" w:space="0" w:color="auto"/>
                      <w:left w:val="nil"/>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Pasėliai</w:t>
                    </w:r>
                  </w:p>
                </w:tc>
                <w:tc>
                  <w:tcPr>
                    <w:tcW w:w="1317"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73"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993"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985"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1001"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r>
              <w:tr w:rsidR="000A410B">
                <w:trPr>
                  <w:trHeight w:val="244"/>
                </w:trPr>
                <w:tc>
                  <w:tcPr>
                    <w:tcW w:w="723" w:type="dxa"/>
                    <w:tcBorders>
                      <w:top w:val="nil"/>
                      <w:left w:val="single" w:sz="4" w:space="0" w:color="auto"/>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1.5.</w:t>
                    </w:r>
                  </w:p>
                </w:tc>
                <w:tc>
                  <w:tcPr>
                    <w:tcW w:w="5195" w:type="dxa"/>
                    <w:gridSpan w:val="5"/>
                    <w:tcBorders>
                      <w:top w:val="single" w:sz="4" w:space="0" w:color="auto"/>
                      <w:left w:val="nil"/>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Sumokėti avansai</w:t>
                    </w:r>
                  </w:p>
                </w:tc>
                <w:tc>
                  <w:tcPr>
                    <w:tcW w:w="1317"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73"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993"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985"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1001"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r>
              <w:tr w:rsidR="000A410B">
                <w:trPr>
                  <w:trHeight w:val="244"/>
                </w:trPr>
                <w:tc>
                  <w:tcPr>
                    <w:tcW w:w="723" w:type="dxa"/>
                    <w:tcBorders>
                      <w:top w:val="nil"/>
                      <w:left w:val="single" w:sz="4" w:space="0" w:color="auto"/>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2.</w:t>
                    </w:r>
                  </w:p>
                </w:tc>
                <w:tc>
                  <w:tcPr>
                    <w:tcW w:w="5195" w:type="dxa"/>
                    <w:gridSpan w:val="5"/>
                    <w:tcBorders>
                      <w:top w:val="single" w:sz="4" w:space="0" w:color="auto"/>
                      <w:left w:val="nil"/>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PER VIENUS METUS GAUTINOS SUMOS</w:t>
                    </w:r>
                  </w:p>
                </w:tc>
                <w:tc>
                  <w:tcPr>
                    <w:tcW w:w="1317" w:type="dxa"/>
                    <w:tcBorders>
                      <w:top w:val="nil"/>
                      <w:left w:val="nil"/>
                      <w:bottom w:val="single" w:sz="4" w:space="0" w:color="auto"/>
                      <w:right w:val="single" w:sz="4" w:space="0" w:color="auto"/>
                    </w:tcBorders>
                    <w:shd w:val="clear" w:color="auto" w:fill="auto"/>
                  </w:tcPr>
                  <w:p w:rsidR="000A410B" w:rsidRDefault="000A410B">
                    <w:pPr>
                      <w:widowControl w:val="0"/>
                      <w:overflowPunct w:val="0"/>
                      <w:jc w:val="right"/>
                      <w:textAlignment w:val="baseline"/>
                      <w:rPr>
                        <w:sz w:val="18"/>
                        <w:szCs w:val="18"/>
                        <w:lang w:eastAsia="lt-LT"/>
                      </w:rPr>
                    </w:pPr>
                  </w:p>
                </w:tc>
                <w:tc>
                  <w:tcPr>
                    <w:tcW w:w="1173" w:type="dxa"/>
                    <w:tcBorders>
                      <w:top w:val="nil"/>
                      <w:left w:val="nil"/>
                      <w:bottom w:val="single" w:sz="4" w:space="0" w:color="auto"/>
                      <w:right w:val="single" w:sz="4" w:space="0" w:color="auto"/>
                    </w:tcBorders>
                    <w:shd w:val="clear" w:color="auto" w:fill="auto"/>
                  </w:tcPr>
                  <w:p w:rsidR="000A410B" w:rsidRDefault="000A410B">
                    <w:pPr>
                      <w:widowControl w:val="0"/>
                      <w:overflowPunct w:val="0"/>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tcPr>
                  <w:p w:rsidR="000A410B" w:rsidRDefault="000A410B">
                    <w:pPr>
                      <w:widowControl w:val="0"/>
                      <w:overflowPunct w:val="0"/>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tcPr>
                  <w:p w:rsidR="000A410B" w:rsidRDefault="000A410B">
                    <w:pPr>
                      <w:widowControl w:val="0"/>
                      <w:overflowPunct w:val="0"/>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tcPr>
                  <w:p w:rsidR="000A410B" w:rsidRDefault="000A410B">
                    <w:pPr>
                      <w:widowControl w:val="0"/>
                      <w:overflowPunct w:val="0"/>
                      <w:jc w:val="right"/>
                      <w:textAlignment w:val="baseline"/>
                      <w:rPr>
                        <w:sz w:val="18"/>
                        <w:szCs w:val="18"/>
                        <w:lang w:eastAsia="lt-LT"/>
                      </w:rPr>
                    </w:pPr>
                  </w:p>
                </w:tc>
                <w:tc>
                  <w:tcPr>
                    <w:tcW w:w="993"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985"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1001"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r>
              <w:tr w:rsidR="000A410B">
                <w:trPr>
                  <w:trHeight w:val="244"/>
                </w:trPr>
                <w:tc>
                  <w:tcPr>
                    <w:tcW w:w="723" w:type="dxa"/>
                    <w:tcBorders>
                      <w:top w:val="nil"/>
                      <w:left w:val="single" w:sz="4" w:space="0" w:color="auto"/>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2.1.</w:t>
                    </w:r>
                  </w:p>
                </w:tc>
                <w:tc>
                  <w:tcPr>
                    <w:tcW w:w="5195" w:type="dxa"/>
                    <w:gridSpan w:val="5"/>
                    <w:tcBorders>
                      <w:top w:val="single" w:sz="4" w:space="0" w:color="auto"/>
                      <w:left w:val="nil"/>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Pirkėjų skolos</w:t>
                    </w:r>
                  </w:p>
                </w:tc>
                <w:tc>
                  <w:tcPr>
                    <w:tcW w:w="1317" w:type="dxa"/>
                    <w:tcBorders>
                      <w:top w:val="nil"/>
                      <w:left w:val="nil"/>
                      <w:bottom w:val="single" w:sz="4" w:space="0" w:color="auto"/>
                      <w:right w:val="single" w:sz="4" w:space="0" w:color="auto"/>
                    </w:tcBorders>
                    <w:shd w:val="clear" w:color="auto" w:fill="auto"/>
                  </w:tcPr>
                  <w:p w:rsidR="000A410B" w:rsidRDefault="000A410B">
                    <w:pPr>
                      <w:widowControl w:val="0"/>
                      <w:overflowPunct w:val="0"/>
                      <w:jc w:val="right"/>
                      <w:textAlignment w:val="baseline"/>
                      <w:rPr>
                        <w:sz w:val="18"/>
                        <w:szCs w:val="18"/>
                        <w:lang w:eastAsia="lt-LT"/>
                      </w:rPr>
                    </w:pPr>
                  </w:p>
                </w:tc>
                <w:tc>
                  <w:tcPr>
                    <w:tcW w:w="1173" w:type="dxa"/>
                    <w:tcBorders>
                      <w:top w:val="nil"/>
                      <w:left w:val="nil"/>
                      <w:bottom w:val="single" w:sz="4" w:space="0" w:color="auto"/>
                      <w:right w:val="single" w:sz="4" w:space="0" w:color="auto"/>
                    </w:tcBorders>
                    <w:shd w:val="clear" w:color="auto" w:fill="auto"/>
                  </w:tcPr>
                  <w:p w:rsidR="000A410B" w:rsidRDefault="000A410B">
                    <w:pPr>
                      <w:widowControl w:val="0"/>
                      <w:overflowPunct w:val="0"/>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tcPr>
                  <w:p w:rsidR="000A410B" w:rsidRDefault="000A410B">
                    <w:pPr>
                      <w:widowControl w:val="0"/>
                      <w:overflowPunct w:val="0"/>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tcPr>
                  <w:p w:rsidR="000A410B" w:rsidRDefault="000A410B">
                    <w:pPr>
                      <w:widowControl w:val="0"/>
                      <w:overflowPunct w:val="0"/>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tcPr>
                  <w:p w:rsidR="000A410B" w:rsidRDefault="000A410B">
                    <w:pPr>
                      <w:widowControl w:val="0"/>
                      <w:overflowPunct w:val="0"/>
                      <w:jc w:val="right"/>
                      <w:textAlignment w:val="baseline"/>
                      <w:rPr>
                        <w:sz w:val="18"/>
                        <w:szCs w:val="18"/>
                        <w:lang w:eastAsia="lt-LT"/>
                      </w:rPr>
                    </w:pPr>
                  </w:p>
                </w:tc>
                <w:tc>
                  <w:tcPr>
                    <w:tcW w:w="993"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985"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1001"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r>
              <w:tr w:rsidR="000A410B">
                <w:trPr>
                  <w:trHeight w:val="244"/>
                </w:trPr>
                <w:tc>
                  <w:tcPr>
                    <w:tcW w:w="723" w:type="dxa"/>
                    <w:tcBorders>
                      <w:top w:val="nil"/>
                      <w:left w:val="single" w:sz="4" w:space="0" w:color="auto"/>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2. 2.</w:t>
                    </w:r>
                  </w:p>
                </w:tc>
                <w:tc>
                  <w:tcPr>
                    <w:tcW w:w="5195" w:type="dxa"/>
                    <w:gridSpan w:val="5"/>
                    <w:tcBorders>
                      <w:top w:val="single" w:sz="4" w:space="0" w:color="auto"/>
                      <w:left w:val="nil"/>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Kitos gautinos sumos</w:t>
                    </w:r>
                  </w:p>
                </w:tc>
                <w:tc>
                  <w:tcPr>
                    <w:tcW w:w="1317" w:type="dxa"/>
                    <w:tcBorders>
                      <w:top w:val="nil"/>
                      <w:left w:val="nil"/>
                      <w:bottom w:val="single" w:sz="4" w:space="0" w:color="auto"/>
                      <w:right w:val="single" w:sz="4" w:space="0" w:color="auto"/>
                    </w:tcBorders>
                    <w:shd w:val="clear" w:color="auto" w:fill="auto"/>
                  </w:tcPr>
                  <w:p w:rsidR="000A410B" w:rsidRDefault="000A410B">
                    <w:pPr>
                      <w:widowControl w:val="0"/>
                      <w:overflowPunct w:val="0"/>
                      <w:jc w:val="right"/>
                      <w:textAlignment w:val="baseline"/>
                      <w:rPr>
                        <w:sz w:val="18"/>
                        <w:szCs w:val="18"/>
                        <w:lang w:eastAsia="lt-LT"/>
                      </w:rPr>
                    </w:pPr>
                  </w:p>
                </w:tc>
                <w:tc>
                  <w:tcPr>
                    <w:tcW w:w="1173" w:type="dxa"/>
                    <w:tcBorders>
                      <w:top w:val="nil"/>
                      <w:left w:val="nil"/>
                      <w:bottom w:val="single" w:sz="4" w:space="0" w:color="auto"/>
                      <w:right w:val="single" w:sz="4" w:space="0" w:color="auto"/>
                    </w:tcBorders>
                    <w:shd w:val="clear" w:color="auto" w:fill="auto"/>
                  </w:tcPr>
                  <w:p w:rsidR="000A410B" w:rsidRDefault="000A410B">
                    <w:pPr>
                      <w:widowControl w:val="0"/>
                      <w:overflowPunct w:val="0"/>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tcPr>
                  <w:p w:rsidR="000A410B" w:rsidRDefault="000A410B">
                    <w:pPr>
                      <w:widowControl w:val="0"/>
                      <w:overflowPunct w:val="0"/>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tcPr>
                  <w:p w:rsidR="000A410B" w:rsidRDefault="000A410B">
                    <w:pPr>
                      <w:widowControl w:val="0"/>
                      <w:overflowPunct w:val="0"/>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tcPr>
                  <w:p w:rsidR="000A410B" w:rsidRDefault="000A410B">
                    <w:pPr>
                      <w:widowControl w:val="0"/>
                      <w:overflowPunct w:val="0"/>
                      <w:jc w:val="right"/>
                      <w:textAlignment w:val="baseline"/>
                      <w:rPr>
                        <w:sz w:val="18"/>
                        <w:szCs w:val="18"/>
                        <w:lang w:eastAsia="lt-LT"/>
                      </w:rPr>
                    </w:pPr>
                  </w:p>
                </w:tc>
                <w:tc>
                  <w:tcPr>
                    <w:tcW w:w="993"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985"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1001"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r>
              <w:tr w:rsidR="000A410B">
                <w:trPr>
                  <w:trHeight w:val="244"/>
                </w:trPr>
                <w:tc>
                  <w:tcPr>
                    <w:tcW w:w="723" w:type="dxa"/>
                    <w:tcBorders>
                      <w:top w:val="nil"/>
                      <w:left w:val="single" w:sz="4" w:space="0" w:color="auto"/>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3.</w:t>
                    </w:r>
                    <w:r>
                      <w:rPr>
                        <w:strike/>
                        <w:sz w:val="18"/>
                        <w:szCs w:val="18"/>
                        <w:lang w:eastAsia="lt-LT"/>
                      </w:rPr>
                      <w:t xml:space="preserve"> </w:t>
                    </w:r>
                  </w:p>
                </w:tc>
                <w:tc>
                  <w:tcPr>
                    <w:tcW w:w="5195" w:type="dxa"/>
                    <w:gridSpan w:val="5"/>
                    <w:tcBorders>
                      <w:top w:val="single" w:sz="4" w:space="0" w:color="auto"/>
                      <w:left w:val="nil"/>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TRUMPALAIKĖS INVESTICIJOS</w:t>
                    </w:r>
                  </w:p>
                </w:tc>
                <w:tc>
                  <w:tcPr>
                    <w:tcW w:w="1317" w:type="dxa"/>
                    <w:tcBorders>
                      <w:top w:val="nil"/>
                      <w:left w:val="nil"/>
                      <w:bottom w:val="single" w:sz="4" w:space="0" w:color="auto"/>
                      <w:right w:val="single" w:sz="4" w:space="0" w:color="auto"/>
                    </w:tcBorders>
                    <w:shd w:val="clear" w:color="auto" w:fill="auto"/>
                  </w:tcPr>
                  <w:p w:rsidR="000A410B" w:rsidRDefault="000A410B">
                    <w:pPr>
                      <w:widowControl w:val="0"/>
                      <w:overflowPunct w:val="0"/>
                      <w:jc w:val="right"/>
                      <w:textAlignment w:val="baseline"/>
                      <w:rPr>
                        <w:sz w:val="18"/>
                        <w:szCs w:val="18"/>
                        <w:lang w:eastAsia="lt-LT"/>
                      </w:rPr>
                    </w:pPr>
                  </w:p>
                </w:tc>
                <w:tc>
                  <w:tcPr>
                    <w:tcW w:w="1173" w:type="dxa"/>
                    <w:tcBorders>
                      <w:top w:val="nil"/>
                      <w:left w:val="nil"/>
                      <w:bottom w:val="single" w:sz="4" w:space="0" w:color="auto"/>
                      <w:right w:val="single" w:sz="4" w:space="0" w:color="auto"/>
                    </w:tcBorders>
                    <w:shd w:val="clear" w:color="auto" w:fill="auto"/>
                  </w:tcPr>
                  <w:p w:rsidR="000A410B" w:rsidRDefault="000A410B">
                    <w:pPr>
                      <w:widowControl w:val="0"/>
                      <w:overflowPunct w:val="0"/>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tcPr>
                  <w:p w:rsidR="000A410B" w:rsidRDefault="000A410B">
                    <w:pPr>
                      <w:widowControl w:val="0"/>
                      <w:overflowPunct w:val="0"/>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tcPr>
                  <w:p w:rsidR="000A410B" w:rsidRDefault="000A410B">
                    <w:pPr>
                      <w:widowControl w:val="0"/>
                      <w:overflowPunct w:val="0"/>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tcPr>
                  <w:p w:rsidR="000A410B" w:rsidRDefault="000A410B">
                    <w:pPr>
                      <w:widowControl w:val="0"/>
                      <w:overflowPunct w:val="0"/>
                      <w:jc w:val="right"/>
                      <w:textAlignment w:val="baseline"/>
                      <w:rPr>
                        <w:sz w:val="18"/>
                        <w:szCs w:val="18"/>
                        <w:lang w:eastAsia="lt-LT"/>
                      </w:rPr>
                    </w:pPr>
                  </w:p>
                </w:tc>
                <w:tc>
                  <w:tcPr>
                    <w:tcW w:w="993"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985"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1001"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r>
              <w:tr w:rsidR="000A410B">
                <w:trPr>
                  <w:trHeight w:val="244"/>
                </w:trPr>
                <w:tc>
                  <w:tcPr>
                    <w:tcW w:w="723" w:type="dxa"/>
                    <w:tcBorders>
                      <w:top w:val="nil"/>
                      <w:left w:val="single" w:sz="4" w:space="0" w:color="auto"/>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4.</w:t>
                    </w:r>
                  </w:p>
                </w:tc>
                <w:tc>
                  <w:tcPr>
                    <w:tcW w:w="5195" w:type="dxa"/>
                    <w:gridSpan w:val="5"/>
                    <w:tcBorders>
                      <w:top w:val="single" w:sz="4" w:space="0" w:color="auto"/>
                      <w:left w:val="nil"/>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 xml:space="preserve">PINIGAI </w:t>
                    </w:r>
                  </w:p>
                </w:tc>
                <w:tc>
                  <w:tcPr>
                    <w:tcW w:w="1317" w:type="dxa"/>
                    <w:tcBorders>
                      <w:top w:val="nil"/>
                      <w:left w:val="nil"/>
                      <w:bottom w:val="single" w:sz="4" w:space="0" w:color="auto"/>
                      <w:right w:val="single" w:sz="4" w:space="0" w:color="auto"/>
                    </w:tcBorders>
                    <w:shd w:val="clear" w:color="auto" w:fill="auto"/>
                  </w:tcPr>
                  <w:p w:rsidR="000A410B" w:rsidRDefault="000A410B">
                    <w:pPr>
                      <w:widowControl w:val="0"/>
                      <w:overflowPunct w:val="0"/>
                      <w:jc w:val="right"/>
                      <w:textAlignment w:val="baseline"/>
                      <w:rPr>
                        <w:sz w:val="18"/>
                        <w:szCs w:val="18"/>
                        <w:lang w:eastAsia="lt-LT"/>
                      </w:rPr>
                    </w:pPr>
                  </w:p>
                </w:tc>
                <w:tc>
                  <w:tcPr>
                    <w:tcW w:w="1173" w:type="dxa"/>
                    <w:tcBorders>
                      <w:top w:val="nil"/>
                      <w:left w:val="nil"/>
                      <w:bottom w:val="single" w:sz="4" w:space="0" w:color="auto"/>
                      <w:right w:val="single" w:sz="4" w:space="0" w:color="auto"/>
                    </w:tcBorders>
                    <w:shd w:val="clear" w:color="auto" w:fill="auto"/>
                  </w:tcPr>
                  <w:p w:rsidR="000A410B" w:rsidRDefault="000A410B">
                    <w:pPr>
                      <w:widowControl w:val="0"/>
                      <w:overflowPunct w:val="0"/>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tcPr>
                  <w:p w:rsidR="000A410B" w:rsidRDefault="000A410B">
                    <w:pPr>
                      <w:widowControl w:val="0"/>
                      <w:overflowPunct w:val="0"/>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tcPr>
                  <w:p w:rsidR="000A410B" w:rsidRDefault="000A410B">
                    <w:pPr>
                      <w:widowControl w:val="0"/>
                      <w:overflowPunct w:val="0"/>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tcPr>
                  <w:p w:rsidR="000A410B" w:rsidRDefault="000A410B">
                    <w:pPr>
                      <w:widowControl w:val="0"/>
                      <w:overflowPunct w:val="0"/>
                      <w:jc w:val="right"/>
                      <w:textAlignment w:val="baseline"/>
                      <w:rPr>
                        <w:sz w:val="18"/>
                        <w:szCs w:val="18"/>
                        <w:lang w:eastAsia="lt-LT"/>
                      </w:rPr>
                    </w:pPr>
                  </w:p>
                </w:tc>
                <w:tc>
                  <w:tcPr>
                    <w:tcW w:w="993"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985"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1001"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r>
              <w:tr w:rsidR="000A410B">
                <w:trPr>
                  <w:trHeight w:val="244"/>
                </w:trPr>
                <w:tc>
                  <w:tcPr>
                    <w:tcW w:w="723" w:type="dxa"/>
                    <w:tcBorders>
                      <w:top w:val="nil"/>
                      <w:left w:val="single" w:sz="4" w:space="0" w:color="auto"/>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C.</w:t>
                    </w:r>
                  </w:p>
                </w:tc>
                <w:tc>
                  <w:tcPr>
                    <w:tcW w:w="5195" w:type="dxa"/>
                    <w:gridSpan w:val="5"/>
                    <w:tcBorders>
                      <w:top w:val="single" w:sz="4" w:space="0" w:color="auto"/>
                      <w:left w:val="nil"/>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 xml:space="preserve">ATEINANČIŲ LAIKOTARPIŲ SĄNAUDOS IR SUKAUPTOS PAJAMOS </w:t>
                    </w:r>
                  </w:p>
                </w:tc>
                <w:tc>
                  <w:tcPr>
                    <w:tcW w:w="1317" w:type="dxa"/>
                    <w:tcBorders>
                      <w:top w:val="nil"/>
                      <w:left w:val="nil"/>
                      <w:bottom w:val="single" w:sz="4" w:space="0" w:color="auto"/>
                      <w:right w:val="single" w:sz="4" w:space="0" w:color="auto"/>
                    </w:tcBorders>
                    <w:shd w:val="clear" w:color="auto" w:fill="auto"/>
                  </w:tcPr>
                  <w:p w:rsidR="000A410B" w:rsidRDefault="000A410B">
                    <w:pPr>
                      <w:widowControl w:val="0"/>
                      <w:overflowPunct w:val="0"/>
                      <w:jc w:val="right"/>
                      <w:textAlignment w:val="baseline"/>
                      <w:rPr>
                        <w:sz w:val="18"/>
                        <w:szCs w:val="18"/>
                        <w:lang w:eastAsia="lt-LT"/>
                      </w:rPr>
                    </w:pPr>
                  </w:p>
                </w:tc>
                <w:tc>
                  <w:tcPr>
                    <w:tcW w:w="1173" w:type="dxa"/>
                    <w:tcBorders>
                      <w:top w:val="nil"/>
                      <w:left w:val="nil"/>
                      <w:bottom w:val="single" w:sz="4" w:space="0" w:color="auto"/>
                      <w:right w:val="single" w:sz="4" w:space="0" w:color="auto"/>
                    </w:tcBorders>
                    <w:shd w:val="clear" w:color="auto" w:fill="auto"/>
                  </w:tcPr>
                  <w:p w:rsidR="000A410B" w:rsidRDefault="000A410B">
                    <w:pPr>
                      <w:widowControl w:val="0"/>
                      <w:overflowPunct w:val="0"/>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tcPr>
                  <w:p w:rsidR="000A410B" w:rsidRDefault="000A410B">
                    <w:pPr>
                      <w:widowControl w:val="0"/>
                      <w:overflowPunct w:val="0"/>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tcPr>
                  <w:p w:rsidR="000A410B" w:rsidRDefault="000A410B">
                    <w:pPr>
                      <w:widowControl w:val="0"/>
                      <w:overflowPunct w:val="0"/>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tcPr>
                  <w:p w:rsidR="000A410B" w:rsidRDefault="000A410B">
                    <w:pPr>
                      <w:widowControl w:val="0"/>
                      <w:overflowPunct w:val="0"/>
                      <w:jc w:val="right"/>
                      <w:textAlignment w:val="baseline"/>
                      <w:rPr>
                        <w:sz w:val="18"/>
                        <w:szCs w:val="18"/>
                        <w:lang w:eastAsia="lt-LT"/>
                      </w:rPr>
                    </w:pPr>
                  </w:p>
                </w:tc>
                <w:tc>
                  <w:tcPr>
                    <w:tcW w:w="993"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985"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1001"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r>
              <w:tr w:rsidR="000A410B">
                <w:trPr>
                  <w:trHeight w:val="244"/>
                </w:trPr>
                <w:tc>
                  <w:tcPr>
                    <w:tcW w:w="723" w:type="dxa"/>
                    <w:tcBorders>
                      <w:top w:val="nil"/>
                      <w:left w:val="single" w:sz="4" w:space="0" w:color="auto"/>
                      <w:bottom w:val="single" w:sz="4" w:space="0" w:color="auto"/>
                      <w:right w:val="single" w:sz="4" w:space="0" w:color="auto"/>
                    </w:tcBorders>
                    <w:shd w:val="clear" w:color="auto" w:fill="auto"/>
                    <w:hideMark/>
                  </w:tcPr>
                  <w:p w:rsidR="000A410B" w:rsidRDefault="000A410B">
                    <w:pPr>
                      <w:widowControl w:val="0"/>
                      <w:overflowPunct w:val="0"/>
                      <w:jc w:val="both"/>
                      <w:textAlignment w:val="baseline"/>
                      <w:rPr>
                        <w:sz w:val="18"/>
                        <w:szCs w:val="18"/>
                        <w:lang w:eastAsia="lt-LT"/>
                      </w:rPr>
                    </w:pPr>
                  </w:p>
                </w:tc>
                <w:tc>
                  <w:tcPr>
                    <w:tcW w:w="5195" w:type="dxa"/>
                    <w:gridSpan w:val="5"/>
                    <w:tcBorders>
                      <w:top w:val="single" w:sz="4" w:space="0" w:color="auto"/>
                      <w:left w:val="nil"/>
                      <w:bottom w:val="single" w:sz="4" w:space="0" w:color="auto"/>
                      <w:right w:val="single" w:sz="4" w:space="0" w:color="auto"/>
                    </w:tcBorders>
                    <w:shd w:val="clear" w:color="auto" w:fill="auto"/>
                    <w:hideMark/>
                  </w:tcPr>
                  <w:p w:rsidR="000A410B" w:rsidRDefault="00814004">
                    <w:pPr>
                      <w:widowControl w:val="0"/>
                      <w:overflowPunct w:val="0"/>
                      <w:jc w:val="both"/>
                      <w:textAlignment w:val="baseline"/>
                      <w:rPr>
                        <w:sz w:val="18"/>
                        <w:szCs w:val="18"/>
                        <w:lang w:eastAsia="lt-LT"/>
                      </w:rPr>
                    </w:pPr>
                    <w:r>
                      <w:rPr>
                        <w:sz w:val="18"/>
                        <w:szCs w:val="18"/>
                        <w:lang w:eastAsia="lt-LT"/>
                      </w:rPr>
                      <w:t>TURTO IŠ VISO:</w:t>
                    </w:r>
                  </w:p>
                </w:tc>
                <w:tc>
                  <w:tcPr>
                    <w:tcW w:w="1317"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73"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993"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985"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1001"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r>
              <w:tr w:rsidR="000A410B">
                <w:trPr>
                  <w:trHeight w:val="244"/>
                </w:trPr>
                <w:tc>
                  <w:tcPr>
                    <w:tcW w:w="723" w:type="dxa"/>
                    <w:tcBorders>
                      <w:top w:val="nil"/>
                      <w:left w:val="nil"/>
                      <w:bottom w:val="nil"/>
                      <w:right w:val="nil"/>
                    </w:tcBorders>
                    <w:shd w:val="clear" w:color="000000" w:fill="FFFFFF"/>
                    <w:noWrap/>
                    <w:vAlign w:val="bottom"/>
                    <w:hideMark/>
                  </w:tcPr>
                  <w:p w:rsidR="000A410B" w:rsidRDefault="000A410B">
                    <w:pPr>
                      <w:widowControl w:val="0"/>
                      <w:overflowPunct w:val="0"/>
                      <w:ind w:firstLine="53"/>
                      <w:jc w:val="both"/>
                      <w:textAlignment w:val="baseline"/>
                      <w:rPr>
                        <w:color w:val="333333"/>
                        <w:sz w:val="20"/>
                        <w:lang w:eastAsia="lt-LT"/>
                      </w:rPr>
                    </w:pPr>
                  </w:p>
                </w:tc>
                <w:tc>
                  <w:tcPr>
                    <w:tcW w:w="948" w:type="dxa"/>
                    <w:tcBorders>
                      <w:top w:val="nil"/>
                      <w:left w:val="nil"/>
                      <w:bottom w:val="nil"/>
                      <w:right w:val="nil"/>
                    </w:tcBorders>
                    <w:shd w:val="clear" w:color="000000" w:fill="FFFFFF"/>
                    <w:noWrap/>
                    <w:vAlign w:val="bottom"/>
                    <w:hideMark/>
                  </w:tcPr>
                  <w:p w:rsidR="000A410B" w:rsidRDefault="000A410B">
                    <w:pPr>
                      <w:widowControl w:val="0"/>
                      <w:overflowPunct w:val="0"/>
                      <w:ind w:firstLine="53"/>
                      <w:jc w:val="both"/>
                      <w:textAlignment w:val="baseline"/>
                      <w:rPr>
                        <w:color w:val="333333"/>
                        <w:sz w:val="20"/>
                        <w:lang w:eastAsia="lt-LT"/>
                      </w:rPr>
                    </w:pPr>
                  </w:p>
                </w:tc>
                <w:tc>
                  <w:tcPr>
                    <w:tcW w:w="948" w:type="dxa"/>
                    <w:tcBorders>
                      <w:top w:val="nil"/>
                      <w:left w:val="nil"/>
                      <w:bottom w:val="nil"/>
                      <w:right w:val="nil"/>
                    </w:tcBorders>
                    <w:shd w:val="clear" w:color="000000" w:fill="FFFFFF"/>
                    <w:noWrap/>
                    <w:vAlign w:val="bottom"/>
                    <w:hideMark/>
                  </w:tcPr>
                  <w:p w:rsidR="000A410B" w:rsidRDefault="000A410B">
                    <w:pPr>
                      <w:widowControl w:val="0"/>
                      <w:overflowPunct w:val="0"/>
                      <w:ind w:firstLine="53"/>
                      <w:jc w:val="both"/>
                      <w:textAlignment w:val="baseline"/>
                      <w:rPr>
                        <w:color w:val="333333"/>
                        <w:sz w:val="20"/>
                        <w:lang w:eastAsia="lt-LT"/>
                      </w:rPr>
                    </w:pPr>
                  </w:p>
                </w:tc>
                <w:tc>
                  <w:tcPr>
                    <w:tcW w:w="948" w:type="dxa"/>
                    <w:tcBorders>
                      <w:top w:val="nil"/>
                      <w:left w:val="nil"/>
                      <w:bottom w:val="nil"/>
                      <w:right w:val="nil"/>
                    </w:tcBorders>
                    <w:shd w:val="clear" w:color="000000" w:fill="FFFFFF"/>
                    <w:noWrap/>
                    <w:vAlign w:val="bottom"/>
                    <w:hideMark/>
                  </w:tcPr>
                  <w:p w:rsidR="000A410B" w:rsidRDefault="000A410B">
                    <w:pPr>
                      <w:widowControl w:val="0"/>
                      <w:overflowPunct w:val="0"/>
                      <w:ind w:firstLine="53"/>
                      <w:jc w:val="both"/>
                      <w:textAlignment w:val="baseline"/>
                      <w:rPr>
                        <w:color w:val="333333"/>
                        <w:sz w:val="20"/>
                        <w:lang w:eastAsia="lt-LT"/>
                      </w:rPr>
                    </w:pPr>
                  </w:p>
                </w:tc>
                <w:tc>
                  <w:tcPr>
                    <w:tcW w:w="948" w:type="dxa"/>
                    <w:tcBorders>
                      <w:top w:val="nil"/>
                      <w:left w:val="nil"/>
                      <w:bottom w:val="nil"/>
                      <w:right w:val="nil"/>
                    </w:tcBorders>
                    <w:shd w:val="clear" w:color="000000" w:fill="FFFFFF"/>
                    <w:noWrap/>
                    <w:vAlign w:val="bottom"/>
                    <w:hideMark/>
                  </w:tcPr>
                  <w:p w:rsidR="000A410B" w:rsidRDefault="000A410B">
                    <w:pPr>
                      <w:widowControl w:val="0"/>
                      <w:overflowPunct w:val="0"/>
                      <w:ind w:firstLine="53"/>
                      <w:jc w:val="both"/>
                      <w:textAlignment w:val="baseline"/>
                      <w:rPr>
                        <w:color w:val="333333"/>
                        <w:sz w:val="20"/>
                        <w:lang w:eastAsia="lt-LT"/>
                      </w:rPr>
                    </w:pPr>
                  </w:p>
                </w:tc>
                <w:tc>
                  <w:tcPr>
                    <w:tcW w:w="1403" w:type="dxa"/>
                    <w:tcBorders>
                      <w:top w:val="nil"/>
                      <w:left w:val="nil"/>
                      <w:bottom w:val="nil"/>
                      <w:right w:val="nil"/>
                    </w:tcBorders>
                    <w:shd w:val="clear" w:color="000000" w:fill="FFFFFF"/>
                    <w:noWrap/>
                    <w:vAlign w:val="bottom"/>
                    <w:hideMark/>
                  </w:tcPr>
                  <w:p w:rsidR="000A410B" w:rsidRDefault="000A410B">
                    <w:pPr>
                      <w:widowControl w:val="0"/>
                      <w:overflowPunct w:val="0"/>
                      <w:ind w:firstLine="53"/>
                      <w:jc w:val="both"/>
                      <w:textAlignment w:val="baseline"/>
                      <w:rPr>
                        <w:color w:val="333333"/>
                        <w:sz w:val="20"/>
                        <w:lang w:eastAsia="lt-LT"/>
                      </w:rPr>
                    </w:pPr>
                  </w:p>
                </w:tc>
                <w:tc>
                  <w:tcPr>
                    <w:tcW w:w="1317" w:type="dxa"/>
                    <w:tcBorders>
                      <w:top w:val="nil"/>
                      <w:left w:val="nil"/>
                      <w:bottom w:val="nil"/>
                      <w:right w:val="nil"/>
                    </w:tcBorders>
                    <w:shd w:val="clear" w:color="000000" w:fill="FFFFFF"/>
                    <w:noWrap/>
                    <w:vAlign w:val="bottom"/>
                    <w:hideMark/>
                  </w:tcPr>
                  <w:p w:rsidR="000A410B" w:rsidRDefault="000A410B">
                    <w:pPr>
                      <w:widowControl w:val="0"/>
                      <w:overflowPunct w:val="0"/>
                      <w:ind w:firstLine="53"/>
                      <w:jc w:val="both"/>
                      <w:textAlignment w:val="baseline"/>
                      <w:rPr>
                        <w:color w:val="333333"/>
                        <w:sz w:val="20"/>
                        <w:lang w:eastAsia="lt-LT"/>
                      </w:rPr>
                    </w:pPr>
                  </w:p>
                </w:tc>
                <w:tc>
                  <w:tcPr>
                    <w:tcW w:w="1173" w:type="dxa"/>
                    <w:tcBorders>
                      <w:top w:val="nil"/>
                      <w:left w:val="nil"/>
                      <w:bottom w:val="nil"/>
                      <w:right w:val="nil"/>
                    </w:tcBorders>
                    <w:shd w:val="clear" w:color="000000" w:fill="FFFFFF"/>
                    <w:noWrap/>
                    <w:vAlign w:val="bottom"/>
                    <w:hideMark/>
                  </w:tcPr>
                  <w:p w:rsidR="000A410B" w:rsidRDefault="000A410B">
                    <w:pPr>
                      <w:widowControl w:val="0"/>
                      <w:overflowPunct w:val="0"/>
                      <w:ind w:firstLine="53"/>
                      <w:jc w:val="both"/>
                      <w:textAlignment w:val="baseline"/>
                      <w:rPr>
                        <w:color w:val="333333"/>
                        <w:sz w:val="20"/>
                        <w:lang w:eastAsia="lt-LT"/>
                      </w:rPr>
                    </w:pPr>
                  </w:p>
                </w:tc>
                <w:tc>
                  <w:tcPr>
                    <w:tcW w:w="1164" w:type="dxa"/>
                    <w:tcBorders>
                      <w:top w:val="nil"/>
                      <w:left w:val="nil"/>
                      <w:bottom w:val="nil"/>
                      <w:right w:val="nil"/>
                    </w:tcBorders>
                    <w:shd w:val="clear" w:color="000000" w:fill="FFFFFF"/>
                    <w:noWrap/>
                    <w:vAlign w:val="bottom"/>
                    <w:hideMark/>
                  </w:tcPr>
                  <w:p w:rsidR="000A410B" w:rsidRDefault="000A410B">
                    <w:pPr>
                      <w:widowControl w:val="0"/>
                      <w:overflowPunct w:val="0"/>
                      <w:ind w:firstLine="53"/>
                      <w:jc w:val="both"/>
                      <w:textAlignment w:val="baseline"/>
                      <w:rPr>
                        <w:color w:val="333333"/>
                        <w:sz w:val="20"/>
                        <w:lang w:eastAsia="lt-LT"/>
                      </w:rPr>
                    </w:pPr>
                  </w:p>
                </w:tc>
                <w:tc>
                  <w:tcPr>
                    <w:tcW w:w="1164" w:type="dxa"/>
                    <w:tcBorders>
                      <w:top w:val="nil"/>
                      <w:left w:val="nil"/>
                      <w:bottom w:val="nil"/>
                      <w:right w:val="nil"/>
                    </w:tcBorders>
                    <w:shd w:val="clear" w:color="000000" w:fill="FFFFFF"/>
                    <w:noWrap/>
                    <w:vAlign w:val="bottom"/>
                    <w:hideMark/>
                  </w:tcPr>
                  <w:p w:rsidR="000A410B" w:rsidRDefault="000A410B">
                    <w:pPr>
                      <w:widowControl w:val="0"/>
                      <w:overflowPunct w:val="0"/>
                      <w:ind w:firstLine="53"/>
                      <w:jc w:val="both"/>
                      <w:textAlignment w:val="baseline"/>
                      <w:rPr>
                        <w:color w:val="333333"/>
                        <w:sz w:val="20"/>
                        <w:lang w:eastAsia="lt-LT"/>
                      </w:rPr>
                    </w:pPr>
                  </w:p>
                </w:tc>
                <w:tc>
                  <w:tcPr>
                    <w:tcW w:w="1164" w:type="dxa"/>
                    <w:tcBorders>
                      <w:top w:val="nil"/>
                      <w:left w:val="nil"/>
                      <w:bottom w:val="nil"/>
                      <w:right w:val="nil"/>
                    </w:tcBorders>
                    <w:shd w:val="clear" w:color="000000" w:fill="FFFFFF"/>
                    <w:noWrap/>
                    <w:vAlign w:val="bottom"/>
                    <w:hideMark/>
                  </w:tcPr>
                  <w:p w:rsidR="000A410B" w:rsidRDefault="000A410B">
                    <w:pPr>
                      <w:widowControl w:val="0"/>
                      <w:overflowPunct w:val="0"/>
                      <w:ind w:firstLine="53"/>
                      <w:jc w:val="both"/>
                      <w:textAlignment w:val="baseline"/>
                      <w:rPr>
                        <w:color w:val="333333"/>
                        <w:sz w:val="20"/>
                        <w:lang w:eastAsia="lt-LT"/>
                      </w:rPr>
                    </w:pPr>
                  </w:p>
                </w:tc>
                <w:tc>
                  <w:tcPr>
                    <w:tcW w:w="993" w:type="dxa"/>
                    <w:tcBorders>
                      <w:top w:val="nil"/>
                      <w:left w:val="nil"/>
                      <w:bottom w:val="nil"/>
                      <w:right w:val="nil"/>
                    </w:tcBorders>
                    <w:shd w:val="clear" w:color="000000" w:fill="FFFFFF"/>
                  </w:tcPr>
                  <w:p w:rsidR="000A410B" w:rsidRDefault="000A410B">
                    <w:pPr>
                      <w:widowControl w:val="0"/>
                      <w:overflowPunct w:val="0"/>
                      <w:jc w:val="both"/>
                      <w:textAlignment w:val="baseline"/>
                      <w:rPr>
                        <w:color w:val="333333"/>
                        <w:sz w:val="20"/>
                        <w:lang w:eastAsia="lt-LT"/>
                      </w:rPr>
                    </w:pPr>
                  </w:p>
                </w:tc>
                <w:tc>
                  <w:tcPr>
                    <w:tcW w:w="985" w:type="dxa"/>
                    <w:tcBorders>
                      <w:top w:val="nil"/>
                      <w:left w:val="nil"/>
                      <w:bottom w:val="nil"/>
                      <w:right w:val="nil"/>
                    </w:tcBorders>
                    <w:shd w:val="clear" w:color="000000" w:fill="FFFFFF"/>
                  </w:tcPr>
                  <w:p w:rsidR="000A410B" w:rsidRDefault="000A410B">
                    <w:pPr>
                      <w:widowControl w:val="0"/>
                      <w:overflowPunct w:val="0"/>
                      <w:jc w:val="both"/>
                      <w:textAlignment w:val="baseline"/>
                      <w:rPr>
                        <w:color w:val="333333"/>
                        <w:sz w:val="20"/>
                        <w:lang w:eastAsia="lt-LT"/>
                      </w:rPr>
                    </w:pPr>
                  </w:p>
                </w:tc>
                <w:tc>
                  <w:tcPr>
                    <w:tcW w:w="1001" w:type="dxa"/>
                    <w:tcBorders>
                      <w:top w:val="nil"/>
                      <w:left w:val="nil"/>
                      <w:bottom w:val="nil"/>
                      <w:right w:val="nil"/>
                    </w:tcBorders>
                    <w:shd w:val="clear" w:color="000000" w:fill="FFFFFF"/>
                  </w:tcPr>
                  <w:p w:rsidR="000A410B" w:rsidRDefault="000A410B">
                    <w:pPr>
                      <w:widowControl w:val="0"/>
                      <w:overflowPunct w:val="0"/>
                      <w:jc w:val="both"/>
                      <w:textAlignment w:val="baseline"/>
                      <w:rPr>
                        <w:color w:val="333333"/>
                        <w:sz w:val="20"/>
                        <w:lang w:eastAsia="lt-LT"/>
                      </w:rPr>
                    </w:pPr>
                  </w:p>
                </w:tc>
              </w:tr>
              <w:tr w:rsidR="000A410B">
                <w:trPr>
                  <w:trHeight w:val="255"/>
                </w:trPr>
                <w:tc>
                  <w:tcPr>
                    <w:tcW w:w="723" w:type="dxa"/>
                    <w:tcBorders>
                      <w:top w:val="single" w:sz="4" w:space="0" w:color="auto"/>
                      <w:left w:val="single" w:sz="4" w:space="0" w:color="auto"/>
                      <w:bottom w:val="single" w:sz="4" w:space="0" w:color="auto"/>
                      <w:right w:val="single" w:sz="4" w:space="0" w:color="auto"/>
                    </w:tcBorders>
                    <w:shd w:val="clear" w:color="auto" w:fill="auto"/>
                    <w:hideMark/>
                  </w:tcPr>
                  <w:p w:rsidR="000A410B" w:rsidRDefault="000A410B">
                    <w:pPr>
                      <w:widowControl w:val="0"/>
                      <w:overflowPunct w:val="0"/>
                      <w:ind w:firstLine="53"/>
                      <w:jc w:val="both"/>
                      <w:textAlignment w:val="baseline"/>
                      <w:rPr>
                        <w:sz w:val="20"/>
                        <w:lang w:eastAsia="lt-LT"/>
                      </w:rPr>
                    </w:pPr>
                  </w:p>
                </w:tc>
                <w:tc>
                  <w:tcPr>
                    <w:tcW w:w="5195" w:type="dxa"/>
                    <w:gridSpan w:val="5"/>
                    <w:tcBorders>
                      <w:top w:val="single" w:sz="4" w:space="0" w:color="auto"/>
                      <w:left w:val="nil"/>
                      <w:bottom w:val="single" w:sz="4" w:space="0" w:color="auto"/>
                      <w:right w:val="nil"/>
                    </w:tcBorders>
                    <w:shd w:val="clear" w:color="auto" w:fill="auto"/>
                    <w:hideMark/>
                  </w:tcPr>
                  <w:p w:rsidR="000A410B" w:rsidRDefault="00814004">
                    <w:pPr>
                      <w:widowControl w:val="0"/>
                      <w:overflowPunct w:val="0"/>
                      <w:jc w:val="both"/>
                      <w:textAlignment w:val="baseline"/>
                      <w:rPr>
                        <w:sz w:val="20"/>
                        <w:lang w:eastAsia="lt-LT"/>
                      </w:rPr>
                    </w:pPr>
                    <w:r>
                      <w:rPr>
                        <w:sz w:val="20"/>
                        <w:lang w:eastAsia="lt-LT"/>
                      </w:rPr>
                      <w:t>NUOSAVAS KAPITALAS IR ĮSIPAREIGOJIMAI</w:t>
                    </w:r>
                  </w:p>
                </w:tc>
                <w:tc>
                  <w:tcPr>
                    <w:tcW w:w="1317" w:type="dxa"/>
                    <w:tcBorders>
                      <w:top w:val="single" w:sz="4" w:space="0" w:color="auto"/>
                      <w:left w:val="nil"/>
                      <w:bottom w:val="single" w:sz="4" w:space="0" w:color="auto"/>
                      <w:right w:val="single" w:sz="4" w:space="0" w:color="auto"/>
                    </w:tcBorders>
                    <w:shd w:val="clear" w:color="auto" w:fill="auto"/>
                    <w:hideMark/>
                  </w:tcPr>
                  <w:p w:rsidR="000A410B" w:rsidRDefault="000A410B">
                    <w:pPr>
                      <w:widowControl w:val="0"/>
                      <w:overflowPunct w:val="0"/>
                      <w:ind w:firstLine="53"/>
                      <w:jc w:val="right"/>
                      <w:textAlignment w:val="baseline"/>
                      <w:rPr>
                        <w:sz w:val="20"/>
                        <w:lang w:eastAsia="lt-LT"/>
                      </w:rPr>
                    </w:pPr>
                  </w:p>
                </w:tc>
                <w:tc>
                  <w:tcPr>
                    <w:tcW w:w="1173" w:type="dxa"/>
                    <w:tcBorders>
                      <w:top w:val="single" w:sz="4" w:space="0" w:color="auto"/>
                      <w:left w:val="nil"/>
                      <w:bottom w:val="single" w:sz="4" w:space="0" w:color="auto"/>
                      <w:right w:val="single" w:sz="4" w:space="0" w:color="auto"/>
                    </w:tcBorders>
                    <w:shd w:val="clear" w:color="auto" w:fill="auto"/>
                    <w:hideMark/>
                  </w:tcPr>
                  <w:p w:rsidR="000A410B" w:rsidRDefault="000A410B">
                    <w:pPr>
                      <w:widowControl w:val="0"/>
                      <w:overflowPunct w:val="0"/>
                      <w:ind w:firstLine="53"/>
                      <w:jc w:val="right"/>
                      <w:textAlignment w:val="baseline"/>
                      <w:rPr>
                        <w:sz w:val="20"/>
                        <w:lang w:eastAsia="lt-LT"/>
                      </w:rPr>
                    </w:pPr>
                  </w:p>
                </w:tc>
                <w:tc>
                  <w:tcPr>
                    <w:tcW w:w="1164" w:type="dxa"/>
                    <w:tcBorders>
                      <w:top w:val="single" w:sz="4" w:space="0" w:color="auto"/>
                      <w:left w:val="nil"/>
                      <w:bottom w:val="single" w:sz="4" w:space="0" w:color="auto"/>
                      <w:right w:val="single" w:sz="4" w:space="0" w:color="auto"/>
                    </w:tcBorders>
                    <w:shd w:val="clear" w:color="auto" w:fill="auto"/>
                    <w:hideMark/>
                  </w:tcPr>
                  <w:p w:rsidR="000A410B" w:rsidRDefault="000A410B">
                    <w:pPr>
                      <w:widowControl w:val="0"/>
                      <w:overflowPunct w:val="0"/>
                      <w:ind w:firstLine="53"/>
                      <w:jc w:val="right"/>
                      <w:textAlignment w:val="baseline"/>
                      <w:rPr>
                        <w:sz w:val="20"/>
                        <w:lang w:eastAsia="lt-LT"/>
                      </w:rPr>
                    </w:pPr>
                  </w:p>
                </w:tc>
                <w:tc>
                  <w:tcPr>
                    <w:tcW w:w="1164" w:type="dxa"/>
                    <w:tcBorders>
                      <w:top w:val="single" w:sz="4" w:space="0" w:color="auto"/>
                      <w:left w:val="nil"/>
                      <w:bottom w:val="single" w:sz="4" w:space="0" w:color="auto"/>
                      <w:right w:val="single" w:sz="4" w:space="0" w:color="auto"/>
                    </w:tcBorders>
                    <w:shd w:val="clear" w:color="auto" w:fill="auto"/>
                    <w:hideMark/>
                  </w:tcPr>
                  <w:p w:rsidR="000A410B" w:rsidRDefault="000A410B">
                    <w:pPr>
                      <w:widowControl w:val="0"/>
                      <w:overflowPunct w:val="0"/>
                      <w:ind w:firstLine="53"/>
                      <w:jc w:val="right"/>
                      <w:textAlignment w:val="baseline"/>
                      <w:rPr>
                        <w:sz w:val="20"/>
                        <w:lang w:eastAsia="lt-LT"/>
                      </w:rPr>
                    </w:pPr>
                  </w:p>
                </w:tc>
                <w:tc>
                  <w:tcPr>
                    <w:tcW w:w="1164" w:type="dxa"/>
                    <w:tcBorders>
                      <w:top w:val="single" w:sz="4" w:space="0" w:color="auto"/>
                      <w:left w:val="nil"/>
                      <w:bottom w:val="single" w:sz="4" w:space="0" w:color="auto"/>
                      <w:right w:val="single" w:sz="4" w:space="0" w:color="auto"/>
                    </w:tcBorders>
                    <w:shd w:val="clear" w:color="auto" w:fill="auto"/>
                    <w:hideMark/>
                  </w:tcPr>
                  <w:p w:rsidR="000A410B" w:rsidRDefault="000A410B">
                    <w:pPr>
                      <w:widowControl w:val="0"/>
                      <w:overflowPunct w:val="0"/>
                      <w:ind w:firstLine="53"/>
                      <w:jc w:val="right"/>
                      <w:textAlignment w:val="baseline"/>
                      <w:rPr>
                        <w:sz w:val="20"/>
                        <w:lang w:eastAsia="lt-LT"/>
                      </w:rPr>
                    </w:pPr>
                  </w:p>
                </w:tc>
                <w:tc>
                  <w:tcPr>
                    <w:tcW w:w="993"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20"/>
                        <w:lang w:eastAsia="lt-LT"/>
                      </w:rPr>
                    </w:pPr>
                  </w:p>
                </w:tc>
                <w:tc>
                  <w:tcPr>
                    <w:tcW w:w="985"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20"/>
                        <w:lang w:eastAsia="lt-LT"/>
                      </w:rPr>
                    </w:pPr>
                  </w:p>
                </w:tc>
                <w:tc>
                  <w:tcPr>
                    <w:tcW w:w="1001" w:type="dxa"/>
                    <w:tcBorders>
                      <w:top w:val="single" w:sz="4" w:space="0" w:color="auto"/>
                      <w:left w:val="nil"/>
                      <w:bottom w:val="single" w:sz="4" w:space="0" w:color="auto"/>
                      <w:right w:val="single" w:sz="4" w:space="0" w:color="auto"/>
                    </w:tcBorders>
                  </w:tcPr>
                  <w:p w:rsidR="000A410B" w:rsidRDefault="000A410B">
                    <w:pPr>
                      <w:widowControl w:val="0"/>
                      <w:overflowPunct w:val="0"/>
                      <w:jc w:val="right"/>
                      <w:textAlignment w:val="baseline"/>
                      <w:rPr>
                        <w:sz w:val="20"/>
                        <w:lang w:eastAsia="lt-LT"/>
                      </w:rPr>
                    </w:pPr>
                  </w:p>
                </w:tc>
              </w:tr>
              <w:tr w:rsidR="000A410B">
                <w:trPr>
                  <w:trHeight w:val="255"/>
                </w:trPr>
                <w:tc>
                  <w:tcPr>
                    <w:tcW w:w="723" w:type="dxa"/>
                    <w:tcBorders>
                      <w:top w:val="nil"/>
                      <w:left w:val="single" w:sz="4" w:space="0" w:color="auto"/>
                      <w:bottom w:val="single" w:sz="4" w:space="0" w:color="auto"/>
                      <w:right w:val="single" w:sz="4" w:space="0" w:color="auto"/>
                    </w:tcBorders>
                    <w:shd w:val="clear" w:color="auto" w:fill="auto"/>
                    <w:hideMark/>
                  </w:tcPr>
                  <w:p w:rsidR="000A410B" w:rsidRDefault="00814004">
                    <w:pPr>
                      <w:widowControl w:val="0"/>
                      <w:overflowPunct w:val="0"/>
                      <w:jc w:val="both"/>
                      <w:textAlignment w:val="baseline"/>
                      <w:rPr>
                        <w:sz w:val="18"/>
                        <w:szCs w:val="18"/>
                        <w:lang w:eastAsia="lt-LT"/>
                      </w:rPr>
                    </w:pPr>
                    <w:r>
                      <w:rPr>
                        <w:sz w:val="18"/>
                        <w:szCs w:val="18"/>
                        <w:lang w:eastAsia="lt-LT"/>
                      </w:rPr>
                      <w:t xml:space="preserve">D. </w:t>
                    </w:r>
                  </w:p>
                </w:tc>
                <w:tc>
                  <w:tcPr>
                    <w:tcW w:w="5195" w:type="dxa"/>
                    <w:gridSpan w:val="5"/>
                    <w:tcBorders>
                      <w:top w:val="single" w:sz="4" w:space="0" w:color="auto"/>
                      <w:left w:val="nil"/>
                      <w:bottom w:val="single" w:sz="4" w:space="0" w:color="auto"/>
                      <w:right w:val="single" w:sz="4" w:space="0" w:color="auto"/>
                    </w:tcBorders>
                    <w:shd w:val="clear" w:color="auto" w:fill="auto"/>
                    <w:hideMark/>
                  </w:tcPr>
                  <w:p w:rsidR="000A410B" w:rsidRDefault="00814004">
                    <w:pPr>
                      <w:widowControl w:val="0"/>
                      <w:overflowPunct w:val="0"/>
                      <w:jc w:val="both"/>
                      <w:textAlignment w:val="baseline"/>
                      <w:rPr>
                        <w:sz w:val="18"/>
                        <w:szCs w:val="18"/>
                        <w:lang w:eastAsia="lt-LT"/>
                      </w:rPr>
                    </w:pPr>
                    <w:r>
                      <w:rPr>
                        <w:sz w:val="18"/>
                        <w:szCs w:val="18"/>
                        <w:lang w:eastAsia="lt-LT"/>
                      </w:rPr>
                      <w:t>NUOSAVAS KAPITALAS</w:t>
                    </w:r>
                  </w:p>
                </w:tc>
                <w:tc>
                  <w:tcPr>
                    <w:tcW w:w="1317"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73"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993" w:type="dxa"/>
                    <w:tcBorders>
                      <w:top w:val="nil"/>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985" w:type="dxa"/>
                    <w:tcBorders>
                      <w:top w:val="nil"/>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1001" w:type="dxa"/>
                    <w:tcBorders>
                      <w:top w:val="nil"/>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r>
              <w:tr w:rsidR="000A410B">
                <w:trPr>
                  <w:trHeight w:val="255"/>
                </w:trPr>
                <w:tc>
                  <w:tcPr>
                    <w:tcW w:w="723" w:type="dxa"/>
                    <w:tcBorders>
                      <w:top w:val="nil"/>
                      <w:left w:val="single" w:sz="4" w:space="0" w:color="auto"/>
                      <w:bottom w:val="single" w:sz="4" w:space="0" w:color="auto"/>
                      <w:right w:val="single" w:sz="4" w:space="0" w:color="auto"/>
                    </w:tcBorders>
                    <w:shd w:val="clear" w:color="auto" w:fill="auto"/>
                    <w:hideMark/>
                  </w:tcPr>
                  <w:p w:rsidR="000A410B" w:rsidRDefault="00814004">
                    <w:pPr>
                      <w:widowControl w:val="0"/>
                      <w:overflowPunct w:val="0"/>
                      <w:jc w:val="both"/>
                      <w:textAlignment w:val="baseline"/>
                      <w:rPr>
                        <w:sz w:val="18"/>
                        <w:szCs w:val="18"/>
                        <w:lang w:eastAsia="lt-LT"/>
                      </w:rPr>
                    </w:pPr>
                    <w:r>
                      <w:rPr>
                        <w:sz w:val="18"/>
                        <w:szCs w:val="18"/>
                        <w:lang w:eastAsia="lt-LT"/>
                      </w:rPr>
                      <w:t>E.</w:t>
                    </w:r>
                  </w:p>
                </w:tc>
                <w:tc>
                  <w:tcPr>
                    <w:tcW w:w="5195" w:type="dxa"/>
                    <w:gridSpan w:val="5"/>
                    <w:tcBorders>
                      <w:top w:val="single" w:sz="4" w:space="0" w:color="auto"/>
                      <w:left w:val="nil"/>
                      <w:bottom w:val="single" w:sz="4" w:space="0" w:color="auto"/>
                      <w:right w:val="single" w:sz="4" w:space="0" w:color="auto"/>
                    </w:tcBorders>
                    <w:shd w:val="clear" w:color="auto" w:fill="auto"/>
                    <w:hideMark/>
                  </w:tcPr>
                  <w:p w:rsidR="000A410B" w:rsidRDefault="00814004">
                    <w:pPr>
                      <w:widowControl w:val="0"/>
                      <w:overflowPunct w:val="0"/>
                      <w:jc w:val="both"/>
                      <w:textAlignment w:val="baseline"/>
                      <w:rPr>
                        <w:sz w:val="18"/>
                        <w:szCs w:val="18"/>
                        <w:lang w:eastAsia="lt-LT"/>
                      </w:rPr>
                    </w:pPr>
                    <w:r>
                      <w:rPr>
                        <w:sz w:val="18"/>
                        <w:szCs w:val="18"/>
                        <w:lang w:eastAsia="lt-LT"/>
                      </w:rPr>
                      <w:t>DOTACIJOS, SUBSIDIJOS</w:t>
                    </w:r>
                  </w:p>
                </w:tc>
                <w:tc>
                  <w:tcPr>
                    <w:tcW w:w="1317"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73"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993" w:type="dxa"/>
                    <w:tcBorders>
                      <w:top w:val="nil"/>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985" w:type="dxa"/>
                    <w:tcBorders>
                      <w:top w:val="nil"/>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1001" w:type="dxa"/>
                    <w:tcBorders>
                      <w:top w:val="nil"/>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r>
              <w:tr w:rsidR="000A410B">
                <w:trPr>
                  <w:trHeight w:val="255"/>
                </w:trPr>
                <w:tc>
                  <w:tcPr>
                    <w:tcW w:w="723" w:type="dxa"/>
                    <w:tcBorders>
                      <w:top w:val="nil"/>
                      <w:left w:val="single" w:sz="4" w:space="0" w:color="auto"/>
                      <w:bottom w:val="single" w:sz="4" w:space="0" w:color="auto"/>
                      <w:right w:val="single" w:sz="4" w:space="0" w:color="auto"/>
                    </w:tcBorders>
                    <w:shd w:val="clear" w:color="auto" w:fill="auto"/>
                    <w:hideMark/>
                  </w:tcPr>
                  <w:p w:rsidR="000A410B" w:rsidRDefault="00814004">
                    <w:pPr>
                      <w:widowControl w:val="0"/>
                      <w:overflowPunct w:val="0"/>
                      <w:jc w:val="both"/>
                      <w:textAlignment w:val="baseline"/>
                      <w:rPr>
                        <w:sz w:val="18"/>
                        <w:szCs w:val="18"/>
                        <w:lang w:eastAsia="lt-LT"/>
                      </w:rPr>
                    </w:pPr>
                    <w:r>
                      <w:rPr>
                        <w:sz w:val="18"/>
                        <w:szCs w:val="18"/>
                        <w:lang w:eastAsia="lt-LT"/>
                      </w:rPr>
                      <w:t>F.</w:t>
                    </w:r>
                  </w:p>
                </w:tc>
                <w:tc>
                  <w:tcPr>
                    <w:tcW w:w="5195" w:type="dxa"/>
                    <w:gridSpan w:val="5"/>
                    <w:tcBorders>
                      <w:top w:val="single" w:sz="4" w:space="0" w:color="auto"/>
                      <w:left w:val="nil"/>
                      <w:bottom w:val="single" w:sz="4" w:space="0" w:color="auto"/>
                      <w:right w:val="single" w:sz="4" w:space="0" w:color="auto"/>
                    </w:tcBorders>
                    <w:shd w:val="clear" w:color="auto" w:fill="auto"/>
                    <w:hideMark/>
                  </w:tcPr>
                  <w:p w:rsidR="000A410B" w:rsidRDefault="00814004">
                    <w:pPr>
                      <w:widowControl w:val="0"/>
                      <w:overflowPunct w:val="0"/>
                      <w:jc w:val="both"/>
                      <w:textAlignment w:val="baseline"/>
                      <w:rPr>
                        <w:sz w:val="18"/>
                        <w:szCs w:val="18"/>
                        <w:lang w:eastAsia="lt-LT"/>
                      </w:rPr>
                    </w:pPr>
                    <w:r>
                      <w:rPr>
                        <w:sz w:val="18"/>
                        <w:szCs w:val="18"/>
                        <w:lang w:eastAsia="lt-LT"/>
                      </w:rPr>
                      <w:t>MOKĖTINOS SUMOS IR  KITI ĮSIPAREIGOJIMAI</w:t>
                    </w:r>
                  </w:p>
                </w:tc>
                <w:tc>
                  <w:tcPr>
                    <w:tcW w:w="1317"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73"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993" w:type="dxa"/>
                    <w:tcBorders>
                      <w:top w:val="nil"/>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985" w:type="dxa"/>
                    <w:tcBorders>
                      <w:top w:val="nil"/>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1001" w:type="dxa"/>
                    <w:tcBorders>
                      <w:top w:val="nil"/>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r>
              <w:tr w:rsidR="000A410B">
                <w:trPr>
                  <w:trHeight w:val="255"/>
                </w:trPr>
                <w:tc>
                  <w:tcPr>
                    <w:tcW w:w="723" w:type="dxa"/>
                    <w:tcBorders>
                      <w:top w:val="nil"/>
                      <w:left w:val="single" w:sz="4" w:space="0" w:color="auto"/>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 xml:space="preserve">1. </w:t>
                    </w:r>
                  </w:p>
                </w:tc>
                <w:tc>
                  <w:tcPr>
                    <w:tcW w:w="5195" w:type="dxa"/>
                    <w:gridSpan w:val="5"/>
                    <w:tcBorders>
                      <w:top w:val="single" w:sz="4" w:space="0" w:color="auto"/>
                      <w:left w:val="nil"/>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PO VIENŲ METŲ MOKĖTINOS SUMOS IR KITI ILGALAIKIAI ĮSIPAREIGOJIMAI</w:t>
                    </w:r>
                  </w:p>
                </w:tc>
                <w:tc>
                  <w:tcPr>
                    <w:tcW w:w="1317"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73"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993" w:type="dxa"/>
                    <w:tcBorders>
                      <w:top w:val="nil"/>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985" w:type="dxa"/>
                    <w:tcBorders>
                      <w:top w:val="nil"/>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1001" w:type="dxa"/>
                    <w:tcBorders>
                      <w:top w:val="nil"/>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r>
              <w:tr w:rsidR="000A410B">
                <w:trPr>
                  <w:trHeight w:val="255"/>
                </w:trPr>
                <w:tc>
                  <w:tcPr>
                    <w:tcW w:w="723" w:type="dxa"/>
                    <w:tcBorders>
                      <w:top w:val="nil"/>
                      <w:left w:val="single" w:sz="4" w:space="0" w:color="auto"/>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 xml:space="preserve">1.1. </w:t>
                    </w:r>
                  </w:p>
                </w:tc>
                <w:tc>
                  <w:tcPr>
                    <w:tcW w:w="5195" w:type="dxa"/>
                    <w:gridSpan w:val="5"/>
                    <w:tcBorders>
                      <w:top w:val="single" w:sz="4" w:space="0" w:color="auto"/>
                      <w:left w:val="nil"/>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 xml:space="preserve">Lizingo (finansinės nuomos) įsipareigojimai </w:t>
                    </w:r>
                  </w:p>
                </w:tc>
                <w:tc>
                  <w:tcPr>
                    <w:tcW w:w="1317"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73"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993" w:type="dxa"/>
                    <w:tcBorders>
                      <w:top w:val="nil"/>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985" w:type="dxa"/>
                    <w:tcBorders>
                      <w:top w:val="nil"/>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1001" w:type="dxa"/>
                    <w:tcBorders>
                      <w:top w:val="nil"/>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r>
              <w:tr w:rsidR="000A410B">
                <w:trPr>
                  <w:trHeight w:val="255"/>
                </w:trPr>
                <w:tc>
                  <w:tcPr>
                    <w:tcW w:w="723" w:type="dxa"/>
                    <w:tcBorders>
                      <w:top w:val="nil"/>
                      <w:left w:val="single" w:sz="4" w:space="0" w:color="auto"/>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 xml:space="preserve">1.2. </w:t>
                    </w:r>
                  </w:p>
                </w:tc>
                <w:tc>
                  <w:tcPr>
                    <w:tcW w:w="5195" w:type="dxa"/>
                    <w:gridSpan w:val="5"/>
                    <w:tcBorders>
                      <w:top w:val="single" w:sz="4" w:space="0" w:color="auto"/>
                      <w:left w:val="nil"/>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Skolos kredito įstaigoms</w:t>
                    </w:r>
                  </w:p>
                </w:tc>
                <w:tc>
                  <w:tcPr>
                    <w:tcW w:w="1317"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73"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993" w:type="dxa"/>
                    <w:tcBorders>
                      <w:top w:val="nil"/>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985" w:type="dxa"/>
                    <w:tcBorders>
                      <w:top w:val="nil"/>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1001" w:type="dxa"/>
                    <w:tcBorders>
                      <w:top w:val="nil"/>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r>
              <w:tr w:rsidR="000A410B">
                <w:trPr>
                  <w:trHeight w:val="255"/>
                </w:trPr>
                <w:tc>
                  <w:tcPr>
                    <w:tcW w:w="723" w:type="dxa"/>
                    <w:tcBorders>
                      <w:top w:val="nil"/>
                      <w:left w:val="single" w:sz="4" w:space="0" w:color="auto"/>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1.3.</w:t>
                    </w:r>
                  </w:p>
                </w:tc>
                <w:tc>
                  <w:tcPr>
                    <w:tcW w:w="5195" w:type="dxa"/>
                    <w:gridSpan w:val="5"/>
                    <w:tcBorders>
                      <w:top w:val="single" w:sz="4" w:space="0" w:color="auto"/>
                      <w:left w:val="nil"/>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rFonts w:eastAsia="Calibri"/>
                        <w:sz w:val="18"/>
                        <w:szCs w:val="18"/>
                      </w:rPr>
                      <w:t>Skolos tiekėjams</w:t>
                    </w:r>
                  </w:p>
                </w:tc>
                <w:tc>
                  <w:tcPr>
                    <w:tcW w:w="1317"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73"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993" w:type="dxa"/>
                    <w:tcBorders>
                      <w:top w:val="nil"/>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985" w:type="dxa"/>
                    <w:tcBorders>
                      <w:top w:val="nil"/>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1001" w:type="dxa"/>
                    <w:tcBorders>
                      <w:top w:val="nil"/>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r>
              <w:tr w:rsidR="000A410B">
                <w:trPr>
                  <w:trHeight w:val="332"/>
                </w:trPr>
                <w:tc>
                  <w:tcPr>
                    <w:tcW w:w="723" w:type="dxa"/>
                    <w:tcBorders>
                      <w:top w:val="nil"/>
                      <w:left w:val="single" w:sz="4" w:space="0" w:color="auto"/>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1.4.</w:t>
                    </w:r>
                  </w:p>
                </w:tc>
                <w:tc>
                  <w:tcPr>
                    <w:tcW w:w="5195" w:type="dxa"/>
                    <w:gridSpan w:val="5"/>
                    <w:tcBorders>
                      <w:top w:val="single" w:sz="4" w:space="0" w:color="auto"/>
                      <w:left w:val="nil"/>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Kitos mokėtinos sumos ir ilgalaikiai įsipareigojimai</w:t>
                    </w:r>
                  </w:p>
                </w:tc>
                <w:tc>
                  <w:tcPr>
                    <w:tcW w:w="1317"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73"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993" w:type="dxa"/>
                    <w:tcBorders>
                      <w:top w:val="nil"/>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985" w:type="dxa"/>
                    <w:tcBorders>
                      <w:top w:val="nil"/>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1001" w:type="dxa"/>
                    <w:tcBorders>
                      <w:top w:val="nil"/>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r>
              <w:tr w:rsidR="000A410B">
                <w:trPr>
                  <w:trHeight w:val="255"/>
                </w:trPr>
                <w:tc>
                  <w:tcPr>
                    <w:tcW w:w="723" w:type="dxa"/>
                    <w:tcBorders>
                      <w:top w:val="nil"/>
                      <w:left w:val="single" w:sz="4" w:space="0" w:color="auto"/>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 xml:space="preserve">2. </w:t>
                    </w:r>
                  </w:p>
                </w:tc>
                <w:tc>
                  <w:tcPr>
                    <w:tcW w:w="5195" w:type="dxa"/>
                    <w:gridSpan w:val="5"/>
                    <w:tcBorders>
                      <w:top w:val="single" w:sz="4" w:space="0" w:color="auto"/>
                      <w:left w:val="nil"/>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PER VIENUS METUS MOKĖTINOS SUMOS IR KITI TRUMPALAIKIAI ĮSIPAREIGOJIMAI</w:t>
                    </w:r>
                  </w:p>
                </w:tc>
                <w:tc>
                  <w:tcPr>
                    <w:tcW w:w="1317"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73"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993" w:type="dxa"/>
                    <w:tcBorders>
                      <w:top w:val="nil"/>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985" w:type="dxa"/>
                    <w:tcBorders>
                      <w:top w:val="nil"/>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1001" w:type="dxa"/>
                    <w:tcBorders>
                      <w:top w:val="nil"/>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r>
              <w:tr w:rsidR="000A410B">
                <w:trPr>
                  <w:trHeight w:val="255"/>
                </w:trPr>
                <w:tc>
                  <w:tcPr>
                    <w:tcW w:w="723" w:type="dxa"/>
                    <w:tcBorders>
                      <w:top w:val="nil"/>
                      <w:left w:val="single" w:sz="4" w:space="0" w:color="auto"/>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2.1.</w:t>
                    </w:r>
                  </w:p>
                </w:tc>
                <w:tc>
                  <w:tcPr>
                    <w:tcW w:w="5195" w:type="dxa"/>
                    <w:gridSpan w:val="5"/>
                    <w:tcBorders>
                      <w:top w:val="single" w:sz="4" w:space="0" w:color="auto"/>
                      <w:left w:val="nil"/>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 xml:space="preserve">Lizingo (finansinės nuomos) įsipareigojimai </w:t>
                    </w:r>
                  </w:p>
                </w:tc>
                <w:tc>
                  <w:tcPr>
                    <w:tcW w:w="1317" w:type="dxa"/>
                    <w:tcBorders>
                      <w:top w:val="nil"/>
                      <w:left w:val="nil"/>
                      <w:bottom w:val="single" w:sz="4" w:space="0" w:color="auto"/>
                      <w:right w:val="single" w:sz="4" w:space="0" w:color="auto"/>
                    </w:tcBorders>
                    <w:shd w:val="clear" w:color="auto" w:fill="auto"/>
                  </w:tcPr>
                  <w:p w:rsidR="000A410B" w:rsidRDefault="000A410B">
                    <w:pPr>
                      <w:widowControl w:val="0"/>
                      <w:overflowPunct w:val="0"/>
                      <w:jc w:val="right"/>
                      <w:textAlignment w:val="baseline"/>
                      <w:rPr>
                        <w:sz w:val="18"/>
                        <w:szCs w:val="18"/>
                        <w:lang w:eastAsia="lt-LT"/>
                      </w:rPr>
                    </w:pPr>
                  </w:p>
                </w:tc>
                <w:tc>
                  <w:tcPr>
                    <w:tcW w:w="1173" w:type="dxa"/>
                    <w:tcBorders>
                      <w:top w:val="nil"/>
                      <w:left w:val="nil"/>
                      <w:bottom w:val="single" w:sz="4" w:space="0" w:color="auto"/>
                      <w:right w:val="single" w:sz="4" w:space="0" w:color="auto"/>
                    </w:tcBorders>
                    <w:shd w:val="clear" w:color="auto" w:fill="auto"/>
                  </w:tcPr>
                  <w:p w:rsidR="000A410B" w:rsidRDefault="000A410B">
                    <w:pPr>
                      <w:widowControl w:val="0"/>
                      <w:overflowPunct w:val="0"/>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tcPr>
                  <w:p w:rsidR="000A410B" w:rsidRDefault="000A410B">
                    <w:pPr>
                      <w:widowControl w:val="0"/>
                      <w:overflowPunct w:val="0"/>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tcPr>
                  <w:p w:rsidR="000A410B" w:rsidRDefault="000A410B">
                    <w:pPr>
                      <w:widowControl w:val="0"/>
                      <w:overflowPunct w:val="0"/>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tcPr>
                  <w:p w:rsidR="000A410B" w:rsidRDefault="000A410B">
                    <w:pPr>
                      <w:widowControl w:val="0"/>
                      <w:overflowPunct w:val="0"/>
                      <w:jc w:val="right"/>
                      <w:textAlignment w:val="baseline"/>
                      <w:rPr>
                        <w:sz w:val="18"/>
                        <w:szCs w:val="18"/>
                        <w:lang w:eastAsia="lt-LT"/>
                      </w:rPr>
                    </w:pPr>
                  </w:p>
                </w:tc>
                <w:tc>
                  <w:tcPr>
                    <w:tcW w:w="993" w:type="dxa"/>
                    <w:tcBorders>
                      <w:top w:val="nil"/>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985" w:type="dxa"/>
                    <w:tcBorders>
                      <w:top w:val="nil"/>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1001" w:type="dxa"/>
                    <w:tcBorders>
                      <w:top w:val="nil"/>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r>
              <w:tr w:rsidR="000A410B">
                <w:trPr>
                  <w:trHeight w:val="255"/>
                </w:trPr>
                <w:tc>
                  <w:tcPr>
                    <w:tcW w:w="723" w:type="dxa"/>
                    <w:tcBorders>
                      <w:top w:val="nil"/>
                      <w:left w:val="single" w:sz="4" w:space="0" w:color="auto"/>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 xml:space="preserve">2.2. </w:t>
                    </w:r>
                  </w:p>
                </w:tc>
                <w:tc>
                  <w:tcPr>
                    <w:tcW w:w="5195" w:type="dxa"/>
                    <w:gridSpan w:val="5"/>
                    <w:tcBorders>
                      <w:top w:val="single" w:sz="4" w:space="0" w:color="auto"/>
                      <w:left w:val="nil"/>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Skolos kredito įstaigoms</w:t>
                    </w:r>
                    <w:r>
                      <w:rPr>
                        <w:strike/>
                        <w:sz w:val="18"/>
                        <w:szCs w:val="18"/>
                        <w:lang w:eastAsia="lt-LT"/>
                      </w:rPr>
                      <w:t xml:space="preserve"> </w:t>
                    </w:r>
                  </w:p>
                </w:tc>
                <w:tc>
                  <w:tcPr>
                    <w:tcW w:w="1317" w:type="dxa"/>
                    <w:tcBorders>
                      <w:top w:val="nil"/>
                      <w:left w:val="nil"/>
                      <w:bottom w:val="single" w:sz="4" w:space="0" w:color="auto"/>
                      <w:right w:val="single" w:sz="4" w:space="0" w:color="auto"/>
                    </w:tcBorders>
                    <w:shd w:val="clear" w:color="auto" w:fill="auto"/>
                  </w:tcPr>
                  <w:p w:rsidR="000A410B" w:rsidRDefault="000A410B">
                    <w:pPr>
                      <w:widowControl w:val="0"/>
                      <w:overflowPunct w:val="0"/>
                      <w:jc w:val="right"/>
                      <w:textAlignment w:val="baseline"/>
                      <w:rPr>
                        <w:sz w:val="18"/>
                        <w:szCs w:val="18"/>
                        <w:lang w:eastAsia="lt-LT"/>
                      </w:rPr>
                    </w:pPr>
                  </w:p>
                </w:tc>
                <w:tc>
                  <w:tcPr>
                    <w:tcW w:w="1173" w:type="dxa"/>
                    <w:tcBorders>
                      <w:top w:val="nil"/>
                      <w:left w:val="nil"/>
                      <w:bottom w:val="single" w:sz="4" w:space="0" w:color="auto"/>
                      <w:right w:val="single" w:sz="4" w:space="0" w:color="auto"/>
                    </w:tcBorders>
                    <w:shd w:val="clear" w:color="auto" w:fill="auto"/>
                  </w:tcPr>
                  <w:p w:rsidR="000A410B" w:rsidRDefault="000A410B">
                    <w:pPr>
                      <w:widowControl w:val="0"/>
                      <w:overflowPunct w:val="0"/>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tcPr>
                  <w:p w:rsidR="000A410B" w:rsidRDefault="000A410B">
                    <w:pPr>
                      <w:widowControl w:val="0"/>
                      <w:overflowPunct w:val="0"/>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tcPr>
                  <w:p w:rsidR="000A410B" w:rsidRDefault="000A410B">
                    <w:pPr>
                      <w:widowControl w:val="0"/>
                      <w:overflowPunct w:val="0"/>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tcPr>
                  <w:p w:rsidR="000A410B" w:rsidRDefault="000A410B">
                    <w:pPr>
                      <w:widowControl w:val="0"/>
                      <w:overflowPunct w:val="0"/>
                      <w:jc w:val="right"/>
                      <w:textAlignment w:val="baseline"/>
                      <w:rPr>
                        <w:sz w:val="18"/>
                        <w:szCs w:val="18"/>
                        <w:lang w:eastAsia="lt-LT"/>
                      </w:rPr>
                    </w:pPr>
                  </w:p>
                </w:tc>
                <w:tc>
                  <w:tcPr>
                    <w:tcW w:w="993" w:type="dxa"/>
                    <w:tcBorders>
                      <w:top w:val="nil"/>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985" w:type="dxa"/>
                    <w:tcBorders>
                      <w:top w:val="nil"/>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1001" w:type="dxa"/>
                    <w:tcBorders>
                      <w:top w:val="nil"/>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r>
              <w:tr w:rsidR="000A410B">
                <w:trPr>
                  <w:trHeight w:val="255"/>
                </w:trPr>
                <w:tc>
                  <w:tcPr>
                    <w:tcW w:w="723" w:type="dxa"/>
                    <w:tcBorders>
                      <w:top w:val="nil"/>
                      <w:left w:val="single" w:sz="4" w:space="0" w:color="auto"/>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 xml:space="preserve">2.3. </w:t>
                    </w:r>
                  </w:p>
                </w:tc>
                <w:tc>
                  <w:tcPr>
                    <w:tcW w:w="5195" w:type="dxa"/>
                    <w:gridSpan w:val="5"/>
                    <w:tcBorders>
                      <w:top w:val="single" w:sz="4" w:space="0" w:color="auto"/>
                      <w:left w:val="nil"/>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Gauti avansai</w:t>
                    </w:r>
                  </w:p>
                </w:tc>
                <w:tc>
                  <w:tcPr>
                    <w:tcW w:w="1317" w:type="dxa"/>
                    <w:tcBorders>
                      <w:top w:val="nil"/>
                      <w:left w:val="nil"/>
                      <w:bottom w:val="single" w:sz="4" w:space="0" w:color="auto"/>
                      <w:right w:val="single" w:sz="4" w:space="0" w:color="auto"/>
                    </w:tcBorders>
                    <w:shd w:val="clear" w:color="auto" w:fill="auto"/>
                  </w:tcPr>
                  <w:p w:rsidR="000A410B" w:rsidRDefault="000A410B">
                    <w:pPr>
                      <w:widowControl w:val="0"/>
                      <w:overflowPunct w:val="0"/>
                      <w:jc w:val="right"/>
                      <w:textAlignment w:val="baseline"/>
                      <w:rPr>
                        <w:sz w:val="18"/>
                        <w:szCs w:val="18"/>
                        <w:lang w:eastAsia="lt-LT"/>
                      </w:rPr>
                    </w:pPr>
                  </w:p>
                </w:tc>
                <w:tc>
                  <w:tcPr>
                    <w:tcW w:w="1173" w:type="dxa"/>
                    <w:tcBorders>
                      <w:top w:val="nil"/>
                      <w:left w:val="nil"/>
                      <w:bottom w:val="single" w:sz="4" w:space="0" w:color="auto"/>
                      <w:right w:val="single" w:sz="4" w:space="0" w:color="auto"/>
                    </w:tcBorders>
                    <w:shd w:val="clear" w:color="auto" w:fill="auto"/>
                  </w:tcPr>
                  <w:p w:rsidR="000A410B" w:rsidRDefault="000A410B">
                    <w:pPr>
                      <w:widowControl w:val="0"/>
                      <w:overflowPunct w:val="0"/>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tcPr>
                  <w:p w:rsidR="000A410B" w:rsidRDefault="000A410B">
                    <w:pPr>
                      <w:widowControl w:val="0"/>
                      <w:overflowPunct w:val="0"/>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tcPr>
                  <w:p w:rsidR="000A410B" w:rsidRDefault="000A410B">
                    <w:pPr>
                      <w:widowControl w:val="0"/>
                      <w:overflowPunct w:val="0"/>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tcPr>
                  <w:p w:rsidR="000A410B" w:rsidRDefault="000A410B">
                    <w:pPr>
                      <w:widowControl w:val="0"/>
                      <w:overflowPunct w:val="0"/>
                      <w:jc w:val="right"/>
                      <w:textAlignment w:val="baseline"/>
                      <w:rPr>
                        <w:sz w:val="18"/>
                        <w:szCs w:val="18"/>
                        <w:lang w:eastAsia="lt-LT"/>
                      </w:rPr>
                    </w:pPr>
                  </w:p>
                </w:tc>
                <w:tc>
                  <w:tcPr>
                    <w:tcW w:w="993" w:type="dxa"/>
                    <w:tcBorders>
                      <w:top w:val="nil"/>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985" w:type="dxa"/>
                    <w:tcBorders>
                      <w:top w:val="nil"/>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1001" w:type="dxa"/>
                    <w:tcBorders>
                      <w:top w:val="nil"/>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r>
              <w:tr w:rsidR="000A410B">
                <w:trPr>
                  <w:trHeight w:val="255"/>
                </w:trPr>
                <w:tc>
                  <w:tcPr>
                    <w:tcW w:w="723" w:type="dxa"/>
                    <w:tcBorders>
                      <w:top w:val="nil"/>
                      <w:left w:val="single" w:sz="4" w:space="0" w:color="auto"/>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2.4.</w:t>
                    </w:r>
                  </w:p>
                </w:tc>
                <w:tc>
                  <w:tcPr>
                    <w:tcW w:w="5195" w:type="dxa"/>
                    <w:gridSpan w:val="5"/>
                    <w:tcBorders>
                      <w:top w:val="single" w:sz="4" w:space="0" w:color="auto"/>
                      <w:left w:val="nil"/>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 xml:space="preserve">Skolos tiekėjams </w:t>
                    </w:r>
                  </w:p>
                </w:tc>
                <w:tc>
                  <w:tcPr>
                    <w:tcW w:w="1317"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73"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993" w:type="dxa"/>
                    <w:tcBorders>
                      <w:top w:val="nil"/>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985" w:type="dxa"/>
                    <w:tcBorders>
                      <w:top w:val="nil"/>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1001" w:type="dxa"/>
                    <w:tcBorders>
                      <w:top w:val="nil"/>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r>
              <w:tr w:rsidR="000A410B">
                <w:trPr>
                  <w:trHeight w:val="255"/>
                </w:trPr>
                <w:tc>
                  <w:tcPr>
                    <w:tcW w:w="723" w:type="dxa"/>
                    <w:tcBorders>
                      <w:top w:val="nil"/>
                      <w:left w:val="single" w:sz="4" w:space="0" w:color="auto"/>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 xml:space="preserve">2.5. </w:t>
                    </w:r>
                  </w:p>
                </w:tc>
                <w:tc>
                  <w:tcPr>
                    <w:tcW w:w="5195" w:type="dxa"/>
                    <w:gridSpan w:val="5"/>
                    <w:tcBorders>
                      <w:top w:val="single" w:sz="4" w:space="0" w:color="auto"/>
                      <w:left w:val="nil"/>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Su darbo santykiais susiję įsipareigojimai</w:t>
                    </w:r>
                  </w:p>
                </w:tc>
                <w:tc>
                  <w:tcPr>
                    <w:tcW w:w="1317"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73"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993" w:type="dxa"/>
                    <w:tcBorders>
                      <w:top w:val="nil"/>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985" w:type="dxa"/>
                    <w:tcBorders>
                      <w:top w:val="nil"/>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1001" w:type="dxa"/>
                    <w:tcBorders>
                      <w:top w:val="nil"/>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r>
              <w:tr w:rsidR="000A410B">
                <w:trPr>
                  <w:trHeight w:val="255"/>
                </w:trPr>
                <w:tc>
                  <w:tcPr>
                    <w:tcW w:w="723" w:type="dxa"/>
                    <w:tcBorders>
                      <w:top w:val="nil"/>
                      <w:left w:val="single" w:sz="4" w:space="0" w:color="auto"/>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 xml:space="preserve">2.6. </w:t>
                    </w:r>
                  </w:p>
                </w:tc>
                <w:tc>
                  <w:tcPr>
                    <w:tcW w:w="5195" w:type="dxa"/>
                    <w:gridSpan w:val="5"/>
                    <w:tcBorders>
                      <w:top w:val="single" w:sz="4" w:space="0" w:color="auto"/>
                      <w:left w:val="nil"/>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Kitos mokėtinos sumos ir trumpalaikiai įsipareigojimai</w:t>
                    </w:r>
                  </w:p>
                </w:tc>
                <w:tc>
                  <w:tcPr>
                    <w:tcW w:w="1317"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73"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993" w:type="dxa"/>
                    <w:tcBorders>
                      <w:top w:val="nil"/>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985" w:type="dxa"/>
                    <w:tcBorders>
                      <w:top w:val="nil"/>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1001" w:type="dxa"/>
                    <w:tcBorders>
                      <w:top w:val="nil"/>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r>
              <w:tr w:rsidR="000A410B">
                <w:trPr>
                  <w:trHeight w:val="255"/>
                </w:trPr>
                <w:tc>
                  <w:tcPr>
                    <w:tcW w:w="723" w:type="dxa"/>
                    <w:tcBorders>
                      <w:top w:val="nil"/>
                      <w:left w:val="single" w:sz="4" w:space="0" w:color="auto"/>
                      <w:bottom w:val="single" w:sz="4" w:space="0" w:color="auto"/>
                      <w:right w:val="single" w:sz="4" w:space="0" w:color="auto"/>
                    </w:tcBorders>
                    <w:shd w:val="clear" w:color="auto" w:fill="auto"/>
                  </w:tcPr>
                  <w:p w:rsidR="000A410B" w:rsidRDefault="00814004">
                    <w:pPr>
                      <w:widowControl w:val="0"/>
                      <w:tabs>
                        <w:tab w:val="left" w:pos="332"/>
                      </w:tabs>
                      <w:overflowPunct w:val="0"/>
                      <w:jc w:val="both"/>
                      <w:textAlignment w:val="baseline"/>
                      <w:rPr>
                        <w:sz w:val="18"/>
                        <w:szCs w:val="18"/>
                        <w:lang w:eastAsia="lt-LT"/>
                      </w:rPr>
                    </w:pPr>
                    <w:r>
                      <w:rPr>
                        <w:sz w:val="18"/>
                        <w:szCs w:val="18"/>
                        <w:lang w:eastAsia="lt-LT"/>
                      </w:rPr>
                      <w:lastRenderedPageBreak/>
                      <w:t>G.</w:t>
                    </w:r>
                  </w:p>
                </w:tc>
                <w:tc>
                  <w:tcPr>
                    <w:tcW w:w="5195" w:type="dxa"/>
                    <w:gridSpan w:val="5"/>
                    <w:tcBorders>
                      <w:top w:val="single" w:sz="4" w:space="0" w:color="auto"/>
                      <w:left w:val="nil"/>
                      <w:bottom w:val="single" w:sz="4" w:space="0" w:color="auto"/>
                      <w:right w:val="single" w:sz="4" w:space="0" w:color="auto"/>
                    </w:tcBorders>
                    <w:shd w:val="clear" w:color="auto" w:fill="auto"/>
                  </w:tcPr>
                  <w:p w:rsidR="000A410B" w:rsidRDefault="00814004">
                    <w:pPr>
                      <w:widowControl w:val="0"/>
                      <w:overflowPunct w:val="0"/>
                      <w:jc w:val="both"/>
                      <w:textAlignment w:val="baseline"/>
                      <w:rPr>
                        <w:sz w:val="18"/>
                        <w:szCs w:val="18"/>
                        <w:lang w:eastAsia="lt-LT"/>
                      </w:rPr>
                    </w:pPr>
                    <w:r>
                      <w:rPr>
                        <w:sz w:val="18"/>
                        <w:szCs w:val="18"/>
                        <w:lang w:eastAsia="lt-LT"/>
                      </w:rPr>
                      <w:t xml:space="preserve">SUKAUPTOS SĄNAUDOS IR ATEINANČIŲ LAIKOTARPIŲ PAJAMOS </w:t>
                    </w:r>
                  </w:p>
                </w:tc>
                <w:tc>
                  <w:tcPr>
                    <w:tcW w:w="1317"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73"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993" w:type="dxa"/>
                    <w:tcBorders>
                      <w:top w:val="nil"/>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985" w:type="dxa"/>
                    <w:tcBorders>
                      <w:top w:val="nil"/>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1001" w:type="dxa"/>
                    <w:tcBorders>
                      <w:top w:val="nil"/>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r>
              <w:tr w:rsidR="000A410B">
                <w:trPr>
                  <w:trHeight w:val="253"/>
                </w:trPr>
                <w:tc>
                  <w:tcPr>
                    <w:tcW w:w="723" w:type="dxa"/>
                    <w:tcBorders>
                      <w:top w:val="nil"/>
                      <w:left w:val="single" w:sz="4" w:space="0" w:color="auto"/>
                      <w:bottom w:val="single" w:sz="4" w:space="0" w:color="auto"/>
                      <w:right w:val="single" w:sz="4" w:space="0" w:color="auto"/>
                    </w:tcBorders>
                    <w:shd w:val="clear" w:color="auto" w:fill="auto"/>
                    <w:hideMark/>
                  </w:tcPr>
                  <w:p w:rsidR="000A410B" w:rsidRDefault="000A410B">
                    <w:pPr>
                      <w:widowControl w:val="0"/>
                      <w:overflowPunct w:val="0"/>
                      <w:ind w:firstLine="48"/>
                      <w:jc w:val="both"/>
                      <w:textAlignment w:val="baseline"/>
                      <w:rPr>
                        <w:sz w:val="18"/>
                        <w:szCs w:val="18"/>
                        <w:lang w:eastAsia="lt-LT"/>
                      </w:rPr>
                    </w:pPr>
                  </w:p>
                </w:tc>
                <w:tc>
                  <w:tcPr>
                    <w:tcW w:w="5195" w:type="dxa"/>
                    <w:gridSpan w:val="5"/>
                    <w:tcBorders>
                      <w:top w:val="single" w:sz="4" w:space="0" w:color="auto"/>
                      <w:left w:val="nil"/>
                      <w:bottom w:val="single" w:sz="4" w:space="0" w:color="auto"/>
                      <w:right w:val="single" w:sz="4" w:space="0" w:color="auto"/>
                    </w:tcBorders>
                    <w:shd w:val="clear" w:color="auto" w:fill="auto"/>
                    <w:hideMark/>
                  </w:tcPr>
                  <w:p w:rsidR="000A410B" w:rsidRDefault="00814004">
                    <w:pPr>
                      <w:widowControl w:val="0"/>
                      <w:overflowPunct w:val="0"/>
                      <w:jc w:val="both"/>
                      <w:textAlignment w:val="baseline"/>
                      <w:rPr>
                        <w:sz w:val="18"/>
                        <w:szCs w:val="18"/>
                        <w:lang w:eastAsia="lt-LT"/>
                      </w:rPr>
                    </w:pPr>
                    <w:r>
                      <w:rPr>
                        <w:sz w:val="18"/>
                        <w:szCs w:val="18"/>
                        <w:lang w:eastAsia="lt-LT"/>
                      </w:rPr>
                      <w:t>NUOSAVO KAPITALO IR ĮSIPAREIGOJIMŲ IŠ VISO:</w:t>
                    </w:r>
                  </w:p>
                </w:tc>
                <w:tc>
                  <w:tcPr>
                    <w:tcW w:w="1317"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73"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1164" w:type="dxa"/>
                    <w:tcBorders>
                      <w:top w:val="nil"/>
                      <w:left w:val="nil"/>
                      <w:bottom w:val="single" w:sz="4" w:space="0" w:color="auto"/>
                      <w:right w:val="single" w:sz="4" w:space="0" w:color="auto"/>
                    </w:tcBorders>
                    <w:shd w:val="clear" w:color="auto" w:fill="auto"/>
                    <w:hideMark/>
                  </w:tcPr>
                  <w:p w:rsidR="000A410B" w:rsidRDefault="000A410B">
                    <w:pPr>
                      <w:widowControl w:val="0"/>
                      <w:overflowPunct w:val="0"/>
                      <w:ind w:firstLine="48"/>
                      <w:jc w:val="right"/>
                      <w:textAlignment w:val="baseline"/>
                      <w:rPr>
                        <w:sz w:val="18"/>
                        <w:szCs w:val="18"/>
                        <w:lang w:eastAsia="lt-LT"/>
                      </w:rPr>
                    </w:pPr>
                  </w:p>
                </w:tc>
                <w:tc>
                  <w:tcPr>
                    <w:tcW w:w="993" w:type="dxa"/>
                    <w:tcBorders>
                      <w:top w:val="nil"/>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985" w:type="dxa"/>
                    <w:tcBorders>
                      <w:top w:val="nil"/>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c>
                  <w:tcPr>
                    <w:tcW w:w="1001" w:type="dxa"/>
                    <w:tcBorders>
                      <w:top w:val="nil"/>
                      <w:left w:val="nil"/>
                      <w:bottom w:val="single" w:sz="4" w:space="0" w:color="auto"/>
                      <w:right w:val="single" w:sz="4" w:space="0" w:color="auto"/>
                    </w:tcBorders>
                  </w:tcPr>
                  <w:p w:rsidR="000A410B" w:rsidRDefault="000A410B">
                    <w:pPr>
                      <w:widowControl w:val="0"/>
                      <w:overflowPunct w:val="0"/>
                      <w:jc w:val="right"/>
                      <w:textAlignment w:val="baseline"/>
                      <w:rPr>
                        <w:sz w:val="18"/>
                        <w:szCs w:val="18"/>
                        <w:lang w:eastAsia="lt-LT"/>
                      </w:rPr>
                    </w:pPr>
                  </w:p>
                </w:tc>
              </w:tr>
            </w:tbl>
            <w:p w:rsidR="000A410B" w:rsidRDefault="000A410B"/>
            <w:p w:rsidR="000A410B" w:rsidRDefault="00814004">
              <w:pPr>
                <w:overflowPunct w:val="0"/>
                <w:jc w:val="both"/>
                <w:textAlignment w:val="baseline"/>
                <w:rPr>
                  <w:b/>
                  <w:szCs w:val="24"/>
                </w:rPr>
              </w:pPr>
              <w:r>
                <w:rPr>
                  <w:b/>
                  <w:szCs w:val="24"/>
                </w:rPr>
                <w:t>5.5. Informacija apie produkcijos standartine verte išreikštą žemės ūkio valdos ekonominį dydį</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22"/>
                <w:gridCol w:w="2268"/>
                <w:gridCol w:w="992"/>
                <w:gridCol w:w="850"/>
                <w:gridCol w:w="567"/>
                <w:gridCol w:w="567"/>
                <w:gridCol w:w="567"/>
                <w:gridCol w:w="567"/>
                <w:gridCol w:w="567"/>
                <w:gridCol w:w="567"/>
                <w:gridCol w:w="567"/>
                <w:gridCol w:w="567"/>
                <w:gridCol w:w="567"/>
                <w:gridCol w:w="567"/>
                <w:gridCol w:w="567"/>
                <w:gridCol w:w="567"/>
                <w:gridCol w:w="567"/>
                <w:gridCol w:w="628"/>
              </w:tblGrid>
              <w:tr w:rsidR="000A410B">
                <w:tc>
                  <w:tcPr>
                    <w:tcW w:w="4390" w:type="dxa"/>
                    <w:gridSpan w:val="2"/>
                    <w:vMerge w:val="restart"/>
                    <w:shd w:val="clear" w:color="auto" w:fill="F2DBDB" w:themeFill="accent2" w:themeFillTint="33"/>
                  </w:tcPr>
                  <w:p w:rsidR="000A410B" w:rsidRDefault="000A410B">
                    <w:pPr>
                      <w:overflowPunct w:val="0"/>
                      <w:jc w:val="center"/>
                      <w:textAlignment w:val="baseline"/>
                      <w:rPr>
                        <w:bCs/>
                        <w:sz w:val="20"/>
                      </w:rPr>
                    </w:pPr>
                  </w:p>
                </w:tc>
                <w:tc>
                  <w:tcPr>
                    <w:tcW w:w="1842" w:type="dxa"/>
                    <w:gridSpan w:val="2"/>
                    <w:vMerge w:val="restart"/>
                    <w:shd w:val="clear" w:color="auto" w:fill="F2DBDB" w:themeFill="accent2" w:themeFillTint="33"/>
                  </w:tcPr>
                  <w:p w:rsidR="000A410B" w:rsidRDefault="00814004">
                    <w:pPr>
                      <w:overflowPunct w:val="0"/>
                      <w:jc w:val="center"/>
                      <w:textAlignment w:val="baseline"/>
                      <w:rPr>
                        <w:b/>
                        <w:sz w:val="20"/>
                      </w:rPr>
                    </w:pPr>
                    <w:r>
                      <w:rPr>
                        <w:b/>
                        <w:sz w:val="20"/>
                      </w:rPr>
                      <w:t>Paramos paraiškos pateikimo metai</w:t>
                    </w:r>
                  </w:p>
                </w:tc>
                <w:tc>
                  <w:tcPr>
                    <w:tcW w:w="7999" w:type="dxa"/>
                    <w:gridSpan w:val="14"/>
                    <w:shd w:val="clear" w:color="auto" w:fill="F2DBDB" w:themeFill="accent2" w:themeFillTint="33"/>
                  </w:tcPr>
                  <w:p w:rsidR="000A410B" w:rsidRDefault="00814004">
                    <w:pPr>
                      <w:overflowPunct w:val="0"/>
                      <w:jc w:val="center"/>
                      <w:textAlignment w:val="baseline"/>
                      <w:rPr>
                        <w:b/>
                        <w:sz w:val="20"/>
                      </w:rPr>
                    </w:pPr>
                    <w:r>
                      <w:rPr>
                        <w:b/>
                        <w:sz w:val="20"/>
                      </w:rPr>
                      <w:t xml:space="preserve">Prognoziniai metai </w:t>
                    </w:r>
                  </w:p>
                </w:tc>
              </w:tr>
              <w:tr w:rsidR="000A410B">
                <w:tc>
                  <w:tcPr>
                    <w:tcW w:w="4390" w:type="dxa"/>
                    <w:gridSpan w:val="2"/>
                    <w:vMerge/>
                    <w:shd w:val="clear" w:color="auto" w:fill="F2DBDB" w:themeFill="accent2" w:themeFillTint="33"/>
                  </w:tcPr>
                  <w:p w:rsidR="000A410B" w:rsidRDefault="000A410B">
                    <w:pPr>
                      <w:overflowPunct w:val="0"/>
                      <w:jc w:val="center"/>
                      <w:textAlignment w:val="baseline"/>
                      <w:rPr>
                        <w:bCs/>
                        <w:sz w:val="20"/>
                      </w:rPr>
                    </w:pPr>
                  </w:p>
                </w:tc>
                <w:tc>
                  <w:tcPr>
                    <w:tcW w:w="1842" w:type="dxa"/>
                    <w:gridSpan w:val="2"/>
                    <w:vMerge/>
                    <w:shd w:val="clear" w:color="auto" w:fill="F2DBDB" w:themeFill="accent2" w:themeFillTint="33"/>
                  </w:tcPr>
                  <w:p w:rsidR="000A410B" w:rsidRDefault="000A410B">
                    <w:pPr>
                      <w:overflowPunct w:val="0"/>
                      <w:jc w:val="center"/>
                      <w:textAlignment w:val="baseline"/>
                      <w:rPr>
                        <w:b/>
                        <w:sz w:val="20"/>
                      </w:rPr>
                    </w:pPr>
                  </w:p>
                </w:tc>
                <w:tc>
                  <w:tcPr>
                    <w:tcW w:w="4536" w:type="dxa"/>
                    <w:gridSpan w:val="8"/>
                    <w:shd w:val="clear" w:color="auto" w:fill="F2DBDB" w:themeFill="accent2" w:themeFillTint="33"/>
                  </w:tcPr>
                  <w:p w:rsidR="000A410B" w:rsidRDefault="00814004">
                    <w:pPr>
                      <w:overflowPunct w:val="0"/>
                      <w:jc w:val="center"/>
                      <w:textAlignment w:val="baseline"/>
                      <w:rPr>
                        <w:b/>
                        <w:sz w:val="20"/>
                      </w:rPr>
                    </w:pPr>
                    <w:r>
                      <w:rPr>
                        <w:b/>
                        <w:sz w:val="20"/>
                        <w:lang w:eastAsia="lt-LT"/>
                      </w:rPr>
                      <w:t>Verslo plano įgyvendinimo laikotarpis</w:t>
                    </w:r>
                    <w:r>
                      <w:rPr>
                        <w:b/>
                        <w:sz w:val="20"/>
                        <w:vertAlign w:val="superscript"/>
                        <w:lang w:eastAsia="lt-LT"/>
                      </w:rPr>
                      <w:footnoteReference w:id="6"/>
                    </w:r>
                  </w:p>
                </w:tc>
                <w:tc>
                  <w:tcPr>
                    <w:tcW w:w="3463" w:type="dxa"/>
                    <w:gridSpan w:val="6"/>
                    <w:shd w:val="clear" w:color="auto" w:fill="F2DBDB" w:themeFill="accent2" w:themeFillTint="33"/>
                  </w:tcPr>
                  <w:p w:rsidR="000A410B" w:rsidRDefault="00814004">
                    <w:pPr>
                      <w:overflowPunct w:val="0"/>
                      <w:jc w:val="center"/>
                      <w:textAlignment w:val="baseline"/>
                      <w:rPr>
                        <w:b/>
                        <w:sz w:val="20"/>
                      </w:rPr>
                    </w:pPr>
                    <w:r>
                      <w:rPr>
                        <w:b/>
                        <w:sz w:val="20"/>
                        <w:lang w:eastAsia="lt-LT"/>
                      </w:rPr>
                      <w:t>Kontrolės laikotarpis</w:t>
                    </w:r>
                  </w:p>
                </w:tc>
              </w:tr>
              <w:tr w:rsidR="000A410B">
                <w:tc>
                  <w:tcPr>
                    <w:tcW w:w="4390" w:type="dxa"/>
                    <w:gridSpan w:val="2"/>
                    <w:vMerge/>
                  </w:tcPr>
                  <w:p w:rsidR="000A410B" w:rsidRDefault="000A410B">
                    <w:pPr>
                      <w:overflowPunct w:val="0"/>
                      <w:jc w:val="both"/>
                      <w:textAlignment w:val="baseline"/>
                      <w:rPr>
                        <w:bCs/>
                        <w:szCs w:val="24"/>
                      </w:rPr>
                    </w:pPr>
                  </w:p>
                </w:tc>
                <w:tc>
                  <w:tcPr>
                    <w:tcW w:w="1842" w:type="dxa"/>
                    <w:gridSpan w:val="2"/>
                    <w:vMerge/>
                  </w:tcPr>
                  <w:p w:rsidR="000A410B" w:rsidRDefault="000A410B">
                    <w:pPr>
                      <w:overflowPunct w:val="0"/>
                      <w:jc w:val="both"/>
                      <w:textAlignment w:val="baseline"/>
                      <w:rPr>
                        <w:b/>
                        <w:szCs w:val="24"/>
                      </w:rPr>
                    </w:pPr>
                  </w:p>
                </w:tc>
                <w:tc>
                  <w:tcPr>
                    <w:tcW w:w="1134" w:type="dxa"/>
                    <w:gridSpan w:val="2"/>
                    <w:shd w:val="clear" w:color="auto" w:fill="F2DBDB" w:themeFill="accent2" w:themeFillTint="33"/>
                  </w:tcPr>
                  <w:p w:rsidR="000A410B" w:rsidRDefault="00814004">
                    <w:pPr>
                      <w:overflowPunct w:val="0"/>
                      <w:jc w:val="both"/>
                      <w:textAlignment w:val="baseline"/>
                      <w:rPr>
                        <w:b/>
                        <w:szCs w:val="24"/>
                      </w:rPr>
                    </w:pPr>
                    <w:r>
                      <w:rPr>
                        <w:b/>
                        <w:sz w:val="20"/>
                        <w:lang w:eastAsia="lt-LT"/>
                      </w:rPr>
                      <w:t>20...</w:t>
                    </w:r>
                  </w:p>
                </w:tc>
                <w:tc>
                  <w:tcPr>
                    <w:tcW w:w="1134" w:type="dxa"/>
                    <w:gridSpan w:val="2"/>
                    <w:shd w:val="clear" w:color="auto" w:fill="F2DBDB" w:themeFill="accent2" w:themeFillTint="33"/>
                  </w:tcPr>
                  <w:p w:rsidR="000A410B" w:rsidRDefault="00814004">
                    <w:pPr>
                      <w:overflowPunct w:val="0"/>
                      <w:jc w:val="both"/>
                      <w:textAlignment w:val="baseline"/>
                      <w:rPr>
                        <w:b/>
                        <w:szCs w:val="24"/>
                      </w:rPr>
                    </w:pPr>
                    <w:r>
                      <w:rPr>
                        <w:b/>
                        <w:sz w:val="20"/>
                        <w:lang w:eastAsia="lt-LT"/>
                      </w:rPr>
                      <w:t>20...</w:t>
                    </w:r>
                  </w:p>
                </w:tc>
                <w:tc>
                  <w:tcPr>
                    <w:tcW w:w="1134" w:type="dxa"/>
                    <w:gridSpan w:val="2"/>
                    <w:shd w:val="clear" w:color="auto" w:fill="F2DBDB" w:themeFill="accent2" w:themeFillTint="33"/>
                  </w:tcPr>
                  <w:p w:rsidR="000A410B" w:rsidRDefault="00814004">
                    <w:pPr>
                      <w:overflowPunct w:val="0"/>
                      <w:jc w:val="both"/>
                      <w:textAlignment w:val="baseline"/>
                      <w:rPr>
                        <w:b/>
                        <w:szCs w:val="24"/>
                      </w:rPr>
                    </w:pPr>
                    <w:r>
                      <w:rPr>
                        <w:b/>
                        <w:sz w:val="20"/>
                        <w:lang w:eastAsia="lt-LT"/>
                      </w:rPr>
                      <w:t>20...</w:t>
                    </w:r>
                  </w:p>
                </w:tc>
                <w:tc>
                  <w:tcPr>
                    <w:tcW w:w="1134" w:type="dxa"/>
                    <w:gridSpan w:val="2"/>
                    <w:shd w:val="clear" w:color="auto" w:fill="F2DBDB" w:themeFill="accent2" w:themeFillTint="33"/>
                  </w:tcPr>
                  <w:p w:rsidR="000A410B" w:rsidRDefault="00814004">
                    <w:pPr>
                      <w:overflowPunct w:val="0"/>
                      <w:jc w:val="both"/>
                      <w:textAlignment w:val="baseline"/>
                      <w:rPr>
                        <w:b/>
                        <w:szCs w:val="24"/>
                      </w:rPr>
                    </w:pPr>
                    <w:r>
                      <w:rPr>
                        <w:b/>
                        <w:sz w:val="20"/>
                        <w:lang w:eastAsia="lt-LT"/>
                      </w:rPr>
                      <w:t>20...</w:t>
                    </w:r>
                  </w:p>
                </w:tc>
                <w:tc>
                  <w:tcPr>
                    <w:tcW w:w="1134" w:type="dxa"/>
                    <w:gridSpan w:val="2"/>
                    <w:shd w:val="clear" w:color="auto" w:fill="F2DBDB" w:themeFill="accent2" w:themeFillTint="33"/>
                  </w:tcPr>
                  <w:p w:rsidR="000A410B" w:rsidRDefault="00814004">
                    <w:pPr>
                      <w:overflowPunct w:val="0"/>
                      <w:jc w:val="both"/>
                      <w:textAlignment w:val="baseline"/>
                      <w:rPr>
                        <w:b/>
                        <w:sz w:val="20"/>
                      </w:rPr>
                    </w:pPr>
                    <w:r>
                      <w:rPr>
                        <w:b/>
                        <w:sz w:val="20"/>
                        <w:lang w:eastAsia="lt-LT"/>
                      </w:rPr>
                      <w:t>20...</w:t>
                    </w:r>
                  </w:p>
                </w:tc>
                <w:tc>
                  <w:tcPr>
                    <w:tcW w:w="1134" w:type="dxa"/>
                    <w:gridSpan w:val="2"/>
                    <w:shd w:val="clear" w:color="auto" w:fill="F2DBDB" w:themeFill="accent2" w:themeFillTint="33"/>
                  </w:tcPr>
                  <w:p w:rsidR="000A410B" w:rsidRDefault="00814004">
                    <w:pPr>
                      <w:overflowPunct w:val="0"/>
                      <w:jc w:val="both"/>
                      <w:textAlignment w:val="baseline"/>
                      <w:rPr>
                        <w:b/>
                        <w:sz w:val="20"/>
                      </w:rPr>
                    </w:pPr>
                    <w:r>
                      <w:rPr>
                        <w:b/>
                        <w:sz w:val="20"/>
                        <w:lang w:eastAsia="lt-LT"/>
                      </w:rPr>
                      <w:t>20...</w:t>
                    </w:r>
                  </w:p>
                </w:tc>
                <w:tc>
                  <w:tcPr>
                    <w:tcW w:w="1195" w:type="dxa"/>
                    <w:gridSpan w:val="2"/>
                    <w:shd w:val="clear" w:color="auto" w:fill="F2DBDB" w:themeFill="accent2" w:themeFillTint="33"/>
                  </w:tcPr>
                  <w:p w:rsidR="000A410B" w:rsidRDefault="00814004">
                    <w:pPr>
                      <w:overflowPunct w:val="0"/>
                      <w:jc w:val="both"/>
                      <w:textAlignment w:val="baseline"/>
                      <w:rPr>
                        <w:b/>
                        <w:sz w:val="20"/>
                      </w:rPr>
                    </w:pPr>
                    <w:r>
                      <w:rPr>
                        <w:b/>
                        <w:sz w:val="20"/>
                        <w:lang w:eastAsia="lt-LT"/>
                      </w:rPr>
                      <w:t>20...</w:t>
                    </w:r>
                  </w:p>
                </w:tc>
              </w:tr>
              <w:tr w:rsidR="000A410B">
                <w:tc>
                  <w:tcPr>
                    <w:tcW w:w="2122" w:type="dxa"/>
                    <w:shd w:val="clear" w:color="auto" w:fill="F2DBDB" w:themeFill="accent2" w:themeFillTint="33"/>
                  </w:tcPr>
                  <w:p w:rsidR="000A410B" w:rsidRDefault="00814004">
                    <w:pPr>
                      <w:overflowPunct w:val="0"/>
                      <w:jc w:val="center"/>
                      <w:textAlignment w:val="baseline"/>
                      <w:rPr>
                        <w:b/>
                        <w:sz w:val="20"/>
                      </w:rPr>
                    </w:pPr>
                    <w:r>
                      <w:rPr>
                        <w:b/>
                        <w:sz w:val="20"/>
                      </w:rPr>
                      <w:t xml:space="preserve">Produkcijos rūšies vieneto pavadinimas, matavimo </w:t>
                    </w:r>
                    <w:proofErr w:type="spellStart"/>
                    <w:r>
                      <w:rPr>
                        <w:b/>
                        <w:sz w:val="20"/>
                      </w:rPr>
                      <w:t>vnt</w:t>
                    </w:r>
                    <w:proofErr w:type="spellEnd"/>
                    <w:r>
                      <w:rPr>
                        <w:b/>
                        <w:sz w:val="20"/>
                      </w:rPr>
                      <w:t>.</w:t>
                    </w:r>
                  </w:p>
                </w:tc>
                <w:tc>
                  <w:tcPr>
                    <w:tcW w:w="2268" w:type="dxa"/>
                    <w:shd w:val="clear" w:color="auto" w:fill="F2DBDB" w:themeFill="accent2" w:themeFillTint="33"/>
                  </w:tcPr>
                  <w:p w:rsidR="000A410B" w:rsidRDefault="00814004">
                    <w:pPr>
                      <w:overflowPunct w:val="0"/>
                      <w:jc w:val="center"/>
                      <w:textAlignment w:val="baseline"/>
                      <w:rPr>
                        <w:b/>
                        <w:sz w:val="20"/>
                      </w:rPr>
                    </w:pPr>
                    <w:r>
                      <w:rPr>
                        <w:b/>
                        <w:sz w:val="20"/>
                      </w:rPr>
                      <w:t xml:space="preserve">Produkcijos rūšies vieneto standartinė vertė, </w:t>
                    </w:r>
                    <w:proofErr w:type="spellStart"/>
                    <w:r>
                      <w:rPr>
                        <w:b/>
                        <w:sz w:val="20"/>
                      </w:rPr>
                      <w:t>Eur</w:t>
                    </w:r>
                    <w:proofErr w:type="spellEnd"/>
                    <w:r>
                      <w:rPr>
                        <w:b/>
                        <w:sz w:val="20"/>
                        <w:vertAlign w:val="superscript"/>
                      </w:rPr>
                      <w:footnoteReference w:id="7"/>
                    </w:r>
                  </w:p>
                </w:tc>
                <w:tc>
                  <w:tcPr>
                    <w:tcW w:w="992" w:type="dxa"/>
                    <w:shd w:val="clear" w:color="auto" w:fill="F2DBDB" w:themeFill="accent2" w:themeFillTint="33"/>
                  </w:tcPr>
                  <w:p w:rsidR="000A410B" w:rsidRDefault="00814004">
                    <w:pPr>
                      <w:overflowPunct w:val="0"/>
                      <w:jc w:val="center"/>
                      <w:textAlignment w:val="baseline"/>
                      <w:rPr>
                        <w:bCs/>
                        <w:sz w:val="16"/>
                        <w:szCs w:val="16"/>
                      </w:rPr>
                    </w:pPr>
                    <w:r>
                      <w:rPr>
                        <w:bCs/>
                        <w:sz w:val="16"/>
                        <w:szCs w:val="16"/>
                      </w:rPr>
                      <w:t>Skaičius</w:t>
                    </w:r>
                  </w:p>
                </w:tc>
                <w:tc>
                  <w:tcPr>
                    <w:tcW w:w="850" w:type="dxa"/>
                    <w:shd w:val="clear" w:color="auto" w:fill="F2DBDB" w:themeFill="accent2" w:themeFillTint="33"/>
                  </w:tcPr>
                  <w:p w:rsidR="000A410B" w:rsidRDefault="00814004">
                    <w:pPr>
                      <w:overflowPunct w:val="0"/>
                      <w:jc w:val="center"/>
                      <w:textAlignment w:val="baseline"/>
                      <w:rPr>
                        <w:bCs/>
                        <w:sz w:val="16"/>
                        <w:szCs w:val="16"/>
                      </w:rPr>
                    </w:pPr>
                    <w:r>
                      <w:rPr>
                        <w:bCs/>
                        <w:sz w:val="16"/>
                        <w:szCs w:val="16"/>
                      </w:rPr>
                      <w:t xml:space="preserve">Vertė iš viso, </w:t>
                    </w:r>
                    <w:proofErr w:type="spellStart"/>
                    <w:r>
                      <w:rPr>
                        <w:bCs/>
                        <w:sz w:val="16"/>
                        <w:szCs w:val="16"/>
                      </w:rPr>
                      <w:t>Eur</w:t>
                    </w:r>
                    <w:proofErr w:type="spellEnd"/>
                  </w:p>
                </w:tc>
                <w:tc>
                  <w:tcPr>
                    <w:tcW w:w="567" w:type="dxa"/>
                    <w:shd w:val="clear" w:color="auto" w:fill="F2DBDB" w:themeFill="accent2" w:themeFillTint="33"/>
                  </w:tcPr>
                  <w:p w:rsidR="000A410B" w:rsidRDefault="00814004">
                    <w:pPr>
                      <w:overflowPunct w:val="0"/>
                      <w:jc w:val="center"/>
                      <w:textAlignment w:val="baseline"/>
                      <w:rPr>
                        <w:bCs/>
                        <w:sz w:val="16"/>
                        <w:szCs w:val="16"/>
                      </w:rPr>
                    </w:pPr>
                    <w:r>
                      <w:rPr>
                        <w:bCs/>
                        <w:sz w:val="16"/>
                        <w:szCs w:val="16"/>
                      </w:rPr>
                      <w:t>Skaičius</w:t>
                    </w:r>
                  </w:p>
                </w:tc>
                <w:tc>
                  <w:tcPr>
                    <w:tcW w:w="567" w:type="dxa"/>
                    <w:shd w:val="clear" w:color="auto" w:fill="F2DBDB" w:themeFill="accent2" w:themeFillTint="33"/>
                  </w:tcPr>
                  <w:p w:rsidR="000A410B" w:rsidRDefault="00814004">
                    <w:pPr>
                      <w:overflowPunct w:val="0"/>
                      <w:jc w:val="center"/>
                      <w:textAlignment w:val="baseline"/>
                      <w:rPr>
                        <w:bCs/>
                        <w:sz w:val="16"/>
                        <w:szCs w:val="16"/>
                      </w:rPr>
                    </w:pPr>
                    <w:r>
                      <w:rPr>
                        <w:bCs/>
                        <w:sz w:val="16"/>
                        <w:szCs w:val="16"/>
                      </w:rPr>
                      <w:t xml:space="preserve">Vertė iš viso, </w:t>
                    </w:r>
                    <w:proofErr w:type="spellStart"/>
                    <w:r>
                      <w:rPr>
                        <w:bCs/>
                        <w:sz w:val="16"/>
                        <w:szCs w:val="16"/>
                      </w:rPr>
                      <w:t>Eur</w:t>
                    </w:r>
                    <w:proofErr w:type="spellEnd"/>
                  </w:p>
                </w:tc>
                <w:tc>
                  <w:tcPr>
                    <w:tcW w:w="567" w:type="dxa"/>
                    <w:shd w:val="clear" w:color="auto" w:fill="F2DBDB" w:themeFill="accent2" w:themeFillTint="33"/>
                  </w:tcPr>
                  <w:p w:rsidR="000A410B" w:rsidRDefault="00814004">
                    <w:pPr>
                      <w:overflowPunct w:val="0"/>
                      <w:jc w:val="center"/>
                      <w:textAlignment w:val="baseline"/>
                      <w:rPr>
                        <w:bCs/>
                        <w:sz w:val="16"/>
                        <w:szCs w:val="16"/>
                      </w:rPr>
                    </w:pPr>
                    <w:r>
                      <w:rPr>
                        <w:bCs/>
                        <w:sz w:val="16"/>
                        <w:szCs w:val="16"/>
                      </w:rPr>
                      <w:t>Skaičius</w:t>
                    </w:r>
                  </w:p>
                </w:tc>
                <w:tc>
                  <w:tcPr>
                    <w:tcW w:w="567" w:type="dxa"/>
                    <w:shd w:val="clear" w:color="auto" w:fill="F2DBDB" w:themeFill="accent2" w:themeFillTint="33"/>
                  </w:tcPr>
                  <w:p w:rsidR="000A410B" w:rsidRDefault="00814004">
                    <w:pPr>
                      <w:overflowPunct w:val="0"/>
                      <w:jc w:val="center"/>
                      <w:textAlignment w:val="baseline"/>
                      <w:rPr>
                        <w:bCs/>
                        <w:sz w:val="16"/>
                        <w:szCs w:val="16"/>
                      </w:rPr>
                    </w:pPr>
                    <w:r>
                      <w:rPr>
                        <w:bCs/>
                        <w:sz w:val="16"/>
                        <w:szCs w:val="16"/>
                      </w:rPr>
                      <w:t xml:space="preserve">Vertė iš viso, </w:t>
                    </w:r>
                    <w:proofErr w:type="spellStart"/>
                    <w:r>
                      <w:rPr>
                        <w:bCs/>
                        <w:sz w:val="16"/>
                        <w:szCs w:val="16"/>
                      </w:rPr>
                      <w:t>Eur</w:t>
                    </w:r>
                    <w:proofErr w:type="spellEnd"/>
                  </w:p>
                </w:tc>
                <w:tc>
                  <w:tcPr>
                    <w:tcW w:w="567" w:type="dxa"/>
                    <w:shd w:val="clear" w:color="auto" w:fill="F2DBDB" w:themeFill="accent2" w:themeFillTint="33"/>
                  </w:tcPr>
                  <w:p w:rsidR="000A410B" w:rsidRDefault="00814004">
                    <w:pPr>
                      <w:overflowPunct w:val="0"/>
                      <w:jc w:val="center"/>
                      <w:textAlignment w:val="baseline"/>
                      <w:rPr>
                        <w:bCs/>
                        <w:sz w:val="16"/>
                        <w:szCs w:val="16"/>
                      </w:rPr>
                    </w:pPr>
                    <w:r>
                      <w:rPr>
                        <w:bCs/>
                        <w:sz w:val="16"/>
                        <w:szCs w:val="16"/>
                      </w:rPr>
                      <w:t>Skaičius</w:t>
                    </w:r>
                  </w:p>
                </w:tc>
                <w:tc>
                  <w:tcPr>
                    <w:tcW w:w="567" w:type="dxa"/>
                    <w:shd w:val="clear" w:color="auto" w:fill="F2DBDB" w:themeFill="accent2" w:themeFillTint="33"/>
                  </w:tcPr>
                  <w:p w:rsidR="000A410B" w:rsidRDefault="00814004">
                    <w:pPr>
                      <w:overflowPunct w:val="0"/>
                      <w:jc w:val="center"/>
                      <w:textAlignment w:val="baseline"/>
                      <w:rPr>
                        <w:bCs/>
                        <w:sz w:val="16"/>
                        <w:szCs w:val="16"/>
                      </w:rPr>
                    </w:pPr>
                    <w:r>
                      <w:rPr>
                        <w:bCs/>
                        <w:sz w:val="16"/>
                        <w:szCs w:val="16"/>
                      </w:rPr>
                      <w:t xml:space="preserve">Vertė iš viso, </w:t>
                    </w:r>
                    <w:proofErr w:type="spellStart"/>
                    <w:r>
                      <w:rPr>
                        <w:bCs/>
                        <w:sz w:val="16"/>
                        <w:szCs w:val="16"/>
                      </w:rPr>
                      <w:t>Eur</w:t>
                    </w:r>
                    <w:proofErr w:type="spellEnd"/>
                  </w:p>
                </w:tc>
                <w:tc>
                  <w:tcPr>
                    <w:tcW w:w="567" w:type="dxa"/>
                    <w:shd w:val="clear" w:color="auto" w:fill="F2DBDB" w:themeFill="accent2" w:themeFillTint="33"/>
                  </w:tcPr>
                  <w:p w:rsidR="000A410B" w:rsidRDefault="00814004">
                    <w:pPr>
                      <w:overflowPunct w:val="0"/>
                      <w:jc w:val="center"/>
                      <w:textAlignment w:val="baseline"/>
                      <w:rPr>
                        <w:bCs/>
                        <w:sz w:val="16"/>
                        <w:szCs w:val="16"/>
                      </w:rPr>
                    </w:pPr>
                    <w:r>
                      <w:rPr>
                        <w:bCs/>
                        <w:sz w:val="16"/>
                        <w:szCs w:val="16"/>
                      </w:rPr>
                      <w:t>Skaičius</w:t>
                    </w:r>
                  </w:p>
                </w:tc>
                <w:tc>
                  <w:tcPr>
                    <w:tcW w:w="567" w:type="dxa"/>
                    <w:shd w:val="clear" w:color="auto" w:fill="F2DBDB" w:themeFill="accent2" w:themeFillTint="33"/>
                  </w:tcPr>
                  <w:p w:rsidR="000A410B" w:rsidRDefault="00814004">
                    <w:pPr>
                      <w:overflowPunct w:val="0"/>
                      <w:jc w:val="center"/>
                      <w:textAlignment w:val="baseline"/>
                      <w:rPr>
                        <w:bCs/>
                        <w:sz w:val="16"/>
                        <w:szCs w:val="16"/>
                      </w:rPr>
                    </w:pPr>
                    <w:r>
                      <w:rPr>
                        <w:bCs/>
                        <w:sz w:val="16"/>
                        <w:szCs w:val="16"/>
                      </w:rPr>
                      <w:t xml:space="preserve">Vertė iš viso, </w:t>
                    </w:r>
                    <w:proofErr w:type="spellStart"/>
                    <w:r>
                      <w:rPr>
                        <w:bCs/>
                        <w:sz w:val="16"/>
                        <w:szCs w:val="16"/>
                      </w:rPr>
                      <w:t>Eur</w:t>
                    </w:r>
                    <w:proofErr w:type="spellEnd"/>
                  </w:p>
                </w:tc>
                <w:tc>
                  <w:tcPr>
                    <w:tcW w:w="567" w:type="dxa"/>
                    <w:shd w:val="clear" w:color="auto" w:fill="F2DBDB" w:themeFill="accent2" w:themeFillTint="33"/>
                  </w:tcPr>
                  <w:p w:rsidR="000A410B" w:rsidRDefault="00814004">
                    <w:pPr>
                      <w:overflowPunct w:val="0"/>
                      <w:jc w:val="center"/>
                      <w:textAlignment w:val="baseline"/>
                      <w:rPr>
                        <w:bCs/>
                        <w:sz w:val="16"/>
                        <w:szCs w:val="16"/>
                      </w:rPr>
                    </w:pPr>
                    <w:r>
                      <w:rPr>
                        <w:bCs/>
                        <w:sz w:val="16"/>
                        <w:szCs w:val="16"/>
                      </w:rPr>
                      <w:t>Skaičius</w:t>
                    </w:r>
                  </w:p>
                </w:tc>
                <w:tc>
                  <w:tcPr>
                    <w:tcW w:w="567" w:type="dxa"/>
                    <w:shd w:val="clear" w:color="auto" w:fill="F2DBDB" w:themeFill="accent2" w:themeFillTint="33"/>
                  </w:tcPr>
                  <w:p w:rsidR="000A410B" w:rsidRDefault="00814004">
                    <w:pPr>
                      <w:overflowPunct w:val="0"/>
                      <w:jc w:val="center"/>
                      <w:textAlignment w:val="baseline"/>
                      <w:rPr>
                        <w:bCs/>
                        <w:sz w:val="16"/>
                        <w:szCs w:val="16"/>
                      </w:rPr>
                    </w:pPr>
                    <w:r>
                      <w:rPr>
                        <w:bCs/>
                        <w:sz w:val="16"/>
                        <w:szCs w:val="16"/>
                      </w:rPr>
                      <w:t xml:space="preserve">Vertė iš viso, </w:t>
                    </w:r>
                    <w:proofErr w:type="spellStart"/>
                    <w:r>
                      <w:rPr>
                        <w:bCs/>
                        <w:sz w:val="16"/>
                        <w:szCs w:val="16"/>
                      </w:rPr>
                      <w:t>Eur</w:t>
                    </w:r>
                    <w:proofErr w:type="spellEnd"/>
                  </w:p>
                </w:tc>
                <w:tc>
                  <w:tcPr>
                    <w:tcW w:w="567" w:type="dxa"/>
                    <w:shd w:val="clear" w:color="auto" w:fill="F2DBDB" w:themeFill="accent2" w:themeFillTint="33"/>
                  </w:tcPr>
                  <w:p w:rsidR="000A410B" w:rsidRDefault="00814004">
                    <w:pPr>
                      <w:overflowPunct w:val="0"/>
                      <w:jc w:val="center"/>
                      <w:textAlignment w:val="baseline"/>
                      <w:rPr>
                        <w:bCs/>
                        <w:sz w:val="16"/>
                        <w:szCs w:val="16"/>
                      </w:rPr>
                    </w:pPr>
                    <w:r>
                      <w:rPr>
                        <w:bCs/>
                        <w:sz w:val="16"/>
                        <w:szCs w:val="16"/>
                      </w:rPr>
                      <w:t>Skaičius</w:t>
                    </w:r>
                  </w:p>
                </w:tc>
                <w:tc>
                  <w:tcPr>
                    <w:tcW w:w="567" w:type="dxa"/>
                    <w:shd w:val="clear" w:color="auto" w:fill="F2DBDB" w:themeFill="accent2" w:themeFillTint="33"/>
                  </w:tcPr>
                  <w:p w:rsidR="000A410B" w:rsidRDefault="00814004">
                    <w:pPr>
                      <w:overflowPunct w:val="0"/>
                      <w:jc w:val="center"/>
                      <w:textAlignment w:val="baseline"/>
                      <w:rPr>
                        <w:bCs/>
                        <w:sz w:val="16"/>
                        <w:szCs w:val="16"/>
                      </w:rPr>
                    </w:pPr>
                    <w:r>
                      <w:rPr>
                        <w:bCs/>
                        <w:sz w:val="16"/>
                        <w:szCs w:val="16"/>
                      </w:rPr>
                      <w:t xml:space="preserve">Vertė iš viso, </w:t>
                    </w:r>
                    <w:proofErr w:type="spellStart"/>
                    <w:r>
                      <w:rPr>
                        <w:bCs/>
                        <w:sz w:val="16"/>
                        <w:szCs w:val="16"/>
                      </w:rPr>
                      <w:t>Eur</w:t>
                    </w:r>
                    <w:proofErr w:type="spellEnd"/>
                  </w:p>
                </w:tc>
                <w:tc>
                  <w:tcPr>
                    <w:tcW w:w="567" w:type="dxa"/>
                    <w:shd w:val="clear" w:color="auto" w:fill="F2DBDB" w:themeFill="accent2" w:themeFillTint="33"/>
                  </w:tcPr>
                  <w:p w:rsidR="000A410B" w:rsidRDefault="00814004">
                    <w:pPr>
                      <w:overflowPunct w:val="0"/>
                      <w:jc w:val="center"/>
                      <w:textAlignment w:val="baseline"/>
                      <w:rPr>
                        <w:bCs/>
                        <w:sz w:val="16"/>
                        <w:szCs w:val="16"/>
                      </w:rPr>
                    </w:pPr>
                    <w:r>
                      <w:rPr>
                        <w:bCs/>
                        <w:sz w:val="16"/>
                        <w:szCs w:val="16"/>
                      </w:rPr>
                      <w:t>Skaičius</w:t>
                    </w:r>
                  </w:p>
                </w:tc>
                <w:tc>
                  <w:tcPr>
                    <w:tcW w:w="628" w:type="dxa"/>
                    <w:shd w:val="clear" w:color="auto" w:fill="F2DBDB" w:themeFill="accent2" w:themeFillTint="33"/>
                  </w:tcPr>
                  <w:p w:rsidR="000A410B" w:rsidRDefault="00814004">
                    <w:pPr>
                      <w:overflowPunct w:val="0"/>
                      <w:jc w:val="center"/>
                      <w:textAlignment w:val="baseline"/>
                      <w:rPr>
                        <w:bCs/>
                        <w:sz w:val="16"/>
                        <w:szCs w:val="16"/>
                      </w:rPr>
                    </w:pPr>
                    <w:r>
                      <w:rPr>
                        <w:bCs/>
                        <w:sz w:val="16"/>
                        <w:szCs w:val="16"/>
                      </w:rPr>
                      <w:t xml:space="preserve">Vertė iš viso, </w:t>
                    </w:r>
                    <w:proofErr w:type="spellStart"/>
                    <w:r>
                      <w:rPr>
                        <w:bCs/>
                        <w:sz w:val="16"/>
                        <w:szCs w:val="16"/>
                      </w:rPr>
                      <w:t>Eur</w:t>
                    </w:r>
                    <w:proofErr w:type="spellEnd"/>
                  </w:p>
                </w:tc>
              </w:tr>
              <w:tr w:rsidR="000A410B">
                <w:tc>
                  <w:tcPr>
                    <w:tcW w:w="2122" w:type="dxa"/>
                  </w:tcPr>
                  <w:p w:rsidR="000A410B" w:rsidRDefault="00814004">
                    <w:pPr>
                      <w:overflowPunct w:val="0"/>
                      <w:jc w:val="both"/>
                      <w:textAlignment w:val="baseline"/>
                      <w:rPr>
                        <w:bCs/>
                        <w:sz w:val="20"/>
                      </w:rPr>
                    </w:pPr>
                    <w:r>
                      <w:rPr>
                        <w:bCs/>
                        <w:sz w:val="20"/>
                      </w:rPr>
                      <w:t xml:space="preserve">Kviečiai </w:t>
                    </w:r>
                  </w:p>
                </w:tc>
                <w:tc>
                  <w:tcPr>
                    <w:tcW w:w="2268" w:type="dxa"/>
                  </w:tcPr>
                  <w:p w:rsidR="000A410B" w:rsidRDefault="000A410B">
                    <w:pPr>
                      <w:overflowPunct w:val="0"/>
                      <w:jc w:val="both"/>
                      <w:textAlignment w:val="baseline"/>
                      <w:rPr>
                        <w:bCs/>
                        <w:sz w:val="20"/>
                      </w:rPr>
                    </w:pPr>
                  </w:p>
                </w:tc>
                <w:tc>
                  <w:tcPr>
                    <w:tcW w:w="992" w:type="dxa"/>
                  </w:tcPr>
                  <w:p w:rsidR="000A410B" w:rsidRDefault="000A410B">
                    <w:pPr>
                      <w:overflowPunct w:val="0"/>
                      <w:jc w:val="both"/>
                      <w:textAlignment w:val="baseline"/>
                      <w:rPr>
                        <w:bCs/>
                        <w:sz w:val="20"/>
                      </w:rPr>
                    </w:pPr>
                  </w:p>
                </w:tc>
                <w:tc>
                  <w:tcPr>
                    <w:tcW w:w="850" w:type="dxa"/>
                  </w:tcPr>
                  <w:p w:rsidR="000A410B" w:rsidRDefault="000A410B">
                    <w:pPr>
                      <w:overflowPunct w:val="0"/>
                      <w:jc w:val="both"/>
                      <w:textAlignment w:val="baseline"/>
                      <w:rPr>
                        <w:bCs/>
                        <w:sz w:val="20"/>
                      </w:rPr>
                    </w:pPr>
                  </w:p>
                </w:tc>
                <w:tc>
                  <w:tcPr>
                    <w:tcW w:w="567" w:type="dxa"/>
                  </w:tcPr>
                  <w:p w:rsidR="000A410B" w:rsidRDefault="000A410B">
                    <w:pPr>
                      <w:overflowPunct w:val="0"/>
                      <w:jc w:val="both"/>
                      <w:textAlignment w:val="baseline"/>
                      <w:rPr>
                        <w:bCs/>
                        <w:sz w:val="20"/>
                      </w:rPr>
                    </w:pPr>
                  </w:p>
                </w:tc>
                <w:tc>
                  <w:tcPr>
                    <w:tcW w:w="567" w:type="dxa"/>
                  </w:tcPr>
                  <w:p w:rsidR="000A410B" w:rsidRDefault="000A410B">
                    <w:pPr>
                      <w:overflowPunct w:val="0"/>
                      <w:jc w:val="both"/>
                      <w:textAlignment w:val="baseline"/>
                      <w:rPr>
                        <w:bCs/>
                        <w:sz w:val="20"/>
                      </w:rPr>
                    </w:pPr>
                  </w:p>
                </w:tc>
                <w:tc>
                  <w:tcPr>
                    <w:tcW w:w="567" w:type="dxa"/>
                  </w:tcPr>
                  <w:p w:rsidR="000A410B" w:rsidRDefault="000A410B">
                    <w:pPr>
                      <w:overflowPunct w:val="0"/>
                      <w:jc w:val="both"/>
                      <w:textAlignment w:val="baseline"/>
                      <w:rPr>
                        <w:bCs/>
                        <w:sz w:val="20"/>
                      </w:rPr>
                    </w:pPr>
                  </w:p>
                </w:tc>
                <w:tc>
                  <w:tcPr>
                    <w:tcW w:w="567" w:type="dxa"/>
                  </w:tcPr>
                  <w:p w:rsidR="000A410B" w:rsidRDefault="000A410B">
                    <w:pPr>
                      <w:overflowPunct w:val="0"/>
                      <w:jc w:val="both"/>
                      <w:textAlignment w:val="baseline"/>
                      <w:rPr>
                        <w:bCs/>
                        <w:sz w:val="20"/>
                      </w:rPr>
                    </w:pPr>
                  </w:p>
                </w:tc>
                <w:tc>
                  <w:tcPr>
                    <w:tcW w:w="567" w:type="dxa"/>
                  </w:tcPr>
                  <w:p w:rsidR="000A410B" w:rsidRDefault="000A410B">
                    <w:pPr>
                      <w:overflowPunct w:val="0"/>
                      <w:jc w:val="both"/>
                      <w:textAlignment w:val="baseline"/>
                      <w:rPr>
                        <w:bCs/>
                        <w:sz w:val="20"/>
                      </w:rPr>
                    </w:pPr>
                  </w:p>
                </w:tc>
                <w:tc>
                  <w:tcPr>
                    <w:tcW w:w="567" w:type="dxa"/>
                  </w:tcPr>
                  <w:p w:rsidR="000A410B" w:rsidRDefault="000A410B">
                    <w:pPr>
                      <w:overflowPunct w:val="0"/>
                      <w:jc w:val="both"/>
                      <w:textAlignment w:val="baseline"/>
                      <w:rPr>
                        <w:bCs/>
                        <w:sz w:val="20"/>
                      </w:rPr>
                    </w:pPr>
                  </w:p>
                </w:tc>
                <w:tc>
                  <w:tcPr>
                    <w:tcW w:w="567" w:type="dxa"/>
                  </w:tcPr>
                  <w:p w:rsidR="000A410B" w:rsidRDefault="000A410B">
                    <w:pPr>
                      <w:overflowPunct w:val="0"/>
                      <w:jc w:val="both"/>
                      <w:textAlignment w:val="baseline"/>
                      <w:rPr>
                        <w:bCs/>
                        <w:sz w:val="20"/>
                      </w:rPr>
                    </w:pPr>
                  </w:p>
                </w:tc>
                <w:tc>
                  <w:tcPr>
                    <w:tcW w:w="567" w:type="dxa"/>
                  </w:tcPr>
                  <w:p w:rsidR="000A410B" w:rsidRDefault="000A410B">
                    <w:pPr>
                      <w:overflowPunct w:val="0"/>
                      <w:jc w:val="both"/>
                      <w:textAlignment w:val="baseline"/>
                      <w:rPr>
                        <w:bCs/>
                        <w:sz w:val="20"/>
                      </w:rPr>
                    </w:pPr>
                  </w:p>
                </w:tc>
                <w:tc>
                  <w:tcPr>
                    <w:tcW w:w="567" w:type="dxa"/>
                  </w:tcPr>
                  <w:p w:rsidR="000A410B" w:rsidRDefault="000A410B">
                    <w:pPr>
                      <w:overflowPunct w:val="0"/>
                      <w:jc w:val="both"/>
                      <w:textAlignment w:val="baseline"/>
                      <w:rPr>
                        <w:bCs/>
                        <w:sz w:val="20"/>
                      </w:rPr>
                    </w:pPr>
                  </w:p>
                </w:tc>
                <w:tc>
                  <w:tcPr>
                    <w:tcW w:w="567" w:type="dxa"/>
                  </w:tcPr>
                  <w:p w:rsidR="000A410B" w:rsidRDefault="000A410B">
                    <w:pPr>
                      <w:overflowPunct w:val="0"/>
                      <w:jc w:val="both"/>
                      <w:textAlignment w:val="baseline"/>
                      <w:rPr>
                        <w:bCs/>
                        <w:sz w:val="20"/>
                      </w:rPr>
                    </w:pPr>
                  </w:p>
                </w:tc>
                <w:tc>
                  <w:tcPr>
                    <w:tcW w:w="567" w:type="dxa"/>
                  </w:tcPr>
                  <w:p w:rsidR="000A410B" w:rsidRDefault="000A410B">
                    <w:pPr>
                      <w:overflowPunct w:val="0"/>
                      <w:jc w:val="both"/>
                      <w:textAlignment w:val="baseline"/>
                      <w:rPr>
                        <w:bCs/>
                        <w:sz w:val="20"/>
                      </w:rPr>
                    </w:pPr>
                  </w:p>
                </w:tc>
                <w:tc>
                  <w:tcPr>
                    <w:tcW w:w="567" w:type="dxa"/>
                  </w:tcPr>
                  <w:p w:rsidR="000A410B" w:rsidRDefault="000A410B">
                    <w:pPr>
                      <w:overflowPunct w:val="0"/>
                      <w:jc w:val="both"/>
                      <w:textAlignment w:val="baseline"/>
                      <w:rPr>
                        <w:bCs/>
                        <w:sz w:val="20"/>
                      </w:rPr>
                    </w:pPr>
                  </w:p>
                </w:tc>
                <w:tc>
                  <w:tcPr>
                    <w:tcW w:w="567" w:type="dxa"/>
                  </w:tcPr>
                  <w:p w:rsidR="000A410B" w:rsidRDefault="000A410B">
                    <w:pPr>
                      <w:overflowPunct w:val="0"/>
                      <w:jc w:val="both"/>
                      <w:textAlignment w:val="baseline"/>
                      <w:rPr>
                        <w:bCs/>
                        <w:sz w:val="20"/>
                      </w:rPr>
                    </w:pPr>
                  </w:p>
                </w:tc>
                <w:tc>
                  <w:tcPr>
                    <w:tcW w:w="628" w:type="dxa"/>
                  </w:tcPr>
                  <w:p w:rsidR="000A410B" w:rsidRDefault="000A410B">
                    <w:pPr>
                      <w:overflowPunct w:val="0"/>
                      <w:jc w:val="both"/>
                      <w:textAlignment w:val="baseline"/>
                      <w:rPr>
                        <w:bCs/>
                        <w:sz w:val="20"/>
                      </w:rPr>
                    </w:pPr>
                  </w:p>
                </w:tc>
              </w:tr>
              <w:tr w:rsidR="000A410B">
                <w:tc>
                  <w:tcPr>
                    <w:tcW w:w="2122" w:type="dxa"/>
                  </w:tcPr>
                  <w:p w:rsidR="000A410B" w:rsidRDefault="00814004">
                    <w:pPr>
                      <w:overflowPunct w:val="0"/>
                      <w:jc w:val="both"/>
                      <w:textAlignment w:val="baseline"/>
                      <w:rPr>
                        <w:bCs/>
                        <w:sz w:val="20"/>
                      </w:rPr>
                    </w:pPr>
                    <w:r>
                      <w:rPr>
                        <w:bCs/>
                        <w:sz w:val="20"/>
                      </w:rPr>
                      <w:t>Rugiai</w:t>
                    </w:r>
                  </w:p>
                </w:tc>
                <w:tc>
                  <w:tcPr>
                    <w:tcW w:w="2268" w:type="dxa"/>
                  </w:tcPr>
                  <w:p w:rsidR="000A410B" w:rsidRDefault="000A410B">
                    <w:pPr>
                      <w:overflowPunct w:val="0"/>
                      <w:jc w:val="both"/>
                      <w:textAlignment w:val="baseline"/>
                      <w:rPr>
                        <w:bCs/>
                        <w:sz w:val="20"/>
                      </w:rPr>
                    </w:pPr>
                  </w:p>
                </w:tc>
                <w:tc>
                  <w:tcPr>
                    <w:tcW w:w="992" w:type="dxa"/>
                  </w:tcPr>
                  <w:p w:rsidR="000A410B" w:rsidRDefault="000A410B">
                    <w:pPr>
                      <w:overflowPunct w:val="0"/>
                      <w:jc w:val="both"/>
                      <w:textAlignment w:val="baseline"/>
                      <w:rPr>
                        <w:bCs/>
                        <w:sz w:val="20"/>
                      </w:rPr>
                    </w:pPr>
                  </w:p>
                </w:tc>
                <w:tc>
                  <w:tcPr>
                    <w:tcW w:w="850" w:type="dxa"/>
                  </w:tcPr>
                  <w:p w:rsidR="000A410B" w:rsidRDefault="000A410B">
                    <w:pPr>
                      <w:overflowPunct w:val="0"/>
                      <w:jc w:val="both"/>
                      <w:textAlignment w:val="baseline"/>
                      <w:rPr>
                        <w:bCs/>
                        <w:sz w:val="20"/>
                      </w:rPr>
                    </w:pPr>
                  </w:p>
                </w:tc>
                <w:tc>
                  <w:tcPr>
                    <w:tcW w:w="567" w:type="dxa"/>
                  </w:tcPr>
                  <w:p w:rsidR="000A410B" w:rsidRDefault="000A410B">
                    <w:pPr>
                      <w:overflowPunct w:val="0"/>
                      <w:jc w:val="both"/>
                      <w:textAlignment w:val="baseline"/>
                      <w:rPr>
                        <w:bCs/>
                        <w:sz w:val="20"/>
                      </w:rPr>
                    </w:pPr>
                  </w:p>
                </w:tc>
                <w:tc>
                  <w:tcPr>
                    <w:tcW w:w="567" w:type="dxa"/>
                  </w:tcPr>
                  <w:p w:rsidR="000A410B" w:rsidRDefault="000A410B">
                    <w:pPr>
                      <w:overflowPunct w:val="0"/>
                      <w:jc w:val="both"/>
                      <w:textAlignment w:val="baseline"/>
                      <w:rPr>
                        <w:bCs/>
                        <w:sz w:val="20"/>
                      </w:rPr>
                    </w:pPr>
                  </w:p>
                </w:tc>
                <w:tc>
                  <w:tcPr>
                    <w:tcW w:w="567" w:type="dxa"/>
                  </w:tcPr>
                  <w:p w:rsidR="000A410B" w:rsidRDefault="000A410B">
                    <w:pPr>
                      <w:overflowPunct w:val="0"/>
                      <w:jc w:val="both"/>
                      <w:textAlignment w:val="baseline"/>
                      <w:rPr>
                        <w:bCs/>
                        <w:sz w:val="20"/>
                      </w:rPr>
                    </w:pPr>
                  </w:p>
                </w:tc>
                <w:tc>
                  <w:tcPr>
                    <w:tcW w:w="567" w:type="dxa"/>
                  </w:tcPr>
                  <w:p w:rsidR="000A410B" w:rsidRDefault="000A410B">
                    <w:pPr>
                      <w:overflowPunct w:val="0"/>
                      <w:jc w:val="both"/>
                      <w:textAlignment w:val="baseline"/>
                      <w:rPr>
                        <w:bCs/>
                        <w:sz w:val="20"/>
                      </w:rPr>
                    </w:pPr>
                  </w:p>
                </w:tc>
                <w:tc>
                  <w:tcPr>
                    <w:tcW w:w="567" w:type="dxa"/>
                  </w:tcPr>
                  <w:p w:rsidR="000A410B" w:rsidRDefault="000A410B">
                    <w:pPr>
                      <w:overflowPunct w:val="0"/>
                      <w:jc w:val="both"/>
                      <w:textAlignment w:val="baseline"/>
                      <w:rPr>
                        <w:bCs/>
                        <w:sz w:val="20"/>
                      </w:rPr>
                    </w:pPr>
                  </w:p>
                </w:tc>
                <w:tc>
                  <w:tcPr>
                    <w:tcW w:w="567" w:type="dxa"/>
                  </w:tcPr>
                  <w:p w:rsidR="000A410B" w:rsidRDefault="000A410B">
                    <w:pPr>
                      <w:overflowPunct w:val="0"/>
                      <w:jc w:val="both"/>
                      <w:textAlignment w:val="baseline"/>
                      <w:rPr>
                        <w:bCs/>
                        <w:sz w:val="20"/>
                      </w:rPr>
                    </w:pPr>
                  </w:p>
                </w:tc>
                <w:tc>
                  <w:tcPr>
                    <w:tcW w:w="567" w:type="dxa"/>
                  </w:tcPr>
                  <w:p w:rsidR="000A410B" w:rsidRDefault="000A410B">
                    <w:pPr>
                      <w:overflowPunct w:val="0"/>
                      <w:jc w:val="both"/>
                      <w:textAlignment w:val="baseline"/>
                      <w:rPr>
                        <w:bCs/>
                        <w:sz w:val="20"/>
                      </w:rPr>
                    </w:pPr>
                  </w:p>
                </w:tc>
                <w:tc>
                  <w:tcPr>
                    <w:tcW w:w="567" w:type="dxa"/>
                  </w:tcPr>
                  <w:p w:rsidR="000A410B" w:rsidRDefault="000A410B">
                    <w:pPr>
                      <w:overflowPunct w:val="0"/>
                      <w:jc w:val="both"/>
                      <w:textAlignment w:val="baseline"/>
                      <w:rPr>
                        <w:bCs/>
                        <w:sz w:val="20"/>
                      </w:rPr>
                    </w:pPr>
                  </w:p>
                </w:tc>
                <w:tc>
                  <w:tcPr>
                    <w:tcW w:w="567" w:type="dxa"/>
                  </w:tcPr>
                  <w:p w:rsidR="000A410B" w:rsidRDefault="000A410B">
                    <w:pPr>
                      <w:overflowPunct w:val="0"/>
                      <w:jc w:val="both"/>
                      <w:textAlignment w:val="baseline"/>
                      <w:rPr>
                        <w:bCs/>
                        <w:sz w:val="20"/>
                      </w:rPr>
                    </w:pPr>
                  </w:p>
                </w:tc>
                <w:tc>
                  <w:tcPr>
                    <w:tcW w:w="567" w:type="dxa"/>
                  </w:tcPr>
                  <w:p w:rsidR="000A410B" w:rsidRDefault="000A410B">
                    <w:pPr>
                      <w:overflowPunct w:val="0"/>
                      <w:jc w:val="both"/>
                      <w:textAlignment w:val="baseline"/>
                      <w:rPr>
                        <w:bCs/>
                        <w:sz w:val="20"/>
                      </w:rPr>
                    </w:pPr>
                  </w:p>
                </w:tc>
                <w:tc>
                  <w:tcPr>
                    <w:tcW w:w="567" w:type="dxa"/>
                  </w:tcPr>
                  <w:p w:rsidR="000A410B" w:rsidRDefault="000A410B">
                    <w:pPr>
                      <w:overflowPunct w:val="0"/>
                      <w:jc w:val="both"/>
                      <w:textAlignment w:val="baseline"/>
                      <w:rPr>
                        <w:bCs/>
                        <w:sz w:val="20"/>
                      </w:rPr>
                    </w:pPr>
                  </w:p>
                </w:tc>
                <w:tc>
                  <w:tcPr>
                    <w:tcW w:w="567" w:type="dxa"/>
                  </w:tcPr>
                  <w:p w:rsidR="000A410B" w:rsidRDefault="000A410B">
                    <w:pPr>
                      <w:overflowPunct w:val="0"/>
                      <w:jc w:val="both"/>
                      <w:textAlignment w:val="baseline"/>
                      <w:rPr>
                        <w:bCs/>
                        <w:sz w:val="20"/>
                      </w:rPr>
                    </w:pPr>
                  </w:p>
                </w:tc>
                <w:tc>
                  <w:tcPr>
                    <w:tcW w:w="567" w:type="dxa"/>
                  </w:tcPr>
                  <w:p w:rsidR="000A410B" w:rsidRDefault="000A410B">
                    <w:pPr>
                      <w:overflowPunct w:val="0"/>
                      <w:jc w:val="both"/>
                      <w:textAlignment w:val="baseline"/>
                      <w:rPr>
                        <w:bCs/>
                        <w:sz w:val="20"/>
                      </w:rPr>
                    </w:pPr>
                  </w:p>
                </w:tc>
                <w:tc>
                  <w:tcPr>
                    <w:tcW w:w="628" w:type="dxa"/>
                  </w:tcPr>
                  <w:p w:rsidR="000A410B" w:rsidRDefault="000A410B">
                    <w:pPr>
                      <w:overflowPunct w:val="0"/>
                      <w:jc w:val="both"/>
                      <w:textAlignment w:val="baseline"/>
                      <w:rPr>
                        <w:bCs/>
                        <w:sz w:val="20"/>
                      </w:rPr>
                    </w:pPr>
                  </w:p>
                </w:tc>
              </w:tr>
              <w:tr w:rsidR="000A410B">
                <w:tc>
                  <w:tcPr>
                    <w:tcW w:w="2122" w:type="dxa"/>
                  </w:tcPr>
                  <w:p w:rsidR="000A410B" w:rsidRDefault="00814004">
                    <w:pPr>
                      <w:overflowPunct w:val="0"/>
                      <w:jc w:val="both"/>
                      <w:textAlignment w:val="baseline"/>
                      <w:rPr>
                        <w:bCs/>
                        <w:sz w:val="20"/>
                      </w:rPr>
                    </w:pPr>
                    <w:r>
                      <w:rPr>
                        <w:bCs/>
                        <w:sz w:val="20"/>
                      </w:rPr>
                      <w:t>...</w:t>
                    </w:r>
                  </w:p>
                </w:tc>
                <w:tc>
                  <w:tcPr>
                    <w:tcW w:w="2268" w:type="dxa"/>
                  </w:tcPr>
                  <w:p w:rsidR="000A410B" w:rsidRDefault="000A410B">
                    <w:pPr>
                      <w:overflowPunct w:val="0"/>
                      <w:jc w:val="both"/>
                      <w:textAlignment w:val="baseline"/>
                      <w:rPr>
                        <w:bCs/>
                        <w:sz w:val="20"/>
                      </w:rPr>
                    </w:pPr>
                  </w:p>
                </w:tc>
                <w:tc>
                  <w:tcPr>
                    <w:tcW w:w="992" w:type="dxa"/>
                  </w:tcPr>
                  <w:p w:rsidR="000A410B" w:rsidRDefault="000A410B">
                    <w:pPr>
                      <w:overflowPunct w:val="0"/>
                      <w:jc w:val="both"/>
                      <w:textAlignment w:val="baseline"/>
                      <w:rPr>
                        <w:bCs/>
                        <w:sz w:val="20"/>
                      </w:rPr>
                    </w:pPr>
                  </w:p>
                </w:tc>
                <w:tc>
                  <w:tcPr>
                    <w:tcW w:w="850" w:type="dxa"/>
                  </w:tcPr>
                  <w:p w:rsidR="000A410B" w:rsidRDefault="000A410B">
                    <w:pPr>
                      <w:overflowPunct w:val="0"/>
                      <w:jc w:val="both"/>
                      <w:textAlignment w:val="baseline"/>
                      <w:rPr>
                        <w:bCs/>
                        <w:sz w:val="20"/>
                      </w:rPr>
                    </w:pPr>
                  </w:p>
                </w:tc>
                <w:tc>
                  <w:tcPr>
                    <w:tcW w:w="567" w:type="dxa"/>
                  </w:tcPr>
                  <w:p w:rsidR="000A410B" w:rsidRDefault="000A410B">
                    <w:pPr>
                      <w:overflowPunct w:val="0"/>
                      <w:jc w:val="both"/>
                      <w:textAlignment w:val="baseline"/>
                      <w:rPr>
                        <w:bCs/>
                        <w:sz w:val="20"/>
                      </w:rPr>
                    </w:pPr>
                  </w:p>
                </w:tc>
                <w:tc>
                  <w:tcPr>
                    <w:tcW w:w="567" w:type="dxa"/>
                  </w:tcPr>
                  <w:p w:rsidR="000A410B" w:rsidRDefault="000A410B">
                    <w:pPr>
                      <w:overflowPunct w:val="0"/>
                      <w:jc w:val="both"/>
                      <w:textAlignment w:val="baseline"/>
                      <w:rPr>
                        <w:bCs/>
                        <w:sz w:val="20"/>
                      </w:rPr>
                    </w:pPr>
                  </w:p>
                </w:tc>
                <w:tc>
                  <w:tcPr>
                    <w:tcW w:w="567" w:type="dxa"/>
                  </w:tcPr>
                  <w:p w:rsidR="000A410B" w:rsidRDefault="000A410B">
                    <w:pPr>
                      <w:overflowPunct w:val="0"/>
                      <w:jc w:val="both"/>
                      <w:textAlignment w:val="baseline"/>
                      <w:rPr>
                        <w:bCs/>
                        <w:sz w:val="20"/>
                      </w:rPr>
                    </w:pPr>
                  </w:p>
                </w:tc>
                <w:tc>
                  <w:tcPr>
                    <w:tcW w:w="567" w:type="dxa"/>
                  </w:tcPr>
                  <w:p w:rsidR="000A410B" w:rsidRDefault="000A410B">
                    <w:pPr>
                      <w:overflowPunct w:val="0"/>
                      <w:jc w:val="both"/>
                      <w:textAlignment w:val="baseline"/>
                      <w:rPr>
                        <w:bCs/>
                        <w:sz w:val="20"/>
                      </w:rPr>
                    </w:pPr>
                  </w:p>
                </w:tc>
                <w:tc>
                  <w:tcPr>
                    <w:tcW w:w="567" w:type="dxa"/>
                  </w:tcPr>
                  <w:p w:rsidR="000A410B" w:rsidRDefault="000A410B">
                    <w:pPr>
                      <w:overflowPunct w:val="0"/>
                      <w:jc w:val="both"/>
                      <w:textAlignment w:val="baseline"/>
                      <w:rPr>
                        <w:bCs/>
                        <w:sz w:val="20"/>
                      </w:rPr>
                    </w:pPr>
                  </w:p>
                </w:tc>
                <w:tc>
                  <w:tcPr>
                    <w:tcW w:w="567" w:type="dxa"/>
                  </w:tcPr>
                  <w:p w:rsidR="000A410B" w:rsidRDefault="000A410B">
                    <w:pPr>
                      <w:overflowPunct w:val="0"/>
                      <w:jc w:val="both"/>
                      <w:textAlignment w:val="baseline"/>
                      <w:rPr>
                        <w:bCs/>
                        <w:sz w:val="20"/>
                      </w:rPr>
                    </w:pPr>
                  </w:p>
                </w:tc>
                <w:tc>
                  <w:tcPr>
                    <w:tcW w:w="567" w:type="dxa"/>
                  </w:tcPr>
                  <w:p w:rsidR="000A410B" w:rsidRDefault="000A410B">
                    <w:pPr>
                      <w:overflowPunct w:val="0"/>
                      <w:jc w:val="both"/>
                      <w:textAlignment w:val="baseline"/>
                      <w:rPr>
                        <w:bCs/>
                        <w:sz w:val="20"/>
                      </w:rPr>
                    </w:pPr>
                  </w:p>
                </w:tc>
                <w:tc>
                  <w:tcPr>
                    <w:tcW w:w="567" w:type="dxa"/>
                  </w:tcPr>
                  <w:p w:rsidR="000A410B" w:rsidRDefault="000A410B">
                    <w:pPr>
                      <w:overflowPunct w:val="0"/>
                      <w:jc w:val="both"/>
                      <w:textAlignment w:val="baseline"/>
                      <w:rPr>
                        <w:bCs/>
                        <w:sz w:val="20"/>
                      </w:rPr>
                    </w:pPr>
                  </w:p>
                </w:tc>
                <w:tc>
                  <w:tcPr>
                    <w:tcW w:w="567" w:type="dxa"/>
                  </w:tcPr>
                  <w:p w:rsidR="000A410B" w:rsidRDefault="000A410B">
                    <w:pPr>
                      <w:overflowPunct w:val="0"/>
                      <w:jc w:val="both"/>
                      <w:textAlignment w:val="baseline"/>
                      <w:rPr>
                        <w:bCs/>
                        <w:sz w:val="20"/>
                      </w:rPr>
                    </w:pPr>
                  </w:p>
                </w:tc>
                <w:tc>
                  <w:tcPr>
                    <w:tcW w:w="567" w:type="dxa"/>
                  </w:tcPr>
                  <w:p w:rsidR="000A410B" w:rsidRDefault="000A410B">
                    <w:pPr>
                      <w:overflowPunct w:val="0"/>
                      <w:jc w:val="both"/>
                      <w:textAlignment w:val="baseline"/>
                      <w:rPr>
                        <w:bCs/>
                        <w:sz w:val="20"/>
                      </w:rPr>
                    </w:pPr>
                  </w:p>
                </w:tc>
                <w:tc>
                  <w:tcPr>
                    <w:tcW w:w="567" w:type="dxa"/>
                  </w:tcPr>
                  <w:p w:rsidR="000A410B" w:rsidRDefault="000A410B">
                    <w:pPr>
                      <w:overflowPunct w:val="0"/>
                      <w:jc w:val="both"/>
                      <w:textAlignment w:val="baseline"/>
                      <w:rPr>
                        <w:bCs/>
                        <w:sz w:val="20"/>
                      </w:rPr>
                    </w:pPr>
                  </w:p>
                </w:tc>
                <w:tc>
                  <w:tcPr>
                    <w:tcW w:w="567" w:type="dxa"/>
                  </w:tcPr>
                  <w:p w:rsidR="000A410B" w:rsidRDefault="000A410B">
                    <w:pPr>
                      <w:overflowPunct w:val="0"/>
                      <w:jc w:val="both"/>
                      <w:textAlignment w:val="baseline"/>
                      <w:rPr>
                        <w:bCs/>
                        <w:sz w:val="20"/>
                      </w:rPr>
                    </w:pPr>
                  </w:p>
                </w:tc>
                <w:tc>
                  <w:tcPr>
                    <w:tcW w:w="567" w:type="dxa"/>
                  </w:tcPr>
                  <w:p w:rsidR="000A410B" w:rsidRDefault="000A410B">
                    <w:pPr>
                      <w:overflowPunct w:val="0"/>
                      <w:jc w:val="both"/>
                      <w:textAlignment w:val="baseline"/>
                      <w:rPr>
                        <w:bCs/>
                        <w:sz w:val="20"/>
                      </w:rPr>
                    </w:pPr>
                  </w:p>
                </w:tc>
                <w:tc>
                  <w:tcPr>
                    <w:tcW w:w="628" w:type="dxa"/>
                  </w:tcPr>
                  <w:p w:rsidR="000A410B" w:rsidRDefault="000A410B">
                    <w:pPr>
                      <w:overflowPunct w:val="0"/>
                      <w:jc w:val="both"/>
                      <w:textAlignment w:val="baseline"/>
                      <w:rPr>
                        <w:bCs/>
                        <w:sz w:val="20"/>
                      </w:rPr>
                    </w:pPr>
                  </w:p>
                </w:tc>
              </w:tr>
              <w:tr w:rsidR="000A410B">
                <w:tc>
                  <w:tcPr>
                    <w:tcW w:w="4390" w:type="dxa"/>
                    <w:gridSpan w:val="2"/>
                  </w:tcPr>
                  <w:p w:rsidR="000A410B" w:rsidRDefault="00814004">
                    <w:pPr>
                      <w:overflowPunct w:val="0"/>
                      <w:jc w:val="center"/>
                      <w:textAlignment w:val="baseline"/>
                      <w:rPr>
                        <w:b/>
                        <w:sz w:val="20"/>
                      </w:rPr>
                    </w:pPr>
                    <w:r>
                      <w:rPr>
                        <w:b/>
                        <w:sz w:val="20"/>
                      </w:rPr>
                      <w:t xml:space="preserve">Produkcijos standartinė vertė iš viso, </w:t>
                    </w:r>
                    <w:proofErr w:type="spellStart"/>
                    <w:r>
                      <w:rPr>
                        <w:b/>
                        <w:sz w:val="20"/>
                      </w:rPr>
                      <w:t>Eur</w:t>
                    </w:r>
                    <w:proofErr w:type="spellEnd"/>
                  </w:p>
                </w:tc>
                <w:tc>
                  <w:tcPr>
                    <w:tcW w:w="992" w:type="dxa"/>
                  </w:tcPr>
                  <w:p w:rsidR="000A410B" w:rsidRDefault="00814004">
                    <w:pPr>
                      <w:overflowPunct w:val="0"/>
                      <w:jc w:val="center"/>
                      <w:textAlignment w:val="baseline"/>
                      <w:rPr>
                        <w:bCs/>
                        <w:sz w:val="20"/>
                      </w:rPr>
                    </w:pPr>
                    <w:r>
                      <w:rPr>
                        <w:bCs/>
                        <w:sz w:val="20"/>
                      </w:rPr>
                      <w:t>-</w:t>
                    </w:r>
                  </w:p>
                </w:tc>
                <w:tc>
                  <w:tcPr>
                    <w:tcW w:w="850" w:type="dxa"/>
                  </w:tcPr>
                  <w:p w:rsidR="000A410B" w:rsidRDefault="000A410B">
                    <w:pPr>
                      <w:overflowPunct w:val="0"/>
                      <w:jc w:val="center"/>
                      <w:textAlignment w:val="baseline"/>
                      <w:rPr>
                        <w:bCs/>
                        <w:sz w:val="20"/>
                      </w:rPr>
                    </w:pPr>
                  </w:p>
                </w:tc>
                <w:tc>
                  <w:tcPr>
                    <w:tcW w:w="567" w:type="dxa"/>
                  </w:tcPr>
                  <w:p w:rsidR="000A410B" w:rsidRDefault="00814004">
                    <w:pPr>
                      <w:overflowPunct w:val="0"/>
                      <w:jc w:val="center"/>
                      <w:textAlignment w:val="baseline"/>
                      <w:rPr>
                        <w:bCs/>
                        <w:sz w:val="20"/>
                      </w:rPr>
                    </w:pPr>
                    <w:r>
                      <w:rPr>
                        <w:bCs/>
                        <w:sz w:val="20"/>
                      </w:rPr>
                      <w:t>-</w:t>
                    </w:r>
                  </w:p>
                </w:tc>
                <w:tc>
                  <w:tcPr>
                    <w:tcW w:w="567" w:type="dxa"/>
                  </w:tcPr>
                  <w:p w:rsidR="000A410B" w:rsidRDefault="000A410B">
                    <w:pPr>
                      <w:overflowPunct w:val="0"/>
                      <w:jc w:val="center"/>
                      <w:textAlignment w:val="baseline"/>
                      <w:rPr>
                        <w:bCs/>
                        <w:sz w:val="20"/>
                      </w:rPr>
                    </w:pPr>
                  </w:p>
                </w:tc>
                <w:tc>
                  <w:tcPr>
                    <w:tcW w:w="567" w:type="dxa"/>
                  </w:tcPr>
                  <w:p w:rsidR="000A410B" w:rsidRDefault="00814004">
                    <w:pPr>
                      <w:overflowPunct w:val="0"/>
                      <w:jc w:val="center"/>
                      <w:textAlignment w:val="baseline"/>
                      <w:rPr>
                        <w:bCs/>
                        <w:sz w:val="20"/>
                      </w:rPr>
                    </w:pPr>
                    <w:r>
                      <w:rPr>
                        <w:bCs/>
                        <w:sz w:val="20"/>
                      </w:rPr>
                      <w:t>-</w:t>
                    </w:r>
                  </w:p>
                </w:tc>
                <w:tc>
                  <w:tcPr>
                    <w:tcW w:w="567" w:type="dxa"/>
                  </w:tcPr>
                  <w:p w:rsidR="000A410B" w:rsidRDefault="000A410B">
                    <w:pPr>
                      <w:overflowPunct w:val="0"/>
                      <w:jc w:val="center"/>
                      <w:textAlignment w:val="baseline"/>
                      <w:rPr>
                        <w:bCs/>
                        <w:sz w:val="20"/>
                      </w:rPr>
                    </w:pPr>
                  </w:p>
                </w:tc>
                <w:tc>
                  <w:tcPr>
                    <w:tcW w:w="567" w:type="dxa"/>
                  </w:tcPr>
                  <w:p w:rsidR="000A410B" w:rsidRDefault="00814004">
                    <w:pPr>
                      <w:overflowPunct w:val="0"/>
                      <w:jc w:val="center"/>
                      <w:textAlignment w:val="baseline"/>
                      <w:rPr>
                        <w:bCs/>
                        <w:sz w:val="20"/>
                      </w:rPr>
                    </w:pPr>
                    <w:r>
                      <w:rPr>
                        <w:bCs/>
                        <w:sz w:val="20"/>
                      </w:rPr>
                      <w:t>-</w:t>
                    </w:r>
                  </w:p>
                </w:tc>
                <w:tc>
                  <w:tcPr>
                    <w:tcW w:w="567" w:type="dxa"/>
                  </w:tcPr>
                  <w:p w:rsidR="000A410B" w:rsidRDefault="000A410B">
                    <w:pPr>
                      <w:overflowPunct w:val="0"/>
                      <w:jc w:val="center"/>
                      <w:textAlignment w:val="baseline"/>
                      <w:rPr>
                        <w:bCs/>
                        <w:sz w:val="20"/>
                      </w:rPr>
                    </w:pPr>
                  </w:p>
                </w:tc>
                <w:tc>
                  <w:tcPr>
                    <w:tcW w:w="567" w:type="dxa"/>
                  </w:tcPr>
                  <w:p w:rsidR="000A410B" w:rsidRDefault="00814004">
                    <w:pPr>
                      <w:overflowPunct w:val="0"/>
                      <w:jc w:val="center"/>
                      <w:textAlignment w:val="baseline"/>
                      <w:rPr>
                        <w:bCs/>
                        <w:sz w:val="20"/>
                      </w:rPr>
                    </w:pPr>
                    <w:r>
                      <w:rPr>
                        <w:bCs/>
                        <w:sz w:val="20"/>
                      </w:rPr>
                      <w:t>-</w:t>
                    </w:r>
                  </w:p>
                </w:tc>
                <w:tc>
                  <w:tcPr>
                    <w:tcW w:w="567" w:type="dxa"/>
                  </w:tcPr>
                  <w:p w:rsidR="000A410B" w:rsidRDefault="000A410B">
                    <w:pPr>
                      <w:overflowPunct w:val="0"/>
                      <w:jc w:val="center"/>
                      <w:textAlignment w:val="baseline"/>
                      <w:rPr>
                        <w:bCs/>
                        <w:sz w:val="20"/>
                      </w:rPr>
                    </w:pPr>
                  </w:p>
                </w:tc>
                <w:tc>
                  <w:tcPr>
                    <w:tcW w:w="567" w:type="dxa"/>
                  </w:tcPr>
                  <w:p w:rsidR="000A410B" w:rsidRDefault="000A410B">
                    <w:pPr>
                      <w:overflowPunct w:val="0"/>
                      <w:jc w:val="center"/>
                      <w:textAlignment w:val="baseline"/>
                      <w:rPr>
                        <w:bCs/>
                        <w:sz w:val="20"/>
                      </w:rPr>
                    </w:pPr>
                  </w:p>
                </w:tc>
                <w:tc>
                  <w:tcPr>
                    <w:tcW w:w="567" w:type="dxa"/>
                  </w:tcPr>
                  <w:p w:rsidR="000A410B" w:rsidRDefault="000A410B">
                    <w:pPr>
                      <w:overflowPunct w:val="0"/>
                      <w:jc w:val="center"/>
                      <w:textAlignment w:val="baseline"/>
                      <w:rPr>
                        <w:bCs/>
                        <w:sz w:val="20"/>
                      </w:rPr>
                    </w:pPr>
                  </w:p>
                </w:tc>
                <w:tc>
                  <w:tcPr>
                    <w:tcW w:w="567" w:type="dxa"/>
                  </w:tcPr>
                  <w:p w:rsidR="000A410B" w:rsidRDefault="000A410B">
                    <w:pPr>
                      <w:overflowPunct w:val="0"/>
                      <w:jc w:val="center"/>
                      <w:textAlignment w:val="baseline"/>
                      <w:rPr>
                        <w:bCs/>
                        <w:sz w:val="20"/>
                      </w:rPr>
                    </w:pPr>
                  </w:p>
                </w:tc>
                <w:tc>
                  <w:tcPr>
                    <w:tcW w:w="567" w:type="dxa"/>
                  </w:tcPr>
                  <w:p w:rsidR="000A410B" w:rsidRDefault="000A410B">
                    <w:pPr>
                      <w:overflowPunct w:val="0"/>
                      <w:jc w:val="center"/>
                      <w:textAlignment w:val="baseline"/>
                      <w:rPr>
                        <w:bCs/>
                        <w:sz w:val="20"/>
                      </w:rPr>
                    </w:pPr>
                  </w:p>
                </w:tc>
                <w:tc>
                  <w:tcPr>
                    <w:tcW w:w="567" w:type="dxa"/>
                  </w:tcPr>
                  <w:p w:rsidR="000A410B" w:rsidRDefault="000A410B">
                    <w:pPr>
                      <w:overflowPunct w:val="0"/>
                      <w:jc w:val="center"/>
                      <w:textAlignment w:val="baseline"/>
                      <w:rPr>
                        <w:bCs/>
                        <w:sz w:val="20"/>
                      </w:rPr>
                    </w:pPr>
                  </w:p>
                </w:tc>
                <w:tc>
                  <w:tcPr>
                    <w:tcW w:w="628" w:type="dxa"/>
                  </w:tcPr>
                  <w:p w:rsidR="000A410B" w:rsidRDefault="000A410B">
                    <w:pPr>
                      <w:overflowPunct w:val="0"/>
                      <w:jc w:val="center"/>
                      <w:textAlignment w:val="baseline"/>
                      <w:rPr>
                        <w:bCs/>
                        <w:sz w:val="20"/>
                      </w:rPr>
                    </w:pPr>
                  </w:p>
                </w:tc>
              </w:tr>
            </w:tbl>
            <w:p w:rsidR="000A410B" w:rsidRDefault="000A410B">
              <w:pPr>
                <w:overflowPunct w:val="0"/>
                <w:jc w:val="both"/>
                <w:textAlignment w:val="baseline"/>
                <w:rPr>
                  <w:bCs/>
                  <w:szCs w:val="24"/>
                </w:rPr>
              </w:pPr>
            </w:p>
            <w:p w:rsidR="000A410B" w:rsidRDefault="00814004">
              <w:pPr>
                <w:overflowPunct w:val="0"/>
                <w:jc w:val="both"/>
                <w:textAlignment w:val="baseline"/>
                <w:rPr>
                  <w:b/>
                  <w:szCs w:val="24"/>
                </w:rPr>
              </w:pPr>
              <w:r>
                <w:rPr>
                  <w:b/>
                  <w:szCs w:val="24"/>
                </w:rPr>
                <w:t>5.6. Planuojami pasiekti rezultatai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82"/>
                <w:gridCol w:w="1843"/>
                <w:gridCol w:w="992"/>
                <w:gridCol w:w="1134"/>
                <w:gridCol w:w="1134"/>
                <w:gridCol w:w="992"/>
                <w:gridCol w:w="1134"/>
                <w:gridCol w:w="993"/>
                <w:gridCol w:w="956"/>
              </w:tblGrid>
              <w:tr w:rsidR="000A410B">
                <w:tc>
                  <w:tcPr>
                    <w:tcW w:w="5382" w:type="dxa"/>
                    <w:vMerge w:val="restart"/>
                    <w:shd w:val="clear" w:color="auto" w:fill="F2DBDB" w:themeFill="accent2" w:themeFillTint="33"/>
                  </w:tcPr>
                  <w:p w:rsidR="000A410B" w:rsidRDefault="00814004">
                    <w:pPr>
                      <w:overflowPunct w:val="0"/>
                      <w:jc w:val="both"/>
                      <w:textAlignment w:val="baseline"/>
                      <w:rPr>
                        <w:b/>
                        <w:sz w:val="22"/>
                        <w:szCs w:val="22"/>
                      </w:rPr>
                    </w:pPr>
                    <w:r>
                      <w:rPr>
                        <w:b/>
                        <w:sz w:val="22"/>
                        <w:szCs w:val="22"/>
                      </w:rPr>
                      <w:t>Rodiklis</w:t>
                    </w:r>
                  </w:p>
                </w:tc>
                <w:tc>
                  <w:tcPr>
                    <w:tcW w:w="1843" w:type="dxa"/>
                    <w:vMerge w:val="restart"/>
                    <w:shd w:val="clear" w:color="auto" w:fill="F2DBDB" w:themeFill="accent2" w:themeFillTint="33"/>
                  </w:tcPr>
                  <w:p w:rsidR="000A410B" w:rsidRDefault="00814004">
                    <w:pPr>
                      <w:overflowPunct w:val="0"/>
                      <w:jc w:val="both"/>
                      <w:textAlignment w:val="baseline"/>
                      <w:rPr>
                        <w:b/>
                        <w:sz w:val="22"/>
                        <w:szCs w:val="22"/>
                      </w:rPr>
                    </w:pPr>
                    <w:r>
                      <w:rPr>
                        <w:b/>
                        <w:sz w:val="22"/>
                        <w:szCs w:val="22"/>
                      </w:rPr>
                      <w:t>Paramos paraiškos pateikimo metai</w:t>
                    </w:r>
                  </w:p>
                </w:tc>
                <w:tc>
                  <w:tcPr>
                    <w:tcW w:w="7335" w:type="dxa"/>
                    <w:gridSpan w:val="7"/>
                    <w:shd w:val="clear" w:color="auto" w:fill="F2DBDB" w:themeFill="accent2" w:themeFillTint="33"/>
                  </w:tcPr>
                  <w:p w:rsidR="000A410B" w:rsidRDefault="00814004">
                    <w:pPr>
                      <w:overflowPunct w:val="0"/>
                      <w:jc w:val="center"/>
                      <w:textAlignment w:val="baseline"/>
                      <w:rPr>
                        <w:b/>
                        <w:sz w:val="22"/>
                        <w:szCs w:val="22"/>
                      </w:rPr>
                    </w:pPr>
                    <w:r>
                      <w:rPr>
                        <w:b/>
                        <w:sz w:val="22"/>
                        <w:szCs w:val="22"/>
                      </w:rPr>
                      <w:t>Prognoziniai metai</w:t>
                    </w:r>
                  </w:p>
                </w:tc>
              </w:tr>
              <w:tr w:rsidR="000A410B">
                <w:tc>
                  <w:tcPr>
                    <w:tcW w:w="5382" w:type="dxa"/>
                    <w:vMerge/>
                    <w:shd w:val="clear" w:color="auto" w:fill="F2DBDB" w:themeFill="accent2" w:themeFillTint="33"/>
                  </w:tcPr>
                  <w:p w:rsidR="000A410B" w:rsidRDefault="000A410B">
                    <w:pPr>
                      <w:overflowPunct w:val="0"/>
                      <w:jc w:val="both"/>
                      <w:textAlignment w:val="baseline"/>
                      <w:rPr>
                        <w:b/>
                        <w:sz w:val="22"/>
                        <w:szCs w:val="22"/>
                      </w:rPr>
                    </w:pPr>
                  </w:p>
                </w:tc>
                <w:tc>
                  <w:tcPr>
                    <w:tcW w:w="1843" w:type="dxa"/>
                    <w:vMerge/>
                    <w:shd w:val="clear" w:color="auto" w:fill="F2DBDB" w:themeFill="accent2" w:themeFillTint="33"/>
                  </w:tcPr>
                  <w:p w:rsidR="000A410B" w:rsidRDefault="000A410B">
                    <w:pPr>
                      <w:overflowPunct w:val="0"/>
                      <w:jc w:val="both"/>
                      <w:textAlignment w:val="baseline"/>
                      <w:rPr>
                        <w:b/>
                        <w:sz w:val="22"/>
                        <w:szCs w:val="22"/>
                      </w:rPr>
                    </w:pPr>
                  </w:p>
                </w:tc>
                <w:tc>
                  <w:tcPr>
                    <w:tcW w:w="4252" w:type="dxa"/>
                    <w:gridSpan w:val="4"/>
                    <w:shd w:val="clear" w:color="auto" w:fill="F2DBDB" w:themeFill="accent2" w:themeFillTint="33"/>
                  </w:tcPr>
                  <w:p w:rsidR="000A410B" w:rsidRDefault="00814004">
                    <w:pPr>
                      <w:overflowPunct w:val="0"/>
                      <w:jc w:val="center"/>
                      <w:textAlignment w:val="baseline"/>
                      <w:rPr>
                        <w:b/>
                        <w:sz w:val="22"/>
                        <w:szCs w:val="22"/>
                      </w:rPr>
                    </w:pPr>
                    <w:r>
                      <w:rPr>
                        <w:b/>
                        <w:sz w:val="22"/>
                        <w:szCs w:val="22"/>
                        <w:lang w:eastAsia="lt-LT"/>
                      </w:rPr>
                      <w:t>Verslo plano įgyvendinimo laikotarpis</w:t>
                    </w:r>
                    <w:r>
                      <w:rPr>
                        <w:b/>
                        <w:sz w:val="22"/>
                        <w:szCs w:val="22"/>
                        <w:vertAlign w:val="superscript"/>
                        <w:lang w:eastAsia="lt-LT"/>
                      </w:rPr>
                      <w:footnoteReference w:id="8"/>
                    </w:r>
                  </w:p>
                </w:tc>
                <w:tc>
                  <w:tcPr>
                    <w:tcW w:w="3083" w:type="dxa"/>
                    <w:gridSpan w:val="3"/>
                    <w:shd w:val="clear" w:color="auto" w:fill="F2DBDB" w:themeFill="accent2" w:themeFillTint="33"/>
                  </w:tcPr>
                  <w:p w:rsidR="000A410B" w:rsidRDefault="00814004">
                    <w:pPr>
                      <w:overflowPunct w:val="0"/>
                      <w:jc w:val="center"/>
                      <w:textAlignment w:val="baseline"/>
                      <w:rPr>
                        <w:b/>
                        <w:sz w:val="22"/>
                        <w:szCs w:val="22"/>
                      </w:rPr>
                    </w:pPr>
                    <w:r>
                      <w:rPr>
                        <w:b/>
                        <w:sz w:val="22"/>
                        <w:szCs w:val="22"/>
                        <w:lang w:eastAsia="lt-LT"/>
                      </w:rPr>
                      <w:t>Kontrolės laikotarpis</w:t>
                    </w:r>
                  </w:p>
                </w:tc>
              </w:tr>
              <w:tr w:rsidR="000A410B">
                <w:tc>
                  <w:tcPr>
                    <w:tcW w:w="5382" w:type="dxa"/>
                    <w:vMerge/>
                    <w:shd w:val="clear" w:color="auto" w:fill="F2DBDB" w:themeFill="accent2" w:themeFillTint="33"/>
                  </w:tcPr>
                  <w:p w:rsidR="000A410B" w:rsidRDefault="000A410B">
                    <w:pPr>
                      <w:overflowPunct w:val="0"/>
                      <w:jc w:val="both"/>
                      <w:textAlignment w:val="baseline"/>
                      <w:rPr>
                        <w:b/>
                        <w:sz w:val="22"/>
                        <w:szCs w:val="22"/>
                      </w:rPr>
                    </w:pPr>
                  </w:p>
                </w:tc>
                <w:tc>
                  <w:tcPr>
                    <w:tcW w:w="1843" w:type="dxa"/>
                    <w:vMerge/>
                    <w:shd w:val="clear" w:color="auto" w:fill="F2DBDB" w:themeFill="accent2" w:themeFillTint="33"/>
                  </w:tcPr>
                  <w:p w:rsidR="000A410B" w:rsidRDefault="000A410B">
                    <w:pPr>
                      <w:overflowPunct w:val="0"/>
                      <w:jc w:val="both"/>
                      <w:textAlignment w:val="baseline"/>
                      <w:rPr>
                        <w:b/>
                        <w:sz w:val="22"/>
                        <w:szCs w:val="22"/>
                      </w:rPr>
                    </w:pPr>
                  </w:p>
                </w:tc>
                <w:tc>
                  <w:tcPr>
                    <w:tcW w:w="992" w:type="dxa"/>
                    <w:shd w:val="clear" w:color="auto" w:fill="F2DBDB" w:themeFill="accent2" w:themeFillTint="33"/>
                  </w:tcPr>
                  <w:p w:rsidR="000A410B" w:rsidRDefault="00814004">
                    <w:pPr>
                      <w:overflowPunct w:val="0"/>
                      <w:jc w:val="both"/>
                      <w:textAlignment w:val="baseline"/>
                      <w:rPr>
                        <w:b/>
                        <w:sz w:val="22"/>
                        <w:szCs w:val="22"/>
                      </w:rPr>
                    </w:pPr>
                    <w:r>
                      <w:rPr>
                        <w:b/>
                        <w:sz w:val="22"/>
                        <w:szCs w:val="22"/>
                        <w:lang w:eastAsia="lt-LT"/>
                      </w:rPr>
                      <w:t>20...</w:t>
                    </w:r>
                  </w:p>
                </w:tc>
                <w:tc>
                  <w:tcPr>
                    <w:tcW w:w="1134" w:type="dxa"/>
                    <w:shd w:val="clear" w:color="auto" w:fill="F2DBDB" w:themeFill="accent2" w:themeFillTint="33"/>
                  </w:tcPr>
                  <w:p w:rsidR="000A410B" w:rsidRDefault="00814004">
                    <w:pPr>
                      <w:overflowPunct w:val="0"/>
                      <w:jc w:val="both"/>
                      <w:textAlignment w:val="baseline"/>
                      <w:rPr>
                        <w:b/>
                        <w:sz w:val="22"/>
                        <w:szCs w:val="22"/>
                      </w:rPr>
                    </w:pPr>
                    <w:r>
                      <w:rPr>
                        <w:b/>
                        <w:sz w:val="22"/>
                        <w:szCs w:val="22"/>
                        <w:lang w:eastAsia="lt-LT"/>
                      </w:rPr>
                      <w:t>20...</w:t>
                    </w:r>
                  </w:p>
                </w:tc>
                <w:tc>
                  <w:tcPr>
                    <w:tcW w:w="1134" w:type="dxa"/>
                    <w:shd w:val="clear" w:color="auto" w:fill="F2DBDB" w:themeFill="accent2" w:themeFillTint="33"/>
                  </w:tcPr>
                  <w:p w:rsidR="000A410B" w:rsidRDefault="00814004">
                    <w:pPr>
                      <w:overflowPunct w:val="0"/>
                      <w:jc w:val="both"/>
                      <w:textAlignment w:val="baseline"/>
                      <w:rPr>
                        <w:b/>
                        <w:sz w:val="22"/>
                        <w:szCs w:val="22"/>
                      </w:rPr>
                    </w:pPr>
                    <w:r>
                      <w:rPr>
                        <w:b/>
                        <w:sz w:val="22"/>
                        <w:szCs w:val="22"/>
                        <w:lang w:eastAsia="lt-LT"/>
                      </w:rPr>
                      <w:t>20...</w:t>
                    </w:r>
                  </w:p>
                </w:tc>
                <w:tc>
                  <w:tcPr>
                    <w:tcW w:w="992" w:type="dxa"/>
                    <w:shd w:val="clear" w:color="auto" w:fill="F2DBDB" w:themeFill="accent2" w:themeFillTint="33"/>
                  </w:tcPr>
                  <w:p w:rsidR="000A410B" w:rsidRDefault="00814004">
                    <w:pPr>
                      <w:overflowPunct w:val="0"/>
                      <w:jc w:val="both"/>
                      <w:textAlignment w:val="baseline"/>
                      <w:rPr>
                        <w:b/>
                        <w:sz w:val="22"/>
                        <w:szCs w:val="22"/>
                      </w:rPr>
                    </w:pPr>
                    <w:r>
                      <w:rPr>
                        <w:b/>
                        <w:sz w:val="22"/>
                        <w:szCs w:val="22"/>
                        <w:lang w:eastAsia="lt-LT"/>
                      </w:rPr>
                      <w:t>20...</w:t>
                    </w:r>
                  </w:p>
                </w:tc>
                <w:tc>
                  <w:tcPr>
                    <w:tcW w:w="1134" w:type="dxa"/>
                    <w:shd w:val="clear" w:color="auto" w:fill="F2DBDB" w:themeFill="accent2" w:themeFillTint="33"/>
                  </w:tcPr>
                  <w:p w:rsidR="000A410B" w:rsidRDefault="00814004">
                    <w:pPr>
                      <w:overflowPunct w:val="0"/>
                      <w:jc w:val="both"/>
                      <w:textAlignment w:val="baseline"/>
                      <w:rPr>
                        <w:b/>
                        <w:sz w:val="22"/>
                        <w:szCs w:val="22"/>
                      </w:rPr>
                    </w:pPr>
                    <w:r>
                      <w:rPr>
                        <w:b/>
                        <w:sz w:val="22"/>
                        <w:szCs w:val="22"/>
                        <w:lang w:eastAsia="lt-LT"/>
                      </w:rPr>
                      <w:t>20...</w:t>
                    </w:r>
                  </w:p>
                </w:tc>
                <w:tc>
                  <w:tcPr>
                    <w:tcW w:w="993" w:type="dxa"/>
                    <w:shd w:val="clear" w:color="auto" w:fill="F2DBDB" w:themeFill="accent2" w:themeFillTint="33"/>
                  </w:tcPr>
                  <w:p w:rsidR="000A410B" w:rsidRDefault="00814004">
                    <w:pPr>
                      <w:overflowPunct w:val="0"/>
                      <w:jc w:val="both"/>
                      <w:textAlignment w:val="baseline"/>
                      <w:rPr>
                        <w:b/>
                        <w:sz w:val="22"/>
                        <w:szCs w:val="22"/>
                      </w:rPr>
                    </w:pPr>
                    <w:r>
                      <w:rPr>
                        <w:b/>
                        <w:sz w:val="22"/>
                        <w:szCs w:val="22"/>
                        <w:lang w:eastAsia="lt-LT"/>
                      </w:rPr>
                      <w:t>20...</w:t>
                    </w:r>
                  </w:p>
                </w:tc>
                <w:tc>
                  <w:tcPr>
                    <w:tcW w:w="956" w:type="dxa"/>
                    <w:shd w:val="clear" w:color="auto" w:fill="F2DBDB" w:themeFill="accent2" w:themeFillTint="33"/>
                  </w:tcPr>
                  <w:p w:rsidR="000A410B" w:rsidRDefault="00814004">
                    <w:pPr>
                      <w:overflowPunct w:val="0"/>
                      <w:jc w:val="both"/>
                      <w:textAlignment w:val="baseline"/>
                      <w:rPr>
                        <w:b/>
                        <w:sz w:val="22"/>
                        <w:szCs w:val="22"/>
                      </w:rPr>
                    </w:pPr>
                    <w:r>
                      <w:rPr>
                        <w:b/>
                        <w:sz w:val="22"/>
                        <w:szCs w:val="22"/>
                        <w:lang w:eastAsia="lt-LT"/>
                      </w:rPr>
                      <w:t>20...“.</w:t>
                    </w:r>
                  </w:p>
                </w:tc>
              </w:tr>
              <w:tr w:rsidR="000A410B">
                <w:tc>
                  <w:tcPr>
                    <w:tcW w:w="5382" w:type="dxa"/>
                  </w:tcPr>
                  <w:p w:rsidR="000A410B" w:rsidRDefault="00814004">
                    <w:pPr>
                      <w:overflowPunct w:val="0"/>
                      <w:jc w:val="both"/>
                      <w:textAlignment w:val="baseline"/>
                      <w:rPr>
                        <w:b/>
                        <w:sz w:val="20"/>
                      </w:rPr>
                    </w:pPr>
                    <w:r>
                      <w:rPr>
                        <w:b/>
                        <w:sz w:val="20"/>
                        <w:lang w:eastAsia="lt-LT"/>
                      </w:rPr>
                      <w:t>Atitiktis kompetencijai keliamiems reikalavimams</w:t>
                    </w:r>
                    <w:r>
                      <w:rPr>
                        <w:b/>
                        <w:sz w:val="20"/>
                        <w:vertAlign w:val="superscript"/>
                        <w:lang w:eastAsia="lt-LT"/>
                      </w:rPr>
                      <w:footnoteReference w:id="9"/>
                    </w:r>
                  </w:p>
                </w:tc>
                <w:tc>
                  <w:tcPr>
                    <w:tcW w:w="1843" w:type="dxa"/>
                  </w:tcPr>
                  <w:p w:rsidR="000A410B" w:rsidRDefault="000A410B">
                    <w:pPr>
                      <w:overflowPunct w:val="0"/>
                      <w:jc w:val="both"/>
                      <w:textAlignment w:val="baseline"/>
                      <w:rPr>
                        <w:bCs/>
                        <w:sz w:val="22"/>
                        <w:szCs w:val="22"/>
                      </w:rPr>
                    </w:pPr>
                  </w:p>
                </w:tc>
                <w:tc>
                  <w:tcPr>
                    <w:tcW w:w="992" w:type="dxa"/>
                  </w:tcPr>
                  <w:p w:rsidR="000A410B" w:rsidRDefault="000A410B">
                    <w:pPr>
                      <w:overflowPunct w:val="0"/>
                      <w:jc w:val="both"/>
                      <w:textAlignment w:val="baseline"/>
                      <w:rPr>
                        <w:bCs/>
                        <w:sz w:val="22"/>
                        <w:szCs w:val="22"/>
                      </w:rPr>
                    </w:pPr>
                  </w:p>
                </w:tc>
                <w:tc>
                  <w:tcPr>
                    <w:tcW w:w="1134" w:type="dxa"/>
                  </w:tcPr>
                  <w:p w:rsidR="000A410B" w:rsidRDefault="000A410B">
                    <w:pPr>
                      <w:overflowPunct w:val="0"/>
                      <w:jc w:val="both"/>
                      <w:textAlignment w:val="baseline"/>
                      <w:rPr>
                        <w:bCs/>
                        <w:sz w:val="22"/>
                        <w:szCs w:val="22"/>
                      </w:rPr>
                    </w:pPr>
                  </w:p>
                </w:tc>
                <w:tc>
                  <w:tcPr>
                    <w:tcW w:w="1134" w:type="dxa"/>
                  </w:tcPr>
                  <w:p w:rsidR="000A410B" w:rsidRDefault="000A410B">
                    <w:pPr>
                      <w:overflowPunct w:val="0"/>
                      <w:jc w:val="both"/>
                      <w:textAlignment w:val="baseline"/>
                      <w:rPr>
                        <w:bCs/>
                        <w:sz w:val="22"/>
                        <w:szCs w:val="22"/>
                      </w:rPr>
                    </w:pPr>
                  </w:p>
                </w:tc>
                <w:tc>
                  <w:tcPr>
                    <w:tcW w:w="992" w:type="dxa"/>
                  </w:tcPr>
                  <w:p w:rsidR="000A410B" w:rsidRDefault="000A410B">
                    <w:pPr>
                      <w:overflowPunct w:val="0"/>
                      <w:jc w:val="both"/>
                      <w:textAlignment w:val="baseline"/>
                      <w:rPr>
                        <w:bCs/>
                        <w:sz w:val="22"/>
                        <w:szCs w:val="22"/>
                      </w:rPr>
                    </w:pPr>
                  </w:p>
                </w:tc>
                <w:tc>
                  <w:tcPr>
                    <w:tcW w:w="1134" w:type="dxa"/>
                  </w:tcPr>
                  <w:p w:rsidR="000A410B" w:rsidRDefault="000A410B">
                    <w:pPr>
                      <w:overflowPunct w:val="0"/>
                      <w:jc w:val="both"/>
                      <w:textAlignment w:val="baseline"/>
                      <w:rPr>
                        <w:bCs/>
                        <w:sz w:val="22"/>
                        <w:szCs w:val="22"/>
                      </w:rPr>
                    </w:pPr>
                  </w:p>
                </w:tc>
                <w:tc>
                  <w:tcPr>
                    <w:tcW w:w="993" w:type="dxa"/>
                  </w:tcPr>
                  <w:p w:rsidR="000A410B" w:rsidRDefault="000A410B">
                    <w:pPr>
                      <w:overflowPunct w:val="0"/>
                      <w:jc w:val="both"/>
                      <w:textAlignment w:val="baseline"/>
                      <w:rPr>
                        <w:bCs/>
                        <w:sz w:val="22"/>
                        <w:szCs w:val="22"/>
                      </w:rPr>
                    </w:pPr>
                  </w:p>
                </w:tc>
                <w:tc>
                  <w:tcPr>
                    <w:tcW w:w="956" w:type="dxa"/>
                  </w:tcPr>
                  <w:p w:rsidR="000A410B" w:rsidRDefault="000A410B">
                    <w:pPr>
                      <w:overflowPunct w:val="0"/>
                      <w:jc w:val="both"/>
                      <w:textAlignment w:val="baseline"/>
                      <w:rPr>
                        <w:bCs/>
                        <w:sz w:val="22"/>
                        <w:szCs w:val="22"/>
                      </w:rPr>
                    </w:pPr>
                  </w:p>
                </w:tc>
              </w:tr>
              <w:tr w:rsidR="000A410B">
                <w:tc>
                  <w:tcPr>
                    <w:tcW w:w="5382" w:type="dxa"/>
                  </w:tcPr>
                  <w:p w:rsidR="000A410B" w:rsidRDefault="00814004">
                    <w:pPr>
                      <w:overflowPunct w:val="0"/>
                      <w:jc w:val="both"/>
                      <w:textAlignment w:val="baseline"/>
                      <w:rPr>
                        <w:b/>
                        <w:sz w:val="20"/>
                      </w:rPr>
                    </w:pPr>
                    <w:r>
                      <w:rPr>
                        <w:b/>
                        <w:sz w:val="20"/>
                        <w:lang w:eastAsia="lt-LT"/>
                      </w:rPr>
                      <w:t xml:space="preserve">Žemės ūkio valdos produkcijos standartinė vertė iš viso, </w:t>
                    </w:r>
                    <w:proofErr w:type="spellStart"/>
                    <w:r>
                      <w:rPr>
                        <w:b/>
                        <w:sz w:val="20"/>
                        <w:lang w:eastAsia="lt-LT"/>
                      </w:rPr>
                      <w:t>Eur</w:t>
                    </w:r>
                    <w:proofErr w:type="spellEnd"/>
                  </w:p>
                </w:tc>
                <w:tc>
                  <w:tcPr>
                    <w:tcW w:w="1843" w:type="dxa"/>
                  </w:tcPr>
                  <w:p w:rsidR="000A410B" w:rsidRDefault="000A410B">
                    <w:pPr>
                      <w:overflowPunct w:val="0"/>
                      <w:jc w:val="both"/>
                      <w:textAlignment w:val="baseline"/>
                      <w:rPr>
                        <w:bCs/>
                        <w:sz w:val="22"/>
                        <w:szCs w:val="22"/>
                      </w:rPr>
                    </w:pPr>
                  </w:p>
                </w:tc>
                <w:tc>
                  <w:tcPr>
                    <w:tcW w:w="992" w:type="dxa"/>
                  </w:tcPr>
                  <w:p w:rsidR="000A410B" w:rsidRDefault="000A410B">
                    <w:pPr>
                      <w:overflowPunct w:val="0"/>
                      <w:jc w:val="both"/>
                      <w:textAlignment w:val="baseline"/>
                      <w:rPr>
                        <w:bCs/>
                        <w:sz w:val="22"/>
                        <w:szCs w:val="22"/>
                      </w:rPr>
                    </w:pPr>
                  </w:p>
                </w:tc>
                <w:tc>
                  <w:tcPr>
                    <w:tcW w:w="1134" w:type="dxa"/>
                  </w:tcPr>
                  <w:p w:rsidR="000A410B" w:rsidRDefault="000A410B">
                    <w:pPr>
                      <w:overflowPunct w:val="0"/>
                      <w:jc w:val="both"/>
                      <w:textAlignment w:val="baseline"/>
                      <w:rPr>
                        <w:bCs/>
                        <w:sz w:val="22"/>
                        <w:szCs w:val="22"/>
                      </w:rPr>
                    </w:pPr>
                  </w:p>
                </w:tc>
                <w:tc>
                  <w:tcPr>
                    <w:tcW w:w="1134" w:type="dxa"/>
                  </w:tcPr>
                  <w:p w:rsidR="000A410B" w:rsidRDefault="000A410B">
                    <w:pPr>
                      <w:overflowPunct w:val="0"/>
                      <w:jc w:val="both"/>
                      <w:textAlignment w:val="baseline"/>
                      <w:rPr>
                        <w:bCs/>
                        <w:sz w:val="22"/>
                        <w:szCs w:val="22"/>
                      </w:rPr>
                    </w:pPr>
                  </w:p>
                </w:tc>
                <w:tc>
                  <w:tcPr>
                    <w:tcW w:w="992" w:type="dxa"/>
                  </w:tcPr>
                  <w:p w:rsidR="000A410B" w:rsidRDefault="000A410B">
                    <w:pPr>
                      <w:overflowPunct w:val="0"/>
                      <w:jc w:val="both"/>
                      <w:textAlignment w:val="baseline"/>
                      <w:rPr>
                        <w:bCs/>
                        <w:sz w:val="22"/>
                        <w:szCs w:val="22"/>
                      </w:rPr>
                    </w:pPr>
                  </w:p>
                </w:tc>
                <w:tc>
                  <w:tcPr>
                    <w:tcW w:w="1134" w:type="dxa"/>
                  </w:tcPr>
                  <w:p w:rsidR="000A410B" w:rsidRDefault="000A410B">
                    <w:pPr>
                      <w:overflowPunct w:val="0"/>
                      <w:jc w:val="both"/>
                      <w:textAlignment w:val="baseline"/>
                      <w:rPr>
                        <w:bCs/>
                        <w:sz w:val="22"/>
                        <w:szCs w:val="22"/>
                      </w:rPr>
                    </w:pPr>
                  </w:p>
                </w:tc>
                <w:tc>
                  <w:tcPr>
                    <w:tcW w:w="993" w:type="dxa"/>
                  </w:tcPr>
                  <w:p w:rsidR="000A410B" w:rsidRDefault="000A410B">
                    <w:pPr>
                      <w:overflowPunct w:val="0"/>
                      <w:jc w:val="both"/>
                      <w:textAlignment w:val="baseline"/>
                      <w:rPr>
                        <w:bCs/>
                        <w:sz w:val="22"/>
                        <w:szCs w:val="22"/>
                      </w:rPr>
                    </w:pPr>
                  </w:p>
                </w:tc>
                <w:tc>
                  <w:tcPr>
                    <w:tcW w:w="956" w:type="dxa"/>
                  </w:tcPr>
                  <w:p w:rsidR="000A410B" w:rsidRDefault="000A410B">
                    <w:pPr>
                      <w:overflowPunct w:val="0"/>
                      <w:jc w:val="both"/>
                      <w:textAlignment w:val="baseline"/>
                      <w:rPr>
                        <w:bCs/>
                        <w:sz w:val="22"/>
                        <w:szCs w:val="22"/>
                      </w:rPr>
                    </w:pPr>
                  </w:p>
                </w:tc>
              </w:tr>
              <w:tr w:rsidR="000A410B">
                <w:tc>
                  <w:tcPr>
                    <w:tcW w:w="5382" w:type="dxa"/>
                  </w:tcPr>
                  <w:p w:rsidR="000A410B" w:rsidRDefault="00814004">
                    <w:pPr>
                      <w:overflowPunct w:val="0"/>
                      <w:jc w:val="both"/>
                      <w:textAlignment w:val="baseline"/>
                      <w:rPr>
                        <w:b/>
                        <w:sz w:val="20"/>
                      </w:rPr>
                    </w:pPr>
                    <w:r>
                      <w:rPr>
                        <w:b/>
                        <w:sz w:val="20"/>
                        <w:lang w:eastAsia="lt-LT"/>
                      </w:rPr>
                      <w:t>Sukurtas numatytos specializacijos arba mišrusis ūkis</w:t>
                    </w:r>
                  </w:p>
                </w:tc>
                <w:tc>
                  <w:tcPr>
                    <w:tcW w:w="1843" w:type="dxa"/>
                  </w:tcPr>
                  <w:p w:rsidR="000A410B" w:rsidRDefault="00814004">
                    <w:pPr>
                      <w:overflowPunct w:val="0"/>
                      <w:jc w:val="both"/>
                      <w:textAlignment w:val="baseline"/>
                      <w:rPr>
                        <w:bCs/>
                        <w:sz w:val="22"/>
                        <w:szCs w:val="22"/>
                      </w:rPr>
                    </w:pPr>
                    <w:r>
                      <w:rPr>
                        <w:bCs/>
                        <w:sz w:val="22"/>
                        <w:szCs w:val="24"/>
                        <w:lang w:eastAsia="lt-LT"/>
                      </w:rPr>
                      <w:t>X</w:t>
                    </w:r>
                  </w:p>
                </w:tc>
                <w:tc>
                  <w:tcPr>
                    <w:tcW w:w="992" w:type="dxa"/>
                  </w:tcPr>
                  <w:p w:rsidR="000A410B" w:rsidRDefault="000A410B">
                    <w:pPr>
                      <w:overflowPunct w:val="0"/>
                      <w:jc w:val="both"/>
                      <w:textAlignment w:val="baseline"/>
                      <w:rPr>
                        <w:bCs/>
                        <w:sz w:val="22"/>
                        <w:szCs w:val="22"/>
                      </w:rPr>
                    </w:pPr>
                  </w:p>
                </w:tc>
                <w:tc>
                  <w:tcPr>
                    <w:tcW w:w="1134" w:type="dxa"/>
                  </w:tcPr>
                  <w:p w:rsidR="000A410B" w:rsidRDefault="000A410B">
                    <w:pPr>
                      <w:overflowPunct w:val="0"/>
                      <w:jc w:val="both"/>
                      <w:textAlignment w:val="baseline"/>
                      <w:rPr>
                        <w:bCs/>
                        <w:sz w:val="22"/>
                        <w:szCs w:val="22"/>
                      </w:rPr>
                    </w:pPr>
                  </w:p>
                </w:tc>
                <w:tc>
                  <w:tcPr>
                    <w:tcW w:w="1134" w:type="dxa"/>
                  </w:tcPr>
                  <w:p w:rsidR="000A410B" w:rsidRDefault="000A410B">
                    <w:pPr>
                      <w:overflowPunct w:val="0"/>
                      <w:jc w:val="both"/>
                      <w:textAlignment w:val="baseline"/>
                      <w:rPr>
                        <w:bCs/>
                        <w:sz w:val="22"/>
                        <w:szCs w:val="22"/>
                      </w:rPr>
                    </w:pPr>
                  </w:p>
                </w:tc>
                <w:tc>
                  <w:tcPr>
                    <w:tcW w:w="992" w:type="dxa"/>
                  </w:tcPr>
                  <w:p w:rsidR="000A410B" w:rsidRDefault="000A410B">
                    <w:pPr>
                      <w:overflowPunct w:val="0"/>
                      <w:jc w:val="both"/>
                      <w:textAlignment w:val="baseline"/>
                      <w:rPr>
                        <w:bCs/>
                        <w:sz w:val="22"/>
                        <w:szCs w:val="22"/>
                      </w:rPr>
                    </w:pPr>
                  </w:p>
                </w:tc>
                <w:tc>
                  <w:tcPr>
                    <w:tcW w:w="1134" w:type="dxa"/>
                  </w:tcPr>
                  <w:p w:rsidR="000A410B" w:rsidRDefault="000A410B">
                    <w:pPr>
                      <w:overflowPunct w:val="0"/>
                      <w:jc w:val="both"/>
                      <w:textAlignment w:val="baseline"/>
                      <w:rPr>
                        <w:bCs/>
                        <w:sz w:val="22"/>
                        <w:szCs w:val="22"/>
                      </w:rPr>
                    </w:pPr>
                  </w:p>
                </w:tc>
                <w:tc>
                  <w:tcPr>
                    <w:tcW w:w="993" w:type="dxa"/>
                  </w:tcPr>
                  <w:p w:rsidR="000A410B" w:rsidRDefault="000A410B">
                    <w:pPr>
                      <w:overflowPunct w:val="0"/>
                      <w:jc w:val="both"/>
                      <w:textAlignment w:val="baseline"/>
                      <w:rPr>
                        <w:bCs/>
                        <w:sz w:val="22"/>
                        <w:szCs w:val="22"/>
                      </w:rPr>
                    </w:pPr>
                  </w:p>
                </w:tc>
                <w:tc>
                  <w:tcPr>
                    <w:tcW w:w="956" w:type="dxa"/>
                  </w:tcPr>
                  <w:p w:rsidR="000A410B" w:rsidRDefault="000A410B">
                    <w:pPr>
                      <w:overflowPunct w:val="0"/>
                      <w:jc w:val="both"/>
                      <w:textAlignment w:val="baseline"/>
                      <w:rPr>
                        <w:bCs/>
                        <w:sz w:val="22"/>
                        <w:szCs w:val="22"/>
                      </w:rPr>
                    </w:pPr>
                  </w:p>
                </w:tc>
              </w:tr>
              <w:tr w:rsidR="000A410B">
                <w:tc>
                  <w:tcPr>
                    <w:tcW w:w="5382" w:type="dxa"/>
                  </w:tcPr>
                  <w:p w:rsidR="000A410B" w:rsidRDefault="00814004">
                    <w:pPr>
                      <w:overflowPunct w:val="0"/>
                      <w:jc w:val="both"/>
                      <w:textAlignment w:val="baseline"/>
                      <w:rPr>
                        <w:b/>
                        <w:sz w:val="20"/>
                      </w:rPr>
                    </w:pPr>
                    <w:r>
                      <w:rPr>
                        <w:b/>
                        <w:sz w:val="20"/>
                        <w:lang w:eastAsia="lt-LT"/>
                      </w:rPr>
                      <w:t xml:space="preserve">SG skaičius, </w:t>
                    </w:r>
                    <w:proofErr w:type="spellStart"/>
                    <w:r>
                      <w:rPr>
                        <w:b/>
                        <w:sz w:val="20"/>
                        <w:lang w:eastAsia="lt-LT"/>
                      </w:rPr>
                      <w:t>vnt</w:t>
                    </w:r>
                    <w:proofErr w:type="spellEnd"/>
                    <w:r>
                      <w:rPr>
                        <w:b/>
                        <w:sz w:val="20"/>
                        <w:lang w:eastAsia="lt-LT"/>
                      </w:rPr>
                      <w:t>.</w:t>
                    </w:r>
                    <w:r>
                      <w:rPr>
                        <w:b/>
                        <w:sz w:val="20"/>
                        <w:vertAlign w:val="superscript"/>
                        <w:lang w:eastAsia="lt-LT"/>
                      </w:rPr>
                      <w:footnoteReference w:id="10"/>
                    </w:r>
                  </w:p>
                </w:tc>
                <w:tc>
                  <w:tcPr>
                    <w:tcW w:w="1843" w:type="dxa"/>
                  </w:tcPr>
                  <w:p w:rsidR="000A410B" w:rsidRDefault="00814004">
                    <w:pPr>
                      <w:overflowPunct w:val="0"/>
                      <w:jc w:val="both"/>
                      <w:textAlignment w:val="baseline"/>
                      <w:rPr>
                        <w:bCs/>
                        <w:sz w:val="20"/>
                      </w:rPr>
                    </w:pPr>
                    <w:r>
                      <w:rPr>
                        <w:bCs/>
                        <w:sz w:val="22"/>
                        <w:szCs w:val="24"/>
                        <w:lang w:eastAsia="lt-LT"/>
                      </w:rPr>
                      <w:t>X</w:t>
                    </w:r>
                  </w:p>
                </w:tc>
                <w:tc>
                  <w:tcPr>
                    <w:tcW w:w="992" w:type="dxa"/>
                  </w:tcPr>
                  <w:p w:rsidR="000A410B" w:rsidRDefault="000A410B">
                    <w:pPr>
                      <w:overflowPunct w:val="0"/>
                      <w:jc w:val="both"/>
                      <w:textAlignment w:val="baseline"/>
                      <w:rPr>
                        <w:bCs/>
                        <w:sz w:val="20"/>
                      </w:rPr>
                    </w:pPr>
                  </w:p>
                </w:tc>
                <w:tc>
                  <w:tcPr>
                    <w:tcW w:w="1134" w:type="dxa"/>
                  </w:tcPr>
                  <w:p w:rsidR="000A410B" w:rsidRDefault="000A410B">
                    <w:pPr>
                      <w:overflowPunct w:val="0"/>
                      <w:jc w:val="both"/>
                      <w:textAlignment w:val="baseline"/>
                      <w:rPr>
                        <w:bCs/>
                        <w:sz w:val="20"/>
                      </w:rPr>
                    </w:pPr>
                  </w:p>
                </w:tc>
                <w:tc>
                  <w:tcPr>
                    <w:tcW w:w="1134" w:type="dxa"/>
                  </w:tcPr>
                  <w:p w:rsidR="000A410B" w:rsidRDefault="000A410B">
                    <w:pPr>
                      <w:overflowPunct w:val="0"/>
                      <w:jc w:val="both"/>
                      <w:textAlignment w:val="baseline"/>
                      <w:rPr>
                        <w:bCs/>
                        <w:sz w:val="20"/>
                      </w:rPr>
                    </w:pPr>
                  </w:p>
                </w:tc>
                <w:tc>
                  <w:tcPr>
                    <w:tcW w:w="992" w:type="dxa"/>
                  </w:tcPr>
                  <w:p w:rsidR="000A410B" w:rsidRDefault="000A410B">
                    <w:pPr>
                      <w:overflowPunct w:val="0"/>
                      <w:jc w:val="both"/>
                      <w:textAlignment w:val="baseline"/>
                      <w:rPr>
                        <w:bCs/>
                        <w:sz w:val="20"/>
                      </w:rPr>
                    </w:pPr>
                  </w:p>
                </w:tc>
                <w:tc>
                  <w:tcPr>
                    <w:tcW w:w="1134" w:type="dxa"/>
                  </w:tcPr>
                  <w:p w:rsidR="000A410B" w:rsidRDefault="000A410B">
                    <w:pPr>
                      <w:overflowPunct w:val="0"/>
                      <w:jc w:val="both"/>
                      <w:textAlignment w:val="baseline"/>
                      <w:rPr>
                        <w:bCs/>
                        <w:sz w:val="20"/>
                      </w:rPr>
                    </w:pPr>
                  </w:p>
                </w:tc>
                <w:tc>
                  <w:tcPr>
                    <w:tcW w:w="993" w:type="dxa"/>
                  </w:tcPr>
                  <w:p w:rsidR="000A410B" w:rsidRDefault="000A410B">
                    <w:pPr>
                      <w:overflowPunct w:val="0"/>
                      <w:jc w:val="both"/>
                      <w:textAlignment w:val="baseline"/>
                      <w:rPr>
                        <w:bCs/>
                        <w:sz w:val="20"/>
                      </w:rPr>
                    </w:pPr>
                  </w:p>
                </w:tc>
                <w:tc>
                  <w:tcPr>
                    <w:tcW w:w="956" w:type="dxa"/>
                  </w:tcPr>
                  <w:p w:rsidR="000A410B" w:rsidRDefault="000A410B">
                    <w:pPr>
                      <w:overflowPunct w:val="0"/>
                      <w:jc w:val="both"/>
                      <w:textAlignment w:val="baseline"/>
                      <w:rPr>
                        <w:bCs/>
                        <w:sz w:val="20"/>
                      </w:rPr>
                    </w:pPr>
                  </w:p>
                </w:tc>
              </w:tr>
              <w:tr w:rsidR="000A410B">
                <w:tc>
                  <w:tcPr>
                    <w:tcW w:w="5382" w:type="dxa"/>
                  </w:tcPr>
                  <w:p w:rsidR="000A410B" w:rsidRDefault="00814004">
                    <w:pPr>
                      <w:overflowPunct w:val="0"/>
                      <w:jc w:val="both"/>
                      <w:textAlignment w:val="baseline"/>
                      <w:rPr>
                        <w:b/>
                        <w:sz w:val="20"/>
                      </w:rPr>
                    </w:pPr>
                    <w:r>
                      <w:rPr>
                        <w:b/>
                        <w:sz w:val="20"/>
                        <w:lang w:eastAsia="lt-LT"/>
                      </w:rPr>
                      <w:t>Pajamos iš gyvulininkystės (nurodoma veikla) sektoriaus</w:t>
                    </w:r>
                    <w:r>
                      <w:rPr>
                        <w:b/>
                        <w:sz w:val="20"/>
                        <w:vertAlign w:val="superscript"/>
                        <w:lang w:eastAsia="lt-LT"/>
                      </w:rPr>
                      <w:footnoteReference w:id="11"/>
                    </w:r>
                  </w:p>
                </w:tc>
                <w:tc>
                  <w:tcPr>
                    <w:tcW w:w="1843" w:type="dxa"/>
                  </w:tcPr>
                  <w:p w:rsidR="000A410B" w:rsidRDefault="00814004">
                    <w:pPr>
                      <w:overflowPunct w:val="0"/>
                      <w:jc w:val="both"/>
                      <w:textAlignment w:val="baseline"/>
                      <w:rPr>
                        <w:bCs/>
                        <w:sz w:val="20"/>
                      </w:rPr>
                    </w:pPr>
                    <w:r>
                      <w:rPr>
                        <w:bCs/>
                        <w:sz w:val="22"/>
                        <w:szCs w:val="24"/>
                        <w:lang w:eastAsia="lt-LT"/>
                      </w:rPr>
                      <w:t>X</w:t>
                    </w:r>
                  </w:p>
                </w:tc>
                <w:tc>
                  <w:tcPr>
                    <w:tcW w:w="992" w:type="dxa"/>
                  </w:tcPr>
                  <w:p w:rsidR="000A410B" w:rsidRDefault="000A410B">
                    <w:pPr>
                      <w:overflowPunct w:val="0"/>
                      <w:jc w:val="both"/>
                      <w:textAlignment w:val="baseline"/>
                      <w:rPr>
                        <w:bCs/>
                        <w:sz w:val="20"/>
                      </w:rPr>
                    </w:pPr>
                  </w:p>
                </w:tc>
                <w:tc>
                  <w:tcPr>
                    <w:tcW w:w="1134" w:type="dxa"/>
                  </w:tcPr>
                  <w:p w:rsidR="000A410B" w:rsidRDefault="000A410B">
                    <w:pPr>
                      <w:overflowPunct w:val="0"/>
                      <w:jc w:val="both"/>
                      <w:textAlignment w:val="baseline"/>
                      <w:rPr>
                        <w:bCs/>
                        <w:sz w:val="20"/>
                      </w:rPr>
                    </w:pPr>
                  </w:p>
                </w:tc>
                <w:tc>
                  <w:tcPr>
                    <w:tcW w:w="1134" w:type="dxa"/>
                  </w:tcPr>
                  <w:p w:rsidR="000A410B" w:rsidRDefault="000A410B">
                    <w:pPr>
                      <w:overflowPunct w:val="0"/>
                      <w:jc w:val="both"/>
                      <w:textAlignment w:val="baseline"/>
                      <w:rPr>
                        <w:bCs/>
                        <w:sz w:val="20"/>
                      </w:rPr>
                    </w:pPr>
                  </w:p>
                </w:tc>
                <w:tc>
                  <w:tcPr>
                    <w:tcW w:w="992" w:type="dxa"/>
                  </w:tcPr>
                  <w:p w:rsidR="000A410B" w:rsidRDefault="000A410B">
                    <w:pPr>
                      <w:overflowPunct w:val="0"/>
                      <w:jc w:val="both"/>
                      <w:textAlignment w:val="baseline"/>
                      <w:rPr>
                        <w:bCs/>
                        <w:sz w:val="20"/>
                      </w:rPr>
                    </w:pPr>
                  </w:p>
                </w:tc>
                <w:tc>
                  <w:tcPr>
                    <w:tcW w:w="1134" w:type="dxa"/>
                  </w:tcPr>
                  <w:p w:rsidR="000A410B" w:rsidRDefault="000A410B">
                    <w:pPr>
                      <w:overflowPunct w:val="0"/>
                      <w:jc w:val="both"/>
                      <w:textAlignment w:val="baseline"/>
                      <w:rPr>
                        <w:bCs/>
                        <w:sz w:val="20"/>
                      </w:rPr>
                    </w:pPr>
                  </w:p>
                </w:tc>
                <w:tc>
                  <w:tcPr>
                    <w:tcW w:w="993" w:type="dxa"/>
                  </w:tcPr>
                  <w:p w:rsidR="000A410B" w:rsidRDefault="000A410B">
                    <w:pPr>
                      <w:overflowPunct w:val="0"/>
                      <w:jc w:val="both"/>
                      <w:textAlignment w:val="baseline"/>
                      <w:rPr>
                        <w:bCs/>
                        <w:sz w:val="20"/>
                      </w:rPr>
                    </w:pPr>
                  </w:p>
                </w:tc>
                <w:tc>
                  <w:tcPr>
                    <w:tcW w:w="956" w:type="dxa"/>
                  </w:tcPr>
                  <w:p w:rsidR="000A410B" w:rsidRDefault="000A410B">
                    <w:pPr>
                      <w:overflowPunct w:val="0"/>
                      <w:jc w:val="both"/>
                      <w:textAlignment w:val="baseline"/>
                      <w:rPr>
                        <w:bCs/>
                        <w:sz w:val="20"/>
                      </w:rPr>
                    </w:pPr>
                  </w:p>
                </w:tc>
              </w:tr>
              <w:tr w:rsidR="000A410B">
                <w:tc>
                  <w:tcPr>
                    <w:tcW w:w="5382" w:type="dxa"/>
                  </w:tcPr>
                  <w:p w:rsidR="000A410B" w:rsidRDefault="00814004">
                    <w:pPr>
                      <w:overflowPunct w:val="0"/>
                      <w:jc w:val="both"/>
                      <w:textAlignment w:val="baseline"/>
                      <w:rPr>
                        <w:b/>
                        <w:sz w:val="20"/>
                        <w:lang w:eastAsia="lt-LT"/>
                      </w:rPr>
                    </w:pPr>
                    <w:r>
                      <w:rPr>
                        <w:b/>
                        <w:sz w:val="20"/>
                        <w:lang w:eastAsia="lt-LT"/>
                      </w:rPr>
                      <w:lastRenderedPageBreak/>
                      <w:t>Pajamos iš viso</w:t>
                    </w:r>
                  </w:p>
                </w:tc>
                <w:tc>
                  <w:tcPr>
                    <w:tcW w:w="1843" w:type="dxa"/>
                  </w:tcPr>
                  <w:p w:rsidR="000A410B" w:rsidRDefault="00814004">
                    <w:pPr>
                      <w:overflowPunct w:val="0"/>
                      <w:jc w:val="both"/>
                      <w:textAlignment w:val="baseline"/>
                      <w:rPr>
                        <w:bCs/>
                        <w:sz w:val="20"/>
                      </w:rPr>
                    </w:pPr>
                    <w:r>
                      <w:rPr>
                        <w:bCs/>
                        <w:sz w:val="22"/>
                        <w:szCs w:val="24"/>
                        <w:lang w:eastAsia="lt-LT"/>
                      </w:rPr>
                      <w:t>X</w:t>
                    </w:r>
                  </w:p>
                </w:tc>
                <w:tc>
                  <w:tcPr>
                    <w:tcW w:w="992" w:type="dxa"/>
                  </w:tcPr>
                  <w:p w:rsidR="000A410B" w:rsidRDefault="000A410B">
                    <w:pPr>
                      <w:overflowPunct w:val="0"/>
                      <w:jc w:val="both"/>
                      <w:textAlignment w:val="baseline"/>
                      <w:rPr>
                        <w:bCs/>
                        <w:sz w:val="20"/>
                      </w:rPr>
                    </w:pPr>
                  </w:p>
                </w:tc>
                <w:tc>
                  <w:tcPr>
                    <w:tcW w:w="1134" w:type="dxa"/>
                  </w:tcPr>
                  <w:p w:rsidR="000A410B" w:rsidRDefault="000A410B">
                    <w:pPr>
                      <w:overflowPunct w:val="0"/>
                      <w:jc w:val="both"/>
                      <w:textAlignment w:val="baseline"/>
                      <w:rPr>
                        <w:bCs/>
                        <w:sz w:val="20"/>
                      </w:rPr>
                    </w:pPr>
                  </w:p>
                </w:tc>
                <w:tc>
                  <w:tcPr>
                    <w:tcW w:w="1134" w:type="dxa"/>
                  </w:tcPr>
                  <w:p w:rsidR="000A410B" w:rsidRDefault="000A410B">
                    <w:pPr>
                      <w:overflowPunct w:val="0"/>
                      <w:jc w:val="both"/>
                      <w:textAlignment w:val="baseline"/>
                      <w:rPr>
                        <w:bCs/>
                        <w:sz w:val="20"/>
                      </w:rPr>
                    </w:pPr>
                  </w:p>
                </w:tc>
                <w:tc>
                  <w:tcPr>
                    <w:tcW w:w="992" w:type="dxa"/>
                  </w:tcPr>
                  <w:p w:rsidR="000A410B" w:rsidRDefault="000A410B">
                    <w:pPr>
                      <w:overflowPunct w:val="0"/>
                      <w:jc w:val="both"/>
                      <w:textAlignment w:val="baseline"/>
                      <w:rPr>
                        <w:bCs/>
                        <w:sz w:val="20"/>
                      </w:rPr>
                    </w:pPr>
                  </w:p>
                </w:tc>
                <w:tc>
                  <w:tcPr>
                    <w:tcW w:w="1134" w:type="dxa"/>
                  </w:tcPr>
                  <w:p w:rsidR="000A410B" w:rsidRDefault="000A410B">
                    <w:pPr>
                      <w:overflowPunct w:val="0"/>
                      <w:jc w:val="both"/>
                      <w:textAlignment w:val="baseline"/>
                      <w:rPr>
                        <w:bCs/>
                        <w:sz w:val="20"/>
                      </w:rPr>
                    </w:pPr>
                  </w:p>
                </w:tc>
                <w:tc>
                  <w:tcPr>
                    <w:tcW w:w="993" w:type="dxa"/>
                  </w:tcPr>
                  <w:p w:rsidR="000A410B" w:rsidRDefault="000A410B">
                    <w:pPr>
                      <w:overflowPunct w:val="0"/>
                      <w:jc w:val="both"/>
                      <w:textAlignment w:val="baseline"/>
                      <w:rPr>
                        <w:bCs/>
                        <w:sz w:val="20"/>
                      </w:rPr>
                    </w:pPr>
                  </w:p>
                </w:tc>
                <w:tc>
                  <w:tcPr>
                    <w:tcW w:w="956" w:type="dxa"/>
                  </w:tcPr>
                  <w:p w:rsidR="000A410B" w:rsidRDefault="000A410B">
                    <w:pPr>
                      <w:overflowPunct w:val="0"/>
                      <w:jc w:val="both"/>
                      <w:textAlignment w:val="baseline"/>
                      <w:rPr>
                        <w:bCs/>
                        <w:sz w:val="20"/>
                      </w:rPr>
                    </w:pPr>
                  </w:p>
                </w:tc>
              </w:tr>
            </w:tbl>
            <w:p w:rsidR="000A410B" w:rsidRDefault="003A7FD9">
              <w:pPr>
                <w:tabs>
                  <w:tab w:val="left" w:pos="12474"/>
                </w:tabs>
                <w:overflowPunct w:val="0"/>
                <w:spacing w:line="360" w:lineRule="auto"/>
                <w:jc w:val="both"/>
                <w:textAlignment w:val="baseline"/>
              </w:pPr>
            </w:p>
          </w:sdtContent>
        </w:sdt>
        <w:sdt>
          <w:sdtPr>
            <w:alias w:val="signatura"/>
            <w:tag w:val="part_70327b7b35644e43819d432ab8e8008f"/>
            <w:id w:val="-583996797"/>
            <w:lock w:val="sdtLocked"/>
          </w:sdtPr>
          <w:sdtEndPr/>
          <w:sdtContent>
            <w:p w:rsidR="00620F08" w:rsidRDefault="00620F08" w:rsidP="00620F08">
              <w:pPr>
                <w:tabs>
                  <w:tab w:val="left" w:pos="12474"/>
                </w:tabs>
                <w:overflowPunct w:val="0"/>
                <w:textAlignment w:val="baseline"/>
              </w:pPr>
            </w:p>
            <w:p w:rsidR="00620F08" w:rsidRDefault="00620F08" w:rsidP="00620F08">
              <w:pPr>
                <w:tabs>
                  <w:tab w:val="left" w:pos="12474"/>
                </w:tabs>
                <w:overflowPunct w:val="0"/>
                <w:textAlignment w:val="baseline"/>
              </w:pPr>
            </w:p>
            <w:p w:rsidR="00620F08" w:rsidRDefault="00620F08" w:rsidP="00620F08">
              <w:pPr>
                <w:tabs>
                  <w:tab w:val="left" w:pos="12474"/>
                </w:tabs>
                <w:overflowPunct w:val="0"/>
                <w:textAlignment w:val="baseline"/>
              </w:pPr>
            </w:p>
            <w:p w:rsidR="000A410B" w:rsidRDefault="00814004" w:rsidP="00620F08">
              <w:pPr>
                <w:tabs>
                  <w:tab w:val="left" w:pos="12474"/>
                </w:tabs>
                <w:overflowPunct w:val="0"/>
                <w:spacing w:line="360" w:lineRule="auto"/>
                <w:textAlignment w:val="baseline"/>
              </w:pPr>
              <w:r>
                <w:t xml:space="preserve">Žemės ūkio ministras </w:t>
              </w:r>
              <w:r>
                <w:tab/>
                <w:t>Kęstutis Navickas</w:t>
              </w:r>
            </w:p>
          </w:sdtContent>
        </w:sdt>
      </w:sdtContent>
    </w:sdt>
    <w:p w:rsidR="00620F08" w:rsidRDefault="00620F08" w:rsidP="00620F08">
      <w:pPr>
        <w:tabs>
          <w:tab w:val="left" w:pos="12474"/>
        </w:tabs>
        <w:overflowPunct w:val="0"/>
        <w:spacing w:line="360" w:lineRule="auto"/>
        <w:textAlignment w:val="baseline"/>
      </w:pPr>
    </w:p>
    <w:sectPr w:rsidR="00620F08">
      <w:headerReference w:type="default" r:id="rId16"/>
      <w:pgSz w:w="16840" w:h="11907" w:orient="landscape"/>
      <w:pgMar w:top="1701" w:right="1134" w:bottom="1134" w:left="1134" w:header="567"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A410B" w:rsidRDefault="00814004">
      <w:pPr>
        <w:overflowPunct w:val="0"/>
        <w:jc w:val="both"/>
        <w:textAlignment w:val="baseline"/>
        <w:rPr>
          <w:lang w:val="en-GB"/>
        </w:rPr>
      </w:pPr>
      <w:r>
        <w:rPr>
          <w:lang w:val="en-GB"/>
        </w:rPr>
        <w:separator/>
      </w:r>
    </w:p>
  </w:endnote>
  <w:endnote w:type="continuationSeparator" w:id="0">
    <w:p w:rsidR="000A410B" w:rsidRDefault="00814004">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410B" w:rsidRDefault="000A410B">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410B" w:rsidRDefault="000A410B">
    <w:pPr>
      <w:tabs>
        <w:tab w:val="center" w:pos="4153"/>
        <w:tab w:val="right" w:pos="8306"/>
      </w:tabs>
      <w:overflowPunct w:val="0"/>
      <w:jc w:val="both"/>
      <w:textAlignment w:val="baseline"/>
      <w:rPr>
        <w:lang w:val="en-GB"/>
      </w:rPr>
    </w:pPr>
  </w:p>
  <w:p w:rsidR="000A410B" w:rsidRDefault="000A410B">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410B" w:rsidRDefault="000A410B">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A410B" w:rsidRDefault="00814004">
      <w:pPr>
        <w:overflowPunct w:val="0"/>
        <w:jc w:val="both"/>
        <w:textAlignment w:val="baseline"/>
        <w:rPr>
          <w:lang w:val="en-GB"/>
        </w:rPr>
      </w:pPr>
      <w:r>
        <w:rPr>
          <w:lang w:val="en-GB"/>
        </w:rPr>
        <w:separator/>
      </w:r>
    </w:p>
  </w:footnote>
  <w:footnote w:type="continuationSeparator" w:id="0">
    <w:p w:rsidR="000A410B" w:rsidRDefault="00814004">
      <w:pPr>
        <w:overflowPunct w:val="0"/>
        <w:jc w:val="both"/>
        <w:textAlignment w:val="baseline"/>
        <w:rPr>
          <w:lang w:val="en-GB"/>
        </w:rPr>
      </w:pPr>
      <w:r>
        <w:rPr>
          <w:lang w:val="en-GB"/>
        </w:rPr>
        <w:continuationSeparator/>
      </w:r>
    </w:p>
  </w:footnote>
  <w:footnote w:id="1">
    <w:p w:rsidR="000A410B" w:rsidRDefault="00814004">
      <w:pPr>
        <w:overflowPunct w:val="0"/>
        <w:contextualSpacing/>
        <w:jc w:val="both"/>
        <w:textAlignment w:val="baseline"/>
        <w:rPr>
          <w:sz w:val="16"/>
          <w:szCs w:val="16"/>
        </w:rPr>
      </w:pPr>
      <w:r>
        <w:rPr>
          <w:sz w:val="20"/>
          <w:vertAlign w:val="superscript"/>
        </w:rPr>
        <w:footnoteRef/>
      </w:r>
      <w:r>
        <w:rPr>
          <w:sz w:val="20"/>
        </w:rPr>
        <w:t xml:space="preserve"> </w:t>
      </w:r>
      <w:r>
        <w:rPr>
          <w:color w:val="000000"/>
          <w:sz w:val="16"/>
          <w:szCs w:val="16"/>
          <w:lang w:eastAsia="lt-LT"/>
        </w:rPr>
        <w:t>įskaitant veiklas, susijusias su aplinkosauginiu tvarumu ir išteklių naudojimo efektyvumu</w:t>
      </w:r>
    </w:p>
  </w:footnote>
  <w:footnote w:id="2">
    <w:p w:rsidR="000A410B" w:rsidRDefault="00814004">
      <w:pPr>
        <w:overflowPunct w:val="0"/>
        <w:contextualSpacing/>
        <w:jc w:val="both"/>
        <w:textAlignment w:val="baseline"/>
        <w:rPr>
          <w:sz w:val="16"/>
          <w:szCs w:val="16"/>
        </w:rPr>
      </w:pPr>
      <w:r>
        <w:rPr>
          <w:sz w:val="16"/>
          <w:szCs w:val="16"/>
          <w:vertAlign w:val="superscript"/>
        </w:rPr>
        <w:footnoteRef/>
      </w:r>
      <w:r>
        <w:rPr>
          <w:sz w:val="16"/>
          <w:szCs w:val="16"/>
        </w:rPr>
        <w:t xml:space="preserve"> Pareiškėjas pildo tiek metų, kiek metų planuoja įgyvendinti verslo planą.  </w:t>
      </w:r>
    </w:p>
  </w:footnote>
  <w:footnote w:id="3">
    <w:p w:rsidR="000A410B" w:rsidRDefault="00814004">
      <w:pPr>
        <w:overflowPunct w:val="0"/>
        <w:jc w:val="both"/>
        <w:textAlignment w:val="baseline"/>
        <w:rPr>
          <w:sz w:val="16"/>
          <w:szCs w:val="16"/>
        </w:rPr>
      </w:pPr>
      <w:r>
        <w:rPr>
          <w:sz w:val="20"/>
          <w:vertAlign w:val="superscript"/>
        </w:rPr>
        <w:footnoteRef/>
      </w:r>
      <w:r>
        <w:rPr>
          <w:sz w:val="20"/>
        </w:rPr>
        <w:t xml:space="preserve"> </w:t>
      </w:r>
      <w:r>
        <w:rPr>
          <w:sz w:val="16"/>
          <w:szCs w:val="16"/>
        </w:rPr>
        <w:t xml:space="preserve">Pareiškėjas pildo tiek metų, kiek metų planuoja įgyvendinti verslo planą.  </w:t>
      </w:r>
    </w:p>
  </w:footnote>
  <w:footnote w:id="4">
    <w:p w:rsidR="000A410B" w:rsidRDefault="00814004">
      <w:pPr>
        <w:overflowPunct w:val="0"/>
        <w:jc w:val="both"/>
        <w:textAlignment w:val="baseline"/>
        <w:rPr>
          <w:sz w:val="16"/>
          <w:szCs w:val="16"/>
        </w:rPr>
      </w:pPr>
      <w:r>
        <w:rPr>
          <w:sz w:val="16"/>
          <w:szCs w:val="16"/>
          <w:vertAlign w:val="superscript"/>
          <w:lang w:val="en-GB"/>
        </w:rPr>
        <w:footnoteRef/>
      </w:r>
      <w:r>
        <w:rPr>
          <w:sz w:val="16"/>
          <w:szCs w:val="16"/>
          <w:lang w:val="en-GB"/>
        </w:rPr>
        <w:t xml:space="preserve"> </w:t>
      </w:r>
      <w:r>
        <w:rPr>
          <w:sz w:val="16"/>
          <w:szCs w:val="16"/>
        </w:rPr>
        <w:t xml:space="preserve">Pareiškėjas pildo tiek metų, kiek metų planuoja įgyvendinti verslo planą.  </w:t>
      </w:r>
    </w:p>
  </w:footnote>
  <w:footnote w:id="5">
    <w:p w:rsidR="000A410B" w:rsidRDefault="00814004">
      <w:pPr>
        <w:overflowPunct w:val="0"/>
        <w:jc w:val="both"/>
        <w:textAlignment w:val="baseline"/>
        <w:rPr>
          <w:sz w:val="16"/>
          <w:szCs w:val="16"/>
        </w:rPr>
      </w:pPr>
      <w:r>
        <w:rPr>
          <w:sz w:val="16"/>
          <w:szCs w:val="16"/>
          <w:vertAlign w:val="superscript"/>
        </w:rPr>
        <w:footnoteRef/>
      </w:r>
      <w:r>
        <w:rPr>
          <w:sz w:val="16"/>
          <w:szCs w:val="16"/>
        </w:rPr>
        <w:t xml:space="preserve"> Pareiškėjas pildo tiek metų, kiek metų planuoja įgyvendinti verslo planą.  </w:t>
      </w:r>
    </w:p>
  </w:footnote>
  <w:footnote w:id="6">
    <w:p w:rsidR="000A410B" w:rsidRDefault="00814004">
      <w:pPr>
        <w:overflowPunct w:val="0"/>
        <w:contextualSpacing/>
        <w:jc w:val="both"/>
        <w:textAlignment w:val="baseline"/>
        <w:rPr>
          <w:sz w:val="20"/>
        </w:rPr>
      </w:pPr>
      <w:r>
        <w:rPr>
          <w:sz w:val="20"/>
          <w:vertAlign w:val="superscript"/>
          <w:lang w:val="en-GB"/>
        </w:rPr>
        <w:footnoteRef/>
      </w:r>
      <w:r>
        <w:rPr>
          <w:sz w:val="20"/>
          <w:lang w:val="en-GB"/>
        </w:rPr>
        <w:t xml:space="preserve"> </w:t>
      </w:r>
      <w:r>
        <w:rPr>
          <w:sz w:val="16"/>
          <w:szCs w:val="16"/>
        </w:rPr>
        <w:t>Pareiškėjas pildo tiek metų, kiek metų planuoja įgyvendinti verslo planą</w:t>
      </w:r>
      <w:r>
        <w:rPr>
          <w:sz w:val="18"/>
          <w:szCs w:val="18"/>
        </w:rPr>
        <w:t>.</w:t>
      </w:r>
      <w:r>
        <w:rPr>
          <w:sz w:val="20"/>
        </w:rPr>
        <w:t xml:space="preserve">  </w:t>
      </w:r>
    </w:p>
  </w:footnote>
  <w:footnote w:id="7">
    <w:p w:rsidR="000A410B" w:rsidRDefault="00814004">
      <w:pPr>
        <w:contextualSpacing/>
        <w:jc w:val="both"/>
        <w:rPr>
          <w:sz w:val="20"/>
        </w:rPr>
      </w:pPr>
      <w:r>
        <w:rPr>
          <w:sz w:val="20"/>
          <w:vertAlign w:val="superscript"/>
        </w:rPr>
        <w:footnoteRef/>
      </w:r>
      <w:r>
        <w:rPr>
          <w:sz w:val="20"/>
        </w:rPr>
        <w:t xml:space="preserve"> </w:t>
      </w:r>
      <w:r>
        <w:rPr>
          <w:sz w:val="16"/>
          <w:szCs w:val="16"/>
        </w:rPr>
        <w:t xml:space="preserve">Nurodoma produkcijos standartinė vertė, kuri yra pateikiama </w:t>
      </w:r>
      <w:r>
        <w:rPr>
          <w:spacing w:val="2"/>
          <w:sz w:val="16"/>
          <w:szCs w:val="16"/>
          <w:lang w:eastAsia="lt-LT"/>
        </w:rPr>
        <w:t xml:space="preserve">Produkcijos standartine verte išreikšto žemės ūkio valdos ekonominio dydžio apskaičiavimo tvarkos apraše, patvirtintame Lietuvos Respublikos žemės ūkio ministro 2014 </w:t>
      </w:r>
      <w:proofErr w:type="spellStart"/>
      <w:r>
        <w:rPr>
          <w:spacing w:val="2"/>
          <w:sz w:val="16"/>
          <w:szCs w:val="16"/>
          <w:lang w:eastAsia="lt-LT"/>
        </w:rPr>
        <w:t>m</w:t>
      </w:r>
      <w:proofErr w:type="spellEnd"/>
      <w:r>
        <w:rPr>
          <w:spacing w:val="2"/>
          <w:sz w:val="16"/>
          <w:szCs w:val="16"/>
          <w:lang w:eastAsia="lt-LT"/>
        </w:rPr>
        <w:t xml:space="preserve">. birželio 23 </w:t>
      </w:r>
      <w:proofErr w:type="spellStart"/>
      <w:r>
        <w:rPr>
          <w:spacing w:val="2"/>
          <w:sz w:val="16"/>
          <w:szCs w:val="16"/>
          <w:lang w:eastAsia="lt-LT"/>
        </w:rPr>
        <w:t>d</w:t>
      </w:r>
      <w:proofErr w:type="spellEnd"/>
      <w:r>
        <w:rPr>
          <w:spacing w:val="2"/>
          <w:sz w:val="16"/>
          <w:szCs w:val="16"/>
          <w:lang w:eastAsia="lt-LT"/>
        </w:rPr>
        <w:t xml:space="preserve">. įsakymu </w:t>
      </w:r>
      <w:proofErr w:type="spellStart"/>
      <w:r>
        <w:rPr>
          <w:spacing w:val="2"/>
          <w:sz w:val="16"/>
          <w:szCs w:val="16"/>
          <w:lang w:eastAsia="lt-LT"/>
        </w:rPr>
        <w:t>Nr</w:t>
      </w:r>
      <w:proofErr w:type="spellEnd"/>
      <w:r>
        <w:rPr>
          <w:spacing w:val="2"/>
          <w:sz w:val="16"/>
          <w:szCs w:val="16"/>
          <w:lang w:eastAsia="lt-LT"/>
        </w:rPr>
        <w:t>. 3D-382 „Dėl Produkcijos standartine verte išreikšto žemės ūkio valdos ekonominio dydžio apskaičiavimo tvarkos aprašo patvirtinimo“.</w:t>
      </w:r>
    </w:p>
  </w:footnote>
  <w:footnote w:id="8">
    <w:p w:rsidR="000A410B" w:rsidRDefault="00814004">
      <w:pPr>
        <w:overflowPunct w:val="0"/>
        <w:contextualSpacing/>
        <w:jc w:val="both"/>
        <w:textAlignment w:val="baseline"/>
        <w:rPr>
          <w:sz w:val="20"/>
        </w:rPr>
      </w:pPr>
      <w:r>
        <w:rPr>
          <w:sz w:val="20"/>
          <w:vertAlign w:val="superscript"/>
        </w:rPr>
        <w:footnoteRef/>
      </w:r>
      <w:r>
        <w:rPr>
          <w:sz w:val="20"/>
        </w:rPr>
        <w:t xml:space="preserve"> </w:t>
      </w:r>
      <w:r>
        <w:rPr>
          <w:sz w:val="16"/>
          <w:szCs w:val="16"/>
        </w:rPr>
        <w:t>Pareiškėjas pildo tiek metų, kiek metų planuoja įgyvendinti verslo planą.</w:t>
      </w:r>
      <w:r>
        <w:rPr>
          <w:sz w:val="20"/>
        </w:rPr>
        <w:t xml:space="preserve">  </w:t>
      </w:r>
    </w:p>
  </w:footnote>
  <w:footnote w:id="9">
    <w:p w:rsidR="000A410B" w:rsidRDefault="00814004">
      <w:pPr>
        <w:overflowPunct w:val="0"/>
        <w:contextualSpacing/>
        <w:jc w:val="both"/>
        <w:textAlignment w:val="baseline"/>
        <w:rPr>
          <w:sz w:val="20"/>
        </w:rPr>
      </w:pPr>
      <w:r>
        <w:rPr>
          <w:sz w:val="20"/>
          <w:vertAlign w:val="superscript"/>
        </w:rPr>
        <w:footnoteRef/>
      </w:r>
      <w:r>
        <w:rPr>
          <w:sz w:val="20"/>
        </w:rPr>
        <w:t xml:space="preserve"> </w:t>
      </w:r>
      <w:r>
        <w:rPr>
          <w:color w:val="000000"/>
          <w:sz w:val="16"/>
          <w:szCs w:val="16"/>
          <w:lang w:eastAsia="lt-LT"/>
        </w:rPr>
        <w:t>Kvalifikacijai keliami reikalavimai: turėti profesinį žemės ūkio srities išsilavinimą arba žemės ūkio srities profesinę kvalifikaciją, arba aukštąjį žemės ūkio ir (arba) veterinarijos srities išsilavinimą arba būti išklausiusiam jaunųjų ūkininkų kompetencijos ugdymo programą. Pildant lentelę, šioje eilutėje nurodomas vienas iš dviejų atsakymų: „Taip“ arba „Ne“.</w:t>
      </w:r>
    </w:p>
  </w:footnote>
  <w:footnote w:id="10">
    <w:p w:rsidR="000A410B" w:rsidRDefault="00814004">
      <w:pPr>
        <w:overflowPunct w:val="0"/>
        <w:contextualSpacing/>
        <w:jc w:val="both"/>
        <w:textAlignment w:val="baseline"/>
        <w:rPr>
          <w:sz w:val="16"/>
          <w:szCs w:val="16"/>
        </w:rPr>
      </w:pPr>
      <w:r>
        <w:rPr>
          <w:sz w:val="20"/>
          <w:vertAlign w:val="superscript"/>
        </w:rPr>
        <w:footnoteRef/>
      </w:r>
      <w:r>
        <w:rPr>
          <w:sz w:val="20"/>
        </w:rPr>
        <w:t xml:space="preserve"> </w:t>
      </w:r>
      <w:r>
        <w:rPr>
          <w:color w:val="000000"/>
          <w:sz w:val="16"/>
          <w:szCs w:val="16"/>
          <w:lang w:eastAsia="lt-LT"/>
        </w:rPr>
        <w:t xml:space="preserve">Pildo pareiškėjai, kurių veikla susijusi su gyvulininkystės produktų gamyba. SG apskaičiuojamas vadovaujantis Lietuvos Respublikos žemės ūkio ministro 2020 </w:t>
      </w:r>
      <w:proofErr w:type="spellStart"/>
      <w:r>
        <w:rPr>
          <w:color w:val="000000"/>
          <w:sz w:val="16"/>
          <w:szCs w:val="16"/>
          <w:lang w:eastAsia="lt-LT"/>
        </w:rPr>
        <w:t>m</w:t>
      </w:r>
      <w:proofErr w:type="spellEnd"/>
      <w:r>
        <w:rPr>
          <w:color w:val="000000"/>
          <w:sz w:val="16"/>
          <w:szCs w:val="16"/>
          <w:lang w:eastAsia="lt-LT"/>
        </w:rPr>
        <w:t xml:space="preserve">. kovo 31 </w:t>
      </w:r>
      <w:proofErr w:type="spellStart"/>
      <w:r>
        <w:rPr>
          <w:color w:val="000000"/>
          <w:sz w:val="16"/>
          <w:szCs w:val="16"/>
          <w:lang w:eastAsia="lt-LT"/>
        </w:rPr>
        <w:t>d</w:t>
      </w:r>
      <w:proofErr w:type="spellEnd"/>
      <w:r>
        <w:rPr>
          <w:color w:val="000000"/>
          <w:sz w:val="16"/>
          <w:szCs w:val="16"/>
          <w:lang w:eastAsia="lt-LT"/>
        </w:rPr>
        <w:t xml:space="preserve">. įsakymu </w:t>
      </w:r>
      <w:proofErr w:type="spellStart"/>
      <w:r>
        <w:rPr>
          <w:color w:val="000000"/>
          <w:sz w:val="16"/>
          <w:szCs w:val="16"/>
          <w:lang w:eastAsia="lt-LT"/>
        </w:rPr>
        <w:t>Nr</w:t>
      </w:r>
      <w:proofErr w:type="spellEnd"/>
      <w:r>
        <w:rPr>
          <w:color w:val="000000"/>
          <w:sz w:val="16"/>
          <w:szCs w:val="16"/>
          <w:lang w:eastAsia="lt-LT"/>
        </w:rPr>
        <w:t>. 3D-246 „Dėl ūkinių gyvūnų perskaičiavimo į sutartinius gyvulius“.</w:t>
      </w:r>
    </w:p>
  </w:footnote>
  <w:footnote w:id="11">
    <w:p w:rsidR="000A410B" w:rsidRDefault="00814004">
      <w:pPr>
        <w:overflowPunct w:val="0"/>
        <w:contextualSpacing/>
        <w:jc w:val="both"/>
        <w:textAlignment w:val="baseline"/>
        <w:rPr>
          <w:color w:val="000000"/>
          <w:sz w:val="16"/>
          <w:szCs w:val="16"/>
          <w:lang w:eastAsia="lt-LT"/>
        </w:rPr>
      </w:pPr>
      <w:r>
        <w:rPr>
          <w:sz w:val="16"/>
          <w:szCs w:val="16"/>
          <w:vertAlign w:val="superscript"/>
        </w:rPr>
        <w:footnoteRef/>
      </w:r>
      <w:r>
        <w:rPr>
          <w:sz w:val="16"/>
          <w:szCs w:val="16"/>
        </w:rPr>
        <w:t xml:space="preserve"> </w:t>
      </w:r>
      <w:r>
        <w:rPr>
          <w:color w:val="000000"/>
          <w:sz w:val="16"/>
          <w:szCs w:val="16"/>
          <w:lang w:eastAsia="lt-LT"/>
        </w:rPr>
        <w:t>Pajamas iš gyvulininkystės nurodo pareiškėjai, kurie kuria gyvulininkystės arba mišrųjį ūkį, kuriame viena iš veiklų yra gyvulininkystė. Jei planuojama kurti bitininkystės ūkį, turi būti išskiriamos pajamos iš bitininkystės veiklos.“</w:t>
      </w:r>
    </w:p>
    <w:p w:rsidR="000A410B" w:rsidRDefault="000A410B">
      <w:pPr>
        <w:overflowPunct w:val="0"/>
        <w:contextualSpacing/>
        <w:jc w:val="both"/>
        <w:textAlignment w:val="baseline"/>
        <w:rPr>
          <w:sz w:val="16"/>
          <w:szCs w:val="16"/>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410B" w:rsidRDefault="000A410B">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410B" w:rsidRPr="00620F08" w:rsidRDefault="00814004">
    <w:pPr>
      <w:tabs>
        <w:tab w:val="center" w:pos="4153"/>
        <w:tab w:val="right" w:pos="8306"/>
      </w:tabs>
      <w:overflowPunct w:val="0"/>
      <w:jc w:val="center"/>
      <w:textAlignment w:val="baseline"/>
      <w:rPr>
        <w:szCs w:val="24"/>
        <w:lang w:val="en-GB"/>
      </w:rPr>
    </w:pPr>
    <w:r w:rsidRPr="00620F08">
      <w:rPr>
        <w:szCs w:val="24"/>
        <w:lang w:val="en-GB"/>
      </w:rPr>
      <w:fldChar w:fldCharType="begin"/>
    </w:r>
    <w:r w:rsidRPr="00620F08">
      <w:rPr>
        <w:szCs w:val="24"/>
        <w:lang w:val="en-GB"/>
      </w:rPr>
      <w:instrText>PAGE   \* MERGEFORMAT</w:instrText>
    </w:r>
    <w:r w:rsidRPr="00620F08">
      <w:rPr>
        <w:szCs w:val="24"/>
        <w:lang w:val="en-GB"/>
      </w:rPr>
      <w:fldChar w:fldCharType="separate"/>
    </w:r>
    <w:r w:rsidR="003A7FD9">
      <w:rPr>
        <w:noProof/>
        <w:szCs w:val="24"/>
        <w:lang w:val="en-GB"/>
      </w:rPr>
      <w:t>14</w:t>
    </w:r>
    <w:r w:rsidRPr="00620F08">
      <w:rPr>
        <w:szCs w:val="24"/>
        <w:lang w:val="en-GB"/>
      </w:rPr>
      <w:fldChar w:fldCharType="end"/>
    </w:r>
  </w:p>
  <w:p w:rsidR="000A410B" w:rsidRDefault="000A410B">
    <w:pPr>
      <w:tabs>
        <w:tab w:val="center" w:pos="4153"/>
        <w:tab w:val="right" w:pos="8306"/>
      </w:tabs>
      <w:overflowPunct w:val="0"/>
      <w:jc w:val="both"/>
      <w:textAlignment w:val="baseline"/>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410B" w:rsidRDefault="000A410B">
    <w:pPr>
      <w:tabs>
        <w:tab w:val="center" w:pos="4986"/>
        <w:tab w:val="right" w:pos="9972"/>
      </w:tabs>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410B" w:rsidRDefault="00814004">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sidR="003A7FD9" w:rsidRPr="003A7FD9">
      <w:rPr>
        <w:noProof/>
      </w:rPr>
      <w:t>19</w:t>
    </w:r>
    <w:r>
      <w:rPr>
        <w:lang w:val="en-GB"/>
      </w:rPr>
      <w:fldChar w:fldCharType="end"/>
    </w:r>
  </w:p>
  <w:p w:rsidR="000A410B" w:rsidRDefault="000A410B">
    <w:pPr>
      <w:tabs>
        <w:tab w:val="center" w:pos="4153"/>
        <w:tab w:val="right" w:pos="8306"/>
      </w:tabs>
      <w:overflowPunct w:val="0"/>
      <w:jc w:val="both"/>
      <w:textAlignment w:val="baseline"/>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4EF7"/>
    <w:rsid w:val="000A410B"/>
    <w:rsid w:val="003A7FD9"/>
    <w:rsid w:val="00620F08"/>
    <w:rsid w:val="00814004"/>
    <w:rsid w:val="00A11DD1"/>
    <w:rsid w:val="00E84EF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867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14004"/>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1400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6255411">
      <w:bodyDiv w:val="1"/>
      <w:marLeft w:val="0"/>
      <w:marRight w:val="0"/>
      <w:marTop w:val="0"/>
      <w:marBottom w:val="0"/>
      <w:divBdr>
        <w:top w:val="none" w:sz="0" w:space="0" w:color="auto"/>
        <w:left w:val="none" w:sz="0" w:space="0" w:color="auto"/>
        <w:bottom w:val="none" w:sz="0" w:space="0" w:color="auto"/>
        <w:right w:val="none" w:sz="0" w:space="0" w:color="auto"/>
      </w:divBdr>
      <w:divsChild>
        <w:div w:id="929199670">
          <w:marLeft w:val="0"/>
          <w:marRight w:val="0"/>
          <w:marTop w:val="0"/>
          <w:marBottom w:val="0"/>
          <w:divBdr>
            <w:top w:val="none" w:sz="0" w:space="0" w:color="auto"/>
            <w:left w:val="none" w:sz="0" w:space="0" w:color="auto"/>
            <w:bottom w:val="none" w:sz="0" w:space="0" w:color="auto"/>
            <w:right w:val="none" w:sz="0" w:space="0" w:color="auto"/>
          </w:divBdr>
          <w:divsChild>
            <w:div w:id="743139380">
              <w:marLeft w:val="0"/>
              <w:marRight w:val="0"/>
              <w:marTop w:val="0"/>
              <w:marBottom w:val="0"/>
              <w:divBdr>
                <w:top w:val="none" w:sz="0" w:space="0" w:color="auto"/>
                <w:left w:val="none" w:sz="0" w:space="0" w:color="auto"/>
                <w:bottom w:val="none" w:sz="0" w:space="0" w:color="auto"/>
                <w:right w:val="none" w:sz="0" w:space="0" w:color="auto"/>
              </w:divBdr>
              <w:divsChild>
                <w:div w:id="251204119">
                  <w:marLeft w:val="0"/>
                  <w:marRight w:val="0"/>
                  <w:marTop w:val="0"/>
                  <w:marBottom w:val="0"/>
                  <w:divBdr>
                    <w:top w:val="none" w:sz="0" w:space="0" w:color="auto"/>
                    <w:left w:val="none" w:sz="0" w:space="0" w:color="auto"/>
                    <w:bottom w:val="none" w:sz="0" w:space="0" w:color="auto"/>
                    <w:right w:val="none" w:sz="0" w:space="0" w:color="auto"/>
                  </w:divBdr>
                  <w:divsChild>
                    <w:div w:id="1004280130">
                      <w:marLeft w:val="0"/>
                      <w:marRight w:val="0"/>
                      <w:marTop w:val="0"/>
                      <w:marBottom w:val="0"/>
                      <w:divBdr>
                        <w:top w:val="none" w:sz="0" w:space="0" w:color="auto"/>
                        <w:left w:val="none" w:sz="0" w:space="0" w:color="auto"/>
                        <w:bottom w:val="none" w:sz="0" w:space="0" w:color="auto"/>
                        <w:right w:val="none" w:sz="0" w:space="0" w:color="auto"/>
                      </w:divBdr>
                      <w:divsChild>
                        <w:div w:id="1627200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4398028">
                  <w:marLeft w:val="0"/>
                  <w:marRight w:val="0"/>
                  <w:marTop w:val="0"/>
                  <w:marBottom w:val="0"/>
                  <w:divBdr>
                    <w:top w:val="none" w:sz="0" w:space="0" w:color="auto"/>
                    <w:left w:val="none" w:sz="0" w:space="0" w:color="auto"/>
                    <w:bottom w:val="none" w:sz="0" w:space="0" w:color="auto"/>
                    <w:right w:val="none" w:sz="0" w:space="0" w:color="auto"/>
                  </w:divBdr>
                </w:div>
                <w:div w:id="656768179">
                  <w:marLeft w:val="0"/>
                  <w:marRight w:val="0"/>
                  <w:marTop w:val="0"/>
                  <w:marBottom w:val="0"/>
                  <w:divBdr>
                    <w:top w:val="none" w:sz="0" w:space="0" w:color="auto"/>
                    <w:left w:val="none" w:sz="0" w:space="0" w:color="auto"/>
                    <w:bottom w:val="none" w:sz="0" w:space="0" w:color="auto"/>
                    <w:right w:val="none" w:sz="0" w:space="0" w:color="auto"/>
                  </w:divBdr>
                  <w:divsChild>
                    <w:div w:id="40830987">
                      <w:marLeft w:val="0"/>
                      <w:marRight w:val="0"/>
                      <w:marTop w:val="0"/>
                      <w:marBottom w:val="0"/>
                      <w:divBdr>
                        <w:top w:val="none" w:sz="0" w:space="0" w:color="auto"/>
                        <w:left w:val="none" w:sz="0" w:space="0" w:color="auto"/>
                        <w:bottom w:val="none" w:sz="0" w:space="0" w:color="auto"/>
                        <w:right w:val="none" w:sz="0" w:space="0" w:color="auto"/>
                      </w:divBdr>
                      <w:divsChild>
                        <w:div w:id="1417753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5183742">
                  <w:marLeft w:val="0"/>
                  <w:marRight w:val="0"/>
                  <w:marTop w:val="0"/>
                  <w:marBottom w:val="0"/>
                  <w:divBdr>
                    <w:top w:val="none" w:sz="0" w:space="0" w:color="auto"/>
                    <w:left w:val="none" w:sz="0" w:space="0" w:color="auto"/>
                    <w:bottom w:val="none" w:sz="0" w:space="0" w:color="auto"/>
                    <w:right w:val="none" w:sz="0" w:space="0" w:color="auto"/>
                  </w:divBdr>
                </w:div>
                <w:div w:id="746610790">
                  <w:marLeft w:val="0"/>
                  <w:marRight w:val="0"/>
                  <w:marTop w:val="0"/>
                  <w:marBottom w:val="0"/>
                  <w:divBdr>
                    <w:top w:val="none" w:sz="0" w:space="0" w:color="auto"/>
                    <w:left w:val="none" w:sz="0" w:space="0" w:color="auto"/>
                    <w:bottom w:val="none" w:sz="0" w:space="0" w:color="auto"/>
                    <w:right w:val="none" w:sz="0" w:space="0" w:color="auto"/>
                  </w:divBdr>
                  <w:divsChild>
                    <w:div w:id="1726291154">
                      <w:marLeft w:val="0"/>
                      <w:marRight w:val="0"/>
                      <w:marTop w:val="0"/>
                      <w:marBottom w:val="0"/>
                      <w:divBdr>
                        <w:top w:val="none" w:sz="0" w:space="0" w:color="auto"/>
                        <w:left w:val="none" w:sz="0" w:space="0" w:color="auto"/>
                        <w:bottom w:val="none" w:sz="0" w:space="0" w:color="auto"/>
                        <w:right w:val="none" w:sz="0" w:space="0" w:color="auto"/>
                      </w:divBdr>
                      <w:divsChild>
                        <w:div w:id="1276793597">
                          <w:marLeft w:val="0"/>
                          <w:marRight w:val="0"/>
                          <w:marTop w:val="0"/>
                          <w:marBottom w:val="0"/>
                          <w:divBdr>
                            <w:top w:val="none" w:sz="0" w:space="0" w:color="auto"/>
                            <w:left w:val="none" w:sz="0" w:space="0" w:color="auto"/>
                            <w:bottom w:val="none" w:sz="0" w:space="0" w:color="auto"/>
                            <w:right w:val="none" w:sz="0" w:space="0" w:color="auto"/>
                          </w:divBdr>
                          <w:divsChild>
                            <w:div w:id="25178741">
                              <w:marLeft w:val="0"/>
                              <w:marRight w:val="0"/>
                              <w:marTop w:val="0"/>
                              <w:marBottom w:val="0"/>
                              <w:divBdr>
                                <w:top w:val="none" w:sz="0" w:space="0" w:color="auto"/>
                                <w:left w:val="none" w:sz="0" w:space="0" w:color="auto"/>
                                <w:bottom w:val="none" w:sz="0" w:space="0" w:color="auto"/>
                                <w:right w:val="none" w:sz="0" w:space="0" w:color="auto"/>
                              </w:divBdr>
                            </w:div>
                            <w:div w:id="1541626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4949505">
                  <w:marLeft w:val="0"/>
                  <w:marRight w:val="0"/>
                  <w:marTop w:val="0"/>
                  <w:marBottom w:val="0"/>
                  <w:divBdr>
                    <w:top w:val="none" w:sz="0" w:space="0" w:color="auto"/>
                    <w:left w:val="none" w:sz="0" w:space="0" w:color="auto"/>
                    <w:bottom w:val="none" w:sz="0" w:space="0" w:color="auto"/>
                    <w:right w:val="none" w:sz="0" w:space="0" w:color="auto"/>
                  </w:divBdr>
                  <w:divsChild>
                    <w:div w:id="768542985">
                      <w:marLeft w:val="0"/>
                      <w:marRight w:val="0"/>
                      <w:marTop w:val="0"/>
                      <w:marBottom w:val="0"/>
                      <w:divBdr>
                        <w:top w:val="none" w:sz="0" w:space="0" w:color="auto"/>
                        <w:left w:val="none" w:sz="0" w:space="0" w:color="auto"/>
                        <w:bottom w:val="none" w:sz="0" w:space="0" w:color="auto"/>
                        <w:right w:val="none" w:sz="0" w:space="0" w:color="auto"/>
                      </w:divBdr>
                      <w:divsChild>
                        <w:div w:id="1755131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1297575">
                  <w:marLeft w:val="0"/>
                  <w:marRight w:val="0"/>
                  <w:marTop w:val="0"/>
                  <w:marBottom w:val="0"/>
                  <w:divBdr>
                    <w:top w:val="none" w:sz="0" w:space="0" w:color="auto"/>
                    <w:left w:val="none" w:sz="0" w:space="0" w:color="auto"/>
                    <w:bottom w:val="none" w:sz="0" w:space="0" w:color="auto"/>
                    <w:right w:val="none" w:sz="0" w:space="0" w:color="auto"/>
                  </w:divBdr>
                  <w:divsChild>
                    <w:div w:id="1546409675">
                      <w:marLeft w:val="0"/>
                      <w:marRight w:val="0"/>
                      <w:marTop w:val="0"/>
                      <w:marBottom w:val="0"/>
                      <w:divBdr>
                        <w:top w:val="none" w:sz="0" w:space="0" w:color="auto"/>
                        <w:left w:val="none" w:sz="0" w:space="0" w:color="auto"/>
                        <w:bottom w:val="none" w:sz="0" w:space="0" w:color="auto"/>
                        <w:right w:val="none" w:sz="0" w:space="0" w:color="auto"/>
                      </w:divBdr>
                      <w:divsChild>
                        <w:div w:id="312150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689699">
                  <w:marLeft w:val="0"/>
                  <w:marRight w:val="0"/>
                  <w:marTop w:val="0"/>
                  <w:marBottom w:val="0"/>
                  <w:divBdr>
                    <w:top w:val="none" w:sz="0" w:space="0" w:color="auto"/>
                    <w:left w:val="none" w:sz="0" w:space="0" w:color="auto"/>
                    <w:bottom w:val="none" w:sz="0" w:space="0" w:color="auto"/>
                    <w:right w:val="none" w:sz="0" w:space="0" w:color="auto"/>
                  </w:divBdr>
                  <w:divsChild>
                    <w:div w:id="1483110083">
                      <w:marLeft w:val="0"/>
                      <w:marRight w:val="0"/>
                      <w:marTop w:val="0"/>
                      <w:marBottom w:val="0"/>
                      <w:divBdr>
                        <w:top w:val="none" w:sz="0" w:space="0" w:color="auto"/>
                        <w:left w:val="none" w:sz="0" w:space="0" w:color="auto"/>
                        <w:bottom w:val="none" w:sz="0" w:space="0" w:color="auto"/>
                        <w:right w:val="none" w:sz="0" w:space="0" w:color="auto"/>
                      </w:divBdr>
                      <w:divsChild>
                        <w:div w:id="1004548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4058531">
                  <w:marLeft w:val="0"/>
                  <w:marRight w:val="0"/>
                  <w:marTop w:val="0"/>
                  <w:marBottom w:val="0"/>
                  <w:divBdr>
                    <w:top w:val="none" w:sz="0" w:space="0" w:color="auto"/>
                    <w:left w:val="none" w:sz="0" w:space="0" w:color="auto"/>
                    <w:bottom w:val="none" w:sz="0" w:space="0" w:color="auto"/>
                    <w:right w:val="none" w:sz="0" w:space="0" w:color="auto"/>
                  </w:divBdr>
                  <w:divsChild>
                    <w:div w:id="937636235">
                      <w:marLeft w:val="0"/>
                      <w:marRight w:val="0"/>
                      <w:marTop w:val="0"/>
                      <w:marBottom w:val="0"/>
                      <w:divBdr>
                        <w:top w:val="none" w:sz="0" w:space="0" w:color="auto"/>
                        <w:left w:val="none" w:sz="0" w:space="0" w:color="auto"/>
                        <w:bottom w:val="none" w:sz="0" w:space="0" w:color="auto"/>
                        <w:right w:val="none" w:sz="0" w:space="0" w:color="auto"/>
                      </w:divBdr>
                      <w:divsChild>
                        <w:div w:id="1306930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4230570">
                  <w:marLeft w:val="0"/>
                  <w:marRight w:val="0"/>
                  <w:marTop w:val="0"/>
                  <w:marBottom w:val="0"/>
                  <w:divBdr>
                    <w:top w:val="none" w:sz="0" w:space="0" w:color="auto"/>
                    <w:left w:val="none" w:sz="0" w:space="0" w:color="auto"/>
                    <w:bottom w:val="none" w:sz="0" w:space="0" w:color="auto"/>
                    <w:right w:val="none" w:sz="0" w:space="0" w:color="auto"/>
                  </w:divBdr>
                  <w:divsChild>
                    <w:div w:id="1619683678">
                      <w:marLeft w:val="0"/>
                      <w:marRight w:val="0"/>
                      <w:marTop w:val="0"/>
                      <w:marBottom w:val="0"/>
                      <w:divBdr>
                        <w:top w:val="none" w:sz="0" w:space="0" w:color="auto"/>
                        <w:left w:val="none" w:sz="0" w:space="0" w:color="auto"/>
                        <w:bottom w:val="none" w:sz="0" w:space="0" w:color="auto"/>
                        <w:right w:val="none" w:sz="0" w:space="0" w:color="auto"/>
                      </w:divBdr>
                      <w:divsChild>
                        <w:div w:id="612977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4922743">
                  <w:marLeft w:val="0"/>
                  <w:marRight w:val="0"/>
                  <w:marTop w:val="0"/>
                  <w:marBottom w:val="0"/>
                  <w:divBdr>
                    <w:top w:val="none" w:sz="0" w:space="0" w:color="auto"/>
                    <w:left w:val="none" w:sz="0" w:space="0" w:color="auto"/>
                    <w:bottom w:val="none" w:sz="0" w:space="0" w:color="auto"/>
                    <w:right w:val="none" w:sz="0" w:space="0" w:color="auto"/>
                  </w:divBdr>
                  <w:divsChild>
                    <w:div w:id="2000233000">
                      <w:marLeft w:val="0"/>
                      <w:marRight w:val="0"/>
                      <w:marTop w:val="0"/>
                      <w:marBottom w:val="0"/>
                      <w:divBdr>
                        <w:top w:val="none" w:sz="0" w:space="0" w:color="auto"/>
                        <w:left w:val="none" w:sz="0" w:space="0" w:color="auto"/>
                        <w:bottom w:val="none" w:sz="0" w:space="0" w:color="auto"/>
                        <w:right w:val="none" w:sz="0" w:space="0" w:color="auto"/>
                      </w:divBdr>
                      <w:divsChild>
                        <w:div w:id="201229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2782738">
                  <w:marLeft w:val="0"/>
                  <w:marRight w:val="0"/>
                  <w:marTop w:val="0"/>
                  <w:marBottom w:val="0"/>
                  <w:divBdr>
                    <w:top w:val="none" w:sz="0" w:space="0" w:color="auto"/>
                    <w:left w:val="none" w:sz="0" w:space="0" w:color="auto"/>
                    <w:bottom w:val="none" w:sz="0" w:space="0" w:color="auto"/>
                    <w:right w:val="none" w:sz="0" w:space="0" w:color="auto"/>
                  </w:divBdr>
                  <w:divsChild>
                    <w:div w:id="826898383">
                      <w:marLeft w:val="0"/>
                      <w:marRight w:val="0"/>
                      <w:marTop w:val="0"/>
                      <w:marBottom w:val="0"/>
                      <w:divBdr>
                        <w:top w:val="none" w:sz="0" w:space="0" w:color="auto"/>
                        <w:left w:val="none" w:sz="0" w:space="0" w:color="auto"/>
                        <w:bottom w:val="none" w:sz="0" w:space="0" w:color="auto"/>
                        <w:right w:val="none" w:sz="0" w:space="0" w:color="auto"/>
                      </w:divBdr>
                      <w:divsChild>
                        <w:div w:id="2009744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0709601">
                  <w:marLeft w:val="0"/>
                  <w:marRight w:val="0"/>
                  <w:marTop w:val="0"/>
                  <w:marBottom w:val="0"/>
                  <w:divBdr>
                    <w:top w:val="none" w:sz="0" w:space="0" w:color="auto"/>
                    <w:left w:val="none" w:sz="0" w:space="0" w:color="auto"/>
                    <w:bottom w:val="none" w:sz="0" w:space="0" w:color="auto"/>
                    <w:right w:val="none" w:sz="0" w:space="0" w:color="auto"/>
                  </w:divBdr>
                  <w:divsChild>
                    <w:div w:id="1271282074">
                      <w:marLeft w:val="0"/>
                      <w:marRight w:val="0"/>
                      <w:marTop w:val="0"/>
                      <w:marBottom w:val="0"/>
                      <w:divBdr>
                        <w:top w:val="none" w:sz="0" w:space="0" w:color="auto"/>
                        <w:left w:val="none" w:sz="0" w:space="0" w:color="auto"/>
                        <w:bottom w:val="none" w:sz="0" w:space="0" w:color="auto"/>
                        <w:right w:val="none" w:sz="0" w:space="0" w:color="auto"/>
                      </w:divBdr>
                      <w:divsChild>
                        <w:div w:id="1709986977">
                          <w:marLeft w:val="0"/>
                          <w:marRight w:val="0"/>
                          <w:marTop w:val="0"/>
                          <w:marBottom w:val="0"/>
                          <w:divBdr>
                            <w:top w:val="none" w:sz="0" w:space="0" w:color="auto"/>
                            <w:left w:val="none" w:sz="0" w:space="0" w:color="auto"/>
                            <w:bottom w:val="none" w:sz="0" w:space="0" w:color="auto"/>
                            <w:right w:val="none" w:sz="0" w:space="0" w:color="auto"/>
                          </w:divBdr>
                          <w:divsChild>
                            <w:div w:id="132868357">
                              <w:marLeft w:val="0"/>
                              <w:marRight w:val="0"/>
                              <w:marTop w:val="0"/>
                              <w:marBottom w:val="0"/>
                              <w:divBdr>
                                <w:top w:val="none" w:sz="0" w:space="0" w:color="auto"/>
                                <w:left w:val="none" w:sz="0" w:space="0" w:color="auto"/>
                                <w:bottom w:val="none" w:sz="0" w:space="0" w:color="auto"/>
                                <w:right w:val="none" w:sz="0" w:space="0" w:color="auto"/>
                              </w:divBdr>
                            </w:div>
                            <w:div w:id="2095281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4910102">
                  <w:marLeft w:val="0"/>
                  <w:marRight w:val="0"/>
                  <w:marTop w:val="0"/>
                  <w:marBottom w:val="0"/>
                  <w:divBdr>
                    <w:top w:val="none" w:sz="0" w:space="0" w:color="auto"/>
                    <w:left w:val="none" w:sz="0" w:space="0" w:color="auto"/>
                    <w:bottom w:val="none" w:sz="0" w:space="0" w:color="auto"/>
                    <w:right w:val="none" w:sz="0" w:space="0" w:color="auto"/>
                  </w:divBdr>
                  <w:divsChild>
                    <w:div w:id="567765606">
                      <w:marLeft w:val="0"/>
                      <w:marRight w:val="0"/>
                      <w:marTop w:val="0"/>
                      <w:marBottom w:val="0"/>
                      <w:divBdr>
                        <w:top w:val="none" w:sz="0" w:space="0" w:color="auto"/>
                        <w:left w:val="none" w:sz="0" w:space="0" w:color="auto"/>
                        <w:bottom w:val="none" w:sz="0" w:space="0" w:color="auto"/>
                        <w:right w:val="none" w:sz="0" w:space="0" w:color="auto"/>
                      </w:divBdr>
                      <w:divsChild>
                        <w:div w:id="1173490419">
                          <w:marLeft w:val="0"/>
                          <w:marRight w:val="0"/>
                          <w:marTop w:val="0"/>
                          <w:marBottom w:val="0"/>
                          <w:divBdr>
                            <w:top w:val="none" w:sz="0" w:space="0" w:color="auto"/>
                            <w:left w:val="none" w:sz="0" w:space="0" w:color="auto"/>
                            <w:bottom w:val="none" w:sz="0" w:space="0" w:color="auto"/>
                            <w:right w:val="none" w:sz="0" w:space="0" w:color="auto"/>
                          </w:divBdr>
                          <w:divsChild>
                            <w:div w:id="483468866">
                              <w:marLeft w:val="0"/>
                              <w:marRight w:val="0"/>
                              <w:marTop w:val="0"/>
                              <w:marBottom w:val="0"/>
                              <w:divBdr>
                                <w:top w:val="none" w:sz="0" w:space="0" w:color="auto"/>
                                <w:left w:val="none" w:sz="0" w:space="0" w:color="auto"/>
                                <w:bottom w:val="none" w:sz="0" w:space="0" w:color="auto"/>
                                <w:right w:val="none" w:sz="0" w:space="0" w:color="auto"/>
                              </w:divBdr>
                            </w:div>
                            <w:div w:id="987393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9361493">
                  <w:marLeft w:val="0"/>
                  <w:marRight w:val="0"/>
                  <w:marTop w:val="0"/>
                  <w:marBottom w:val="0"/>
                  <w:divBdr>
                    <w:top w:val="none" w:sz="0" w:space="0" w:color="auto"/>
                    <w:left w:val="none" w:sz="0" w:space="0" w:color="auto"/>
                    <w:bottom w:val="none" w:sz="0" w:space="0" w:color="auto"/>
                    <w:right w:val="none" w:sz="0" w:space="0" w:color="auto"/>
                  </w:divBdr>
                  <w:divsChild>
                    <w:div w:id="917590265">
                      <w:marLeft w:val="0"/>
                      <w:marRight w:val="0"/>
                      <w:marTop w:val="0"/>
                      <w:marBottom w:val="0"/>
                      <w:divBdr>
                        <w:top w:val="none" w:sz="0" w:space="0" w:color="auto"/>
                        <w:left w:val="none" w:sz="0" w:space="0" w:color="auto"/>
                        <w:bottom w:val="none" w:sz="0" w:space="0" w:color="auto"/>
                        <w:right w:val="none" w:sz="0" w:space="0" w:color="auto"/>
                      </w:divBdr>
                      <w:divsChild>
                        <w:div w:id="1509637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8207781">
      <w:bodyDiv w:val="1"/>
      <w:marLeft w:val="0"/>
      <w:marRight w:val="0"/>
      <w:marTop w:val="0"/>
      <w:marBottom w:val="0"/>
      <w:divBdr>
        <w:top w:val="none" w:sz="0" w:space="0" w:color="auto"/>
        <w:left w:val="none" w:sz="0" w:space="0" w:color="auto"/>
        <w:bottom w:val="none" w:sz="0" w:space="0" w:color="auto"/>
        <w:right w:val="none" w:sz="0" w:space="0" w:color="auto"/>
      </w:divBdr>
      <w:divsChild>
        <w:div w:id="173619202">
          <w:marLeft w:val="0"/>
          <w:marRight w:val="0"/>
          <w:marTop w:val="0"/>
          <w:marBottom w:val="0"/>
          <w:divBdr>
            <w:top w:val="none" w:sz="0" w:space="0" w:color="auto"/>
            <w:left w:val="none" w:sz="0" w:space="0" w:color="auto"/>
            <w:bottom w:val="none" w:sz="0" w:space="0" w:color="auto"/>
            <w:right w:val="none" w:sz="0" w:space="0" w:color="auto"/>
          </w:divBdr>
          <w:divsChild>
            <w:div w:id="1891109272">
              <w:marLeft w:val="0"/>
              <w:marRight w:val="0"/>
              <w:marTop w:val="0"/>
              <w:marBottom w:val="0"/>
              <w:divBdr>
                <w:top w:val="none" w:sz="0" w:space="0" w:color="auto"/>
                <w:left w:val="none" w:sz="0" w:space="0" w:color="auto"/>
                <w:bottom w:val="none" w:sz="0" w:space="0" w:color="auto"/>
                <w:right w:val="none" w:sz="0" w:space="0" w:color="auto"/>
              </w:divBdr>
              <w:divsChild>
                <w:div w:id="974141267">
                  <w:marLeft w:val="0"/>
                  <w:marRight w:val="0"/>
                  <w:marTop w:val="0"/>
                  <w:marBottom w:val="0"/>
                  <w:divBdr>
                    <w:top w:val="none" w:sz="0" w:space="0" w:color="auto"/>
                    <w:left w:val="none" w:sz="0" w:space="0" w:color="auto"/>
                    <w:bottom w:val="none" w:sz="0" w:space="0" w:color="auto"/>
                    <w:right w:val="none" w:sz="0" w:space="0" w:color="auto"/>
                  </w:divBdr>
                  <w:divsChild>
                    <w:div w:id="1455716098">
                      <w:marLeft w:val="0"/>
                      <w:marRight w:val="0"/>
                      <w:marTop w:val="0"/>
                      <w:marBottom w:val="0"/>
                      <w:divBdr>
                        <w:top w:val="none" w:sz="0" w:space="0" w:color="auto"/>
                        <w:left w:val="none" w:sz="0" w:space="0" w:color="auto"/>
                        <w:bottom w:val="none" w:sz="0" w:space="0" w:color="auto"/>
                        <w:right w:val="none" w:sz="0" w:space="0" w:color="auto"/>
                      </w:divBdr>
                      <w:divsChild>
                        <w:div w:id="1330713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68087347">
      <w:bodyDiv w:val="1"/>
      <w:marLeft w:val="0"/>
      <w:marRight w:val="0"/>
      <w:marTop w:val="0"/>
      <w:marBottom w:val="0"/>
      <w:divBdr>
        <w:top w:val="none" w:sz="0" w:space="0" w:color="auto"/>
        <w:left w:val="none" w:sz="0" w:space="0" w:color="auto"/>
        <w:bottom w:val="none" w:sz="0" w:space="0" w:color="auto"/>
        <w:right w:val="none" w:sz="0" w:space="0" w:color="auto"/>
      </w:divBdr>
    </w:div>
    <w:div w:id="856121603">
      <w:bodyDiv w:val="1"/>
      <w:marLeft w:val="0"/>
      <w:marRight w:val="0"/>
      <w:marTop w:val="0"/>
      <w:marBottom w:val="0"/>
      <w:divBdr>
        <w:top w:val="none" w:sz="0" w:space="0" w:color="auto"/>
        <w:left w:val="none" w:sz="0" w:space="0" w:color="auto"/>
        <w:bottom w:val="none" w:sz="0" w:space="0" w:color="auto"/>
        <w:right w:val="none" w:sz="0" w:space="0" w:color="auto"/>
      </w:divBdr>
      <w:divsChild>
        <w:div w:id="651713320">
          <w:marLeft w:val="0"/>
          <w:marRight w:val="0"/>
          <w:marTop w:val="0"/>
          <w:marBottom w:val="0"/>
          <w:divBdr>
            <w:top w:val="none" w:sz="0" w:space="0" w:color="auto"/>
            <w:left w:val="none" w:sz="0" w:space="0" w:color="auto"/>
            <w:bottom w:val="none" w:sz="0" w:space="0" w:color="auto"/>
            <w:right w:val="none" w:sz="0" w:space="0" w:color="auto"/>
          </w:divBdr>
          <w:divsChild>
            <w:div w:id="1189290778">
              <w:marLeft w:val="0"/>
              <w:marRight w:val="0"/>
              <w:marTop w:val="0"/>
              <w:marBottom w:val="0"/>
              <w:divBdr>
                <w:top w:val="none" w:sz="0" w:space="0" w:color="auto"/>
                <w:left w:val="none" w:sz="0" w:space="0" w:color="auto"/>
                <w:bottom w:val="none" w:sz="0" w:space="0" w:color="auto"/>
                <w:right w:val="none" w:sz="0" w:space="0" w:color="auto"/>
              </w:divBdr>
              <w:divsChild>
                <w:div w:id="1140876984">
                  <w:marLeft w:val="0"/>
                  <w:marRight w:val="0"/>
                  <w:marTop w:val="0"/>
                  <w:marBottom w:val="0"/>
                  <w:divBdr>
                    <w:top w:val="none" w:sz="0" w:space="0" w:color="auto"/>
                    <w:left w:val="none" w:sz="0" w:space="0" w:color="auto"/>
                    <w:bottom w:val="none" w:sz="0" w:space="0" w:color="auto"/>
                    <w:right w:val="none" w:sz="0" w:space="0" w:color="auto"/>
                  </w:divBdr>
                  <w:divsChild>
                    <w:div w:id="877931742">
                      <w:marLeft w:val="0"/>
                      <w:marRight w:val="0"/>
                      <w:marTop w:val="0"/>
                      <w:marBottom w:val="0"/>
                      <w:divBdr>
                        <w:top w:val="none" w:sz="0" w:space="0" w:color="auto"/>
                        <w:left w:val="none" w:sz="0" w:space="0" w:color="auto"/>
                        <w:bottom w:val="none" w:sz="0" w:space="0" w:color="auto"/>
                        <w:right w:val="none" w:sz="0" w:space="0" w:color="auto"/>
                      </w:divBdr>
                      <w:divsChild>
                        <w:div w:id="640580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26683739">
      <w:bodyDiv w:val="1"/>
      <w:marLeft w:val="0"/>
      <w:marRight w:val="0"/>
      <w:marTop w:val="0"/>
      <w:marBottom w:val="0"/>
      <w:divBdr>
        <w:top w:val="none" w:sz="0" w:space="0" w:color="auto"/>
        <w:left w:val="none" w:sz="0" w:space="0" w:color="auto"/>
        <w:bottom w:val="none" w:sz="0" w:space="0" w:color="auto"/>
        <w:right w:val="none" w:sz="0" w:space="0" w:color="auto"/>
      </w:divBdr>
    </w:div>
    <w:div w:id="1719085984">
      <w:bodyDiv w:val="1"/>
      <w:marLeft w:val="0"/>
      <w:marRight w:val="0"/>
      <w:marTop w:val="0"/>
      <w:marBottom w:val="0"/>
      <w:divBdr>
        <w:top w:val="none" w:sz="0" w:space="0" w:color="auto"/>
        <w:left w:val="none" w:sz="0" w:space="0" w:color="auto"/>
        <w:bottom w:val="none" w:sz="0" w:space="0" w:color="auto"/>
        <w:right w:val="none" w:sz="0" w:space="0" w:color="auto"/>
      </w:divBdr>
    </w:div>
    <w:div w:id="1756245523">
      <w:bodyDiv w:val="1"/>
      <w:marLeft w:val="0"/>
      <w:marRight w:val="0"/>
      <w:marTop w:val="0"/>
      <w:marBottom w:val="0"/>
      <w:divBdr>
        <w:top w:val="none" w:sz="0" w:space="0" w:color="auto"/>
        <w:left w:val="none" w:sz="0" w:space="0" w:color="auto"/>
        <w:bottom w:val="none" w:sz="0" w:space="0" w:color="auto"/>
        <w:right w:val="none" w:sz="0" w:space="0" w:color="auto"/>
      </w:divBdr>
      <w:divsChild>
        <w:div w:id="1389570741">
          <w:marLeft w:val="0"/>
          <w:marRight w:val="0"/>
          <w:marTop w:val="0"/>
          <w:marBottom w:val="0"/>
          <w:divBdr>
            <w:top w:val="none" w:sz="0" w:space="0" w:color="auto"/>
            <w:left w:val="none" w:sz="0" w:space="0" w:color="auto"/>
            <w:bottom w:val="none" w:sz="0" w:space="0" w:color="auto"/>
            <w:right w:val="none" w:sz="0" w:space="0" w:color="auto"/>
          </w:divBdr>
          <w:divsChild>
            <w:div w:id="100105534">
              <w:marLeft w:val="0"/>
              <w:marRight w:val="0"/>
              <w:marTop w:val="0"/>
              <w:marBottom w:val="0"/>
              <w:divBdr>
                <w:top w:val="none" w:sz="0" w:space="0" w:color="auto"/>
                <w:left w:val="none" w:sz="0" w:space="0" w:color="auto"/>
                <w:bottom w:val="none" w:sz="0" w:space="0" w:color="auto"/>
                <w:right w:val="none" w:sz="0" w:space="0" w:color="auto"/>
              </w:divBdr>
              <w:divsChild>
                <w:div w:id="60754801">
                  <w:marLeft w:val="0"/>
                  <w:marRight w:val="0"/>
                  <w:marTop w:val="0"/>
                  <w:marBottom w:val="0"/>
                  <w:divBdr>
                    <w:top w:val="none" w:sz="0" w:space="0" w:color="auto"/>
                    <w:left w:val="none" w:sz="0" w:space="0" w:color="auto"/>
                    <w:bottom w:val="none" w:sz="0" w:space="0" w:color="auto"/>
                    <w:right w:val="none" w:sz="0" w:space="0" w:color="auto"/>
                  </w:divBdr>
                </w:div>
                <w:div w:id="223833980">
                  <w:marLeft w:val="0"/>
                  <w:marRight w:val="0"/>
                  <w:marTop w:val="0"/>
                  <w:marBottom w:val="0"/>
                  <w:divBdr>
                    <w:top w:val="none" w:sz="0" w:space="0" w:color="auto"/>
                    <w:left w:val="none" w:sz="0" w:space="0" w:color="auto"/>
                    <w:bottom w:val="none" w:sz="0" w:space="0" w:color="auto"/>
                    <w:right w:val="none" w:sz="0" w:space="0" w:color="auto"/>
                  </w:divBdr>
                  <w:divsChild>
                    <w:div w:id="1302075984">
                      <w:marLeft w:val="0"/>
                      <w:marRight w:val="0"/>
                      <w:marTop w:val="0"/>
                      <w:marBottom w:val="0"/>
                      <w:divBdr>
                        <w:top w:val="none" w:sz="0" w:space="0" w:color="auto"/>
                        <w:left w:val="none" w:sz="0" w:space="0" w:color="auto"/>
                        <w:bottom w:val="none" w:sz="0" w:space="0" w:color="auto"/>
                        <w:right w:val="none" w:sz="0" w:space="0" w:color="auto"/>
                      </w:divBdr>
                      <w:divsChild>
                        <w:div w:id="1692874941">
                          <w:marLeft w:val="0"/>
                          <w:marRight w:val="0"/>
                          <w:marTop w:val="0"/>
                          <w:marBottom w:val="0"/>
                          <w:divBdr>
                            <w:top w:val="none" w:sz="0" w:space="0" w:color="auto"/>
                            <w:left w:val="none" w:sz="0" w:space="0" w:color="auto"/>
                            <w:bottom w:val="none" w:sz="0" w:space="0" w:color="auto"/>
                            <w:right w:val="none" w:sz="0" w:space="0" w:color="auto"/>
                          </w:divBdr>
                          <w:divsChild>
                            <w:div w:id="1324895757">
                              <w:marLeft w:val="0"/>
                              <w:marRight w:val="0"/>
                              <w:marTop w:val="0"/>
                              <w:marBottom w:val="0"/>
                              <w:divBdr>
                                <w:top w:val="none" w:sz="0" w:space="0" w:color="auto"/>
                                <w:left w:val="none" w:sz="0" w:space="0" w:color="auto"/>
                                <w:bottom w:val="none" w:sz="0" w:space="0" w:color="auto"/>
                                <w:right w:val="none" w:sz="0" w:space="0" w:color="auto"/>
                              </w:divBdr>
                            </w:div>
                            <w:div w:id="1622344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1598192">
                  <w:marLeft w:val="0"/>
                  <w:marRight w:val="0"/>
                  <w:marTop w:val="0"/>
                  <w:marBottom w:val="0"/>
                  <w:divBdr>
                    <w:top w:val="none" w:sz="0" w:space="0" w:color="auto"/>
                    <w:left w:val="none" w:sz="0" w:space="0" w:color="auto"/>
                    <w:bottom w:val="none" w:sz="0" w:space="0" w:color="auto"/>
                    <w:right w:val="none" w:sz="0" w:space="0" w:color="auto"/>
                  </w:divBdr>
                  <w:divsChild>
                    <w:div w:id="1765612683">
                      <w:marLeft w:val="0"/>
                      <w:marRight w:val="0"/>
                      <w:marTop w:val="0"/>
                      <w:marBottom w:val="0"/>
                      <w:divBdr>
                        <w:top w:val="none" w:sz="0" w:space="0" w:color="auto"/>
                        <w:left w:val="none" w:sz="0" w:space="0" w:color="auto"/>
                        <w:bottom w:val="none" w:sz="0" w:space="0" w:color="auto"/>
                        <w:right w:val="none" w:sz="0" w:space="0" w:color="auto"/>
                      </w:divBdr>
                      <w:divsChild>
                        <w:div w:id="256181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4128904">
                  <w:marLeft w:val="0"/>
                  <w:marRight w:val="0"/>
                  <w:marTop w:val="0"/>
                  <w:marBottom w:val="0"/>
                  <w:divBdr>
                    <w:top w:val="none" w:sz="0" w:space="0" w:color="auto"/>
                    <w:left w:val="none" w:sz="0" w:space="0" w:color="auto"/>
                    <w:bottom w:val="none" w:sz="0" w:space="0" w:color="auto"/>
                    <w:right w:val="none" w:sz="0" w:space="0" w:color="auto"/>
                  </w:divBdr>
                  <w:divsChild>
                    <w:div w:id="40374687">
                      <w:marLeft w:val="0"/>
                      <w:marRight w:val="0"/>
                      <w:marTop w:val="0"/>
                      <w:marBottom w:val="0"/>
                      <w:divBdr>
                        <w:top w:val="none" w:sz="0" w:space="0" w:color="auto"/>
                        <w:left w:val="none" w:sz="0" w:space="0" w:color="auto"/>
                        <w:bottom w:val="none" w:sz="0" w:space="0" w:color="auto"/>
                        <w:right w:val="none" w:sz="0" w:space="0" w:color="auto"/>
                      </w:divBdr>
                      <w:divsChild>
                        <w:div w:id="1525631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0361217">
                  <w:marLeft w:val="0"/>
                  <w:marRight w:val="0"/>
                  <w:marTop w:val="0"/>
                  <w:marBottom w:val="0"/>
                  <w:divBdr>
                    <w:top w:val="none" w:sz="0" w:space="0" w:color="auto"/>
                    <w:left w:val="none" w:sz="0" w:space="0" w:color="auto"/>
                    <w:bottom w:val="none" w:sz="0" w:space="0" w:color="auto"/>
                    <w:right w:val="none" w:sz="0" w:space="0" w:color="auto"/>
                  </w:divBdr>
                  <w:divsChild>
                    <w:div w:id="1254630340">
                      <w:marLeft w:val="0"/>
                      <w:marRight w:val="0"/>
                      <w:marTop w:val="0"/>
                      <w:marBottom w:val="0"/>
                      <w:divBdr>
                        <w:top w:val="none" w:sz="0" w:space="0" w:color="auto"/>
                        <w:left w:val="none" w:sz="0" w:space="0" w:color="auto"/>
                        <w:bottom w:val="none" w:sz="0" w:space="0" w:color="auto"/>
                        <w:right w:val="none" w:sz="0" w:space="0" w:color="auto"/>
                      </w:divBdr>
                      <w:divsChild>
                        <w:div w:id="393941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4889225">
                  <w:marLeft w:val="0"/>
                  <w:marRight w:val="0"/>
                  <w:marTop w:val="0"/>
                  <w:marBottom w:val="0"/>
                  <w:divBdr>
                    <w:top w:val="none" w:sz="0" w:space="0" w:color="auto"/>
                    <w:left w:val="none" w:sz="0" w:space="0" w:color="auto"/>
                    <w:bottom w:val="none" w:sz="0" w:space="0" w:color="auto"/>
                    <w:right w:val="none" w:sz="0" w:space="0" w:color="auto"/>
                  </w:divBdr>
                  <w:divsChild>
                    <w:div w:id="1495871730">
                      <w:marLeft w:val="0"/>
                      <w:marRight w:val="0"/>
                      <w:marTop w:val="0"/>
                      <w:marBottom w:val="0"/>
                      <w:divBdr>
                        <w:top w:val="none" w:sz="0" w:space="0" w:color="auto"/>
                        <w:left w:val="none" w:sz="0" w:space="0" w:color="auto"/>
                        <w:bottom w:val="none" w:sz="0" w:space="0" w:color="auto"/>
                        <w:right w:val="none" w:sz="0" w:space="0" w:color="auto"/>
                      </w:divBdr>
                      <w:divsChild>
                        <w:div w:id="447353936">
                          <w:marLeft w:val="0"/>
                          <w:marRight w:val="0"/>
                          <w:marTop w:val="0"/>
                          <w:marBottom w:val="0"/>
                          <w:divBdr>
                            <w:top w:val="none" w:sz="0" w:space="0" w:color="auto"/>
                            <w:left w:val="none" w:sz="0" w:space="0" w:color="auto"/>
                            <w:bottom w:val="none" w:sz="0" w:space="0" w:color="auto"/>
                            <w:right w:val="none" w:sz="0" w:space="0" w:color="auto"/>
                          </w:divBdr>
                          <w:divsChild>
                            <w:div w:id="1119253280">
                              <w:marLeft w:val="0"/>
                              <w:marRight w:val="0"/>
                              <w:marTop w:val="0"/>
                              <w:marBottom w:val="0"/>
                              <w:divBdr>
                                <w:top w:val="none" w:sz="0" w:space="0" w:color="auto"/>
                                <w:left w:val="none" w:sz="0" w:space="0" w:color="auto"/>
                                <w:bottom w:val="none" w:sz="0" w:space="0" w:color="auto"/>
                                <w:right w:val="none" w:sz="0" w:space="0" w:color="auto"/>
                              </w:divBdr>
                            </w:div>
                            <w:div w:id="1123160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3060886">
                  <w:marLeft w:val="0"/>
                  <w:marRight w:val="0"/>
                  <w:marTop w:val="0"/>
                  <w:marBottom w:val="0"/>
                  <w:divBdr>
                    <w:top w:val="none" w:sz="0" w:space="0" w:color="auto"/>
                    <w:left w:val="none" w:sz="0" w:space="0" w:color="auto"/>
                    <w:bottom w:val="none" w:sz="0" w:space="0" w:color="auto"/>
                    <w:right w:val="none" w:sz="0" w:space="0" w:color="auto"/>
                  </w:divBdr>
                  <w:divsChild>
                    <w:div w:id="1667980857">
                      <w:marLeft w:val="0"/>
                      <w:marRight w:val="0"/>
                      <w:marTop w:val="0"/>
                      <w:marBottom w:val="0"/>
                      <w:divBdr>
                        <w:top w:val="none" w:sz="0" w:space="0" w:color="auto"/>
                        <w:left w:val="none" w:sz="0" w:space="0" w:color="auto"/>
                        <w:bottom w:val="none" w:sz="0" w:space="0" w:color="auto"/>
                        <w:right w:val="none" w:sz="0" w:space="0" w:color="auto"/>
                      </w:divBdr>
                      <w:divsChild>
                        <w:div w:id="525947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7556209">
                  <w:marLeft w:val="0"/>
                  <w:marRight w:val="0"/>
                  <w:marTop w:val="0"/>
                  <w:marBottom w:val="0"/>
                  <w:divBdr>
                    <w:top w:val="none" w:sz="0" w:space="0" w:color="auto"/>
                    <w:left w:val="none" w:sz="0" w:space="0" w:color="auto"/>
                    <w:bottom w:val="none" w:sz="0" w:space="0" w:color="auto"/>
                    <w:right w:val="none" w:sz="0" w:space="0" w:color="auto"/>
                  </w:divBdr>
                  <w:divsChild>
                    <w:div w:id="1349794002">
                      <w:marLeft w:val="0"/>
                      <w:marRight w:val="0"/>
                      <w:marTop w:val="0"/>
                      <w:marBottom w:val="0"/>
                      <w:divBdr>
                        <w:top w:val="none" w:sz="0" w:space="0" w:color="auto"/>
                        <w:left w:val="none" w:sz="0" w:space="0" w:color="auto"/>
                        <w:bottom w:val="none" w:sz="0" w:space="0" w:color="auto"/>
                        <w:right w:val="none" w:sz="0" w:space="0" w:color="auto"/>
                      </w:divBdr>
                      <w:divsChild>
                        <w:div w:id="1788816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6375208">
                  <w:marLeft w:val="0"/>
                  <w:marRight w:val="0"/>
                  <w:marTop w:val="0"/>
                  <w:marBottom w:val="0"/>
                  <w:divBdr>
                    <w:top w:val="none" w:sz="0" w:space="0" w:color="auto"/>
                    <w:left w:val="none" w:sz="0" w:space="0" w:color="auto"/>
                    <w:bottom w:val="none" w:sz="0" w:space="0" w:color="auto"/>
                    <w:right w:val="none" w:sz="0" w:space="0" w:color="auto"/>
                  </w:divBdr>
                  <w:divsChild>
                    <w:div w:id="766659562">
                      <w:marLeft w:val="0"/>
                      <w:marRight w:val="0"/>
                      <w:marTop w:val="0"/>
                      <w:marBottom w:val="0"/>
                      <w:divBdr>
                        <w:top w:val="none" w:sz="0" w:space="0" w:color="auto"/>
                        <w:left w:val="none" w:sz="0" w:space="0" w:color="auto"/>
                        <w:bottom w:val="none" w:sz="0" w:space="0" w:color="auto"/>
                        <w:right w:val="none" w:sz="0" w:space="0" w:color="auto"/>
                      </w:divBdr>
                      <w:divsChild>
                        <w:div w:id="1834444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4724957">
                  <w:marLeft w:val="0"/>
                  <w:marRight w:val="0"/>
                  <w:marTop w:val="0"/>
                  <w:marBottom w:val="0"/>
                  <w:divBdr>
                    <w:top w:val="none" w:sz="0" w:space="0" w:color="auto"/>
                    <w:left w:val="none" w:sz="0" w:space="0" w:color="auto"/>
                    <w:bottom w:val="none" w:sz="0" w:space="0" w:color="auto"/>
                    <w:right w:val="none" w:sz="0" w:space="0" w:color="auto"/>
                  </w:divBdr>
                  <w:divsChild>
                    <w:div w:id="5326091">
                      <w:marLeft w:val="0"/>
                      <w:marRight w:val="0"/>
                      <w:marTop w:val="0"/>
                      <w:marBottom w:val="0"/>
                      <w:divBdr>
                        <w:top w:val="none" w:sz="0" w:space="0" w:color="auto"/>
                        <w:left w:val="none" w:sz="0" w:space="0" w:color="auto"/>
                        <w:bottom w:val="none" w:sz="0" w:space="0" w:color="auto"/>
                        <w:right w:val="none" w:sz="0" w:space="0" w:color="auto"/>
                      </w:divBdr>
                      <w:divsChild>
                        <w:div w:id="1551573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6514317">
                  <w:marLeft w:val="0"/>
                  <w:marRight w:val="0"/>
                  <w:marTop w:val="0"/>
                  <w:marBottom w:val="0"/>
                  <w:divBdr>
                    <w:top w:val="none" w:sz="0" w:space="0" w:color="auto"/>
                    <w:left w:val="none" w:sz="0" w:space="0" w:color="auto"/>
                    <w:bottom w:val="none" w:sz="0" w:space="0" w:color="auto"/>
                    <w:right w:val="none" w:sz="0" w:space="0" w:color="auto"/>
                  </w:divBdr>
                  <w:divsChild>
                    <w:div w:id="154538098">
                      <w:marLeft w:val="0"/>
                      <w:marRight w:val="0"/>
                      <w:marTop w:val="0"/>
                      <w:marBottom w:val="0"/>
                      <w:divBdr>
                        <w:top w:val="none" w:sz="0" w:space="0" w:color="auto"/>
                        <w:left w:val="none" w:sz="0" w:space="0" w:color="auto"/>
                        <w:bottom w:val="none" w:sz="0" w:space="0" w:color="auto"/>
                        <w:right w:val="none" w:sz="0" w:space="0" w:color="auto"/>
                      </w:divBdr>
                      <w:divsChild>
                        <w:div w:id="1435635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3417886">
                  <w:marLeft w:val="0"/>
                  <w:marRight w:val="0"/>
                  <w:marTop w:val="0"/>
                  <w:marBottom w:val="0"/>
                  <w:divBdr>
                    <w:top w:val="none" w:sz="0" w:space="0" w:color="auto"/>
                    <w:left w:val="none" w:sz="0" w:space="0" w:color="auto"/>
                    <w:bottom w:val="none" w:sz="0" w:space="0" w:color="auto"/>
                    <w:right w:val="none" w:sz="0" w:space="0" w:color="auto"/>
                  </w:divBdr>
                  <w:divsChild>
                    <w:div w:id="281766095">
                      <w:marLeft w:val="0"/>
                      <w:marRight w:val="0"/>
                      <w:marTop w:val="0"/>
                      <w:marBottom w:val="0"/>
                      <w:divBdr>
                        <w:top w:val="none" w:sz="0" w:space="0" w:color="auto"/>
                        <w:left w:val="none" w:sz="0" w:space="0" w:color="auto"/>
                        <w:bottom w:val="none" w:sz="0" w:space="0" w:color="auto"/>
                        <w:right w:val="none" w:sz="0" w:space="0" w:color="auto"/>
                      </w:divBdr>
                      <w:divsChild>
                        <w:div w:id="496924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6206419">
                  <w:marLeft w:val="0"/>
                  <w:marRight w:val="0"/>
                  <w:marTop w:val="0"/>
                  <w:marBottom w:val="0"/>
                  <w:divBdr>
                    <w:top w:val="none" w:sz="0" w:space="0" w:color="auto"/>
                    <w:left w:val="none" w:sz="0" w:space="0" w:color="auto"/>
                    <w:bottom w:val="none" w:sz="0" w:space="0" w:color="auto"/>
                    <w:right w:val="none" w:sz="0" w:space="0" w:color="auto"/>
                  </w:divBdr>
                  <w:divsChild>
                    <w:div w:id="1289891499">
                      <w:marLeft w:val="0"/>
                      <w:marRight w:val="0"/>
                      <w:marTop w:val="0"/>
                      <w:marBottom w:val="0"/>
                      <w:divBdr>
                        <w:top w:val="none" w:sz="0" w:space="0" w:color="auto"/>
                        <w:left w:val="none" w:sz="0" w:space="0" w:color="auto"/>
                        <w:bottom w:val="none" w:sz="0" w:space="0" w:color="auto"/>
                        <w:right w:val="none" w:sz="0" w:space="0" w:color="auto"/>
                      </w:divBdr>
                      <w:divsChild>
                        <w:div w:id="2081521284">
                          <w:marLeft w:val="0"/>
                          <w:marRight w:val="0"/>
                          <w:marTop w:val="0"/>
                          <w:marBottom w:val="0"/>
                          <w:divBdr>
                            <w:top w:val="none" w:sz="0" w:space="0" w:color="auto"/>
                            <w:left w:val="none" w:sz="0" w:space="0" w:color="auto"/>
                            <w:bottom w:val="none" w:sz="0" w:space="0" w:color="auto"/>
                            <w:right w:val="none" w:sz="0" w:space="0" w:color="auto"/>
                          </w:divBdr>
                          <w:divsChild>
                            <w:div w:id="1359742596">
                              <w:marLeft w:val="0"/>
                              <w:marRight w:val="0"/>
                              <w:marTop w:val="0"/>
                              <w:marBottom w:val="0"/>
                              <w:divBdr>
                                <w:top w:val="none" w:sz="0" w:space="0" w:color="auto"/>
                                <w:left w:val="none" w:sz="0" w:space="0" w:color="auto"/>
                                <w:bottom w:val="none" w:sz="0" w:space="0" w:color="auto"/>
                                <w:right w:val="none" w:sz="0" w:space="0" w:color="auto"/>
                              </w:divBdr>
                            </w:div>
                            <w:div w:id="1563518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8336818">
                  <w:marLeft w:val="0"/>
                  <w:marRight w:val="0"/>
                  <w:marTop w:val="0"/>
                  <w:marBottom w:val="0"/>
                  <w:divBdr>
                    <w:top w:val="none" w:sz="0" w:space="0" w:color="auto"/>
                    <w:left w:val="none" w:sz="0" w:space="0" w:color="auto"/>
                    <w:bottom w:val="none" w:sz="0" w:space="0" w:color="auto"/>
                    <w:right w:val="none" w:sz="0" w:space="0" w:color="auto"/>
                  </w:divBdr>
                  <w:divsChild>
                    <w:div w:id="625114140">
                      <w:marLeft w:val="0"/>
                      <w:marRight w:val="0"/>
                      <w:marTop w:val="0"/>
                      <w:marBottom w:val="0"/>
                      <w:divBdr>
                        <w:top w:val="none" w:sz="0" w:space="0" w:color="auto"/>
                        <w:left w:val="none" w:sz="0" w:space="0" w:color="auto"/>
                        <w:bottom w:val="none" w:sz="0" w:space="0" w:color="auto"/>
                        <w:right w:val="none" w:sz="0" w:space="0" w:color="auto"/>
                      </w:divBdr>
                      <w:divsChild>
                        <w:div w:id="906261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8231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bdd76cef24cf4bb782ebe2e8b2735850" PartId="d78f750f6a234e5dbcca0aa3a0e3185a">
    <Part Type="preambule" DocPartId="67c8e99eb4e545d9ba3175d2fc3b9c6d" PartId="7fb7f992523249be8ea3dd344588ab6e"/>
    <Part Type="punktas" Nr="1" Abbr="1 p." DocPartId="cc1844acdce44f028e13c7c271c8899b" PartId="dbcd32f8774d4d8d892a3d0a148e2bd3">
      <Part Type="citata" DocPartId="9f410e4259094b1da899a5d48b7d6b8d" PartId="4275042636714a1897a42476137d7be3">
        <Part Type="punktas" Nr="1" Abbr="1 p." DocPartId="f80d60dbdbf642c2b99fbc9c843628d4" PartId="67fee7af405a4eebadc3774e35db53b8"/>
      </Part>
    </Part>
    <Part Type="punktas" Nr="2" Abbr="2 p." DocPartId="3b93ce3bc6374280b6ec0114373e87c9" PartId="2e76236e8311447a8b52c66578ac78cf">
      <Part Type="citata" DocPartId="ae3ac1781acf43d28ef0d397b4206fbc" PartId="1a158152003f4e01a6aac7c2a979785e">
        <Part Type="papunktis" Nr="4.1" Abbr="4.1 pp." DocPartId="a4c36f76e6234ed9a21f1a4eac38169f" PartId="2c78b41c29034e01a8194049652e14e4"/>
      </Part>
    </Part>
    <Part Type="punktas" Nr="3" Abbr="3 p." DocPartId="37f90adc0f0e4eef945fbc0a7cfa4b57" PartId="4f09a24f8bff4a149b2d39100ffd34c7">
      <Part Type="citata" DocPartId="f843c5fe30ef490a83a280a0e42e8e40" PartId="0b381252a9bd41f5b09e8401b535f7cb">
        <Part Type="papunktis" Nr="4.2" Abbr="4.2 pp." DocPartId="d782b5c6eee44c1e9caa1a5bed7b3307" PartId="b994a41ee66242f987eacf4493a1e952"/>
      </Part>
    </Part>
    <Part Type="punktas" Nr="4" Abbr="4 p." DocPartId="15cb7ab319b34d8e9ebed7040ddde7db" PartId="87082cd67425415e8c0f222f8c3e5211">
      <Part Type="citata" DocPartId="471f42cd904a4d08acefb123a697ea24" PartId="265cbc865f65466ba42e6f050b2662e3">
        <Part Type="papunktis" Nr="4.5" Abbr="4.5 pp." DocPartId="463593ad018449e8921778968850792d" PartId="8c57a13dabb34ec080f1eb7bdb0b6767"/>
      </Part>
    </Part>
    <Part Type="punktas" Nr="5" Abbr="5 p." DocPartId="69310aa0926340d3a673552795dc53db" PartId="ac349e6e2f2c40a8a4bbed09cf28762f">
      <Part Type="citata" DocPartId="72983d8d86fe435c896a003e7b6d48ed" PartId="f8a4674a9f254043aeb5d81a7f6dabf1">
        <Part Type="papunktis" Nr="10.2" Abbr="10.2 pp." DocPartId="c70a4ca839d54f9c9aa84e6bcd78e8fd" PartId="054422bdffa74118956dc2597367f590">
          <Part Type="papunktis" Nr="10.2.1" Abbr="10.2.1 pp." DocPartId="9b280518923546d2a749155add3e53f9" PartId="b211ab4d5647407c9264533ac4e172a1"/>
          <Part Type="papunktis" Nr="10.2.2" Abbr="10.2.2 pp." DocPartId="0dbd1fe963c44a15a2fcc8189ffb764e" PartId="ed4bcfb8c26e4a46a1efcdcf1a729f9a"/>
          <Part Type="papunktis" Nr="10.2.3" Abbr="10.2.3 pp." DocPartId="db8d5374d80244bb8554df77a65d3451" PartId="0a58a7f1aed94978a055d5aa155782c2"/>
        </Part>
      </Part>
    </Part>
    <Part Type="punktas" Nr="6" Abbr="6 p." DocPartId="1b5081f56d5a44a4b4a7bf6b5a0e28f1" PartId="bd2a56b3ee9647b3980675709366625f">
      <Part Type="citata" DocPartId="8ae956b1707145ff9c7b302c2750f02b" PartId="866a49106cd2422080d60e37314ddf38">
        <Part Type="papunktis" Nr="16.13" Abbr="16.13 pp." DocPartId="5bb60ab9d9b8481d9c295f6bb719dc90" PartId="66802c94ff6646428f935dd98803bef6"/>
      </Part>
    </Part>
    <Part Type="punktas" Nr="7" Abbr="7 p." DocPartId="ffce0ed052ea430cad91f04462562086" PartId="3a5f8aafcecd4ce0bbe72674375803e9">
      <Part Type="citata" DocPartId="b310374075ee4b3e986d59bf2913fd56" PartId="3767ad1db05a412685183f619907ed1d">
        <Part Type="papunktis" Nr="17.6" Abbr="17.6 pp." DocPartId="c425ad8d74cc4587ad6e6be3f51d5dcc" PartId="baae366bba3d4e2b8fbb1e957e04afbb">
          <Part Type="papunktis" Nr="17.6.1" Abbr="17.6.1 pp." DocPartId="627646d78bde411eab9461fbeaa9d8f5" PartId="42a3f0f07c3c4488a4e106a2f7b0e623"/>
          <Part Type="papunktis" Nr="17.6.2" Abbr="17.6.2 pp." DocPartId="716209912b3045cc86129b8a10fa6dcc" PartId="ab4377bfb0be4b62a736d7746df814bd"/>
          <Part Type="papunktis" Nr="17.6.3" Abbr="17.6.3 pp." DocPartId="a3d591f1e31845f2bdca03724a234488" PartId="c2e812702a47483fa910e56a0f03d9c0"/>
        </Part>
      </Part>
    </Part>
    <Part Type="punktas" Nr="8" Abbr="8 p." DocPartId="42efed86b2fd4b4d9b39641f272affd5" PartId="82d700d63d79415eaf0c78f0dc979729">
      <Part Type="citata" DocPartId="430bf5cdc6844275b87e42349c06300d" PartId="6b21616da05a4d5bab694fd14a09f164">
        <Part Type="papunktis" Nr="17.12" Abbr="17.12 pp." DocPartId="8f82e787fa344eea988f0bf689dd6cf7" PartId="6c82be9da891497e834bb27a3aa6a699"/>
      </Part>
    </Part>
    <Part Type="punktas" Nr="9" Abbr="9 p." DocPartId="17071cc1d65c4515a5466f600bfa3703" PartId="3865a507c6a44a85806f30052f5cf1a3">
      <Part Type="citata" DocPartId="c8bd1249a79e45918addd0466b2e6ffa" PartId="a2d9c6c47b86471d9931ed942a058c99">
        <Part Type="papunktis" Nr="17.13" Abbr="17.13 pp." DocPartId="5ca5a0ce6c2d4786a12ce59a0af07aa4" PartId="50263d75244049e792d055abbfb46901"/>
      </Part>
    </Part>
    <Part Type="punktas" Nr="10" Abbr="10 p." DocPartId="2d30620d0c6e4715b5148ae117013c77" PartId="d8df5d1319774725899c998b9f8d5c0e">
      <Part Type="citata" DocPartId="d99addac9d664e848dc9018a86e21249" PartId="81511c540fc54a8793db9b73f521fc56">
        <Part Type="papunktis" Nr="17.17" Abbr="17.17 pp." DocPartId="aa31fc58ffae4ed0b3f04b492ecd8546" PartId="30943768f329485db7bd1e4bf2ca7f31"/>
      </Part>
    </Part>
    <Part Type="punktas" Nr="11" Abbr="11 p." DocPartId="e75f55076cfc4e309d19e2ca8662e97b" PartId="55df8e8984ad4b1da266e344cfde0b94">
      <Part Type="citata" DocPartId="850b4ec8e896428d815737eaca981b5c" PartId="3d77c020ed024f4192b0de9365953c44">
        <Part Type="papunktis" Nr="17.19" Abbr="17.19 pp." DocPartId="a59fb44f48364e64b08f54728cd08624" PartId="6402fcda19e54f6a95da6bd6fb6eb933"/>
      </Part>
    </Part>
    <Part Type="punktas" Nr="12" Abbr="12 p." DocPartId="d0abdeea96b24ba8b15242c967cc6560" PartId="6136688500be48eeace14e8bb9019936">
      <Part Type="citata" DocPartId="930921a3f0d5417b81c4a76c18128006" PartId="53fed730722a4e9c9f011f3415a7f833">
        <Part Type="punktas" Nr="22" Abbr="22 p." DocPartId="55a10ec256f74dd2b67d129f7857da5b" PartId="ab68cd0aeda444938fa239f5f03d4740">
          <Part Type="papunktis" Nr="22.1" Abbr="22.1 pp." DocPartId="44323a0028b543e28e926ee6a3369926" PartId="027287a1b1f74e7497f0637dd83d7572"/>
          <Part Type="papunktis" Nr="22.2" Abbr="22.2 pp." DocPartId="90b52dfac9f8461192935f685199219b" PartId="d04533762d4e49f9b14ccb1cd27a097d"/>
          <Part Type="papunktis" Nr="22.3" Abbr="22.3 pp." DocPartId="45e6e6f9ad834f3590fa772ed90da7a1" PartId="ae8c173687f14a5d8cfbab3d14522076"/>
          <Part Type="papunktis" Nr="22.4" Abbr="22.4 pp." DocPartId="55e107a8c23b475483fab70f6936c963" PartId="940166464c8142b59d079d99cbd627c3"/>
        </Part>
      </Part>
    </Part>
    <Part Type="punktas" Nr="13" Abbr="13 p." DocPartId="4ad45c262fb84fd0a2f550cdf0834a5c" PartId="6f10b2e15dd14eefaa3ba33cc360059b">
      <Part Type="citata" DocPartId="1b45060089a147c6830931e80f98d959" PartId="06b6e8791ff6484e9f7296879b253a08">
        <Part Type="punktas" Nr="23" Abbr="23 p." DocPartId="05a01a4b8fa94e2bac246413d0deaa9b" PartId="0d0d25f850694d099f1a3975e4a0d8a0"/>
      </Part>
    </Part>
    <Part Type="punktas" Nr="14" Abbr="14 p." DocPartId="54d365d9b9b040658e164f8093598662" PartId="da18a72ce6b94fc39e216eb58a7a475c">
      <Part Type="citata" DocPartId="0734c9edcd2c49e388082a7b49da2fd7" PartId="839ce508acf84e8284e9fe2dab34f52a">
        <Part Type="punktas" Nr="24" Abbr="24 p." DocPartId="5935514ef6de4853aaba787e9b894989" PartId="d7a5afa2297b4a129edec5d345044932"/>
      </Part>
    </Part>
    <Part Type="punktas" Nr="15" Abbr="15 p." DocPartId="1d37842dd4ee465a845c6398bf0772fc" PartId="6c56848665de40ba9fd6ef6ecd7add91">
      <Part Type="citata" DocPartId="11140822d5ac4969a047df5e17871867" PartId="57d9830939424195bcb46c616d461cc9">
        <Part Type="punktas" Nr="26" Abbr="26 p." DocPartId="34ff6b5480cc47869341c89c19f5090c" PartId="0304f033968f4bd398e653007ebbc995"/>
      </Part>
    </Part>
    <Part Type="punktas" Nr="16" Abbr="16 p." DocPartId="bb715a0b02a34e808ab5aa226592a99c" PartId="6bf2b854977a40598f277ca0f9f2f915">
      <Part Type="citata" DocPartId="133539be75524904843f22c0d56858ff" PartId="378a7db7a919463cb34930851e029551">
        <Part Type="papunktis" Nr="30.2" Abbr="30.2 pp." DocPartId="b95defa3ab25469d893808f7e5680a54" PartId="23055df1fd8b478abdc1331c955ca958"/>
      </Part>
    </Part>
    <Part Type="punktas" Nr="17" Abbr="17 p." DocPartId="923bde8e60924c6ba40db87183c07ba5" PartId="a6aec25c8e4e4f5988eb800c14b0f021">
      <Part Type="citata" DocPartId="ec31f258b48244c8abc7846ffa4a7b74" PartId="d8b3151511994740a23ffd56b7c9eb2c">
        <Part Type="papunktis" Nr="30.6" Abbr="30.6 pp." DocPartId="209bd83738db40f190dc53b2a564efe9" PartId="52afa94f6c7a4fc48473857dfd1f57ab"/>
      </Part>
    </Part>
    <Part Type="punktas" Nr="18" Abbr="18 p." DocPartId="2fe64d73d7fd47649cd741f4bc78c3c9" PartId="010d106247a245758bdfd952127f706e">
      <Part Type="citata" DocPartId="7b641f7a6f314e5da05ee3e643e171b4" PartId="da51f16c57f14bf2a89193c6629eedc2">
        <Part Type="papunktis" Nr="30.7" Abbr="30.7 pp." DocPartId="79723f37a02e420f95f8e7c9375dd747" PartId="71c491bf9eca4cef8517bcfac718561f"/>
      </Part>
    </Part>
    <Part Type="punktas" Nr="19" Abbr="19 p." DocPartId="9bacc3044da948a78422a4697ae1160b" PartId="40216666ba634b5cbecf04f9d579ceef">
      <Part Type="citata" DocPartId="617f0f1a84454c5385284e49189e2d3c" PartId="b7a807b8e3804c6f949f64eccce949fe">
        <Part Type="punktas" Nr="38" Abbr="38 p." DocPartId="beaf50f5bfda4e11879e5f31be930d49" PartId="bf9a24022f6f43fdb8a18ffa2ba13fdd"/>
      </Part>
    </Part>
    <Part Type="punktas" Nr="20" Abbr="20 p." DocPartId="11c109e8d1e8470aa5b40e36bbcb1fba" PartId="abd5fde59ec14830a5263b0c57062c8e">
      <Part Type="citata" DocPartId="483c13c9b2204b958fc6e097c8922c60" PartId="47959a8bdf514fcdbe48bb656d3da7b0">
        <Part Type="papunktis" Nr="42.2" Abbr="42.2 pp." DocPartId="a68a36951ca04ac09fc17cc476c3940a" PartId="4ebc83f37dea4e4291985dc2d1ecd90e">
          <Part Type="papunktis" Nr="42.2.1" Abbr="42.2.1 pp." DocPartId="c6b3c307b6e848b98808906fa4d45efb" PartId="a7c1eb505bf147029543d9a3eac38feb"/>
          <Part Type="papunktis" Nr="42.2.2" Abbr="42.2.2 pp." DocPartId="0d6cbdce4f9c4083ae7d5ed205febdc9" PartId="2a099954399d471d90765274e689f730"/>
          <Part Type="papunktis" Nr="42.2.3" Abbr="42.2.3 pp." DocPartId="0aa493338ac54b1a8f05218b3419f7ee" PartId="2eea50583b0645b885029e0186facc88"/>
        </Part>
      </Part>
    </Part>
    <Part Type="punktas" Nr="21" Abbr="21 p." DocPartId="6536526e262e4e1693af7916da8e505b" PartId="30ecbdeac41f42bf9490da08ab87de7b"/>
    <Part Type="punktas" Nr="22" Abbr="22 p." DocPartId="d8858b1bbde04a04854d9780205bad65" PartId="66d49407544640218fcdcf30703b2035"/>
    <Part Type="punktas" Nr="23" Abbr="23 p." DocPartId="26f05f37415d4a24a11d6a50817585f6" PartId="c6f4d76801a64efebce2af979f56d678"/>
    <Part Type="punktas" Nr="24" Abbr="24 p." DocPartId="a301ff48e8e148e09d54b686bec11914" PartId="9524d299ad7f4e45861861954f67ee90"/>
    <Part Type="punktas" Nr="25" Abbr="25 p." DocPartId="21ca91e6926949548a0ea566f73645be" PartId="309e77bbaf344014a2134c68467dd264"/>
    <Part Type="punktas" Nr="26" Abbr="26 p." DocPartId="ec22976bd9944be88d154bb18c4a8c49" PartId="a19b56a0080d4df387cc792d1c779a7d"/>
    <Part Type="punktas" Nr="27" Abbr="27 p." DocPartId="bb31df3e5b5b4808a9b5323d41010326" PartId="600dc33bd3a74677a450ab135be157f1"/>
    <Part Type="punktas" Nr="28" Abbr="28 p." DocPartId="c48c04dd99524ec6a45cb72f8ba11369" PartId="be88cefee3cf48af80293ba05b92ef7d"/>
    <Part Type="punktas" Nr="29" Abbr="29 p." DocPartId="4ccd2ad5c6234e6690b14cd59d3f272b" PartId="10b0c160c09f42e19ed068e6a942781c"/>
    <Part Type="punktas" Nr="30" Abbr="30 p." DocPartId="beb749cedc274647b2968df931bf15aa" PartId="37b4449b491c402c8d75c232e120c07f"/>
    <Part Type="punktas" Nr="31" Abbr="31 p." DocPartId="6daa091e164647f8807b6b696fecbc35" PartId="c34671a1dbcd4a81a0d02183bb7ba29e"/>
    <Part Type="punktas" Nr="32" Abbr="32 p." DocPartId="ab04cef0d4af427eb5f5b47bfdd48d92" PartId="d1cf5502274d4ea3bac7850bcadc2614"/>
    <Part Type="punktas" Nr="33" Abbr="33 p." DocPartId="06e0087b0f9c4f56801e40d59922e7f5" PartId="7ae97c039b234e40ab8a64d9e3df85ab"/>
    <Part Type="punktas" Nr="34" Abbr="34 p." DocPartId="ec02b6e6cd6844d4af37c3ba566420dc" PartId="1902b6385595414186c1a43d5e31fd5c"/>
    <Part Type="punktas" Nr="35" Abbr="35 p." DocPartId="fbb0c90b0b074b80a87a510be4350593" PartId="1bf4683078524a43a20f29ef11795107"/>
    <Part Type="punktas" Nr="36" Abbr="36 p." DocPartId="ea581c0444654528b0fff87a91742cf5" PartId="b1a5cc296550476bba292334b61ea9bb"/>
    <Part Type="signatura" DocPartId="067c619370674bc0aec29c22b10e2e62" PartId="70327b7b35644e43819d432ab8e8008f"/>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AA4012-CA0D-4CDD-AF26-436DCC7C3403}">
  <ds:schemaRefs>
    <ds:schemaRef ds:uri="http://lrs.lt/TAIS/DocParts"/>
  </ds:schemaRefs>
</ds:datastoreItem>
</file>

<file path=customXml/itemProps2.xml><?xml version="1.0" encoding="utf-8"?>
<ds:datastoreItem xmlns:ds="http://schemas.openxmlformats.org/officeDocument/2006/customXml" ds:itemID="{FC35CCFA-5513-4B0E-8F47-AA09769C0D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5827</Words>
  <Characters>40892</Characters>
  <Application>Microsoft Office Word</Application>
  <DocSecurity>0</DocSecurity>
  <Lines>340</Lines>
  <Paragraphs>93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46626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2021-04-22T13:55:00Z</dcterms:created>
  <dcterms:modified xsi:type="dcterms:W3CDTF">2021-04-23T10:31:00Z</dcterms:modified>
</cp:coreProperties>
</file>