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bb127f1110f42c781fe8f064e2a686f"/>
        <w:id w:val="-699550460"/>
        <w:lock w:val="sdtLocked"/>
      </w:sdtPr>
      <w:sdtEndPr/>
      <w:sdtContent>
        <w:p w:rsidR="002F5746" w:rsidRDefault="002F5746">
          <w:pPr>
            <w:tabs>
              <w:tab w:val="center" w:pos="4153"/>
              <w:tab w:val="right" w:pos="8306"/>
            </w:tabs>
            <w:rPr>
              <w:rFonts w:ascii="TimesLT" w:hAnsi="TimesLT"/>
              <w:lang w:val="en-US"/>
            </w:rPr>
          </w:pPr>
        </w:p>
        <w:p w:rsidR="002F5746" w:rsidRDefault="00754D39">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2F5746" w:rsidRDefault="002F5746">
          <w:pPr>
            <w:jc w:val="center"/>
            <w:rPr>
              <w:caps/>
              <w:sz w:val="12"/>
              <w:szCs w:val="12"/>
            </w:rPr>
          </w:pPr>
        </w:p>
        <w:p w:rsidR="002F5746" w:rsidRDefault="00754D39">
          <w:pPr>
            <w:jc w:val="center"/>
            <w:rPr>
              <w:b/>
              <w:bCs/>
              <w:caps/>
            </w:rPr>
          </w:pPr>
          <w:r>
            <w:rPr>
              <w:b/>
              <w:bCs/>
              <w:caps/>
            </w:rPr>
            <w:t>LIETUVOS RESPUBLIKOS</w:t>
          </w:r>
        </w:p>
        <w:p w:rsidR="002F5746" w:rsidRDefault="00754D39">
          <w:pPr>
            <w:jc w:val="center"/>
            <w:rPr>
              <w:b/>
              <w:caps/>
            </w:rPr>
          </w:pPr>
          <w:r>
            <w:rPr>
              <w:b/>
              <w:caps/>
            </w:rPr>
            <w:t>KLIMATO KAITOS VALDYMO ĮSTATYMO NR. XI-329 10, 12, 14, 18, 19, 20 STRAIPSNIŲ IR 1, 3 PRIEDŲ PAKEITIMO</w:t>
          </w:r>
        </w:p>
        <w:p w:rsidR="002F5746" w:rsidRDefault="00754D39">
          <w:pPr>
            <w:jc w:val="center"/>
            <w:rPr>
              <w:caps/>
            </w:rPr>
          </w:pPr>
          <w:r>
            <w:rPr>
              <w:b/>
              <w:caps/>
            </w:rPr>
            <w:t>ĮSTATYMAS</w:t>
          </w:r>
        </w:p>
        <w:p w:rsidR="002F5746" w:rsidRDefault="002F5746">
          <w:pPr>
            <w:jc w:val="center"/>
            <w:rPr>
              <w:b/>
              <w:caps/>
            </w:rPr>
          </w:pPr>
        </w:p>
        <w:p w:rsidR="002F5746" w:rsidRDefault="00754D39">
          <w:pPr>
            <w:jc w:val="center"/>
            <w:rPr>
              <w:szCs w:val="24"/>
            </w:rPr>
          </w:pPr>
          <w:r>
            <w:rPr>
              <w:szCs w:val="24"/>
              <w:lang w:val="en-US"/>
            </w:rPr>
            <w:t>2025</w:t>
          </w:r>
          <w:r>
            <w:rPr>
              <w:szCs w:val="24"/>
            </w:rPr>
            <w:t xml:space="preserve"> m. </w:t>
          </w:r>
          <w:proofErr w:type="spellStart"/>
          <w:r>
            <w:rPr>
              <w:szCs w:val="24"/>
              <w:lang w:val="en-US"/>
            </w:rPr>
            <w:t>lapkričio</w:t>
          </w:r>
          <w:proofErr w:type="spellEnd"/>
          <w:r>
            <w:rPr>
              <w:szCs w:val="24"/>
            </w:rPr>
            <w:t xml:space="preserve"> </w:t>
          </w:r>
          <w:r>
            <w:rPr>
              <w:szCs w:val="24"/>
              <w:lang w:val="en-US"/>
            </w:rPr>
            <w:t>27</w:t>
          </w:r>
          <w:r>
            <w:rPr>
              <w:szCs w:val="24"/>
            </w:rPr>
            <w:t xml:space="preserve"> d. Nr. </w:t>
          </w:r>
          <w:r>
            <w:rPr>
              <w:szCs w:val="24"/>
              <w:lang w:val="en-US"/>
            </w:rPr>
            <w:t>XV-625</w:t>
          </w:r>
        </w:p>
        <w:p w:rsidR="002F5746" w:rsidRDefault="00754D39">
          <w:pPr>
            <w:jc w:val="center"/>
            <w:rPr>
              <w:szCs w:val="24"/>
            </w:rPr>
          </w:pPr>
          <w:r>
            <w:rPr>
              <w:szCs w:val="24"/>
            </w:rPr>
            <w:t>Vilnius</w:t>
          </w:r>
        </w:p>
        <w:p w:rsidR="002F5746" w:rsidRDefault="002F5746">
          <w:pPr>
            <w:jc w:val="center"/>
            <w:rPr>
              <w:sz w:val="22"/>
            </w:rPr>
          </w:pPr>
        </w:p>
        <w:p w:rsidR="002F5746" w:rsidRDefault="002F5746">
          <w:pPr>
            <w:spacing w:line="360" w:lineRule="auto"/>
            <w:ind w:firstLine="720"/>
            <w:jc w:val="both"/>
            <w:rPr>
              <w:sz w:val="16"/>
              <w:szCs w:val="16"/>
            </w:rPr>
          </w:pPr>
        </w:p>
        <w:p w:rsidR="002F5746" w:rsidRDefault="002F5746">
          <w:pPr>
            <w:spacing w:line="360" w:lineRule="auto"/>
            <w:ind w:firstLine="720"/>
            <w:jc w:val="both"/>
            <w:sectPr w:rsidR="002F5746">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2F5746" w:rsidRDefault="002F5746">
          <w:pPr>
            <w:tabs>
              <w:tab w:val="center" w:pos="4153"/>
              <w:tab w:val="right" w:pos="8306"/>
            </w:tabs>
            <w:rPr>
              <w:rFonts w:ascii="TimesLT" w:hAnsi="TimesLT"/>
              <w:lang w:val="en-US"/>
            </w:rPr>
          </w:pPr>
        </w:p>
        <w:sdt>
          <w:sdtPr>
            <w:alias w:val="1 str."/>
            <w:tag w:val="part_e41c2208388b4067a4e80ede91ba8827"/>
            <w:id w:val="-1512911572"/>
            <w:lock w:val="sdtLocked"/>
          </w:sdtPr>
          <w:sdtEndPr/>
          <w:sdtContent>
            <w:p w:rsidR="002F5746" w:rsidRDefault="00754D39">
              <w:pPr>
                <w:suppressAutoHyphens/>
                <w:spacing w:line="360" w:lineRule="auto"/>
                <w:ind w:firstLine="720"/>
                <w:jc w:val="both"/>
                <w:textAlignment w:val="baseline"/>
                <w:rPr>
                  <w:b/>
                  <w:bCs/>
                  <w:szCs w:val="24"/>
                </w:rPr>
              </w:pPr>
              <w:sdt>
                <w:sdtPr>
                  <w:alias w:val="Numeris"/>
                  <w:tag w:val="nr_e41c2208388b4067a4e80ede91ba8827"/>
                  <w:id w:val="1846746856"/>
                  <w:lock w:val="sdtLocked"/>
                </w:sdtPr>
                <w:sdtEndPr/>
                <w:sdtContent>
                  <w:r>
                    <w:rPr>
                      <w:b/>
                      <w:bCs/>
                      <w:szCs w:val="24"/>
                    </w:rPr>
                    <w:t>1</w:t>
                  </w:r>
                </w:sdtContent>
              </w:sdt>
              <w:r>
                <w:rPr>
                  <w:b/>
                  <w:bCs/>
                  <w:szCs w:val="24"/>
                </w:rPr>
                <w:t xml:space="preserve"> straipsnis. </w:t>
              </w:r>
              <w:sdt>
                <w:sdtPr>
                  <w:alias w:val="Pavadinimas"/>
                  <w:tag w:val="title_e41c2208388b4067a4e80ede91ba8827"/>
                  <w:id w:val="-181201973"/>
                  <w:lock w:val="sdtLocked"/>
                </w:sdtPr>
                <w:sdtEndPr/>
                <w:sdtContent>
                  <w:r>
                    <w:rPr>
                      <w:b/>
                      <w:bCs/>
                      <w:szCs w:val="24"/>
                    </w:rPr>
                    <w:t>10 straipsnio pakeitimas</w:t>
                  </w:r>
                </w:sdtContent>
              </w:sdt>
            </w:p>
            <w:sdt>
              <w:sdtPr>
                <w:alias w:val="1 str. 1 d."/>
                <w:tag w:val="part_55dd4cae325849519b950aaec1ac332f"/>
                <w:id w:val="-1149741854"/>
                <w:lock w:val="sdtLocked"/>
              </w:sdtPr>
              <w:sdtEndPr/>
              <w:sdtContent>
                <w:p w:rsidR="002F5746" w:rsidRDefault="00754D39">
                  <w:pPr>
                    <w:suppressAutoHyphens/>
                    <w:spacing w:line="360" w:lineRule="auto"/>
                    <w:ind w:left="720"/>
                    <w:jc w:val="both"/>
                    <w:textAlignment w:val="baseline"/>
                    <w:rPr>
                      <w:szCs w:val="24"/>
                    </w:rPr>
                  </w:pPr>
                  <w:sdt>
                    <w:sdtPr>
                      <w:alias w:val="Numeris"/>
                      <w:tag w:val="nr_55dd4cae325849519b950aaec1ac332f"/>
                      <w:id w:val="-1761056389"/>
                      <w:lock w:val="sdtLocked"/>
                    </w:sdtPr>
                    <w:sdtEndPr/>
                    <w:sdtContent>
                      <w:r>
                        <w:rPr>
                          <w:szCs w:val="24"/>
                        </w:rPr>
                        <w:t>1</w:t>
                      </w:r>
                    </w:sdtContent>
                  </w:sdt>
                  <w:r>
                    <w:rPr>
                      <w:szCs w:val="24"/>
                    </w:rPr>
                    <w:t>. Pakeisti 10 straipsnio pavadinimą ir jį išdėstyti taip:</w:t>
                  </w:r>
                </w:p>
                <w:sdt>
                  <w:sdtPr>
                    <w:alias w:val="citata"/>
                    <w:tag w:val="part_2a2ccb6fd3fb4291838f462f80593387"/>
                    <w:id w:val="397716519"/>
                    <w:lock w:val="sdtLocked"/>
                  </w:sdtPr>
                  <w:sdtEndPr/>
                  <w:sdtContent>
                    <w:sdt>
                      <w:sdtPr>
                        <w:alias w:val="10 str."/>
                        <w:tag w:val="part_a5006845769847d8b4fc2fbc8859d1d7"/>
                        <w:id w:val="-1196070532"/>
                        <w:lock w:val="sdtLocked"/>
                      </w:sdtPr>
                      <w:sdtEndPr/>
                      <w:sdtContent>
                        <w:p w:rsidR="002F5746" w:rsidRDefault="00754D39">
                          <w:pPr>
                            <w:suppressAutoHyphens/>
                            <w:spacing w:line="360" w:lineRule="auto"/>
                            <w:ind w:firstLine="720"/>
                            <w:jc w:val="both"/>
                            <w:textAlignment w:val="baseline"/>
                            <w:rPr>
                              <w:szCs w:val="24"/>
                            </w:rPr>
                          </w:pPr>
                          <w:r>
                            <w:rPr>
                              <w:szCs w:val="24"/>
                            </w:rPr>
                            <w:t>„</w:t>
                          </w:r>
                          <w:sdt>
                            <w:sdtPr>
                              <w:alias w:val="Numeris"/>
                              <w:tag w:val="nr_a5006845769847d8b4fc2fbc8859d1d7"/>
                              <w:id w:val="-619459333"/>
                              <w:lock w:val="sdtLocked"/>
                            </w:sdtPr>
                            <w:sdtEndPr/>
                            <w:sdtContent>
                              <w:r>
                                <w:rPr>
                                  <w:b/>
                                  <w:bCs/>
                                  <w:szCs w:val="24"/>
                                </w:rPr>
                                <w:t>10</w:t>
                              </w:r>
                            </w:sdtContent>
                          </w:sdt>
                          <w:r>
                            <w:rPr>
                              <w:b/>
                              <w:bCs/>
                              <w:szCs w:val="24"/>
                            </w:rPr>
                            <w:t xml:space="preserve"> straipsnis. </w:t>
                          </w:r>
                          <w:sdt>
                            <w:sdtPr>
                              <w:alias w:val="Pavadinimas"/>
                              <w:tag w:val="title_a5006845769847d8b4fc2fbc8859d1d7"/>
                              <w:id w:val="592824631"/>
                              <w:lock w:val="sdtLocked"/>
                            </w:sdtPr>
                            <w:sdtEndPr/>
                            <w:sdtContent>
                              <w:r>
                                <w:rPr>
                                  <w:b/>
                                  <w:bCs/>
                                  <w:szCs w:val="24"/>
                                </w:rPr>
                                <w:t>Specialios išimtys orlaivių naudotojams</w:t>
                              </w:r>
                              <w:r>
                                <w:rPr>
                                  <w:szCs w:val="24"/>
                                </w:rPr>
                                <w:t>“.</w:t>
                              </w:r>
                            </w:sdtContent>
                          </w:sdt>
                        </w:p>
                      </w:sdtContent>
                    </w:sdt>
                  </w:sdtContent>
                </w:sdt>
              </w:sdtContent>
            </w:sdt>
            <w:sdt>
              <w:sdtPr>
                <w:alias w:val="1 str. 2 d."/>
                <w:tag w:val="part_f240c059d9f84d1aa83f6ed3296b60d3"/>
                <w:id w:val="-597945527"/>
                <w:lock w:val="sdtLocked"/>
              </w:sdtPr>
              <w:sdtEndPr/>
              <w:sdtContent>
                <w:p w:rsidR="002F5746" w:rsidRDefault="00754D39">
                  <w:pPr>
                    <w:suppressAutoHyphens/>
                    <w:spacing w:line="360" w:lineRule="auto"/>
                    <w:ind w:left="720"/>
                    <w:jc w:val="both"/>
                    <w:textAlignment w:val="baseline"/>
                    <w:rPr>
                      <w:szCs w:val="24"/>
                    </w:rPr>
                  </w:pPr>
                  <w:sdt>
                    <w:sdtPr>
                      <w:alias w:val="Numeris"/>
                      <w:tag w:val="nr_f240c059d9f84d1aa83f6ed3296b60d3"/>
                      <w:id w:val="-1441061532"/>
                      <w:lock w:val="sdtLocked"/>
                    </w:sdtPr>
                    <w:sdtEndPr/>
                    <w:sdtContent>
                      <w:r>
                        <w:rPr>
                          <w:szCs w:val="24"/>
                        </w:rPr>
                        <w:t>2</w:t>
                      </w:r>
                    </w:sdtContent>
                  </w:sdt>
                  <w:r>
                    <w:rPr>
                      <w:szCs w:val="24"/>
                    </w:rPr>
                    <w:t>. Pakeisti 10 straipsnio 1</w:t>
                  </w:r>
                  <w:r>
                    <w:rPr>
                      <w:szCs w:val="24"/>
                    </w:rPr>
                    <w:t xml:space="preserve"> dalies nuostatą iki dvitaškio ir ją išdėstyti taip:</w:t>
                  </w:r>
                </w:p>
                <w:sdt>
                  <w:sdtPr>
                    <w:alias w:val="citata"/>
                    <w:tag w:val="part_21e6afd9e7a244e2b9df97a7930e2ac2"/>
                    <w:id w:val="1916121018"/>
                    <w:lock w:val="sdtLocked"/>
                  </w:sdtPr>
                  <w:sdtEndPr/>
                  <w:sdtContent>
                    <w:sdt>
                      <w:sdtPr>
                        <w:alias w:val="1 d."/>
                        <w:tag w:val="part_c38fe7e5df074fe8a77e07669c59395b"/>
                        <w:id w:val="-1469819319"/>
                        <w:lock w:val="sdtLocked"/>
                      </w:sdtPr>
                      <w:sdtEndPr/>
                      <w:sdtContent>
                        <w:p w:rsidR="002F5746" w:rsidRDefault="00754D39">
                          <w:pPr>
                            <w:suppressAutoHyphens/>
                            <w:spacing w:line="360" w:lineRule="auto"/>
                            <w:ind w:firstLine="720"/>
                            <w:jc w:val="both"/>
                            <w:textAlignment w:val="baseline"/>
                            <w:rPr>
                              <w:szCs w:val="24"/>
                            </w:rPr>
                          </w:pPr>
                          <w:r>
                            <w:rPr>
                              <w:szCs w:val="24"/>
                            </w:rPr>
                            <w:t>„</w:t>
                          </w:r>
                          <w:sdt>
                            <w:sdtPr>
                              <w:alias w:val="Numeris"/>
                              <w:tag w:val="nr_c38fe7e5df074fe8a77e07669c59395b"/>
                              <w:id w:val="-1242329862"/>
                              <w:lock w:val="sdtLocked"/>
                            </w:sdtPr>
                            <w:sdtEndPr/>
                            <w:sdtContent>
                              <w:r>
                                <w:rPr>
                                  <w:szCs w:val="24"/>
                                </w:rPr>
                                <w:t>1</w:t>
                              </w:r>
                            </w:sdtContent>
                          </w:sdt>
                          <w:r>
                            <w:rPr>
                              <w:szCs w:val="24"/>
                            </w:rPr>
                            <w:t>. Šio įstatymo 6 straipsnio 2 ir 3 dalių reikalavimai netaikomi orlaivių naudotojų skrydžiams, kurie:“.</w:t>
                          </w:r>
                        </w:p>
                      </w:sdtContent>
                    </w:sdt>
                  </w:sdtContent>
                </w:sdt>
              </w:sdtContent>
            </w:sdt>
            <w:sdt>
              <w:sdtPr>
                <w:alias w:val="1 str. 3 d."/>
                <w:tag w:val="part_467b82f666ef4c8698a2c425c5b42490"/>
                <w:id w:val="757712031"/>
                <w:lock w:val="sdtLocked"/>
              </w:sdtPr>
              <w:sdtEndPr/>
              <w:sdtContent>
                <w:p w:rsidR="002F5746" w:rsidRDefault="00754D39">
                  <w:pPr>
                    <w:suppressAutoHyphens/>
                    <w:spacing w:line="360" w:lineRule="auto"/>
                    <w:ind w:left="720"/>
                    <w:jc w:val="both"/>
                    <w:textAlignment w:val="baseline"/>
                    <w:rPr>
                      <w:szCs w:val="24"/>
                    </w:rPr>
                  </w:pPr>
                  <w:sdt>
                    <w:sdtPr>
                      <w:alias w:val="Numeris"/>
                      <w:tag w:val="nr_467b82f666ef4c8698a2c425c5b42490"/>
                      <w:id w:val="915054136"/>
                      <w:lock w:val="sdtLocked"/>
                    </w:sdtPr>
                    <w:sdtEndPr/>
                    <w:sdtContent>
                      <w:r>
                        <w:rPr>
                          <w:szCs w:val="24"/>
                        </w:rPr>
                        <w:t>3</w:t>
                      </w:r>
                    </w:sdtContent>
                  </w:sdt>
                  <w:r>
                    <w:rPr>
                      <w:szCs w:val="24"/>
                    </w:rPr>
                    <w:t>. Pripažinti netekusiu galios 10 straipsnio 1 dalies 2 punktą.</w:t>
                  </w:r>
                </w:p>
              </w:sdtContent>
            </w:sdt>
            <w:sdt>
              <w:sdtPr>
                <w:alias w:val="1 str. 4 d."/>
                <w:tag w:val="part_2a6941dad40d41a6a307fba99d84bb34"/>
                <w:id w:val="-1500961343"/>
                <w:lock w:val="sdtLocked"/>
              </w:sdtPr>
              <w:sdtEndPr/>
              <w:sdtContent>
                <w:p w:rsidR="002F5746" w:rsidRDefault="00754D39">
                  <w:pPr>
                    <w:suppressAutoHyphens/>
                    <w:spacing w:line="360" w:lineRule="auto"/>
                    <w:ind w:left="720"/>
                    <w:jc w:val="both"/>
                    <w:textAlignment w:val="baseline"/>
                    <w:rPr>
                      <w:szCs w:val="24"/>
                    </w:rPr>
                  </w:pPr>
                  <w:sdt>
                    <w:sdtPr>
                      <w:alias w:val="Numeris"/>
                      <w:tag w:val="nr_2a6941dad40d41a6a307fba99d84bb34"/>
                      <w:id w:val="2009241624"/>
                      <w:lock w:val="sdtLocked"/>
                    </w:sdtPr>
                    <w:sdtEndPr/>
                    <w:sdtContent>
                      <w:r>
                        <w:rPr>
                          <w:szCs w:val="24"/>
                        </w:rPr>
                        <w:t>4</w:t>
                      </w:r>
                    </w:sdtContent>
                  </w:sdt>
                  <w:r>
                    <w:rPr>
                      <w:szCs w:val="24"/>
                    </w:rPr>
                    <w:t>. Pakeisti 10 stra</w:t>
                  </w:r>
                  <w:r>
                    <w:rPr>
                      <w:szCs w:val="24"/>
                    </w:rPr>
                    <w:t>ipsnio 3 dalį ir ją išdėstyti taip:</w:t>
                  </w:r>
                </w:p>
                <w:sdt>
                  <w:sdtPr>
                    <w:alias w:val="citata"/>
                    <w:tag w:val="part_bd85556b45194272ab05f5d9a78b4d76"/>
                    <w:id w:val="-318654815"/>
                    <w:lock w:val="sdtLocked"/>
                  </w:sdtPr>
                  <w:sdtEndPr/>
                  <w:sdtContent>
                    <w:sdt>
                      <w:sdtPr>
                        <w:alias w:val="3 d."/>
                        <w:tag w:val="part_a29e6883145c4fb196e30f8eefc52e5f"/>
                        <w:id w:val="1267036173"/>
                        <w:lock w:val="sdtLocked"/>
                      </w:sdtPr>
                      <w:sdtEndPr/>
                      <w:sdtContent>
                        <w:p w:rsidR="002F5746" w:rsidRDefault="00754D39">
                          <w:pPr>
                            <w:suppressAutoHyphens/>
                            <w:spacing w:line="360" w:lineRule="auto"/>
                            <w:ind w:firstLine="720"/>
                            <w:jc w:val="both"/>
                            <w:textAlignment w:val="baseline"/>
                            <w:rPr>
                              <w:szCs w:val="24"/>
                            </w:rPr>
                          </w:pPr>
                          <w:r>
                            <w:rPr>
                              <w:szCs w:val="24"/>
                            </w:rPr>
                            <w:t>„</w:t>
                          </w:r>
                          <w:sdt>
                            <w:sdtPr>
                              <w:alias w:val="Numeris"/>
                              <w:tag w:val="nr_a29e6883145c4fb196e30f8eefc52e5f"/>
                              <w:id w:val="967857409"/>
                              <w:lock w:val="sdtLocked"/>
                            </w:sdtPr>
                            <w:sdtEndPr/>
                            <w:sdtContent>
                              <w:r>
                                <w:rPr>
                                  <w:szCs w:val="24"/>
                                </w:rPr>
                                <w:t>3</w:t>
                              </w:r>
                            </w:sdtContent>
                          </w:sdt>
                          <w:r>
                            <w:rPr>
                              <w:szCs w:val="24"/>
                            </w:rPr>
                            <w:t>. Šio straipsnio 1 dalies 3 punktas taikomas valstybėms, kurios yra pasirašiusios susitarimą dėl optimalios Europos Sąjungos šiltnamio efektą sukeliančių dujų apyvartinių taršos leidimų prekybos sistemos ir toje vals</w:t>
                          </w:r>
                          <w:r>
                            <w:rPr>
                              <w:szCs w:val="24"/>
                            </w:rPr>
                            <w:t>tybėje taikomų ŠESD mažinimo priemonių sąveikos.“</w:t>
                          </w:r>
                        </w:p>
                        <w:p w:rsidR="002F5746" w:rsidRDefault="00754D39">
                          <w:pPr>
                            <w:suppressAutoHyphens/>
                            <w:spacing w:line="360" w:lineRule="auto"/>
                            <w:ind w:firstLine="720"/>
                            <w:jc w:val="both"/>
                            <w:textAlignment w:val="baseline"/>
                            <w:rPr>
                              <w:szCs w:val="24"/>
                            </w:rPr>
                          </w:pPr>
                        </w:p>
                      </w:sdtContent>
                    </w:sdt>
                  </w:sdtContent>
                </w:sdt>
              </w:sdtContent>
            </w:sdt>
          </w:sdtContent>
        </w:sdt>
        <w:sdt>
          <w:sdtPr>
            <w:alias w:val="2 str."/>
            <w:tag w:val="part_6b904ea1fad846909c3bbeeb3da4031d"/>
            <w:id w:val="-970363680"/>
            <w:lock w:val="sdtLocked"/>
          </w:sdtPr>
          <w:sdtEndPr/>
          <w:sdtContent>
            <w:p w:rsidR="002F5746" w:rsidRDefault="00754D39">
              <w:pPr>
                <w:suppressAutoHyphens/>
                <w:spacing w:line="360" w:lineRule="auto"/>
                <w:ind w:firstLine="720"/>
                <w:jc w:val="both"/>
                <w:textAlignment w:val="baseline"/>
                <w:rPr>
                  <w:b/>
                  <w:bCs/>
                  <w:szCs w:val="24"/>
                </w:rPr>
              </w:pPr>
              <w:sdt>
                <w:sdtPr>
                  <w:alias w:val="Numeris"/>
                  <w:tag w:val="nr_6b904ea1fad846909c3bbeeb3da4031d"/>
                  <w:id w:val="-1975980561"/>
                  <w:lock w:val="sdtLocked"/>
                </w:sdtPr>
                <w:sdtEndPr/>
                <w:sdtContent>
                  <w:r>
                    <w:rPr>
                      <w:b/>
                      <w:bCs/>
                      <w:szCs w:val="24"/>
                    </w:rPr>
                    <w:t>2</w:t>
                  </w:r>
                </w:sdtContent>
              </w:sdt>
              <w:r>
                <w:rPr>
                  <w:b/>
                  <w:bCs/>
                  <w:szCs w:val="24"/>
                </w:rPr>
                <w:t xml:space="preserve"> straipsnis. </w:t>
              </w:r>
              <w:sdt>
                <w:sdtPr>
                  <w:alias w:val="Pavadinimas"/>
                  <w:tag w:val="title_6b904ea1fad846909c3bbeeb3da4031d"/>
                  <w:id w:val="1207295999"/>
                  <w:lock w:val="sdtLocked"/>
                </w:sdtPr>
                <w:sdtEndPr/>
                <w:sdtContent>
                  <w:r>
                    <w:rPr>
                      <w:b/>
                      <w:bCs/>
                      <w:szCs w:val="24"/>
                    </w:rPr>
                    <w:t>10 straipsnio pakeitimas</w:t>
                  </w:r>
                </w:sdtContent>
              </w:sdt>
            </w:p>
            <w:sdt>
              <w:sdtPr>
                <w:alias w:val="2 str. 1 d."/>
                <w:tag w:val="part_ffb8f30155dc41c68f144ccaed1c9e8d"/>
                <w:id w:val="-1801682724"/>
                <w:lock w:val="sdtLocked"/>
              </w:sdtPr>
              <w:sdtEndPr/>
              <w:sdtContent>
                <w:p w:rsidR="002F5746" w:rsidRDefault="00754D39">
                  <w:pPr>
                    <w:spacing w:line="360" w:lineRule="auto"/>
                    <w:ind w:firstLine="720"/>
                    <w:jc w:val="both"/>
                    <w:textAlignment w:val="baseline"/>
                    <w:rPr>
                      <w:color w:val="000000"/>
                      <w:szCs w:val="24"/>
                    </w:rPr>
                  </w:pPr>
                  <w:r>
                    <w:rPr>
                      <w:color w:val="000000"/>
                      <w:szCs w:val="24"/>
                    </w:rPr>
                    <w:t>Pakeisti 10 straipsnį ir jį išdėstyti taip:</w:t>
                  </w:r>
                </w:p>
                <w:sdt>
                  <w:sdtPr>
                    <w:alias w:val="citata"/>
                    <w:tag w:val="part_9e5d960e268c41fe9ad382cdd0098800"/>
                    <w:id w:val="-81372375"/>
                    <w:lock w:val="sdtLocked"/>
                  </w:sdtPr>
                  <w:sdtEndPr/>
                  <w:sdtContent>
                    <w:sdt>
                      <w:sdtPr>
                        <w:alias w:val="10 str."/>
                        <w:tag w:val="part_e2d4e42d7ba549718ae09ecae22bdc21"/>
                        <w:id w:val="275832706"/>
                        <w:lock w:val="sdtLocked"/>
                      </w:sdtPr>
                      <w:sdtEndPr/>
                      <w:sdtContent>
                        <w:p w:rsidR="002F5746" w:rsidRDefault="00754D39">
                          <w:pPr>
                            <w:spacing w:line="360" w:lineRule="auto"/>
                            <w:ind w:firstLine="720"/>
                            <w:jc w:val="both"/>
                            <w:textAlignment w:val="baseline"/>
                            <w:rPr>
                              <w:szCs w:val="24"/>
                            </w:rPr>
                          </w:pPr>
                          <w:r>
                            <w:rPr>
                              <w:color w:val="000000"/>
                              <w:szCs w:val="24"/>
                            </w:rPr>
                            <w:t>„</w:t>
                          </w:r>
                          <w:sdt>
                            <w:sdtPr>
                              <w:alias w:val="Numeris"/>
                              <w:tag w:val="nr_e2d4e42d7ba549718ae09ecae22bdc21"/>
                              <w:id w:val="-1820800821"/>
                              <w:lock w:val="sdtLocked"/>
                            </w:sdtPr>
                            <w:sdtEndPr/>
                            <w:sdtContent>
                              <w:r>
                                <w:rPr>
                                  <w:b/>
                                  <w:bCs/>
                                  <w:color w:val="000000"/>
                                  <w:szCs w:val="24"/>
                                </w:rPr>
                                <w:t>10</w:t>
                              </w:r>
                            </w:sdtContent>
                          </w:sdt>
                          <w:r>
                            <w:rPr>
                              <w:b/>
                              <w:bCs/>
                              <w:color w:val="000000"/>
                              <w:szCs w:val="24"/>
                            </w:rPr>
                            <w:t xml:space="preserve"> straipsnis. </w:t>
                          </w:r>
                          <w:sdt>
                            <w:sdtPr>
                              <w:alias w:val="Pavadinimas"/>
                              <w:tag w:val="title_e2d4e42d7ba549718ae09ecae22bdc21"/>
                              <w:id w:val="1967847379"/>
                              <w:lock w:val="sdtLocked"/>
                            </w:sdtPr>
                            <w:sdtEndPr/>
                            <w:sdtContent>
                              <w:r>
                                <w:rPr>
                                  <w:b/>
                                  <w:bCs/>
                                  <w:color w:val="000000"/>
                                  <w:szCs w:val="24"/>
                                </w:rPr>
                                <w:t>Specialios išimtys orlaivių naudotojams</w:t>
                              </w:r>
                            </w:sdtContent>
                          </w:sdt>
                        </w:p>
                        <w:sdt>
                          <w:sdtPr>
                            <w:alias w:val="10 str. 1 d."/>
                            <w:tag w:val="part_3013883023d84380ac3fd725b13ddeef"/>
                            <w:id w:val="-1237398311"/>
                            <w:lock w:val="sdtLocked"/>
                          </w:sdtPr>
                          <w:sdtEndPr/>
                          <w:sdtContent>
                            <w:p w:rsidR="002F5746" w:rsidRDefault="00754D39">
                              <w:pPr>
                                <w:spacing w:line="360" w:lineRule="auto"/>
                                <w:ind w:firstLine="720"/>
                                <w:jc w:val="both"/>
                                <w:textAlignment w:val="baseline"/>
                                <w:rPr>
                                  <w:color w:val="000000"/>
                                  <w:szCs w:val="24"/>
                                </w:rPr>
                              </w:pPr>
                              <w:r>
                                <w:rPr>
                                  <w:szCs w:val="24"/>
                                </w:rPr>
                                <w:t>Šio</w:t>
                              </w:r>
                              <w:r>
                                <w:rPr>
                                  <w:color w:val="000000"/>
                                  <w:szCs w:val="24"/>
                                </w:rPr>
                                <w:t xml:space="preserve"> įstatymo 6 straipsnio 2 ir 3 dalių reikalavimai netaikomi orlaivių naudotojų skrydžiams, kurie:</w:t>
                              </w:r>
                            </w:p>
                            <w:sdt>
                              <w:sdtPr>
                                <w:alias w:val="10 str. 1 d. 1 p."/>
                                <w:tag w:val="part_51d776dcc17d45d098f8f1ab2c76db3c"/>
                                <w:id w:val="908035320"/>
                                <w:lock w:val="sdtLocked"/>
                              </w:sdtPr>
                              <w:sdtEndPr/>
                              <w:sdtContent>
                                <w:p w:rsidR="002F5746" w:rsidRDefault="00754D39">
                                  <w:pPr>
                                    <w:spacing w:line="360" w:lineRule="auto"/>
                                    <w:ind w:firstLine="720"/>
                                    <w:jc w:val="both"/>
                                    <w:textAlignment w:val="baseline"/>
                                    <w:rPr>
                                      <w:color w:val="000000"/>
                                      <w:szCs w:val="24"/>
                                    </w:rPr>
                                  </w:pPr>
                                  <w:sdt>
                                    <w:sdtPr>
                                      <w:alias w:val="Numeris"/>
                                      <w:tag w:val="nr_51d776dcc17d45d098f8f1ab2c76db3c"/>
                                      <w:id w:val="-725223266"/>
                                      <w:lock w:val="sdtLocked"/>
                                    </w:sdtPr>
                                    <w:sdtEndPr/>
                                    <w:sdtContent>
                                      <w:r>
                                        <w:rPr>
                                          <w:color w:val="000000"/>
                                          <w:szCs w:val="24"/>
                                        </w:rPr>
                                        <w:t>1</w:t>
                                      </w:r>
                                    </w:sdtContent>
                                  </w:sdt>
                                  <w:r>
                                    <w:rPr>
                                      <w:color w:val="000000"/>
                                      <w:szCs w:val="24"/>
                                    </w:rPr>
                                    <w:t xml:space="preserve">) atitinka aviacijos veiklos išimtis, nurodytas šio įstatymo 1 priedo lentelės 1.29 papunktyje, Komisijos deleguotojo sprendimo </w:t>
                                  </w:r>
                                  <w:hyperlink r:id="rId14" w:tgtFrame="_blank" w:history="1">
                                    <w:r>
                                      <w:rPr>
                                        <w:color w:val="0000FF" w:themeColor="hyperlink"/>
                                        <w:szCs w:val="24"/>
                                        <w:u w:val="single"/>
                                      </w:rPr>
                                      <w:t>(ES) 2020/1071</w:t>
                                    </w:r>
                                  </w:hyperlink>
                                  <w:r>
                                    <w:rPr>
                                      <w:color w:val="000000"/>
                                      <w:szCs w:val="24"/>
                                    </w:rPr>
                                    <w:t xml:space="preserve"> 1 straipsnio 3 punkte ir 2009 m. birželio 8 d. Komisijos sprendime </w:t>
                                  </w:r>
                                  <w:hyperlink r:id="rId15" w:tgtFrame="_blank" w:history="1">
                                    <w:r>
                                      <w:rPr>
                                        <w:color w:val="0000FF" w:themeColor="hyperlink"/>
                                        <w:szCs w:val="24"/>
                                        <w:u w:val="single"/>
                                      </w:rPr>
                                      <w:t>2009/450/EB</w:t>
                                    </w:r>
                                  </w:hyperlink>
                                  <w:r>
                                    <w:rPr>
                                      <w:color w:val="000000"/>
                                      <w:szCs w:val="24"/>
                                    </w:rPr>
                                    <w:t xml:space="preserve"> dėl išsamaus Europos Parlamento ir Tarybos direktyvos </w:t>
                                  </w:r>
                                  <w:hyperlink r:id="rId16" w:tgtFrame="_blank" w:history="1">
                                    <w:r>
                                      <w:rPr>
                                        <w:color w:val="0000FF" w:themeColor="hyperlink"/>
                                        <w:szCs w:val="24"/>
                                        <w:u w:val="single"/>
                                      </w:rPr>
                                      <w:t>2003/87/EB</w:t>
                                    </w:r>
                                  </w:hyperlink>
                                  <w:r>
                                    <w:rPr>
                                      <w:color w:val="000000"/>
                                      <w:szCs w:val="24"/>
                                    </w:rPr>
                                    <w:t xml:space="preserve"> I priede išvardytų aviacijos veiklos rūšių išaiškini</w:t>
                                  </w:r>
                                  <w:r>
                                    <w:rPr>
                                      <w:color w:val="000000"/>
                                      <w:szCs w:val="24"/>
                                    </w:rPr>
                                    <w:t>mo;</w:t>
                                  </w:r>
                                </w:p>
                              </w:sdtContent>
                            </w:sdt>
                            <w:sdt>
                              <w:sdtPr>
                                <w:alias w:val="10 str. 1 d. 2 p."/>
                                <w:tag w:val="part_5b1bc6d447bb4d9bbbccb20f0e5d077c"/>
                                <w:id w:val="357620818"/>
                                <w:lock w:val="sdtLocked"/>
                              </w:sdtPr>
                              <w:sdtEndPr/>
                              <w:sdtContent>
                                <w:p w:rsidR="002F5746" w:rsidRDefault="00754D39">
                                  <w:pPr>
                                    <w:spacing w:line="360" w:lineRule="auto"/>
                                    <w:ind w:firstLine="720"/>
                                    <w:jc w:val="both"/>
                                    <w:textAlignment w:val="baseline"/>
                                    <w:rPr>
                                      <w:color w:val="000000"/>
                                      <w:szCs w:val="24"/>
                                    </w:rPr>
                                  </w:pPr>
                                  <w:sdt>
                                    <w:sdtPr>
                                      <w:alias w:val="Numeris"/>
                                      <w:tag w:val="nr_5b1bc6d447bb4d9bbbccb20f0e5d077c"/>
                                      <w:id w:val="2019491277"/>
                                      <w:lock w:val="sdtLocked"/>
                                    </w:sdtPr>
                                    <w:sdtEndPr/>
                                    <w:sdtContent>
                                      <w:r>
                                        <w:rPr>
                                          <w:color w:val="000000"/>
                                          <w:szCs w:val="24"/>
                                        </w:rPr>
                                        <w:t>2</w:t>
                                      </w:r>
                                    </w:sdtContent>
                                  </w:sdt>
                                  <w:r>
                                    <w:rPr>
                                      <w:color w:val="000000"/>
                                      <w:szCs w:val="24"/>
                                    </w:rPr>
                                    <w:t>) vykdomi tarp Europos Sąjungos valstybės narės atokiausiame regione esančio aerodromo ir kitoje tos Europos Sąjungos valstybės narės dalyje esančio aerodromo, įskaitant kitą aerodromą, esantį tos pačios Europos Sąjungos valstybės narės tame pačia</w:t>
                                  </w:r>
                                  <w:r>
                                    <w:rPr>
                                      <w:color w:val="000000"/>
                                      <w:szCs w:val="24"/>
                                    </w:rPr>
                                    <w:t>me atokiausiame regione ar kitame atokiausiame regione;</w:t>
                                  </w:r>
                                </w:p>
                              </w:sdtContent>
                            </w:sdt>
                            <w:sdt>
                              <w:sdtPr>
                                <w:alias w:val="10 str. 1 d. 3 p."/>
                                <w:tag w:val="part_5a815c4ae36b4920aed0386bb3ef167e"/>
                                <w:id w:val="-587079667"/>
                                <w:lock w:val="sdtLocked"/>
                              </w:sdtPr>
                              <w:sdtEndPr/>
                              <w:sdtContent>
                                <w:p w:rsidR="002F5746" w:rsidRDefault="00754D39">
                                  <w:pPr>
                                    <w:suppressAutoHyphens/>
                                    <w:spacing w:line="360" w:lineRule="auto"/>
                                    <w:ind w:firstLine="720"/>
                                    <w:jc w:val="both"/>
                                    <w:textAlignment w:val="baseline"/>
                                    <w:rPr>
                                      <w:szCs w:val="24"/>
                                    </w:rPr>
                                  </w:pPr>
                                  <w:sdt>
                                    <w:sdtPr>
                                      <w:alias w:val="Numeris"/>
                                      <w:tag w:val="nr_5a815c4ae36b4920aed0386bb3ef167e"/>
                                      <w:id w:val="-1678651359"/>
                                      <w:lock w:val="sdtLocked"/>
                                    </w:sdtPr>
                                    <w:sdtEndPr/>
                                    <w:sdtContent>
                                      <w:r>
                                        <w:rPr>
                                          <w:szCs w:val="24"/>
                                        </w:rPr>
                                        <w:t>3</w:t>
                                      </w:r>
                                    </w:sdtContent>
                                  </w:sdt>
                                  <w:r>
                                    <w:rPr>
                                      <w:szCs w:val="24"/>
                                    </w:rPr>
                                    <w:t>) vykdomi į Jungtinių Tautų apibrėžtas mažiausiai išsivysčiusias šalis, mažas besivystančias salų valstybes ir iš jų, išskyrus Europos Komisijos įgyvendinimo reglamente dėl valstybių, kurios Euro</w:t>
                                  </w:r>
                                  <w:r>
                                    <w:rPr>
                                      <w:szCs w:val="24"/>
                                    </w:rPr>
                                    <w:t xml:space="preserve">pos Parlamento ir Tarybos direktyvos </w:t>
                                  </w:r>
                                  <w:hyperlink r:id="rId17" w:tgtFrame="_blank" w:history="1">
                                    <w:r>
                                      <w:rPr>
                                        <w:color w:val="0000FF" w:themeColor="hyperlink"/>
                                        <w:szCs w:val="24"/>
                                        <w:u w:val="single"/>
                                      </w:rPr>
                                      <w:t>2003/87/EB</w:t>
                                    </w:r>
                                  </w:hyperlink>
                                  <w:r>
                                    <w:rPr>
                                      <w:szCs w:val="24"/>
                                    </w:rPr>
                                    <w:t xml:space="preserve"> taikymo tikslais laikomos taikančiomis Tarptautinės civilinės aviacijos organizacijos pasaulinę rinkos prie</w:t>
                                  </w:r>
                                  <w:r>
                                    <w:rPr>
                                      <w:szCs w:val="24"/>
                                    </w:rPr>
                                    <w:t>monę (CORSIA), sąrašo išvardytas šalis ir valstybes, kurių bendrasis vidaus produktas (BVP) vienam gyventojui yra lygus Europos Sąjungos vidurkiui arba už jį didesnis.“</w:t>
                                  </w:r>
                                </w:p>
                                <w:p w:rsidR="002F5746" w:rsidRDefault="00754D39">
                                  <w:pPr>
                                    <w:suppressAutoHyphens/>
                                    <w:spacing w:line="360" w:lineRule="auto"/>
                                    <w:ind w:firstLine="720"/>
                                    <w:jc w:val="both"/>
                                    <w:textAlignment w:val="baseline"/>
                                    <w:rPr>
                                      <w:szCs w:val="24"/>
                                    </w:rPr>
                                  </w:pPr>
                                </w:p>
                              </w:sdtContent>
                            </w:sdt>
                          </w:sdtContent>
                        </w:sdt>
                      </w:sdtContent>
                    </w:sdt>
                  </w:sdtContent>
                </w:sdt>
              </w:sdtContent>
            </w:sdt>
          </w:sdtContent>
        </w:sdt>
        <w:sdt>
          <w:sdtPr>
            <w:alias w:val="3 str."/>
            <w:tag w:val="part_327ff38aea934134ab0fa52e58f8b95b"/>
            <w:id w:val="406665750"/>
            <w:lock w:val="sdtLocked"/>
          </w:sdtPr>
          <w:sdtEndPr/>
          <w:sdtContent>
            <w:p w:rsidR="002F5746" w:rsidRDefault="00754D39">
              <w:pPr>
                <w:suppressAutoHyphens/>
                <w:spacing w:line="360" w:lineRule="auto"/>
                <w:ind w:firstLine="720"/>
                <w:jc w:val="both"/>
                <w:textAlignment w:val="baseline"/>
                <w:rPr>
                  <w:b/>
                  <w:bCs/>
                  <w:szCs w:val="24"/>
                </w:rPr>
              </w:pPr>
              <w:sdt>
                <w:sdtPr>
                  <w:alias w:val="Numeris"/>
                  <w:tag w:val="nr_327ff38aea934134ab0fa52e58f8b95b"/>
                  <w:id w:val="821854979"/>
                  <w:lock w:val="sdtLocked"/>
                </w:sdtPr>
                <w:sdtEndPr/>
                <w:sdtContent>
                  <w:r>
                    <w:rPr>
                      <w:b/>
                      <w:bCs/>
                      <w:szCs w:val="24"/>
                    </w:rPr>
                    <w:t>3</w:t>
                  </w:r>
                </w:sdtContent>
              </w:sdt>
              <w:r>
                <w:rPr>
                  <w:b/>
                  <w:bCs/>
                  <w:szCs w:val="24"/>
                </w:rPr>
                <w:t xml:space="preserve"> straipsnis. </w:t>
              </w:r>
              <w:sdt>
                <w:sdtPr>
                  <w:alias w:val="Pavadinimas"/>
                  <w:tag w:val="title_327ff38aea934134ab0fa52e58f8b95b"/>
                  <w:id w:val="1874416526"/>
                  <w:lock w:val="sdtLocked"/>
                </w:sdtPr>
                <w:sdtEndPr/>
                <w:sdtContent>
                  <w:r>
                    <w:rPr>
                      <w:b/>
                      <w:bCs/>
                      <w:szCs w:val="24"/>
                    </w:rPr>
                    <w:t>10 straipsnio pakeitimas</w:t>
                  </w:r>
                </w:sdtContent>
              </w:sdt>
            </w:p>
            <w:sdt>
              <w:sdtPr>
                <w:alias w:val="3 str. 1 d."/>
                <w:tag w:val="part_d7317a398a0440018490b9c62984eeb3"/>
                <w:id w:val="-1485077652"/>
                <w:lock w:val="sdtLocked"/>
              </w:sdtPr>
              <w:sdtEndPr/>
              <w:sdtContent>
                <w:p w:rsidR="002F5746" w:rsidRDefault="00754D39">
                  <w:pPr>
                    <w:suppressAutoHyphens/>
                    <w:spacing w:line="360" w:lineRule="auto"/>
                    <w:ind w:firstLine="720"/>
                    <w:jc w:val="both"/>
                    <w:textAlignment w:val="baseline"/>
                    <w:rPr>
                      <w:szCs w:val="24"/>
                    </w:rPr>
                  </w:pPr>
                  <w:r>
                    <w:rPr>
                      <w:szCs w:val="24"/>
                    </w:rPr>
                    <w:t>Pakeisti 10 straipsnį ir jį išd</w:t>
                  </w:r>
                  <w:r>
                    <w:rPr>
                      <w:szCs w:val="24"/>
                    </w:rPr>
                    <w:t>ėstyti taip:</w:t>
                  </w:r>
                </w:p>
                <w:sdt>
                  <w:sdtPr>
                    <w:alias w:val="citata"/>
                    <w:tag w:val="part_98c6d7188b60442190a7fa7f06fef4e6"/>
                    <w:id w:val="1232744734"/>
                    <w:lock w:val="sdtLocked"/>
                  </w:sdtPr>
                  <w:sdtEndPr/>
                  <w:sdtContent>
                    <w:sdt>
                      <w:sdtPr>
                        <w:alias w:val="10 str."/>
                        <w:tag w:val="part_5d3a7201fe4e4ea79c5277fe0ce22e51"/>
                        <w:id w:val="1609857120"/>
                        <w:lock w:val="sdtLocked"/>
                      </w:sdtPr>
                      <w:sdtEndPr/>
                      <w:sdtContent>
                        <w:p w:rsidR="002F5746" w:rsidRDefault="00754D39">
                          <w:pPr>
                            <w:suppressAutoHyphens/>
                            <w:spacing w:line="360" w:lineRule="auto"/>
                            <w:ind w:firstLine="720"/>
                            <w:jc w:val="both"/>
                            <w:textAlignment w:val="baseline"/>
                            <w:rPr>
                              <w:b/>
                              <w:bCs/>
                              <w:szCs w:val="24"/>
                            </w:rPr>
                          </w:pPr>
                          <w:r>
                            <w:rPr>
                              <w:szCs w:val="24"/>
                            </w:rPr>
                            <w:t>„</w:t>
                          </w:r>
                          <w:sdt>
                            <w:sdtPr>
                              <w:alias w:val="Numeris"/>
                              <w:tag w:val="nr_5d3a7201fe4e4ea79c5277fe0ce22e51"/>
                              <w:id w:val="-863447410"/>
                              <w:lock w:val="sdtLocked"/>
                            </w:sdtPr>
                            <w:sdtEndPr/>
                            <w:sdtContent>
                              <w:r>
                                <w:rPr>
                                  <w:b/>
                                  <w:bCs/>
                                  <w:szCs w:val="24"/>
                                </w:rPr>
                                <w:t>10</w:t>
                              </w:r>
                            </w:sdtContent>
                          </w:sdt>
                          <w:r>
                            <w:rPr>
                              <w:b/>
                              <w:bCs/>
                              <w:szCs w:val="24"/>
                            </w:rPr>
                            <w:t xml:space="preserve"> straipsnis. </w:t>
                          </w:r>
                          <w:sdt>
                            <w:sdtPr>
                              <w:alias w:val="Pavadinimas"/>
                              <w:tag w:val="title_5d3a7201fe4e4ea79c5277fe0ce22e51"/>
                              <w:id w:val="1964539971"/>
                              <w:lock w:val="sdtLocked"/>
                            </w:sdtPr>
                            <w:sdtEndPr/>
                            <w:sdtContent>
                              <w:r>
                                <w:rPr>
                                  <w:b/>
                                  <w:bCs/>
                                  <w:szCs w:val="24"/>
                                </w:rPr>
                                <w:t>Specialios išimtys orlaivių naudotojams</w:t>
                              </w:r>
                            </w:sdtContent>
                          </w:sdt>
                        </w:p>
                        <w:sdt>
                          <w:sdtPr>
                            <w:alias w:val="10 str. 1 d."/>
                            <w:tag w:val="part_55d3759a0aa54beb850abac994781314"/>
                            <w:id w:val="-1223365837"/>
                            <w:lock w:val="sdtLocked"/>
                          </w:sdtPr>
                          <w:sdtEndPr/>
                          <w:sdtContent>
                            <w:p w:rsidR="002F5746" w:rsidRDefault="00754D39">
                              <w:pPr>
                                <w:suppressAutoHyphens/>
                                <w:spacing w:line="360" w:lineRule="auto"/>
                                <w:ind w:firstLine="720"/>
                                <w:jc w:val="both"/>
                                <w:textAlignment w:val="baseline"/>
                                <w:rPr>
                                  <w:szCs w:val="24"/>
                                </w:rPr>
                              </w:pPr>
                              <w:r>
                                <w:rPr>
                                  <w:szCs w:val="24"/>
                                </w:rPr>
                                <w:t>Šio įstatymo 6 straipsnio 2 ir 3 dalių reikalavimai netaikomi orlaivių naudotojų skrydžiams, kurie:</w:t>
                              </w:r>
                            </w:p>
                            <w:sdt>
                              <w:sdtPr>
                                <w:alias w:val="10 str. 1 d. 1 p."/>
                                <w:tag w:val="part_dac5fbff38534184868158db4422e780"/>
                                <w:id w:val="496076907"/>
                                <w:lock w:val="sdtLocked"/>
                              </w:sdtPr>
                              <w:sdtEndPr/>
                              <w:sdtContent>
                                <w:p w:rsidR="002F5746" w:rsidRDefault="00754D39">
                                  <w:pPr>
                                    <w:suppressAutoHyphens/>
                                    <w:spacing w:line="360" w:lineRule="auto"/>
                                    <w:ind w:firstLine="720"/>
                                    <w:jc w:val="both"/>
                                    <w:textAlignment w:val="baseline"/>
                                    <w:rPr>
                                      <w:szCs w:val="24"/>
                                    </w:rPr>
                                  </w:pPr>
                                  <w:sdt>
                                    <w:sdtPr>
                                      <w:alias w:val="Numeris"/>
                                      <w:tag w:val="nr_dac5fbff38534184868158db4422e780"/>
                                      <w:id w:val="-217058944"/>
                                      <w:lock w:val="sdtLocked"/>
                                    </w:sdtPr>
                                    <w:sdtEndPr/>
                                    <w:sdtContent>
                                      <w:r>
                                        <w:rPr>
                                          <w:szCs w:val="24"/>
                                        </w:rPr>
                                        <w:t>1</w:t>
                                      </w:r>
                                    </w:sdtContent>
                                  </w:sdt>
                                  <w:r>
                                    <w:rPr>
                                      <w:szCs w:val="24"/>
                                    </w:rPr>
                                    <w:t>) atitinka aviacijos veiklos išimtis, nurodytas šio įstatymo 1 priedo lentelės 1</w:t>
                                  </w:r>
                                  <w:r>
                                    <w:rPr>
                                      <w:szCs w:val="24"/>
                                    </w:rPr>
                                    <w:t xml:space="preserve">.29 papunktyje, Komisijos deleguotojo sprendimo </w:t>
                                  </w:r>
                                  <w:hyperlink r:id="rId18" w:tgtFrame="_blank" w:history="1">
                                    <w:r>
                                      <w:rPr>
                                        <w:color w:val="0000FF" w:themeColor="hyperlink"/>
                                        <w:szCs w:val="24"/>
                                        <w:u w:val="single"/>
                                      </w:rPr>
                                      <w:t>(ES) 2020/1071</w:t>
                                    </w:r>
                                  </w:hyperlink>
                                  <w:r>
                                    <w:rPr>
                                      <w:szCs w:val="24"/>
                                    </w:rPr>
                                    <w:t xml:space="preserve"> 1 straipsnio 3 punkte ir 2009 m. birželio 8 d. Komisijos sprendime </w:t>
                                  </w:r>
                                  <w:hyperlink r:id="rId19" w:tgtFrame="_blank" w:history="1">
                                    <w:r>
                                      <w:rPr>
                                        <w:color w:val="0000FF" w:themeColor="hyperlink"/>
                                        <w:szCs w:val="24"/>
                                        <w:u w:val="single"/>
                                      </w:rPr>
                                      <w:t>2009/450/EB</w:t>
                                    </w:r>
                                  </w:hyperlink>
                                  <w:r>
                                    <w:rPr>
                                      <w:szCs w:val="24"/>
                                    </w:rPr>
                                    <w:t xml:space="preserve"> dėl išsamaus Europos Parlamento ir Tarybos direktyvos </w:t>
                                  </w:r>
                                  <w:hyperlink r:id="rId20" w:tgtFrame="_blank" w:history="1">
                                    <w:r>
                                      <w:rPr>
                                        <w:color w:val="0000FF" w:themeColor="hyperlink"/>
                                        <w:szCs w:val="24"/>
                                        <w:u w:val="single"/>
                                      </w:rPr>
                                      <w:t>2003/87/EB</w:t>
                                    </w:r>
                                  </w:hyperlink>
                                  <w:r>
                                    <w:rPr>
                                      <w:szCs w:val="24"/>
                                    </w:rPr>
                                    <w:t xml:space="preserve"> I </w:t>
                                  </w:r>
                                  <w:r>
                                    <w:rPr>
                                      <w:szCs w:val="24"/>
                                    </w:rPr>
                                    <w:t>priede išvardytų aviacijos veiklos rūšių išaiškinimo;</w:t>
                                  </w:r>
                                </w:p>
                              </w:sdtContent>
                            </w:sdt>
                            <w:sdt>
                              <w:sdtPr>
                                <w:alias w:val="10 str. 1 d. 2 p."/>
                                <w:tag w:val="part_f108cf53a21243bca2f17f51b8d623f7"/>
                                <w:id w:val="-15071722"/>
                                <w:lock w:val="sdtLocked"/>
                              </w:sdtPr>
                              <w:sdtEndPr/>
                              <w:sdtContent>
                                <w:p w:rsidR="002F5746" w:rsidRDefault="00754D39">
                                  <w:pPr>
                                    <w:suppressAutoHyphens/>
                                    <w:spacing w:line="360" w:lineRule="auto"/>
                                    <w:ind w:firstLine="720"/>
                                    <w:jc w:val="both"/>
                                    <w:textAlignment w:val="baseline"/>
                                    <w:rPr>
                                      <w:szCs w:val="24"/>
                                    </w:rPr>
                                  </w:pPr>
                                  <w:sdt>
                                    <w:sdtPr>
                                      <w:alias w:val="Numeris"/>
                                      <w:tag w:val="nr_f108cf53a21243bca2f17f51b8d623f7"/>
                                      <w:id w:val="-534582086"/>
                                      <w:lock w:val="sdtLocked"/>
                                    </w:sdtPr>
                                    <w:sdtEndPr/>
                                    <w:sdtContent>
                                      <w:r>
                                        <w:rPr>
                                          <w:szCs w:val="24"/>
                                        </w:rPr>
                                        <w:t>2</w:t>
                                      </w:r>
                                    </w:sdtContent>
                                  </w:sdt>
                                  <w:r>
                                    <w:rPr>
                                      <w:szCs w:val="24"/>
                                    </w:rPr>
                                    <w:t>) vykdomi į Jungtinių Tautų apibrėžtas mažiausiai išsivysčiusias šalis, mažas besivystančias salų valstybes ir iš jų, išskyrus Europos Komisijos įgyvendinimo reglamente dėl valstybių, kurios Europo</w:t>
                                  </w:r>
                                  <w:r>
                                    <w:rPr>
                                      <w:szCs w:val="24"/>
                                    </w:rPr>
                                    <w:t xml:space="preserve">s Parlamento ir Tarybos direktyvos </w:t>
                                  </w:r>
                                  <w:hyperlink r:id="rId21" w:tgtFrame="_blank" w:history="1">
                                    <w:r>
                                      <w:rPr>
                                        <w:color w:val="0000FF" w:themeColor="hyperlink"/>
                                        <w:szCs w:val="24"/>
                                        <w:u w:val="single"/>
                                      </w:rPr>
                                      <w:t>2003/87/EB</w:t>
                                    </w:r>
                                  </w:hyperlink>
                                  <w:r>
                                    <w:rPr>
                                      <w:szCs w:val="24"/>
                                    </w:rPr>
                                    <w:t xml:space="preserve"> taikymo tikslais laikomos taikančiomis Tarptautinės civilinės aviacijos organizacijos pasaulinę rinkos priemonę (CORSIA), sąrašo išvardytas šalis ir valstybes, kurių bendrasis vidaus produktas (BVP) vienam gyventojui yra lygus Europos Sąjungos vidurkiui a</w:t>
                                  </w:r>
                                  <w:r>
                                    <w:rPr>
                                      <w:szCs w:val="24"/>
                                    </w:rPr>
                                    <w:t>rba už jį didesnis.“</w:t>
                                  </w:r>
                                </w:p>
                                <w:p w:rsidR="002F5746" w:rsidRDefault="00754D39">
                                  <w:pPr>
                                    <w:suppressAutoHyphens/>
                                    <w:spacing w:line="360" w:lineRule="auto"/>
                                    <w:ind w:firstLine="720"/>
                                    <w:jc w:val="both"/>
                                    <w:textAlignment w:val="baseline"/>
                                    <w:rPr>
                                      <w:b/>
                                      <w:bCs/>
                                      <w:szCs w:val="24"/>
                                    </w:rPr>
                                  </w:pPr>
                                </w:p>
                              </w:sdtContent>
                            </w:sdt>
                          </w:sdtContent>
                        </w:sdt>
                      </w:sdtContent>
                    </w:sdt>
                  </w:sdtContent>
                </w:sdt>
              </w:sdtContent>
            </w:sdt>
          </w:sdtContent>
        </w:sdt>
        <w:sdt>
          <w:sdtPr>
            <w:alias w:val="4 str."/>
            <w:tag w:val="part_a2aae7b9272a4392a813ee59d61eae87"/>
            <w:id w:val="1593201034"/>
            <w:lock w:val="sdtLocked"/>
          </w:sdtPr>
          <w:sdtEndPr/>
          <w:sdtContent>
            <w:p w:rsidR="002F5746" w:rsidRDefault="00754D39">
              <w:pPr>
                <w:suppressAutoHyphens/>
                <w:spacing w:line="360" w:lineRule="auto"/>
                <w:ind w:firstLine="720"/>
                <w:jc w:val="both"/>
                <w:textAlignment w:val="baseline"/>
                <w:rPr>
                  <w:b/>
                  <w:bCs/>
                  <w:szCs w:val="24"/>
                </w:rPr>
              </w:pPr>
              <w:sdt>
                <w:sdtPr>
                  <w:alias w:val="Numeris"/>
                  <w:tag w:val="nr_a2aae7b9272a4392a813ee59d61eae87"/>
                  <w:id w:val="-1231604659"/>
                  <w:lock w:val="sdtLocked"/>
                </w:sdtPr>
                <w:sdtEndPr/>
                <w:sdtContent>
                  <w:r>
                    <w:rPr>
                      <w:b/>
                      <w:bCs/>
                      <w:szCs w:val="24"/>
                    </w:rPr>
                    <w:t>4</w:t>
                  </w:r>
                </w:sdtContent>
              </w:sdt>
              <w:r>
                <w:rPr>
                  <w:b/>
                  <w:bCs/>
                  <w:szCs w:val="24"/>
                </w:rPr>
                <w:t xml:space="preserve"> straipsnis. </w:t>
              </w:r>
              <w:sdt>
                <w:sdtPr>
                  <w:alias w:val="Pavadinimas"/>
                  <w:tag w:val="title_a2aae7b9272a4392a813ee59d61eae87"/>
                  <w:id w:val="-988022465"/>
                  <w:lock w:val="sdtLocked"/>
                </w:sdtPr>
                <w:sdtEndPr/>
                <w:sdtContent>
                  <w:r>
                    <w:rPr>
                      <w:b/>
                      <w:bCs/>
                      <w:szCs w:val="24"/>
                    </w:rPr>
                    <w:t>12 straipsnio pakeitimas</w:t>
                  </w:r>
                </w:sdtContent>
              </w:sdt>
            </w:p>
            <w:sdt>
              <w:sdtPr>
                <w:alias w:val="4 str. 1 d."/>
                <w:tag w:val="part_0174a76503fc496eb5aa2c5fa12f6358"/>
                <w:id w:val="181324592"/>
                <w:lock w:val="sdtLocked"/>
              </w:sdtPr>
              <w:sdtEndPr/>
              <w:sdtContent>
                <w:p w:rsidR="002F5746" w:rsidRDefault="00754D39">
                  <w:pPr>
                    <w:suppressAutoHyphens/>
                    <w:spacing w:line="360" w:lineRule="auto"/>
                    <w:ind w:firstLine="720"/>
                    <w:jc w:val="both"/>
                    <w:textAlignment w:val="baseline"/>
                    <w:rPr>
                      <w:szCs w:val="24"/>
                    </w:rPr>
                  </w:pPr>
                  <w:r>
                    <w:rPr>
                      <w:szCs w:val="24"/>
                    </w:rPr>
                    <w:t>Pakeisti 12 straipsnio 3 dalį ir ją išdėstyti taip:</w:t>
                  </w:r>
                </w:p>
                <w:sdt>
                  <w:sdtPr>
                    <w:alias w:val="citata"/>
                    <w:tag w:val="part_48340815da914a269ecc9e417e8f0f90"/>
                    <w:id w:val="584806180"/>
                    <w:lock w:val="sdtLocked"/>
                  </w:sdtPr>
                  <w:sdtEndPr/>
                  <w:sdtContent>
                    <w:sdt>
                      <w:sdtPr>
                        <w:alias w:val="3 d."/>
                        <w:tag w:val="part_8cb7e625747e486d82628eebc761ec00"/>
                        <w:id w:val="-1741948076"/>
                        <w:lock w:val="sdtLocked"/>
                      </w:sdtPr>
                      <w:sdtEndPr/>
                      <w:sdtContent>
                        <w:p w:rsidR="002F5746" w:rsidRDefault="00754D39">
                          <w:pPr>
                            <w:suppressAutoHyphens/>
                            <w:spacing w:line="360" w:lineRule="auto"/>
                            <w:ind w:firstLine="720"/>
                            <w:jc w:val="both"/>
                            <w:textAlignment w:val="baseline"/>
                            <w:rPr>
                              <w:szCs w:val="24"/>
                            </w:rPr>
                          </w:pPr>
                          <w:r>
                            <w:rPr>
                              <w:szCs w:val="24"/>
                            </w:rPr>
                            <w:t>„</w:t>
                          </w:r>
                          <w:sdt>
                            <w:sdtPr>
                              <w:alias w:val="Numeris"/>
                              <w:tag w:val="nr_8cb7e625747e486d82628eebc761ec00"/>
                              <w:id w:val="1585801640"/>
                              <w:lock w:val="sdtLocked"/>
                            </w:sdtPr>
                            <w:sdtEndPr/>
                            <w:sdtContent>
                              <w:r>
                                <w:rPr>
                                  <w:szCs w:val="24"/>
                                </w:rPr>
                                <w:t>3</w:t>
                              </w:r>
                            </w:sdtContent>
                          </w:sdt>
                          <w:r>
                            <w:rPr>
                              <w:szCs w:val="24"/>
                            </w:rPr>
                            <w:t xml:space="preserve">. </w:t>
                          </w:r>
                          <w:r>
                            <w:rPr>
                              <w:color w:val="000000"/>
                              <w:szCs w:val="24"/>
                            </w:rPr>
                            <w:t>Reguliuojamieji subjektai neturi atsisakyti apyvartinių taršos leidimų už dėl išleisto vartoti kuro, skirto veikloms, nep</w:t>
                          </w:r>
                          <w:r>
                            <w:rPr>
                              <w:color w:val="000000"/>
                              <w:szCs w:val="24"/>
                            </w:rPr>
                            <w:t>atenkančioms į šio įstatymo 2 priede nurodytų veiklos rūšių sąrašą, išmestų ŠESD kiekį. Kai galutiniams kuro vartotojams vykdant veiklas, nepatenkančias į šio įstatymo 2 priedo veiklos rūšių sąrašą, padaromos išlaidos, kurios jiems perkeliamos dėl reguliuo</w:t>
                          </w:r>
                          <w:r>
                            <w:rPr>
                              <w:color w:val="000000"/>
                              <w:szCs w:val="24"/>
                            </w:rPr>
                            <w:t>jamųjų subjektų atsisakymo apyvartinių taršos leidimų už dėl šio įstatymo 2 priede nurodytoms veikloms išleisto kuro išmetamų ŠESD kiekį, gali būti suteikiama finansinė kompensacija pagal Europos Komisijos priimtus įgyvendinimo aktus dėl išsamių taisyklių,</w:t>
                          </w:r>
                          <w:r>
                            <w:rPr>
                              <w:color w:val="000000"/>
                              <w:szCs w:val="24"/>
                            </w:rPr>
                            <w:t xml:space="preserve"> kaip išvengti dvigubo skaičiavimo ir apyvartinių taršos leidimų už išmetamas ŠESD, kurioms šis straipsnis netaikomas, atsisakymo ir dėl finansinės kompensacijos galutiniams kuro vartotojams, kai tokio dvigubo skaičiavimo arba apyvartinių taršos leidimų at</w:t>
                          </w:r>
                          <w:r>
                            <w:rPr>
                              <w:color w:val="000000"/>
                              <w:szCs w:val="24"/>
                            </w:rPr>
                            <w:t>sisakymo negalima išvengti. Siekiant išvengti išlaidų perkėlimo rizikos, reguliuojamieji subjektai privalo nustatyti, patikimai ir tiksliai dokumentuoti kiekvienos rūšies išleidžiamo vartoti kuro, naudojamo šio įstatymo 2 priede nurodytoms veikloms, tiksli</w:t>
                          </w:r>
                          <w:r>
                            <w:rPr>
                              <w:color w:val="000000"/>
                              <w:szCs w:val="24"/>
                            </w:rPr>
                            <w:t>us kiekius, išleidimo būdus ir išleidžiamo vartoti kuro galutinę paskirtį.</w:t>
                          </w:r>
                          <w:r>
                            <w:rPr>
                              <w:szCs w:val="24"/>
                            </w:rPr>
                            <w:t xml:space="preserve">“ </w:t>
                          </w:r>
                        </w:p>
                        <w:p w:rsidR="002F5746" w:rsidRDefault="00754D39">
                          <w:pPr>
                            <w:tabs>
                              <w:tab w:val="left" w:pos="1134"/>
                            </w:tabs>
                            <w:suppressAutoHyphens/>
                            <w:spacing w:line="360" w:lineRule="auto"/>
                            <w:ind w:firstLine="720"/>
                            <w:jc w:val="both"/>
                            <w:textAlignment w:val="baseline"/>
                            <w:rPr>
                              <w:szCs w:val="24"/>
                              <w:lang w:eastAsia="lt-LT"/>
                            </w:rPr>
                          </w:pPr>
                        </w:p>
                      </w:sdtContent>
                    </w:sdt>
                  </w:sdtContent>
                </w:sdt>
              </w:sdtContent>
            </w:sdt>
          </w:sdtContent>
        </w:sdt>
        <w:sdt>
          <w:sdtPr>
            <w:alias w:val="5 str."/>
            <w:tag w:val="part_8b9f339c34244e6daa0fe830227b6e7d"/>
            <w:id w:val="1922448447"/>
            <w:lock w:val="sdtLocked"/>
          </w:sdtPr>
          <w:sdtEndPr/>
          <w:sdtContent>
            <w:p w:rsidR="002F5746" w:rsidRDefault="00754D39">
              <w:pPr>
                <w:tabs>
                  <w:tab w:val="left" w:pos="1134"/>
                </w:tabs>
                <w:suppressAutoHyphens/>
                <w:spacing w:line="360" w:lineRule="auto"/>
                <w:ind w:firstLine="720"/>
                <w:jc w:val="both"/>
                <w:textAlignment w:val="baseline"/>
                <w:rPr>
                  <w:color w:val="000000"/>
                  <w:szCs w:val="24"/>
                </w:rPr>
              </w:pPr>
              <w:sdt>
                <w:sdtPr>
                  <w:alias w:val="Numeris"/>
                  <w:tag w:val="nr_8b9f339c34244e6daa0fe830227b6e7d"/>
                  <w:id w:val="1759628298"/>
                  <w:lock w:val="sdtLocked"/>
                </w:sdtPr>
                <w:sdtEndPr/>
                <w:sdtContent>
                  <w:r>
                    <w:rPr>
                      <w:b/>
                      <w:bCs/>
                      <w:color w:val="000000"/>
                      <w:szCs w:val="24"/>
                    </w:rPr>
                    <w:t>5</w:t>
                  </w:r>
                </w:sdtContent>
              </w:sdt>
              <w:r>
                <w:rPr>
                  <w:b/>
                  <w:bCs/>
                  <w:szCs w:val="24"/>
                </w:rPr>
                <w:t xml:space="preserve"> straipsnis. </w:t>
              </w:r>
              <w:sdt>
                <w:sdtPr>
                  <w:alias w:val="Pavadinimas"/>
                  <w:tag w:val="title_8b9f339c34244e6daa0fe830227b6e7d"/>
                  <w:id w:val="-115141418"/>
                  <w:lock w:val="sdtLocked"/>
                </w:sdtPr>
                <w:sdtEndPr/>
                <w:sdtContent>
                  <w:r>
                    <w:rPr>
                      <w:b/>
                      <w:bCs/>
                      <w:color w:val="000000"/>
                      <w:szCs w:val="24"/>
                    </w:rPr>
                    <w:t>14 straipsnio pakeitimas</w:t>
                  </w:r>
                </w:sdtContent>
              </w:sdt>
            </w:p>
            <w:sdt>
              <w:sdtPr>
                <w:alias w:val="5 str. 1 d."/>
                <w:tag w:val="part_6c3f8b2bd93b4745a7ff1ca74a6453ce"/>
                <w:id w:val="588509394"/>
                <w:lock w:val="sdtLocked"/>
              </w:sdtPr>
              <w:sdtEndPr/>
              <w:sdtContent>
                <w:p w:rsidR="002F5746" w:rsidRDefault="00754D39">
                  <w:pPr>
                    <w:tabs>
                      <w:tab w:val="left" w:pos="1134"/>
                    </w:tabs>
                    <w:suppressAutoHyphens/>
                    <w:spacing w:line="360" w:lineRule="auto"/>
                    <w:ind w:firstLine="720"/>
                    <w:jc w:val="both"/>
                    <w:textAlignment w:val="baseline"/>
                    <w:rPr>
                      <w:color w:val="000000"/>
                      <w:szCs w:val="24"/>
                    </w:rPr>
                  </w:pPr>
                  <w:sdt>
                    <w:sdtPr>
                      <w:alias w:val="Numeris"/>
                      <w:tag w:val="nr_6c3f8b2bd93b4745a7ff1ca74a6453ce"/>
                      <w:id w:val="-1353252255"/>
                      <w:lock w:val="sdtLocked"/>
                    </w:sdtPr>
                    <w:sdtEndPr/>
                    <w:sdtContent>
                      <w:r>
                        <w:rPr>
                          <w:color w:val="000000"/>
                          <w:szCs w:val="24"/>
                        </w:rPr>
                        <w:t>1</w:t>
                      </w:r>
                    </w:sdtContent>
                  </w:sdt>
                  <w:r>
                    <w:rPr>
                      <w:color w:val="000000"/>
                      <w:szCs w:val="24"/>
                    </w:rPr>
                    <w:t xml:space="preserve">. Papildyti 14 </w:t>
                  </w:r>
                  <w:r>
                    <w:rPr>
                      <w:szCs w:val="24"/>
                    </w:rPr>
                    <w:t>straipsnio</w:t>
                  </w:r>
                  <w:r>
                    <w:rPr>
                      <w:color w:val="000000"/>
                      <w:szCs w:val="24"/>
                    </w:rPr>
                    <w:t xml:space="preserve"> 3 dalį </w:t>
                  </w:r>
                  <w:r>
                    <w:rPr>
                      <w:szCs w:val="24"/>
                    </w:rPr>
                    <w:t>10</w:t>
                  </w:r>
                  <w:r>
                    <w:rPr>
                      <w:b/>
                      <w:bCs/>
                      <w:szCs w:val="24"/>
                    </w:rPr>
                    <w:t xml:space="preserve"> </w:t>
                  </w:r>
                  <w:r>
                    <w:rPr>
                      <w:color w:val="000000"/>
                      <w:szCs w:val="24"/>
                    </w:rPr>
                    <w:t>punktu:</w:t>
                  </w:r>
                </w:p>
                <w:sdt>
                  <w:sdtPr>
                    <w:alias w:val="citata"/>
                    <w:tag w:val="part_621599cfe53346d6a4ed861a9465824b"/>
                    <w:id w:val="1534689462"/>
                    <w:lock w:val="sdtLocked"/>
                  </w:sdtPr>
                  <w:sdtEndPr/>
                  <w:sdtContent>
                    <w:sdt>
                      <w:sdtPr>
                        <w:alias w:val="10 p."/>
                        <w:tag w:val="part_f64b42bab6ac40c1b95569b07e1a19ec"/>
                        <w:id w:val="-205252993"/>
                        <w:lock w:val="sdtLocked"/>
                      </w:sdtPr>
                      <w:sdtEndPr/>
                      <w:sdtContent>
                        <w:p w:rsidR="002F5746" w:rsidRDefault="00754D39">
                          <w:pPr>
                            <w:suppressAutoHyphens/>
                            <w:spacing w:line="360" w:lineRule="auto"/>
                            <w:ind w:firstLine="720"/>
                            <w:jc w:val="both"/>
                            <w:textAlignment w:val="baseline"/>
                            <w:rPr>
                              <w:color w:val="000000"/>
                              <w:szCs w:val="24"/>
                            </w:rPr>
                          </w:pPr>
                          <w:r>
                            <w:rPr>
                              <w:color w:val="000000"/>
                              <w:szCs w:val="24"/>
                            </w:rPr>
                            <w:t>„</w:t>
                          </w:r>
                          <w:sdt>
                            <w:sdtPr>
                              <w:alias w:val="Numeris"/>
                              <w:tag w:val="nr_f64b42bab6ac40c1b95569b07e1a19ec"/>
                              <w:id w:val="-1640489480"/>
                              <w:lock w:val="sdtLocked"/>
                            </w:sdtPr>
                            <w:sdtEndPr/>
                            <w:sdtContent>
                              <w:r>
                                <w:rPr>
                                  <w:color w:val="000000"/>
                                  <w:szCs w:val="24"/>
                                </w:rPr>
                                <w:t>10</w:t>
                              </w:r>
                            </w:sdtContent>
                          </w:sdt>
                          <w:r>
                            <w:rPr>
                              <w:color w:val="000000"/>
                              <w:szCs w:val="24"/>
                            </w:rPr>
                            <w:t>) finansinėms priemonėms, kurios, naudojantis valstybės pagalba, leistų šil</w:t>
                          </w:r>
                          <w:r>
                            <w:rPr>
                              <w:color w:val="000000"/>
                              <w:szCs w:val="24"/>
                            </w:rPr>
                            <w:t xml:space="preserve">tnamio efektą sukeliančias dujas išmetančių įrenginių valdytojams, patenkantiems į sektorius ar jų </w:t>
                          </w:r>
                          <w:proofErr w:type="spellStart"/>
                          <w:r>
                            <w:rPr>
                              <w:color w:val="000000"/>
                              <w:szCs w:val="24"/>
                            </w:rPr>
                            <w:t>pošakius</w:t>
                          </w:r>
                          <w:proofErr w:type="spellEnd"/>
                          <w:r>
                            <w:rPr>
                              <w:color w:val="000000"/>
                              <w:szCs w:val="24"/>
                            </w:rPr>
                            <w:t>, kuriuose pagal Europos Komisijos gaires dėl tam tikrų valstybės pagalbos priemonių, susijusių su šiltnamio efektą sukeliančių dujų apyvartinių tarš</w:t>
                          </w:r>
                          <w:r>
                            <w:rPr>
                              <w:color w:val="000000"/>
                              <w:szCs w:val="24"/>
                            </w:rPr>
                            <w:t>os leidimų prekybos sistema, kyla reali išmetamo anglies dioksido kiekio perkėlimo dėl didelių netiesioginių išlaidų, faktiškai patiriamų su išmetamų ŠESD kiekiu susijusias išlaidas perkeliant į elektros energijos kainas, rizika, sumažinti išmetamų ŠESD ma</w:t>
                          </w:r>
                          <w:r>
                            <w:rPr>
                              <w:color w:val="000000"/>
                              <w:szCs w:val="24"/>
                            </w:rPr>
                            <w:t>žinimo įsipareigojimų finansinę ir ekonominę naštą, įgyvendinti – 1 proc. lėšų, nurodytų šio straipsnio 2 dalies 2 punkte.“</w:t>
                          </w:r>
                        </w:p>
                      </w:sdtContent>
                    </w:sdt>
                  </w:sdtContent>
                </w:sdt>
              </w:sdtContent>
            </w:sdt>
            <w:sdt>
              <w:sdtPr>
                <w:alias w:val="5 str. 2 d."/>
                <w:tag w:val="part_75cecd4d7b4647b6a42a3cbe011751dc"/>
                <w:id w:val="-1967420615"/>
                <w:lock w:val="sdtLocked"/>
              </w:sdtPr>
              <w:sdtEndPr/>
              <w:sdtContent>
                <w:p w:rsidR="002F5746" w:rsidRDefault="00754D39">
                  <w:pPr>
                    <w:tabs>
                      <w:tab w:val="left" w:pos="1134"/>
                    </w:tabs>
                    <w:suppressAutoHyphens/>
                    <w:spacing w:line="360" w:lineRule="auto"/>
                    <w:ind w:firstLine="720"/>
                    <w:jc w:val="both"/>
                    <w:textAlignment w:val="baseline"/>
                    <w:rPr>
                      <w:color w:val="000000"/>
                      <w:szCs w:val="24"/>
                    </w:rPr>
                  </w:pPr>
                  <w:sdt>
                    <w:sdtPr>
                      <w:alias w:val="Numeris"/>
                      <w:tag w:val="nr_75cecd4d7b4647b6a42a3cbe011751dc"/>
                      <w:id w:val="288105371"/>
                      <w:lock w:val="sdtLocked"/>
                    </w:sdtPr>
                    <w:sdtEndPr/>
                    <w:sdtContent>
                      <w:r>
                        <w:rPr>
                          <w:color w:val="000000"/>
                          <w:szCs w:val="24"/>
                        </w:rPr>
                        <w:t>2</w:t>
                      </w:r>
                    </w:sdtContent>
                  </w:sdt>
                  <w:r>
                    <w:rPr>
                      <w:color w:val="000000"/>
                      <w:szCs w:val="24"/>
                    </w:rPr>
                    <w:t>. Papildyti 14 straipsnį 7 dalimi:</w:t>
                  </w:r>
                </w:p>
                <w:sdt>
                  <w:sdtPr>
                    <w:alias w:val="citata"/>
                    <w:tag w:val="part_57b82baba4134bedbd9a638f554bc731"/>
                    <w:id w:val="-528568065"/>
                    <w:lock w:val="sdtLocked"/>
                  </w:sdtPr>
                  <w:sdtEndPr/>
                  <w:sdtContent>
                    <w:sdt>
                      <w:sdtPr>
                        <w:alias w:val="7 d."/>
                        <w:tag w:val="part_a73fb59b737841068c52fcf465021377"/>
                        <w:id w:val="-63265873"/>
                        <w:lock w:val="sdtLocked"/>
                      </w:sdtPr>
                      <w:sdtEndPr/>
                      <w:sdtContent>
                        <w:p w:rsidR="002F5746" w:rsidRDefault="00754D39">
                          <w:pPr>
                            <w:suppressAutoHyphens/>
                            <w:spacing w:line="360" w:lineRule="auto"/>
                            <w:ind w:firstLine="720"/>
                            <w:jc w:val="both"/>
                            <w:textAlignment w:val="baseline"/>
                            <w:rPr>
                              <w:color w:val="000000"/>
                              <w:szCs w:val="24"/>
                            </w:rPr>
                          </w:pPr>
                          <w:r>
                            <w:rPr>
                              <w:color w:val="000000"/>
                              <w:szCs w:val="24"/>
                            </w:rPr>
                            <w:t>„</w:t>
                          </w:r>
                          <w:sdt>
                            <w:sdtPr>
                              <w:alias w:val="Numeris"/>
                              <w:tag w:val="nr_a73fb59b737841068c52fcf465021377"/>
                              <w:id w:val="959922939"/>
                              <w:lock w:val="sdtLocked"/>
                            </w:sdtPr>
                            <w:sdtEndPr/>
                            <w:sdtContent>
                              <w:r>
                                <w:rPr>
                                  <w:color w:val="000000"/>
                                  <w:szCs w:val="24"/>
                                </w:rPr>
                                <w:t>7</w:t>
                              </w:r>
                            </w:sdtContent>
                          </w:sdt>
                          <w:r>
                            <w:rPr>
                              <w:szCs w:val="24"/>
                            </w:rPr>
                            <w:t>. Šio straipsnio 3 dalies 10 punkte nurodytoms finansinėms priemonėms įgyvendinti sk</w:t>
                          </w:r>
                          <w:r>
                            <w:rPr>
                              <w:szCs w:val="24"/>
                            </w:rPr>
                            <w:t>irtas valstybės pagalbos schemas rengia, derina su Europos Komisija ir tvirtina Vyriausybės įgaliota institucija.</w:t>
                          </w:r>
                          <w:r>
                            <w:rPr>
                              <w:color w:val="000000"/>
                              <w:szCs w:val="24"/>
                            </w:rPr>
                            <w:t>“</w:t>
                          </w:r>
                        </w:p>
                        <w:p w:rsidR="002F5746" w:rsidRDefault="00754D39">
                          <w:pPr>
                            <w:spacing w:line="360" w:lineRule="auto"/>
                            <w:ind w:firstLine="720"/>
                            <w:rPr>
                              <w:bCs/>
                              <w:szCs w:val="24"/>
                              <w:lang w:eastAsia="lt-LT"/>
                            </w:rPr>
                          </w:pPr>
                        </w:p>
                      </w:sdtContent>
                    </w:sdt>
                  </w:sdtContent>
                </w:sdt>
              </w:sdtContent>
            </w:sdt>
          </w:sdtContent>
        </w:sdt>
        <w:sdt>
          <w:sdtPr>
            <w:alias w:val="6 str."/>
            <w:tag w:val="part_6a02f614d52d4ccba3b4403a7068ba3c"/>
            <w:id w:val="1794630452"/>
            <w:lock w:val="sdtLocked"/>
          </w:sdtPr>
          <w:sdtEndPr/>
          <w:sdtContent>
            <w:p w:rsidR="002F5746" w:rsidRDefault="00754D39">
              <w:pPr>
                <w:spacing w:line="360" w:lineRule="auto"/>
                <w:ind w:firstLine="720"/>
                <w:rPr>
                  <w:b/>
                  <w:bCs/>
                  <w:szCs w:val="24"/>
                  <w:lang w:eastAsia="lt-LT"/>
                </w:rPr>
              </w:pPr>
              <w:sdt>
                <w:sdtPr>
                  <w:alias w:val="Numeris"/>
                  <w:tag w:val="nr_6a02f614d52d4ccba3b4403a7068ba3c"/>
                  <w:id w:val="-1723203384"/>
                  <w:lock w:val="sdtLocked"/>
                </w:sdtPr>
                <w:sdtEndPr/>
                <w:sdtContent>
                  <w:r>
                    <w:rPr>
                      <w:b/>
                      <w:bCs/>
                      <w:szCs w:val="24"/>
                      <w:lang w:eastAsia="lt-LT"/>
                    </w:rPr>
                    <w:t>6</w:t>
                  </w:r>
                </w:sdtContent>
              </w:sdt>
              <w:r>
                <w:rPr>
                  <w:b/>
                  <w:bCs/>
                  <w:szCs w:val="24"/>
                  <w:lang w:eastAsia="lt-LT"/>
                </w:rPr>
                <w:t xml:space="preserve"> straipsnis. </w:t>
              </w:r>
              <w:sdt>
                <w:sdtPr>
                  <w:alias w:val="Pavadinimas"/>
                  <w:tag w:val="title_6a02f614d52d4ccba3b4403a7068ba3c"/>
                  <w:id w:val="1077948792"/>
                  <w:lock w:val="sdtLocked"/>
                </w:sdtPr>
                <w:sdtEndPr/>
                <w:sdtContent>
                  <w:r>
                    <w:rPr>
                      <w:b/>
                      <w:bCs/>
                      <w:szCs w:val="24"/>
                      <w:lang w:eastAsia="lt-LT"/>
                    </w:rPr>
                    <w:t>18 straipsnio pakeitimas</w:t>
                  </w:r>
                </w:sdtContent>
              </w:sdt>
            </w:p>
            <w:sdt>
              <w:sdtPr>
                <w:alias w:val="6 str. 1 d."/>
                <w:tag w:val="part_17ffa29d4212493f98a9d0d2f47e4f50"/>
                <w:id w:val="-206113737"/>
                <w:lock w:val="sdtLocked"/>
              </w:sdtPr>
              <w:sdtEndPr/>
              <w:sdtContent>
                <w:p w:rsidR="002F5746" w:rsidRDefault="00754D39">
                  <w:pPr>
                    <w:tabs>
                      <w:tab w:val="left" w:pos="1134"/>
                    </w:tabs>
                    <w:suppressAutoHyphens/>
                    <w:spacing w:line="360" w:lineRule="auto"/>
                    <w:ind w:firstLine="720"/>
                    <w:jc w:val="both"/>
                    <w:textAlignment w:val="baseline"/>
                    <w:rPr>
                      <w:szCs w:val="24"/>
                      <w:lang w:eastAsia="lt-LT"/>
                    </w:rPr>
                  </w:pPr>
                  <w:sdt>
                    <w:sdtPr>
                      <w:alias w:val="Numeris"/>
                      <w:tag w:val="nr_17ffa29d4212493f98a9d0d2f47e4f50"/>
                      <w:id w:val="682014530"/>
                      <w:lock w:val="sdtLocked"/>
                    </w:sdtPr>
                    <w:sdtEndPr/>
                    <w:sdtContent>
                      <w:r>
                        <w:rPr>
                          <w:szCs w:val="24"/>
                          <w:lang w:eastAsia="lt-LT"/>
                        </w:rPr>
                        <w:t>1</w:t>
                      </w:r>
                    </w:sdtContent>
                  </w:sdt>
                  <w:r>
                    <w:rPr>
                      <w:szCs w:val="24"/>
                      <w:lang w:eastAsia="lt-LT"/>
                    </w:rPr>
                    <w:t>. Pakeisti 18 straipsnio 1 dalį ir ją išdėstyti taip:</w:t>
                  </w:r>
                </w:p>
                <w:sdt>
                  <w:sdtPr>
                    <w:alias w:val="citata"/>
                    <w:tag w:val="part_09155a26c46d4743a9b796cb8e95da43"/>
                    <w:id w:val="-1427876049"/>
                    <w:lock w:val="sdtLocked"/>
                  </w:sdtPr>
                  <w:sdtEndPr/>
                  <w:sdtContent>
                    <w:sdt>
                      <w:sdtPr>
                        <w:alias w:val="1 d."/>
                        <w:tag w:val="part_0007c29145864935933161a261e66879"/>
                        <w:id w:val="264048764"/>
                        <w:lock w:val="sdtLocked"/>
                      </w:sdtPr>
                      <w:sdtEndPr/>
                      <w:sdtContent>
                        <w:p w:rsidR="002F5746" w:rsidRDefault="00754D39">
                          <w:pPr>
                            <w:suppressAutoHyphens/>
                            <w:spacing w:line="360" w:lineRule="auto"/>
                            <w:ind w:firstLine="720"/>
                            <w:jc w:val="both"/>
                            <w:textAlignment w:val="baseline"/>
                            <w:rPr>
                              <w:szCs w:val="24"/>
                            </w:rPr>
                          </w:pPr>
                          <w:r>
                            <w:rPr>
                              <w:szCs w:val="24"/>
                            </w:rPr>
                            <w:t>„</w:t>
                          </w:r>
                          <w:sdt>
                            <w:sdtPr>
                              <w:alias w:val="Numeris"/>
                              <w:tag w:val="nr_0007c29145864935933161a261e66879"/>
                              <w:id w:val="-1203164882"/>
                              <w:lock w:val="sdtLocked"/>
                            </w:sdtPr>
                            <w:sdtEndPr/>
                            <w:sdtContent>
                              <w:r>
                                <w:rPr>
                                  <w:szCs w:val="24"/>
                                </w:rPr>
                                <w:t>1</w:t>
                              </w:r>
                            </w:sdtContent>
                          </w:sdt>
                          <w:r>
                            <w:rPr>
                              <w:szCs w:val="24"/>
                            </w:rPr>
                            <w:t xml:space="preserve">. </w:t>
                          </w:r>
                          <w:r>
                            <w:rPr>
                              <w:color w:val="000000"/>
                              <w:szCs w:val="24"/>
                            </w:rPr>
                            <w:t xml:space="preserve">Stacionarios šaldymo, oro </w:t>
                          </w:r>
                          <w:r>
                            <w:rPr>
                              <w:color w:val="000000"/>
                              <w:szCs w:val="24"/>
                            </w:rPr>
                            <w:t>kondicionavimo įrangos, stacionarių gaisro gesinimo sistemų, gesintuvų ir šilumos siurblių, turinčių tam tikrų F-dujų, (toliau – įranga) montavimo, aptarnavimo, techninės priežiūros, remonto ir (ar) eksploatacijos nutraukimo darbus kitiems subjektams Lietu</w:t>
                          </w:r>
                          <w:r>
                            <w:rPr>
                              <w:color w:val="000000"/>
                              <w:szCs w:val="24"/>
                            </w:rPr>
                            <w:t>vos Respublikos teritorijoje turi teisę atlikti savarankiškai dirbantys Lietuvos Respublikos, taip pat kitos Europos Sąjungos valstybės narės ar Europos ekonominės erdvės valstybės (toliau kartu – valstybė narė) piliečiai, kiti fiziniai asmenys, kurie naud</w:t>
                          </w:r>
                          <w:r>
                            <w:rPr>
                              <w:color w:val="000000"/>
                              <w:szCs w:val="24"/>
                            </w:rPr>
                            <w:t>ojasi Europos Sąjungos teisės aktų jiems suteiktomis judėjimo valstybėse narėse teisėmis, arba Lietuvos Respublikoje ar kitoje valstybėje narėje įsteigti juridiniai asmenys, kitos organizacijos ar jų padaliniai (toliau – juridiniai asmenys), turintys valst</w:t>
                          </w:r>
                          <w:r>
                            <w:rPr>
                              <w:color w:val="000000"/>
                              <w:szCs w:val="24"/>
                            </w:rPr>
                            <w:t>ybės narės išduotą F-dujų tvarkymo atestatą (toliau – atestatas) nurodytai veiklos kategorijai ar kitą dokumentą, kuriuo suteikiama teisė atlikti atitinkamos įrangos montavimo, nuotėkio patikrinimo, techninės priežiūros, remonto ir (ar) eksploatacijos nutr</w:t>
                          </w:r>
                          <w:r>
                            <w:rPr>
                              <w:color w:val="000000"/>
                              <w:szCs w:val="24"/>
                            </w:rPr>
                            <w:t>aukimo ir F-dujų surinkimo darbus kitiems subjektams. Atestatus turintys juridiniai asmenys užtikrina, kad veiklai, kuriai vykdyti reikalingas fizinio asmens, dirbančio su F-dujomis ir jų turinčia įranga, pažymėjimas, vykdyti pakaktų reikiamos kvalifikacij</w:t>
                          </w:r>
                          <w:r>
                            <w:rPr>
                              <w:color w:val="000000"/>
                              <w:szCs w:val="24"/>
                            </w:rPr>
                            <w:t>os darbuotojų, kurių minimalus skaičius nurodytas šio straipsnio 3 dalies 2 ir 3 punktuose. Fizinių asmenų, dirbančių su įranga, kvalifikacijos reikalavimai pagal veiklos kategoriją nustatyti Europos Komisijos įgyvendinamuosiuose aktuose, reglamentuojančiu</w:t>
                          </w:r>
                          <w:r>
                            <w:rPr>
                              <w:color w:val="000000"/>
                              <w:szCs w:val="24"/>
                            </w:rPr>
                            <w:t>ose fizinių asmenų, dirbančių su F</w:t>
                          </w:r>
                          <w:r>
                            <w:rPr>
                              <w:color w:val="000000"/>
                              <w:szCs w:val="24"/>
                            </w:rPr>
                            <w:noBreakHyphen/>
                            <w:t>dujomis ir jų turinčia tam tikra įranga, būtiniausius reikalavimus.“</w:t>
                          </w:r>
                        </w:p>
                      </w:sdtContent>
                    </w:sdt>
                  </w:sdtContent>
                </w:sdt>
              </w:sdtContent>
            </w:sdt>
            <w:sdt>
              <w:sdtPr>
                <w:alias w:val="6 str. 2 d."/>
                <w:tag w:val="part_91c2f35df0944650a4a9d9781ee1c20b"/>
                <w:id w:val="-877000830"/>
                <w:lock w:val="sdtLocked"/>
              </w:sdtPr>
              <w:sdtEndPr/>
              <w:sdtContent>
                <w:p w:rsidR="002F5746" w:rsidRDefault="00754D39">
                  <w:pPr>
                    <w:tabs>
                      <w:tab w:val="left" w:pos="1134"/>
                    </w:tabs>
                    <w:suppressAutoHyphens/>
                    <w:spacing w:line="360" w:lineRule="auto"/>
                    <w:ind w:firstLine="720"/>
                    <w:jc w:val="both"/>
                    <w:textAlignment w:val="baseline"/>
                    <w:rPr>
                      <w:szCs w:val="24"/>
                      <w:lang w:eastAsia="lt-LT"/>
                    </w:rPr>
                  </w:pPr>
                  <w:sdt>
                    <w:sdtPr>
                      <w:alias w:val="Numeris"/>
                      <w:tag w:val="nr_91c2f35df0944650a4a9d9781ee1c20b"/>
                      <w:id w:val="1626430343"/>
                      <w:lock w:val="sdtLocked"/>
                    </w:sdtPr>
                    <w:sdtEndPr/>
                    <w:sdtContent>
                      <w:r>
                        <w:rPr>
                          <w:szCs w:val="24"/>
                        </w:rPr>
                        <w:t>2</w:t>
                      </w:r>
                    </w:sdtContent>
                  </w:sdt>
                  <w:r>
                    <w:rPr>
                      <w:szCs w:val="24"/>
                    </w:rPr>
                    <w:t xml:space="preserve">. </w:t>
                  </w:r>
                  <w:r>
                    <w:rPr>
                      <w:szCs w:val="24"/>
                      <w:lang w:eastAsia="lt-LT"/>
                    </w:rPr>
                    <w:t>Pakeisti</w:t>
                  </w:r>
                  <w:r>
                    <w:rPr>
                      <w:szCs w:val="24"/>
                    </w:rPr>
                    <w:t xml:space="preserve"> 18 straipsnio 3 dalį ir ją išdėstyti taip:</w:t>
                  </w:r>
                </w:p>
                <w:sdt>
                  <w:sdtPr>
                    <w:alias w:val="citata"/>
                    <w:tag w:val="part_d4caf15b4ac54dbca8da62f2dae48b45"/>
                    <w:id w:val="-1303616371"/>
                    <w:lock w:val="sdtLocked"/>
                  </w:sdtPr>
                  <w:sdtEndPr/>
                  <w:sdtContent>
                    <w:sdt>
                      <w:sdtPr>
                        <w:alias w:val="3 d."/>
                        <w:tag w:val="part_fe255f37f0d94b218ecb784f1509c5bd"/>
                        <w:id w:val="-33432594"/>
                        <w:lock w:val="sdtLocked"/>
                      </w:sdtPr>
                      <w:sdtEndPr/>
                      <w:sdtContent>
                        <w:p w:rsidR="002F5746" w:rsidRDefault="00754D39">
                          <w:pPr>
                            <w:tabs>
                              <w:tab w:val="left" w:pos="1134"/>
                            </w:tabs>
                            <w:suppressAutoHyphens/>
                            <w:spacing w:line="360" w:lineRule="auto"/>
                            <w:ind w:firstLine="720"/>
                            <w:jc w:val="both"/>
                            <w:textAlignment w:val="baseline"/>
                            <w:rPr>
                              <w:szCs w:val="24"/>
                            </w:rPr>
                          </w:pPr>
                          <w:r>
                            <w:rPr>
                              <w:szCs w:val="24"/>
                            </w:rPr>
                            <w:t>„</w:t>
                          </w:r>
                          <w:sdt>
                            <w:sdtPr>
                              <w:alias w:val="Numeris"/>
                              <w:tag w:val="nr_fe255f37f0d94b218ecb784f1509c5bd"/>
                              <w:id w:val="-1393652600"/>
                              <w:lock w:val="sdtLocked"/>
                            </w:sdtPr>
                            <w:sdtEndPr/>
                            <w:sdtContent>
                              <w:r>
                                <w:rPr>
                                  <w:szCs w:val="24"/>
                                </w:rPr>
                                <w:t>3</w:t>
                              </w:r>
                            </w:sdtContent>
                          </w:sdt>
                          <w:r>
                            <w:rPr>
                              <w:szCs w:val="24"/>
                            </w:rPr>
                            <w:t>. Aplinkos ministro įgaliota institucija, gavusi asmens prašymą išduoti atestatą ir d</w:t>
                          </w:r>
                          <w:r>
                            <w:rPr>
                              <w:szCs w:val="24"/>
                            </w:rPr>
                            <w:t xml:space="preserve">okumentus, patvirtinančius atitiktį nustatytiems reikalavimams, per 5 darbo dienas šiam asmeniui išsiunčia patvirtinimą, kad prašymas gautas. Jeigu pateikti ne visi ar netikslūs dokumentai arba informacija, ji praneša šiam asmeniui apie trūkumus ir nurodo </w:t>
                          </w:r>
                          <w:r>
                            <w:rPr>
                              <w:szCs w:val="24"/>
                            </w:rPr>
                            <w:t>ne trumpesnį kaip 5 darbo dienų terminą trūkumams pašalinti. Atestatas išduodamas arba pateikiamas motyvuotas atsisakymas išduoti atestatą ne vėliau kaip per 30 kalendorinių dienų nuo visų tinkamai pateiktų dokumentų gavimo dienos. Išduoti atestatai galioj</w:t>
                          </w:r>
                          <w:r>
                            <w:rPr>
                              <w:szCs w:val="24"/>
                            </w:rPr>
                            <w:t>a neterminuotai šio straipsnio 1 dalyje nurodytiems asmenims, atitinkantiems šiuos reikalavimus:</w:t>
                          </w:r>
                        </w:p>
                        <w:sdt>
                          <w:sdtPr>
                            <w:alias w:val="3 d. 1 p."/>
                            <w:tag w:val="part_e2f45a14003a4b78b77fc499dcd330ab"/>
                            <w:id w:val="341435109"/>
                            <w:lock w:val="sdtLocked"/>
                          </w:sdtPr>
                          <w:sdtEndPr/>
                          <w:sdtContent>
                            <w:p w:rsidR="002F5746" w:rsidRDefault="00754D39">
                              <w:pPr>
                                <w:tabs>
                                  <w:tab w:val="left" w:pos="1134"/>
                                </w:tabs>
                                <w:suppressAutoHyphens/>
                                <w:spacing w:line="360" w:lineRule="auto"/>
                                <w:ind w:firstLine="720"/>
                                <w:jc w:val="both"/>
                                <w:textAlignment w:val="baseline"/>
                                <w:rPr>
                                  <w:szCs w:val="24"/>
                                </w:rPr>
                              </w:pPr>
                              <w:sdt>
                                <w:sdtPr>
                                  <w:alias w:val="Numeris"/>
                                  <w:tag w:val="nr_e2f45a14003a4b78b77fc499dcd330ab"/>
                                  <w:id w:val="-1854328483"/>
                                  <w:lock w:val="sdtLocked"/>
                                </w:sdtPr>
                                <w:sdtEndPr/>
                                <w:sdtContent>
                                  <w:r>
                                    <w:rPr>
                                      <w:szCs w:val="24"/>
                                    </w:rPr>
                                    <w:t>1</w:t>
                                  </w:r>
                                </w:sdtContent>
                              </w:sdt>
                              <w:r>
                                <w:rPr>
                                  <w:szCs w:val="24"/>
                                </w:rPr>
                                <w:t>) fiziniai asmenys, dirbantys pagal darbo sutartis, ar kiti fiziniai asmenys, su kuriais fizinis asmuo yra sudaręs kitų rūšių sutartis, turi fizinių asmenų,</w:t>
                              </w:r>
                              <w:r>
                                <w:rPr>
                                  <w:szCs w:val="24"/>
                                </w:rPr>
                                <w:t xml:space="preserve"> dirbančių su F-dujomis ir OAM ir jų turinčia įranga, pažymėjimus (toliau – pažymėjimas). Juridiniame asmenyje dirba pakankamai reikiamos kvalifikacijos pažymėjimus turinčių darbuotojų, kurių minimalus skaičius nurodytas šios dalies 2 ir 3 punktuose, kad l</w:t>
                              </w:r>
                              <w:r>
                                <w:rPr>
                                  <w:szCs w:val="24"/>
                                </w:rPr>
                                <w:t>aikantis visų būtinų darbų saugos reikalavimų būtų galima vykdyti veiklą, apimančią įrangos montavimo, nuotėkio patikrinimo, techninės priežiūros, remonto ir (ar) eksploatacijos nutraukimo darbų atlikimą kitiems subjektams. Asmenys, norintys gauti atestatą</w:t>
                              </w:r>
                              <w:r>
                                <w:rPr>
                                  <w:szCs w:val="24"/>
                                </w:rPr>
                                <w:t xml:space="preserve"> ir vykdyti veiklą, apimančią bent vieno iš stacionarios šaldymo, oro kondicionavimo, šilumos siurblių įrangos, </w:t>
                              </w:r>
                              <w:proofErr w:type="spellStart"/>
                              <w:r>
                                <w:rPr>
                                  <w:szCs w:val="24"/>
                                </w:rPr>
                                <w:t>izoterminių</w:t>
                              </w:r>
                              <w:proofErr w:type="spellEnd"/>
                              <w:r>
                                <w:rPr>
                                  <w:szCs w:val="24"/>
                                </w:rPr>
                                <w:t xml:space="preserve"> sunkvežimių ir priekabų šaldymo įrenginių arba stacionarių priešgaisrinių sistemų ir gesintuvų arba elektros skirstymo įrenginių mon</w:t>
                              </w:r>
                              <w:r>
                                <w:rPr>
                                  <w:szCs w:val="24"/>
                                </w:rPr>
                                <w:t>tavimo, techninės priežiūros, eksploatacijos nutraukimo ir F-dujų surinkimo darbų atlikimą kitiems subjektams, turi atitikti minimalius dirbančių fizinių asmenų skaičiaus reikalavimus;</w:t>
                              </w:r>
                            </w:p>
                          </w:sdtContent>
                        </w:sdt>
                        <w:sdt>
                          <w:sdtPr>
                            <w:alias w:val="3 d. 2 p."/>
                            <w:tag w:val="part_42fde7c1d2484b07b48aa106a6aa470f"/>
                            <w:id w:val="-1774543430"/>
                            <w:lock w:val="sdtLocked"/>
                          </w:sdtPr>
                          <w:sdtEndPr/>
                          <w:sdtContent>
                            <w:p w:rsidR="002F5746" w:rsidRDefault="00754D39">
                              <w:pPr>
                                <w:tabs>
                                  <w:tab w:val="left" w:pos="1134"/>
                                </w:tabs>
                                <w:suppressAutoHyphens/>
                                <w:spacing w:line="360" w:lineRule="auto"/>
                                <w:ind w:firstLine="720"/>
                                <w:jc w:val="both"/>
                                <w:textAlignment w:val="baseline"/>
                                <w:rPr>
                                  <w:color w:val="000000"/>
                                  <w:szCs w:val="24"/>
                                </w:rPr>
                              </w:pPr>
                              <w:sdt>
                                <w:sdtPr>
                                  <w:alias w:val="Numeris"/>
                                  <w:tag w:val="nr_42fde7c1d2484b07b48aa106a6aa470f"/>
                                  <w:id w:val="-450396836"/>
                                  <w:lock w:val="sdtLocked"/>
                                </w:sdtPr>
                                <w:sdtEndPr/>
                                <w:sdtContent>
                                  <w:r>
                                    <w:rPr>
                                      <w:color w:val="000000"/>
                                      <w:szCs w:val="24"/>
                                    </w:rPr>
                                    <w:t>2</w:t>
                                  </w:r>
                                </w:sdtContent>
                              </w:sdt>
                              <w:r>
                                <w:rPr>
                                  <w:color w:val="000000"/>
                                  <w:szCs w:val="24"/>
                                </w:rPr>
                                <w:t xml:space="preserve">) vienas fizinis asmuo gali atlikti įrangos montavimo darbus, kai </w:t>
                              </w:r>
                              <w:r>
                                <w:rPr>
                                  <w:color w:val="000000"/>
                                  <w:szCs w:val="24"/>
                                </w:rPr>
                                <w:t>F-dujų kiekis sumontuotoje įrangoje neviršija 50 t anglies dioksido ekvivalento F-dujų (I veiklos tipas). Jeigu įrangoje F-dujų yra daugiau kaip 50 t anglies dioksido ekvivalento, siekiant užtikrinti darbų saugos reikalavimus, montavimo darbus turi atlikti</w:t>
                              </w:r>
                              <w:r>
                                <w:rPr>
                                  <w:color w:val="000000"/>
                                  <w:szCs w:val="24"/>
                                </w:rPr>
                                <w:t xml:space="preserve"> du arba daugiau fizinių asmenų (II veiklos tipas);</w:t>
                              </w:r>
                            </w:p>
                          </w:sdtContent>
                        </w:sdt>
                        <w:sdt>
                          <w:sdtPr>
                            <w:alias w:val="3 d. 3 p."/>
                            <w:tag w:val="part_3530c0174f234e019d7f5fdd054287aa"/>
                            <w:id w:val="584734680"/>
                            <w:lock w:val="sdtLocked"/>
                          </w:sdtPr>
                          <w:sdtEndPr/>
                          <w:sdtContent>
                            <w:p w:rsidR="002F5746" w:rsidRDefault="00754D39">
                              <w:pPr>
                                <w:tabs>
                                  <w:tab w:val="left" w:pos="1134"/>
                                </w:tabs>
                                <w:suppressAutoHyphens/>
                                <w:spacing w:line="360" w:lineRule="auto"/>
                                <w:ind w:firstLine="720"/>
                                <w:jc w:val="both"/>
                                <w:textAlignment w:val="baseline"/>
                                <w:rPr>
                                  <w:szCs w:val="24"/>
                                </w:rPr>
                              </w:pPr>
                              <w:sdt>
                                <w:sdtPr>
                                  <w:alias w:val="Numeris"/>
                                  <w:tag w:val="nr_3530c0174f234e019d7f5fdd054287aa"/>
                                  <w:id w:val="1503087904"/>
                                  <w:lock w:val="sdtLocked"/>
                                </w:sdtPr>
                                <w:sdtEndPr/>
                                <w:sdtContent>
                                  <w:r>
                                    <w:rPr>
                                      <w:color w:val="000000"/>
                                      <w:szCs w:val="24"/>
                                    </w:rPr>
                                    <w:t>3</w:t>
                                  </w:r>
                                </w:sdtContent>
                              </w:sdt>
                              <w:r>
                                <w:rPr>
                                  <w:color w:val="000000"/>
                                  <w:szCs w:val="24"/>
                                </w:rPr>
                                <w:t>) vienas fizinis asmuo gali atlikti nuotėkio patikrinimo, techninės priežiūros, remonto ir (ar) eksploatacijos nutraukimo darbus, kai F-dujų kiekis sumontuotoje įrangoje neviršija 500 t anglies dioks</w:t>
                              </w:r>
                              <w:r>
                                <w:rPr>
                                  <w:color w:val="000000"/>
                                  <w:szCs w:val="24"/>
                                </w:rPr>
                                <w:t>ido ekvivalento F-dujų (I veiklos tipas). Jeigu įrangoje F-dujų yra daugiau kaip 500 t anglies dioksido ekvivalento, siekiant užtikrinti darbų saugos reikalavimus, nuotėkio patikrinimo, techninės priežiūros, remonto ir (ar) eksploatacijos nutraukimo darbus</w:t>
                              </w:r>
                              <w:r>
                                <w:rPr>
                                  <w:color w:val="000000"/>
                                  <w:szCs w:val="24"/>
                                </w:rPr>
                                <w:t xml:space="preserve"> turi atlikti du arba daugiau fizinių asmenų (II veiklos tipas);</w:t>
                              </w:r>
                            </w:p>
                          </w:sdtContent>
                        </w:sdt>
                        <w:sdt>
                          <w:sdtPr>
                            <w:alias w:val="3 d. 4 p."/>
                            <w:tag w:val="part_406490ee6dcc43f2aafa5a44ab553678"/>
                            <w:id w:val="1991591346"/>
                            <w:lock w:val="sdtLocked"/>
                          </w:sdtPr>
                          <w:sdtEndPr/>
                          <w:sdtContent>
                            <w:p w:rsidR="002F5746" w:rsidRDefault="00754D39">
                              <w:pPr>
                                <w:tabs>
                                  <w:tab w:val="left" w:pos="1134"/>
                                </w:tabs>
                                <w:suppressAutoHyphens/>
                                <w:spacing w:line="360" w:lineRule="auto"/>
                                <w:ind w:firstLine="720"/>
                                <w:jc w:val="both"/>
                                <w:textAlignment w:val="baseline"/>
                                <w:rPr>
                                  <w:szCs w:val="24"/>
                                </w:rPr>
                              </w:pPr>
                              <w:sdt>
                                <w:sdtPr>
                                  <w:alias w:val="Numeris"/>
                                  <w:tag w:val="nr_406490ee6dcc43f2aafa5a44ab553678"/>
                                  <w:id w:val="1131134124"/>
                                  <w:lock w:val="sdtLocked"/>
                                </w:sdtPr>
                                <w:sdtEndPr/>
                                <w:sdtContent>
                                  <w:r>
                                    <w:rPr>
                                      <w:szCs w:val="24"/>
                                    </w:rPr>
                                    <w:t>4</w:t>
                                  </w:r>
                                </w:sdtContent>
                              </w:sdt>
                              <w:r>
                                <w:rPr>
                                  <w:szCs w:val="24"/>
                                </w:rPr>
                                <w:t>) asmenys, norintys gauti atestatą, privalo turėti atitinkamos rūšies ir kategorijos, jei taikoma, veiklai, dėl kurios yra atestuojami, vykdyti būtiną techninę įrangą, kurios reikalavimu</w:t>
                              </w:r>
                              <w:r>
                                <w:rPr>
                                  <w:szCs w:val="24"/>
                                </w:rPr>
                                <w:t>s nustato aplinkos ministras. Reikalavimus atitinkanti įranga sudaro sąlygas atlikti šiuos įrangos montavimo, techninės priežiūros, remonto ir (ar) eksploatacijos nutraukimo darbus kitiems subjektams: atlikti įrangos patikrą dėl F-dujų nuotėkio, šių dujų s</w:t>
                              </w:r>
                              <w:r>
                                <w:rPr>
                                  <w:szCs w:val="24"/>
                                </w:rPr>
                                <w:t xml:space="preserve">lėgio ir temperatūros </w:t>
                              </w:r>
                              <w:proofErr w:type="spellStart"/>
                              <w:r>
                                <w:rPr>
                                  <w:szCs w:val="24"/>
                                </w:rPr>
                                <w:t>matavimus</w:t>
                              </w:r>
                              <w:proofErr w:type="spellEnd"/>
                              <w:r>
                                <w:rPr>
                                  <w:szCs w:val="24"/>
                                </w:rPr>
                                <w:t>, surinkti F-dujas iš įrangos, jas saugoti ir transportuoti, pripildyti įrangą ir sistemas F-dujų, montuoti įrangą, vamzdynus ir kitas įrangos dalis nesukeliant F-dujų nuotėkio;</w:t>
                              </w:r>
                            </w:p>
                          </w:sdtContent>
                        </w:sdt>
                        <w:sdt>
                          <w:sdtPr>
                            <w:alias w:val="3 d. 5 p."/>
                            <w:tag w:val="part_84526c675e1646b9aef5e7c1fb329cd6"/>
                            <w:id w:val="-1611196997"/>
                            <w:lock w:val="sdtLocked"/>
                          </w:sdtPr>
                          <w:sdtEndPr/>
                          <w:sdtContent>
                            <w:p w:rsidR="002F5746" w:rsidRDefault="00754D39">
                              <w:pPr>
                                <w:tabs>
                                  <w:tab w:val="left" w:pos="1134"/>
                                </w:tabs>
                                <w:suppressAutoHyphens/>
                                <w:spacing w:line="360" w:lineRule="auto"/>
                                <w:ind w:firstLine="720"/>
                                <w:jc w:val="both"/>
                                <w:textAlignment w:val="baseline"/>
                                <w:rPr>
                                  <w:szCs w:val="24"/>
                                </w:rPr>
                              </w:pPr>
                              <w:sdt>
                                <w:sdtPr>
                                  <w:alias w:val="Numeris"/>
                                  <w:tag w:val="nr_84526c675e1646b9aef5e7c1fb329cd6"/>
                                  <w:id w:val="178555740"/>
                                  <w:lock w:val="sdtLocked"/>
                                </w:sdtPr>
                                <w:sdtEndPr/>
                                <w:sdtContent>
                                  <w:r>
                                    <w:rPr>
                                      <w:szCs w:val="24"/>
                                    </w:rPr>
                                    <w:t>5</w:t>
                                  </w:r>
                                </w:sdtContent>
                              </w:sdt>
                              <w:r>
                                <w:rPr>
                                  <w:szCs w:val="24"/>
                                </w:rPr>
                                <w:t>) asmuo sumoka valstybės rinkliavą Lietuvo</w:t>
                              </w:r>
                              <w:r>
                                <w:rPr>
                                  <w:szCs w:val="24"/>
                                </w:rPr>
                                <w:t>s Respublikos rinkliavų įstatyme nustatyta tvarka.“</w:t>
                              </w:r>
                            </w:p>
                          </w:sdtContent>
                        </w:sdt>
                      </w:sdtContent>
                    </w:sdt>
                  </w:sdtContent>
                </w:sdt>
              </w:sdtContent>
            </w:sdt>
            <w:sdt>
              <w:sdtPr>
                <w:alias w:val="6 str. 3 d."/>
                <w:tag w:val="part_4bbdb5647bd5440b95b8bdaf1c96d6e0"/>
                <w:id w:val="940879939"/>
                <w:lock w:val="sdtLocked"/>
              </w:sdtPr>
              <w:sdtEndPr/>
              <w:sdtContent>
                <w:p w:rsidR="002F5746" w:rsidRDefault="00754D39">
                  <w:pPr>
                    <w:tabs>
                      <w:tab w:val="left" w:pos="1134"/>
                    </w:tabs>
                    <w:suppressAutoHyphens/>
                    <w:spacing w:line="360" w:lineRule="auto"/>
                    <w:ind w:firstLine="720"/>
                    <w:jc w:val="both"/>
                    <w:textAlignment w:val="baseline"/>
                    <w:rPr>
                      <w:szCs w:val="24"/>
                    </w:rPr>
                  </w:pPr>
                  <w:sdt>
                    <w:sdtPr>
                      <w:alias w:val="Numeris"/>
                      <w:tag w:val="nr_4bbdb5647bd5440b95b8bdaf1c96d6e0"/>
                      <w:id w:val="1049112983"/>
                      <w:lock w:val="sdtLocked"/>
                    </w:sdtPr>
                    <w:sdtEndPr/>
                    <w:sdtContent>
                      <w:r>
                        <w:rPr>
                          <w:szCs w:val="24"/>
                          <w:lang w:eastAsia="lt-LT"/>
                        </w:rPr>
                        <w:t>3</w:t>
                      </w:r>
                    </w:sdtContent>
                  </w:sdt>
                  <w:r>
                    <w:rPr>
                      <w:szCs w:val="24"/>
                      <w:lang w:eastAsia="lt-LT"/>
                    </w:rPr>
                    <w:t>. Pakeisti</w:t>
                  </w:r>
                  <w:r>
                    <w:rPr>
                      <w:szCs w:val="24"/>
                    </w:rPr>
                    <w:t xml:space="preserve"> 18 straipsnio 10 dalį ir ją išdėstyti taip:</w:t>
                  </w:r>
                </w:p>
                <w:sdt>
                  <w:sdtPr>
                    <w:alias w:val="citata"/>
                    <w:tag w:val="part_48a40e8f219e4201963a3faabf9331c8"/>
                    <w:id w:val="1923682959"/>
                    <w:lock w:val="sdtLocked"/>
                  </w:sdtPr>
                  <w:sdtEndPr/>
                  <w:sdtContent>
                    <w:sdt>
                      <w:sdtPr>
                        <w:alias w:val="10 d."/>
                        <w:tag w:val="part_64b9ee586cd04886837961cb6390e251"/>
                        <w:id w:val="-418948792"/>
                        <w:lock w:val="sdtLocked"/>
                      </w:sdtPr>
                      <w:sdtEndPr/>
                      <w:sdtContent>
                        <w:p w:rsidR="002F5746" w:rsidRDefault="00754D39">
                          <w:pPr>
                            <w:tabs>
                              <w:tab w:val="left" w:pos="1134"/>
                            </w:tabs>
                            <w:suppressAutoHyphens/>
                            <w:spacing w:line="360" w:lineRule="auto"/>
                            <w:ind w:firstLine="720"/>
                            <w:jc w:val="both"/>
                            <w:textAlignment w:val="baseline"/>
                            <w:rPr>
                              <w:szCs w:val="24"/>
                            </w:rPr>
                          </w:pPr>
                          <w:r>
                            <w:rPr>
                              <w:szCs w:val="24"/>
                            </w:rPr>
                            <w:t>„</w:t>
                          </w:r>
                          <w:sdt>
                            <w:sdtPr>
                              <w:alias w:val="Numeris"/>
                              <w:tag w:val="nr_64b9ee586cd04886837961cb6390e251"/>
                              <w:id w:val="-1151132956"/>
                              <w:lock w:val="sdtLocked"/>
                            </w:sdtPr>
                            <w:sdtEndPr/>
                            <w:sdtContent>
                              <w:r>
                                <w:rPr>
                                  <w:szCs w:val="24"/>
                                </w:rPr>
                                <w:t>10</w:t>
                              </w:r>
                            </w:sdtContent>
                          </w:sdt>
                          <w:r>
                            <w:rPr>
                              <w:szCs w:val="24"/>
                            </w:rPr>
                            <w:t xml:space="preserve">. </w:t>
                          </w:r>
                          <w:r>
                            <w:rPr>
                              <w:color w:val="000000"/>
                              <w:szCs w:val="24"/>
                            </w:rPr>
                            <w:t>Atestatai išduodami, jų galiojimas sustabdomas, galiojimo sustabdymas panaikinamas ir galiojimas panaikinamas per Aplinkosaugos lei</w:t>
                          </w:r>
                          <w:r>
                            <w:rPr>
                              <w:color w:val="000000"/>
                              <w:szCs w:val="24"/>
                            </w:rPr>
                            <w:t>dimų informacinę sistemą (toliau – ALIS). Duomenys ir informacija apie atestatus visuomenės informavimo tikslais viešinami ALIS ir Licencijų informacinėje sistemoje (toliau – LIS) iki atestato galiojimo panaikinimo dienos, taip sudarant palankias sąlygas p</w:t>
                          </w:r>
                          <w:r>
                            <w:rPr>
                              <w:color w:val="000000"/>
                              <w:szCs w:val="24"/>
                            </w:rPr>
                            <w:t xml:space="preserve">aslaugų ieškantiems suinteresuotiems asmenims rasti atestatus turinčių paslaugų teikėjų. </w:t>
                          </w:r>
                          <w:r>
                            <w:rPr>
                              <w:szCs w:val="24"/>
                            </w:rPr>
                            <w:t>Viešinama ši atestatuose esanti informacija: fizinio asmens vardas ir pavardė arba juridinio asmens pavadinimas ir juridinio asmens kodas, veiklos rūšis, veiklos tipas</w:t>
                          </w:r>
                          <w:r>
                            <w:rPr>
                              <w:szCs w:val="24"/>
                            </w:rPr>
                            <w:t>, kategorija ir atestato galiojimo būsena.“</w:t>
                          </w:r>
                        </w:p>
                        <w:p w:rsidR="002F5746" w:rsidRDefault="00754D39">
                          <w:pPr>
                            <w:tabs>
                              <w:tab w:val="left" w:pos="1134"/>
                            </w:tabs>
                            <w:suppressAutoHyphens/>
                            <w:spacing w:line="360" w:lineRule="auto"/>
                            <w:ind w:firstLine="720"/>
                            <w:jc w:val="both"/>
                            <w:textAlignment w:val="baseline"/>
                            <w:rPr>
                              <w:szCs w:val="24"/>
                            </w:rPr>
                          </w:pPr>
                        </w:p>
                      </w:sdtContent>
                    </w:sdt>
                  </w:sdtContent>
                </w:sdt>
              </w:sdtContent>
            </w:sdt>
          </w:sdtContent>
        </w:sdt>
        <w:sdt>
          <w:sdtPr>
            <w:alias w:val="7 str."/>
            <w:tag w:val="part_610f0b9a4c9148ca9dd1f2de3f260d29"/>
            <w:id w:val="-1916776918"/>
            <w:lock w:val="sdtLocked"/>
          </w:sdtPr>
          <w:sdtEndPr/>
          <w:sdtContent>
            <w:p w:rsidR="002F5746" w:rsidRDefault="00754D39">
              <w:pPr>
                <w:tabs>
                  <w:tab w:val="left" w:pos="1134"/>
                </w:tabs>
                <w:suppressAutoHyphens/>
                <w:spacing w:line="360" w:lineRule="auto"/>
                <w:ind w:firstLine="720"/>
                <w:jc w:val="both"/>
                <w:textAlignment w:val="baseline"/>
                <w:rPr>
                  <w:szCs w:val="24"/>
                </w:rPr>
              </w:pPr>
              <w:sdt>
                <w:sdtPr>
                  <w:alias w:val="Numeris"/>
                  <w:tag w:val="nr_610f0b9a4c9148ca9dd1f2de3f260d29"/>
                  <w:id w:val="-1257044352"/>
                  <w:lock w:val="sdtLocked"/>
                </w:sdtPr>
                <w:sdtEndPr/>
                <w:sdtContent>
                  <w:r>
                    <w:rPr>
                      <w:b/>
                      <w:bCs/>
                      <w:szCs w:val="24"/>
                    </w:rPr>
                    <w:t>7</w:t>
                  </w:r>
                </w:sdtContent>
              </w:sdt>
              <w:r>
                <w:rPr>
                  <w:b/>
                  <w:bCs/>
                  <w:szCs w:val="24"/>
                </w:rPr>
                <w:t xml:space="preserve"> straipsnis.</w:t>
              </w:r>
              <w:r>
                <w:rPr>
                  <w:szCs w:val="24"/>
                </w:rPr>
                <w:t xml:space="preserve"> </w:t>
              </w:r>
              <w:sdt>
                <w:sdtPr>
                  <w:alias w:val="Pavadinimas"/>
                  <w:tag w:val="title_610f0b9a4c9148ca9dd1f2de3f260d29"/>
                  <w:id w:val="-1265385065"/>
                  <w:lock w:val="sdtLocked"/>
                </w:sdtPr>
                <w:sdtEndPr/>
                <w:sdtContent>
                  <w:r>
                    <w:rPr>
                      <w:b/>
                      <w:bCs/>
                      <w:szCs w:val="24"/>
                    </w:rPr>
                    <w:t>19 straipsnio pakeitimas</w:t>
                  </w:r>
                </w:sdtContent>
              </w:sdt>
            </w:p>
            <w:sdt>
              <w:sdtPr>
                <w:alias w:val="7 str. 1 d."/>
                <w:tag w:val="part_6c82023ee47d44ea9aa488efdc95227c"/>
                <w:id w:val="-1207791910"/>
                <w:lock w:val="sdtLocked"/>
              </w:sdtPr>
              <w:sdtEndPr/>
              <w:sdtContent>
                <w:p w:rsidR="002F5746" w:rsidRDefault="00754D39">
                  <w:pPr>
                    <w:tabs>
                      <w:tab w:val="left" w:pos="1134"/>
                    </w:tabs>
                    <w:suppressAutoHyphens/>
                    <w:spacing w:line="360" w:lineRule="auto"/>
                    <w:ind w:firstLine="720"/>
                    <w:jc w:val="both"/>
                    <w:textAlignment w:val="baseline"/>
                    <w:rPr>
                      <w:szCs w:val="24"/>
                    </w:rPr>
                  </w:pPr>
                  <w:r>
                    <w:rPr>
                      <w:szCs w:val="24"/>
                    </w:rPr>
                    <w:t>Pakeisti 19 straipsnio 6 dalį ir ją išdėstyti taip:</w:t>
                  </w:r>
                </w:p>
                <w:sdt>
                  <w:sdtPr>
                    <w:alias w:val="citata"/>
                    <w:tag w:val="part_9feb781bae5642499767005eb8985b81"/>
                    <w:id w:val="1874038551"/>
                    <w:lock w:val="sdtLocked"/>
                  </w:sdtPr>
                  <w:sdtEndPr/>
                  <w:sdtContent>
                    <w:sdt>
                      <w:sdtPr>
                        <w:alias w:val="6 d."/>
                        <w:tag w:val="part_fa2e6ef5afdb41ed8fdbbe189a2b722e"/>
                        <w:id w:val="872888665"/>
                        <w:lock w:val="sdtLocked"/>
                      </w:sdtPr>
                      <w:sdtEndPr/>
                      <w:sdtContent>
                        <w:p w:rsidR="002F5746" w:rsidRDefault="00754D39">
                          <w:pPr>
                            <w:tabs>
                              <w:tab w:val="left" w:pos="1134"/>
                            </w:tabs>
                            <w:suppressAutoHyphens/>
                            <w:spacing w:line="360" w:lineRule="auto"/>
                            <w:ind w:firstLine="720"/>
                            <w:jc w:val="both"/>
                            <w:textAlignment w:val="baseline"/>
                            <w:rPr>
                              <w:b/>
                              <w:bCs/>
                              <w:szCs w:val="24"/>
                            </w:rPr>
                          </w:pPr>
                          <w:r>
                            <w:rPr>
                              <w:szCs w:val="24"/>
                            </w:rPr>
                            <w:t>„</w:t>
                          </w:r>
                          <w:sdt>
                            <w:sdtPr>
                              <w:alias w:val="Numeris"/>
                              <w:tag w:val="nr_fa2e6ef5afdb41ed8fdbbe189a2b722e"/>
                              <w:id w:val="796028414"/>
                              <w:lock w:val="sdtLocked"/>
                            </w:sdtPr>
                            <w:sdtEndPr/>
                            <w:sdtContent>
                              <w:r>
                                <w:rPr>
                                  <w:szCs w:val="24"/>
                                </w:rPr>
                                <w:t>6</w:t>
                              </w:r>
                            </w:sdtContent>
                          </w:sdt>
                          <w:r>
                            <w:rPr>
                              <w:szCs w:val="24"/>
                            </w:rPr>
                            <w:t>. Fiziniai asmenys, norintys mokytis pagal vieną iš šio straipsnio 3 dalyje nurodytų programų ir gauti p</w:t>
                          </w:r>
                          <w:r>
                            <w:rPr>
                              <w:szCs w:val="24"/>
                            </w:rPr>
                            <w:t>ažymėjimą, turi būti įgiję vidurinį išsilavinimą.“</w:t>
                          </w:r>
                        </w:p>
                        <w:p w:rsidR="002F5746" w:rsidRDefault="00754D39">
                          <w:pPr>
                            <w:tabs>
                              <w:tab w:val="left" w:pos="1134"/>
                            </w:tabs>
                            <w:suppressAutoHyphens/>
                            <w:spacing w:line="360" w:lineRule="auto"/>
                            <w:ind w:firstLine="720"/>
                            <w:jc w:val="both"/>
                            <w:textAlignment w:val="baseline"/>
                            <w:rPr>
                              <w:szCs w:val="24"/>
                            </w:rPr>
                          </w:pPr>
                        </w:p>
                      </w:sdtContent>
                    </w:sdt>
                  </w:sdtContent>
                </w:sdt>
              </w:sdtContent>
            </w:sdt>
          </w:sdtContent>
        </w:sdt>
        <w:sdt>
          <w:sdtPr>
            <w:alias w:val="8 str."/>
            <w:tag w:val="part_d5cb4d2ce5a344cd8af53ff6019d033e"/>
            <w:id w:val="-646665046"/>
            <w:lock w:val="sdtLocked"/>
          </w:sdtPr>
          <w:sdtEndPr/>
          <w:sdtContent>
            <w:p w:rsidR="002F5746" w:rsidRDefault="00754D39">
              <w:pPr>
                <w:tabs>
                  <w:tab w:val="left" w:pos="1134"/>
                </w:tabs>
                <w:suppressAutoHyphens/>
                <w:spacing w:line="360" w:lineRule="auto"/>
                <w:ind w:firstLine="720"/>
                <w:jc w:val="both"/>
                <w:textAlignment w:val="baseline"/>
                <w:rPr>
                  <w:b/>
                  <w:szCs w:val="24"/>
                </w:rPr>
              </w:pPr>
              <w:sdt>
                <w:sdtPr>
                  <w:alias w:val="Numeris"/>
                  <w:tag w:val="nr_d5cb4d2ce5a344cd8af53ff6019d033e"/>
                  <w:id w:val="-317732354"/>
                  <w:lock w:val="sdtLocked"/>
                </w:sdtPr>
                <w:sdtEndPr/>
                <w:sdtContent>
                  <w:r>
                    <w:rPr>
                      <w:b/>
                      <w:szCs w:val="24"/>
                    </w:rPr>
                    <w:t>8</w:t>
                  </w:r>
                </w:sdtContent>
              </w:sdt>
              <w:r>
                <w:rPr>
                  <w:b/>
                  <w:szCs w:val="24"/>
                </w:rPr>
                <w:t xml:space="preserve"> straipsnis. </w:t>
              </w:r>
              <w:sdt>
                <w:sdtPr>
                  <w:alias w:val="Pavadinimas"/>
                  <w:tag w:val="title_d5cb4d2ce5a344cd8af53ff6019d033e"/>
                  <w:id w:val="-1970267895"/>
                  <w:lock w:val="sdtLocked"/>
                </w:sdtPr>
                <w:sdtEndPr/>
                <w:sdtContent>
                  <w:r>
                    <w:rPr>
                      <w:b/>
                      <w:szCs w:val="24"/>
                    </w:rPr>
                    <w:t>20 straipsnio pakeitimas</w:t>
                  </w:r>
                </w:sdtContent>
              </w:sdt>
            </w:p>
            <w:sdt>
              <w:sdtPr>
                <w:alias w:val="8 str. 1 d."/>
                <w:tag w:val="part_91694f367f94450997443869974d53f2"/>
                <w:id w:val="1310290159"/>
                <w:lock w:val="sdtLocked"/>
              </w:sdtPr>
              <w:sdtEndPr/>
              <w:sdtContent>
                <w:p w:rsidR="002F5746" w:rsidRDefault="00754D39">
                  <w:pPr>
                    <w:tabs>
                      <w:tab w:val="left" w:pos="1134"/>
                    </w:tabs>
                    <w:spacing w:line="360" w:lineRule="auto"/>
                    <w:ind w:firstLine="720"/>
                    <w:jc w:val="both"/>
                    <w:rPr>
                      <w:szCs w:val="24"/>
                    </w:rPr>
                  </w:pPr>
                  <w:r>
                    <w:rPr>
                      <w:szCs w:val="24"/>
                    </w:rPr>
                    <w:t>Pakeisti 20 straipsnio 2 dalies nuostatą iki dvitaškio ir ją išdėstyti taip:</w:t>
                  </w:r>
                </w:p>
                <w:sdt>
                  <w:sdtPr>
                    <w:alias w:val="citata"/>
                    <w:tag w:val="part_f042752d0759408989cc188cdc43ea5b"/>
                    <w:id w:val="2044321168"/>
                    <w:lock w:val="sdtLocked"/>
                  </w:sdtPr>
                  <w:sdtEndPr/>
                  <w:sdtContent>
                    <w:sdt>
                      <w:sdtPr>
                        <w:alias w:val="2 d."/>
                        <w:tag w:val="part_ff099078f48d4913b6964d4f7580b880"/>
                        <w:id w:val="1145637346"/>
                        <w:lock w:val="sdtLocked"/>
                      </w:sdtPr>
                      <w:sdtEndPr/>
                      <w:sdtContent>
                        <w:p w:rsidR="002F5746" w:rsidRDefault="00754D39">
                          <w:pPr>
                            <w:tabs>
                              <w:tab w:val="left" w:pos="1134"/>
                            </w:tabs>
                            <w:spacing w:line="360" w:lineRule="auto"/>
                            <w:ind w:firstLine="720"/>
                            <w:jc w:val="both"/>
                            <w:rPr>
                              <w:szCs w:val="24"/>
                            </w:rPr>
                          </w:pPr>
                          <w:r>
                            <w:rPr>
                              <w:szCs w:val="24"/>
                            </w:rPr>
                            <w:t>„</w:t>
                          </w:r>
                          <w:sdt>
                            <w:sdtPr>
                              <w:alias w:val="Numeris"/>
                              <w:tag w:val="nr_ff099078f48d4913b6964d4f7580b880"/>
                              <w:id w:val="-1204009248"/>
                              <w:lock w:val="sdtLocked"/>
                            </w:sdtPr>
                            <w:sdtEndPr/>
                            <w:sdtContent>
                              <w:r>
                                <w:rPr>
                                  <w:szCs w:val="24"/>
                                </w:rPr>
                                <w:t>2</w:t>
                              </w:r>
                            </w:sdtContent>
                          </w:sdt>
                          <w:r>
                            <w:rPr>
                              <w:szCs w:val="24"/>
                            </w:rPr>
                            <w:t xml:space="preserve">. Leidimai asmenims išduodami, jų galiojimas sustabdomas, galiojimo </w:t>
                          </w:r>
                          <w:r>
                            <w:rPr>
                              <w:szCs w:val="24"/>
                            </w:rPr>
                            <w:t>sustabdymas panaikinamas ir galiojimas panaikinamas per ALIS. Leidimai galioja neterminuotai. Informacija ir duomenys apie leidimus visuomenės informavimo tikslais viešinami ALIS ir LIS iki leidimo galiojimo panaikinimo dienos, taip sudarant palankias sąly</w:t>
                          </w:r>
                          <w:r>
                            <w:rPr>
                              <w:szCs w:val="24"/>
                            </w:rPr>
                            <w:t>gas paslaugų ieškantiems suinteresuotiems asmenims rasti leidimus turinčių paslaugų teikėjų. Viešinama ši leidimuose esanti informacija: fizinio asmens vardas ir pavardė arba juridinio asmens pavadinimas ir juridinio asmens kodas, leidimo išdavimo data, le</w:t>
                          </w:r>
                          <w:r>
                            <w:rPr>
                              <w:szCs w:val="24"/>
                            </w:rPr>
                            <w:t>idimo numeris, leidimo galiojimo būsena, mokymo programų pavadinimai. Leidimai išduodami asmenims, kurie atitinka šiuos reikalavimus:“.</w:t>
                          </w:r>
                        </w:p>
                        <w:p w:rsidR="002F5746" w:rsidRDefault="00754D39">
                          <w:pPr>
                            <w:tabs>
                              <w:tab w:val="left" w:pos="1134"/>
                            </w:tabs>
                            <w:spacing w:line="360" w:lineRule="auto"/>
                            <w:ind w:firstLine="720"/>
                            <w:jc w:val="both"/>
                            <w:rPr>
                              <w:szCs w:val="24"/>
                            </w:rPr>
                          </w:pPr>
                        </w:p>
                      </w:sdtContent>
                    </w:sdt>
                  </w:sdtContent>
                </w:sdt>
              </w:sdtContent>
            </w:sdt>
          </w:sdtContent>
        </w:sdt>
        <w:sdt>
          <w:sdtPr>
            <w:alias w:val="9 str."/>
            <w:tag w:val="part_a0c6e6f36d4f48c880214591947ac59d"/>
            <w:id w:val="-710643523"/>
            <w:lock w:val="sdtLocked"/>
          </w:sdtPr>
          <w:sdtEndPr/>
          <w:sdtContent>
            <w:p w:rsidR="002F5746" w:rsidRDefault="00754D39">
              <w:pPr>
                <w:tabs>
                  <w:tab w:val="left" w:pos="1134"/>
                </w:tabs>
                <w:spacing w:line="360" w:lineRule="auto"/>
                <w:ind w:firstLine="720"/>
                <w:jc w:val="both"/>
                <w:rPr>
                  <w:b/>
                  <w:bCs/>
                  <w:szCs w:val="24"/>
                </w:rPr>
              </w:pPr>
              <w:sdt>
                <w:sdtPr>
                  <w:alias w:val="Numeris"/>
                  <w:tag w:val="nr_a0c6e6f36d4f48c880214591947ac59d"/>
                  <w:id w:val="1733118324"/>
                  <w:lock w:val="sdtLocked"/>
                </w:sdtPr>
                <w:sdtEndPr/>
                <w:sdtContent>
                  <w:r>
                    <w:rPr>
                      <w:b/>
                      <w:bCs/>
                      <w:szCs w:val="24"/>
                    </w:rPr>
                    <w:t>9</w:t>
                  </w:r>
                </w:sdtContent>
              </w:sdt>
              <w:r>
                <w:rPr>
                  <w:b/>
                  <w:bCs/>
                  <w:szCs w:val="24"/>
                </w:rPr>
                <w:t xml:space="preserve"> straipsnis. </w:t>
              </w:r>
              <w:sdt>
                <w:sdtPr>
                  <w:alias w:val="Pavadinimas"/>
                  <w:tag w:val="title_a0c6e6f36d4f48c880214591947ac59d"/>
                  <w:id w:val="1062216867"/>
                  <w:lock w:val="sdtLocked"/>
                </w:sdtPr>
                <w:sdtEndPr/>
                <w:sdtContent>
                  <w:r>
                    <w:rPr>
                      <w:b/>
                      <w:bCs/>
                      <w:szCs w:val="24"/>
                    </w:rPr>
                    <w:t>1 priedo pakeitimas</w:t>
                  </w:r>
                </w:sdtContent>
              </w:sdt>
            </w:p>
            <w:sdt>
              <w:sdtPr>
                <w:alias w:val="9 str. 1 d."/>
                <w:tag w:val="part_89b8f036047a4f2e94e0c966316e5c47"/>
                <w:id w:val="-204411633"/>
                <w:lock w:val="sdtLocked"/>
              </w:sdtPr>
              <w:sdtEndPr/>
              <w:sdtContent>
                <w:p w:rsidR="002F5746" w:rsidRDefault="00754D39">
                  <w:pPr>
                    <w:tabs>
                      <w:tab w:val="left" w:pos="1134"/>
                    </w:tabs>
                    <w:spacing w:line="360" w:lineRule="auto"/>
                    <w:ind w:firstLine="720"/>
                    <w:jc w:val="both"/>
                    <w:rPr>
                      <w:szCs w:val="24"/>
                    </w:rPr>
                  </w:pPr>
                  <w:r>
                    <w:rPr>
                      <w:szCs w:val="24"/>
                    </w:rPr>
                    <w:t>Pakeisti 1 priedo 1 punkto 1.29.1 papunktį ir jį išdėstyti taip:</w:t>
                  </w:r>
                </w:p>
                <w:sdt>
                  <w:sdtPr>
                    <w:alias w:val="citata"/>
                    <w:tag w:val="part_307643a95ceb481795a6bd3048543242"/>
                    <w:id w:val="866802029"/>
                    <w:lock w:val="sdtLocked"/>
                  </w:sdtPr>
                  <w:sdtEndPr/>
                  <w:sdtContent>
                    <w:sdt>
                      <w:sdtPr>
                        <w:alias w:val="1.29.1 d."/>
                        <w:tag w:val="part_5f10eebbabca49f585b31a4dfd493e1c"/>
                        <w:id w:val="-1708780266"/>
                        <w:lock w:val="sdtLocked"/>
                      </w:sdtPr>
                      <w:sdtEndPr/>
                      <w:sdtContent>
                        <w:p w:rsidR="002F5746" w:rsidRDefault="00754D39">
                          <w:pPr>
                            <w:tabs>
                              <w:tab w:val="left" w:pos="1134"/>
                            </w:tabs>
                            <w:spacing w:line="360" w:lineRule="auto"/>
                            <w:ind w:firstLine="720"/>
                            <w:jc w:val="both"/>
                            <w:rPr>
                              <w:szCs w:val="24"/>
                            </w:rPr>
                          </w:pPr>
                          <w:r>
                            <w:rPr>
                              <w:szCs w:val="24"/>
                            </w:rPr>
                            <w:t>„</w:t>
                          </w:r>
                          <w:sdt>
                            <w:sdtPr>
                              <w:alias w:val="Numeris"/>
                              <w:tag w:val="nr_5f10eebbabca49f585b31a4dfd493e1c"/>
                              <w:id w:val="-934055759"/>
                              <w:lock w:val="sdtLocked"/>
                            </w:sdtPr>
                            <w:sdtEndPr/>
                            <w:sdtContent>
                              <w:r>
                                <w:rPr>
                                  <w:szCs w:val="24"/>
                                </w:rPr>
                                <w:t>1.29.1</w:t>
                              </w:r>
                            </w:sdtContent>
                          </w:sdt>
                          <w:r>
                            <w:rPr>
                              <w:szCs w:val="24"/>
                            </w:rPr>
                            <w:t>. skrydžiai tarp aerodromų, esančių dviejose skirtingose valstybėse, nurodytose Europos Komisijos įgyvendinamajame akte dėl Tarptautinės civilinės aviacijos organizacijos pasaulinę rinkos priemonę (CORSIA) taikančių valstybių sąrašo (toliau – Komisijos įg</w:t>
                          </w:r>
                          <w:r>
                            <w:rPr>
                              <w:szCs w:val="24"/>
                            </w:rPr>
                            <w:t>yvendinamasis aktas), ir skrydžiai tarp Šveicarijos Konfederacijos arba Jungtinės Didžiosios Britanijos ir Šiaurės Airijos Karalystės ir valstybių, išvardytų Komisijos įgyvendinamajame akte, ir (kasmet apskaičiuojamo reikalaujamo kompensavimo už praėjusius</w:t>
                          </w:r>
                          <w:r>
                            <w:rPr>
                              <w:szCs w:val="24"/>
                            </w:rPr>
                            <w:t xml:space="preserve"> kalendorinius metus tikslais) skrydžiai į valstybes, nurodytas Komisijos įgyvendinamajame akte, iš tų valstybių, tarp jų ir skrydžiai tarp Šveicarijos Konfederacijos arba Jungtinės Didžiosios Britanijos ir Šiaurės Airijos Karalystės ir valstybių, nurodytų</w:t>
                          </w:r>
                          <w:r>
                            <w:rPr>
                              <w:szCs w:val="24"/>
                            </w:rPr>
                            <w:t xml:space="preserve"> Komisijos įgyvendinamajame akte, ir (kompensavimo reikalavimų taikant Tarptautinės civilinės aviacijos organizacijos pasaulinę rinkos priemonę (CORSIA) tikslais) skrydžiai į valstybes, nurodytas Komisijos įgyvendinamajame akte, iš tų valstybių ir tarp jų,</w:t>
                          </w:r>
                          <w:r>
                            <w:rPr>
                              <w:szCs w:val="24"/>
                            </w:rPr>
                            <w:t xml:space="preserve"> taip pat skrydžiai tarp Šveicarijos Konfederacijos arba Jungtinės Didžiosios Britanijos ir Šiaurės Airijos Karalystės ir valstybių, nurodytų Komisijos įgyvendinamajame akte, kiti skrydžiai tarp aerodromų, esančių dviejose skirtingose trečiosiose šalyse, k</w:t>
                          </w:r>
                          <w:r>
                            <w:rPr>
                              <w:szCs w:val="24"/>
                            </w:rPr>
                            <w:t>uriuos vykdo orlaivių naudotojai, atitinkantys visas šias sąlygas:“.</w:t>
                          </w:r>
                        </w:p>
                        <w:p w:rsidR="002F5746" w:rsidRDefault="00754D39">
                          <w:pPr>
                            <w:tabs>
                              <w:tab w:val="left" w:pos="1134"/>
                            </w:tabs>
                            <w:suppressAutoHyphens/>
                            <w:spacing w:line="360" w:lineRule="auto"/>
                            <w:ind w:firstLine="720"/>
                            <w:jc w:val="both"/>
                            <w:textAlignment w:val="baseline"/>
                            <w:rPr>
                              <w:szCs w:val="24"/>
                            </w:rPr>
                          </w:pPr>
                        </w:p>
                      </w:sdtContent>
                    </w:sdt>
                  </w:sdtContent>
                </w:sdt>
              </w:sdtContent>
            </w:sdt>
          </w:sdtContent>
        </w:sdt>
        <w:sdt>
          <w:sdtPr>
            <w:alias w:val="10 str."/>
            <w:tag w:val="part_766f5b187cc04f649b919b9a793634e1"/>
            <w:id w:val="-2101478395"/>
            <w:lock w:val="sdtLocked"/>
          </w:sdtPr>
          <w:sdtEndPr/>
          <w:sdtContent>
            <w:p w:rsidR="002F5746" w:rsidRDefault="00754D39">
              <w:pPr>
                <w:tabs>
                  <w:tab w:val="left" w:pos="1134"/>
                </w:tabs>
                <w:suppressAutoHyphens/>
                <w:spacing w:line="360" w:lineRule="auto"/>
                <w:ind w:firstLine="720"/>
                <w:jc w:val="both"/>
                <w:textAlignment w:val="baseline"/>
                <w:rPr>
                  <w:szCs w:val="24"/>
                </w:rPr>
              </w:pPr>
              <w:sdt>
                <w:sdtPr>
                  <w:alias w:val="Numeris"/>
                  <w:tag w:val="nr_766f5b187cc04f649b919b9a793634e1"/>
                  <w:id w:val="1393469623"/>
                  <w:lock w:val="sdtLocked"/>
                </w:sdtPr>
                <w:sdtEndPr/>
                <w:sdtContent>
                  <w:r>
                    <w:rPr>
                      <w:b/>
                      <w:szCs w:val="24"/>
                    </w:rPr>
                    <w:t>10</w:t>
                  </w:r>
                </w:sdtContent>
              </w:sdt>
              <w:r>
                <w:rPr>
                  <w:b/>
                  <w:szCs w:val="24"/>
                </w:rPr>
                <w:t xml:space="preserve"> </w:t>
              </w:r>
              <w:r>
                <w:rPr>
                  <w:b/>
                  <w:bCs/>
                  <w:szCs w:val="24"/>
                </w:rPr>
                <w:t xml:space="preserve">straipsnis. </w:t>
              </w:r>
              <w:sdt>
                <w:sdtPr>
                  <w:alias w:val="Pavadinimas"/>
                  <w:tag w:val="title_766f5b187cc04f649b919b9a793634e1"/>
                  <w:id w:val="-610669306"/>
                  <w:lock w:val="sdtLocked"/>
                </w:sdtPr>
                <w:sdtEndPr/>
                <w:sdtContent>
                  <w:r>
                    <w:rPr>
                      <w:b/>
                      <w:bCs/>
                      <w:szCs w:val="24"/>
                    </w:rPr>
                    <w:t>3 priedo pakeitimas</w:t>
                  </w:r>
                </w:sdtContent>
              </w:sdt>
            </w:p>
            <w:sdt>
              <w:sdtPr>
                <w:alias w:val="10 str. 1 d."/>
                <w:tag w:val="part_f272583e38014c7bb9ef94c4a2fe47d6"/>
                <w:id w:val="-983540362"/>
                <w:lock w:val="sdtLocked"/>
              </w:sdtPr>
              <w:sdtEndPr/>
              <w:sdtContent>
                <w:p w:rsidR="002F5746" w:rsidRDefault="00754D39">
                  <w:pPr>
                    <w:tabs>
                      <w:tab w:val="left" w:pos="1134"/>
                    </w:tabs>
                    <w:suppressAutoHyphens/>
                    <w:spacing w:line="360" w:lineRule="auto"/>
                    <w:ind w:firstLine="720"/>
                    <w:jc w:val="both"/>
                    <w:textAlignment w:val="baseline"/>
                    <w:rPr>
                      <w:szCs w:val="24"/>
                    </w:rPr>
                  </w:pPr>
                  <w:sdt>
                    <w:sdtPr>
                      <w:alias w:val="Numeris"/>
                      <w:tag w:val="nr_f272583e38014c7bb9ef94c4a2fe47d6"/>
                      <w:id w:val="1738050971"/>
                      <w:lock w:val="sdtLocked"/>
                    </w:sdtPr>
                    <w:sdtEndPr/>
                    <w:sdtContent>
                      <w:r>
                        <w:rPr>
                          <w:szCs w:val="24"/>
                        </w:rPr>
                        <w:t>1</w:t>
                      </w:r>
                    </w:sdtContent>
                  </w:sdt>
                  <w:r>
                    <w:rPr>
                      <w:szCs w:val="24"/>
                    </w:rPr>
                    <w:t>. Pripažinti netekusiu galios 3 priedo 5 punktą.</w:t>
                  </w:r>
                </w:p>
              </w:sdtContent>
            </w:sdt>
            <w:sdt>
              <w:sdtPr>
                <w:alias w:val="10 str. 2 d."/>
                <w:tag w:val="part_7d70d1c059ad49528102366a4757e7f5"/>
                <w:id w:val="1531069370"/>
                <w:lock w:val="sdtLocked"/>
              </w:sdtPr>
              <w:sdtEndPr/>
              <w:sdtContent>
                <w:p w:rsidR="002F5746" w:rsidRDefault="00754D39">
                  <w:pPr>
                    <w:tabs>
                      <w:tab w:val="left" w:pos="1134"/>
                    </w:tabs>
                    <w:suppressAutoHyphens/>
                    <w:spacing w:line="360" w:lineRule="auto"/>
                    <w:ind w:firstLine="720"/>
                    <w:jc w:val="both"/>
                    <w:textAlignment w:val="baseline"/>
                    <w:rPr>
                      <w:szCs w:val="24"/>
                    </w:rPr>
                  </w:pPr>
                  <w:sdt>
                    <w:sdtPr>
                      <w:alias w:val="Numeris"/>
                      <w:tag w:val="nr_7d70d1c059ad49528102366a4757e7f5"/>
                      <w:id w:val="-887876872"/>
                      <w:lock w:val="sdtLocked"/>
                    </w:sdtPr>
                    <w:sdtEndPr/>
                    <w:sdtContent>
                      <w:r>
                        <w:rPr>
                          <w:szCs w:val="24"/>
                        </w:rPr>
                        <w:t>2</w:t>
                      </w:r>
                    </w:sdtContent>
                  </w:sdt>
                  <w:r>
                    <w:rPr>
                      <w:szCs w:val="24"/>
                    </w:rPr>
                    <w:t xml:space="preserve">. Papildyti 3 priedą 22–25 punktais: </w:t>
                  </w:r>
                </w:p>
                <w:sdt>
                  <w:sdtPr>
                    <w:alias w:val="citata"/>
                    <w:tag w:val="part_d7c2ed88b63947e7a39dfe639460d2a7"/>
                    <w:id w:val="15199107"/>
                    <w:lock w:val="sdtLocked"/>
                  </w:sdtPr>
                  <w:sdtEndPr/>
                  <w:sdtContent>
                    <w:sdt>
                      <w:sdtPr>
                        <w:alias w:val="22 d."/>
                        <w:tag w:val="part_58c266e706184eb2b4ab99cea90ded11"/>
                        <w:id w:val="1620333599"/>
                        <w:lock w:val="sdtLocked"/>
                      </w:sdtPr>
                      <w:sdtEndPr/>
                      <w:sdtContent>
                        <w:p w:rsidR="002F5746" w:rsidRDefault="00754D39">
                          <w:pPr>
                            <w:tabs>
                              <w:tab w:val="left" w:pos="1134"/>
                            </w:tabs>
                            <w:suppressAutoHyphens/>
                            <w:spacing w:line="360" w:lineRule="auto"/>
                            <w:ind w:firstLine="720"/>
                            <w:jc w:val="both"/>
                            <w:textAlignment w:val="baseline"/>
                            <w:rPr>
                              <w:szCs w:val="24"/>
                            </w:rPr>
                          </w:pPr>
                          <w:r>
                            <w:rPr>
                              <w:szCs w:val="24"/>
                            </w:rPr>
                            <w:t>„</w:t>
                          </w:r>
                          <w:sdt>
                            <w:sdtPr>
                              <w:alias w:val="Numeris"/>
                              <w:tag w:val="nr_58c266e706184eb2b4ab99cea90ded11"/>
                              <w:id w:val="-55782587"/>
                              <w:lock w:val="sdtLocked"/>
                            </w:sdtPr>
                            <w:sdtEndPr/>
                            <w:sdtContent>
                              <w:r>
                                <w:rPr>
                                  <w:szCs w:val="24"/>
                                </w:rPr>
                                <w:t>22</w:t>
                              </w:r>
                            </w:sdtContent>
                          </w:sdt>
                          <w:r>
                            <w:rPr>
                              <w:szCs w:val="24"/>
                            </w:rPr>
                            <w:t>. 2016 m. balandžio 27 d. Europos Parla</w:t>
                          </w:r>
                          <w:r>
                            <w:rPr>
                              <w:szCs w:val="24"/>
                            </w:rPr>
                            <w:t xml:space="preserve">mento ir Tarybos reglamentas </w:t>
                          </w:r>
                          <w:hyperlink r:id="rId22" w:tgtFrame="_blank" w:history="1">
                            <w:r>
                              <w:rPr>
                                <w:color w:val="0000FF" w:themeColor="hyperlink"/>
                                <w:szCs w:val="24"/>
                                <w:u w:val="single"/>
                              </w:rPr>
                              <w:t>(ES) 2016/679</w:t>
                            </w:r>
                          </w:hyperlink>
                          <w:r>
                            <w:rPr>
                              <w:szCs w:val="24"/>
                            </w:rPr>
                            <w:t xml:space="preserve"> dėl fizinių asmenų apsaugos tvarkant asmens duomenis ir dėl laisvo tokių duomenų judėjimo ir kuriuo panaikinama </w:t>
                          </w:r>
                          <w:r>
                            <w:rPr>
                              <w:szCs w:val="24"/>
                            </w:rPr>
                            <w:t xml:space="preserve">Direktyva </w:t>
                          </w:r>
                          <w:hyperlink r:id="rId23" w:tgtFrame="_blank" w:history="1">
                            <w:r>
                              <w:rPr>
                                <w:color w:val="0000FF" w:themeColor="hyperlink"/>
                                <w:szCs w:val="24"/>
                                <w:u w:val="single"/>
                              </w:rPr>
                              <w:t>95/46/EB</w:t>
                            </w:r>
                          </w:hyperlink>
                          <w:r>
                            <w:rPr>
                              <w:szCs w:val="24"/>
                            </w:rPr>
                            <w:t xml:space="preserve"> (Bendrasis duomenų apsaugos reglamentas).</w:t>
                          </w:r>
                        </w:p>
                      </w:sdtContent>
                    </w:sdt>
                    <w:sdt>
                      <w:sdtPr>
                        <w:alias w:val="23 d."/>
                        <w:tag w:val="part_42f1f0e0409648c3a64ce6256fa0996f"/>
                        <w:id w:val="47657068"/>
                        <w:lock w:val="sdtLocked"/>
                      </w:sdtPr>
                      <w:sdtEndPr/>
                      <w:sdtContent>
                        <w:p w:rsidR="002F5746" w:rsidRDefault="00754D39">
                          <w:pPr>
                            <w:tabs>
                              <w:tab w:val="left" w:pos="1134"/>
                            </w:tabs>
                            <w:suppressAutoHyphens/>
                            <w:spacing w:line="360" w:lineRule="auto"/>
                            <w:ind w:firstLine="720"/>
                            <w:jc w:val="both"/>
                            <w:textAlignment w:val="baseline"/>
                            <w:rPr>
                              <w:szCs w:val="24"/>
                            </w:rPr>
                          </w:pPr>
                          <w:sdt>
                            <w:sdtPr>
                              <w:alias w:val="Numeris"/>
                              <w:tag w:val="nr_42f1f0e0409648c3a64ce6256fa0996f"/>
                              <w:id w:val="-1952618744"/>
                              <w:lock w:val="sdtLocked"/>
                            </w:sdtPr>
                            <w:sdtEndPr/>
                            <w:sdtContent>
                              <w:r>
                                <w:rPr>
                                  <w:szCs w:val="24"/>
                                </w:rPr>
                                <w:t>23</w:t>
                              </w:r>
                            </w:sdtContent>
                          </w:sdt>
                          <w:r>
                            <w:rPr>
                              <w:szCs w:val="24"/>
                            </w:rPr>
                            <w:t xml:space="preserve">. 2024 m. rugsėjo 6 d. Komisijos įgyvendinimo reglamentas </w:t>
                          </w:r>
                          <w:hyperlink r:id="rId24" w:tgtFrame="_blank" w:history="1">
                            <w:r>
                              <w:rPr>
                                <w:color w:val="0000FF" w:themeColor="hyperlink"/>
                                <w:szCs w:val="24"/>
                                <w:u w:val="single"/>
                              </w:rPr>
                              <w:t>(ES) 2024/2215</w:t>
                            </w:r>
                          </w:hyperlink>
                          <w:r>
                            <w:rPr>
                              <w:szCs w:val="24"/>
                            </w:rPr>
                            <w:t xml:space="preserve">, kuriuo pagal Europos Parlamento ir Tarybos reglamentą </w:t>
                          </w:r>
                          <w:hyperlink r:id="rId25" w:tgtFrame="_blank" w:history="1">
                            <w:r>
                              <w:rPr>
                                <w:color w:val="0000FF" w:themeColor="hyperlink"/>
                                <w:szCs w:val="24"/>
                                <w:u w:val="single"/>
                              </w:rPr>
                              <w:t>(ES) 2024/573</w:t>
                            </w:r>
                          </w:hyperlink>
                          <w:r>
                            <w:rPr>
                              <w:szCs w:val="24"/>
                            </w:rPr>
                            <w:t xml:space="preserve"> </w:t>
                          </w:r>
                          <w:r>
                            <w:rPr>
                              <w:szCs w:val="24"/>
                            </w:rPr>
                            <w:t xml:space="preserve">nustatomi minimalieji sertifikatų, susijusių su stacionaria šaldymo, oro kondicionavimo ir šilumos siurblių įranga, organiniais </w:t>
                          </w:r>
                          <w:proofErr w:type="spellStart"/>
                          <w:r>
                            <w:rPr>
                              <w:szCs w:val="24"/>
                            </w:rPr>
                            <w:t>Rankino</w:t>
                          </w:r>
                          <w:proofErr w:type="spellEnd"/>
                          <w:r>
                            <w:rPr>
                              <w:szCs w:val="24"/>
                            </w:rPr>
                            <w:t xml:space="preserve"> ciklais ir </w:t>
                          </w:r>
                          <w:proofErr w:type="spellStart"/>
                          <w:r>
                            <w:rPr>
                              <w:szCs w:val="24"/>
                            </w:rPr>
                            <w:t>izoterminių</w:t>
                          </w:r>
                          <w:proofErr w:type="spellEnd"/>
                          <w:r>
                            <w:rPr>
                              <w:szCs w:val="24"/>
                            </w:rPr>
                            <w:t xml:space="preserve"> sunkvežimių, </w:t>
                          </w:r>
                          <w:proofErr w:type="spellStart"/>
                          <w:r>
                            <w:rPr>
                              <w:szCs w:val="24"/>
                            </w:rPr>
                            <w:t>izoterminių</w:t>
                          </w:r>
                          <w:proofErr w:type="spellEnd"/>
                          <w:r>
                            <w:rPr>
                              <w:szCs w:val="24"/>
                            </w:rPr>
                            <w:t xml:space="preserve"> priekabų, </w:t>
                          </w:r>
                          <w:proofErr w:type="spellStart"/>
                          <w:r>
                            <w:rPr>
                              <w:szCs w:val="24"/>
                            </w:rPr>
                            <w:t>izoterminių</w:t>
                          </w:r>
                          <w:proofErr w:type="spellEnd"/>
                          <w:r>
                            <w:rPr>
                              <w:szCs w:val="24"/>
                            </w:rPr>
                            <w:t xml:space="preserve"> lengvųjų transporto priemonių, įvairiarūšio vežimo</w:t>
                          </w:r>
                          <w:r>
                            <w:rPr>
                              <w:szCs w:val="24"/>
                            </w:rPr>
                            <w:t xml:space="preserve"> konteinerių ir traukinių vagonų šaldymo įrenginiais, kuriuose yra </w:t>
                          </w:r>
                          <w:proofErr w:type="spellStart"/>
                          <w:r>
                            <w:rPr>
                              <w:szCs w:val="24"/>
                            </w:rPr>
                            <w:t>fluorintų</w:t>
                          </w:r>
                          <w:proofErr w:type="spellEnd"/>
                          <w:r>
                            <w:rPr>
                              <w:szCs w:val="24"/>
                            </w:rPr>
                            <w:t xml:space="preserve"> šiltnamio efektą sukeliančių dujų arba jų alternatyvų, išdavimo fiziniams ir juridiniams asmenims reikalavimai bei tokių sertifikatų tarpusavio pripažinimo sąlygos ir panaikinamas</w:t>
                          </w:r>
                          <w:r>
                            <w:rPr>
                              <w:szCs w:val="24"/>
                            </w:rPr>
                            <w:t xml:space="preserve"> Komisijos įgyvendinimo reglamentas </w:t>
                          </w:r>
                          <w:hyperlink r:id="rId26" w:tgtFrame="_blank" w:history="1">
                            <w:r>
                              <w:rPr>
                                <w:color w:val="0000FF" w:themeColor="hyperlink"/>
                                <w:szCs w:val="24"/>
                                <w:u w:val="single"/>
                              </w:rPr>
                              <w:t>(ES) 2015/2067</w:t>
                            </w:r>
                          </w:hyperlink>
                          <w:r>
                            <w:rPr>
                              <w:szCs w:val="24"/>
                            </w:rPr>
                            <w:t>.</w:t>
                          </w:r>
                        </w:p>
                      </w:sdtContent>
                    </w:sdt>
                    <w:sdt>
                      <w:sdtPr>
                        <w:alias w:val="24 d."/>
                        <w:tag w:val="part_6bf5e564501a42d98080a24d06bd5cab"/>
                        <w:id w:val="-1044526987"/>
                        <w:lock w:val="sdtLocked"/>
                      </w:sdtPr>
                      <w:sdtEndPr/>
                      <w:sdtContent>
                        <w:p w:rsidR="002F5746" w:rsidRDefault="00754D39">
                          <w:pPr>
                            <w:tabs>
                              <w:tab w:val="left" w:pos="1134"/>
                            </w:tabs>
                            <w:suppressAutoHyphens/>
                            <w:spacing w:line="360" w:lineRule="auto"/>
                            <w:ind w:firstLine="720"/>
                            <w:jc w:val="both"/>
                            <w:textAlignment w:val="baseline"/>
                            <w:rPr>
                              <w:szCs w:val="24"/>
                            </w:rPr>
                          </w:pPr>
                          <w:sdt>
                            <w:sdtPr>
                              <w:alias w:val="Numeris"/>
                              <w:tag w:val="nr_6bf5e564501a42d98080a24d06bd5cab"/>
                              <w:id w:val="-459496169"/>
                              <w:lock w:val="sdtLocked"/>
                            </w:sdtPr>
                            <w:sdtEndPr/>
                            <w:sdtContent>
                              <w:r>
                                <w:rPr>
                                  <w:szCs w:val="24"/>
                                </w:rPr>
                                <w:t>24</w:t>
                              </w:r>
                            </w:sdtContent>
                          </w:sdt>
                          <w:r>
                            <w:rPr>
                              <w:szCs w:val="24"/>
                            </w:rPr>
                            <w:t xml:space="preserve">. 2025 m. kovo 28 d. Komisijos įgyvendinimo reglamentas </w:t>
                          </w:r>
                          <w:hyperlink r:id="rId27" w:tgtFrame="_blank" w:history="1">
                            <w:r>
                              <w:rPr>
                                <w:color w:val="0000FF" w:themeColor="hyperlink"/>
                                <w:szCs w:val="24"/>
                                <w:u w:val="single"/>
                              </w:rPr>
                              <w:t>(ES) 2025/625</w:t>
                            </w:r>
                          </w:hyperlink>
                          <w:r>
                            <w:rPr>
                              <w:szCs w:val="24"/>
                            </w:rPr>
                            <w:t xml:space="preserve">, kuriuo pagal Europos Parlamento ir Tarybos reglamentą </w:t>
                          </w:r>
                          <w:hyperlink r:id="rId28" w:tgtFrame="_blank" w:history="1">
                            <w:r>
                              <w:rPr>
                                <w:color w:val="0000FF" w:themeColor="hyperlink"/>
                                <w:szCs w:val="24"/>
                                <w:u w:val="single"/>
                              </w:rPr>
                              <w:t>(ES) 2024/573</w:t>
                            </w:r>
                          </w:hyperlink>
                          <w:r>
                            <w:rPr>
                              <w:szCs w:val="24"/>
                            </w:rPr>
                            <w:t xml:space="preserve"> nustatomi fizinių ir juridinių asmenų sertifikatų minimalieji reikalavimai ir tokių sertifikatų tarpusavio pripažinimo sąlygos, susiję su stacionaria gaisro gesinimo įranga, kurioje yra tam tikrų </w:t>
                          </w:r>
                          <w:proofErr w:type="spellStart"/>
                          <w:r>
                            <w:rPr>
                              <w:szCs w:val="24"/>
                            </w:rPr>
                            <w:t>fluorintų</w:t>
                          </w:r>
                          <w:proofErr w:type="spellEnd"/>
                          <w:r>
                            <w:rPr>
                              <w:szCs w:val="24"/>
                            </w:rPr>
                            <w:t xml:space="preserve"> šiltnamio efektą sukeliančių dujų arba atitinkamų</w:t>
                          </w:r>
                          <w:r>
                            <w:rPr>
                              <w:szCs w:val="24"/>
                            </w:rPr>
                            <w:t xml:space="preserve"> </w:t>
                          </w:r>
                          <w:proofErr w:type="spellStart"/>
                          <w:r>
                            <w:rPr>
                              <w:szCs w:val="24"/>
                            </w:rPr>
                            <w:t>fluorintų</w:t>
                          </w:r>
                          <w:proofErr w:type="spellEnd"/>
                          <w:r>
                            <w:rPr>
                              <w:szCs w:val="24"/>
                            </w:rPr>
                            <w:t xml:space="preserve"> šiltnamio efektą sukeliančių dujų alternatyvų, ir panaikinamas Komisijos reglamentas </w:t>
                          </w:r>
                          <w:hyperlink r:id="rId29" w:tgtFrame="_blank" w:history="1">
                            <w:r>
                              <w:rPr>
                                <w:color w:val="0000FF" w:themeColor="hyperlink"/>
                                <w:szCs w:val="24"/>
                                <w:u w:val="single"/>
                              </w:rPr>
                              <w:t>(EB) Nr. 304/2008</w:t>
                            </w:r>
                          </w:hyperlink>
                          <w:r>
                            <w:rPr>
                              <w:szCs w:val="24"/>
                            </w:rPr>
                            <w:t xml:space="preserve">. </w:t>
                          </w:r>
                        </w:p>
                      </w:sdtContent>
                    </w:sdt>
                    <w:sdt>
                      <w:sdtPr>
                        <w:alias w:val="25 d."/>
                        <w:tag w:val="part_83590baf3c5c4de9b0049c8f90fbb89a"/>
                        <w:id w:val="-221673651"/>
                        <w:lock w:val="sdtLocked"/>
                      </w:sdtPr>
                      <w:sdtEndPr/>
                      <w:sdtContent>
                        <w:p w:rsidR="002F5746" w:rsidRDefault="00754D39">
                          <w:pPr>
                            <w:tabs>
                              <w:tab w:val="left" w:pos="1134"/>
                            </w:tabs>
                            <w:suppressAutoHyphens/>
                            <w:spacing w:line="360" w:lineRule="auto"/>
                            <w:ind w:firstLine="720"/>
                            <w:jc w:val="both"/>
                            <w:textAlignment w:val="baseline"/>
                            <w:rPr>
                              <w:szCs w:val="24"/>
                            </w:rPr>
                          </w:pPr>
                          <w:sdt>
                            <w:sdtPr>
                              <w:alias w:val="Numeris"/>
                              <w:tag w:val="nr_83590baf3c5c4de9b0049c8f90fbb89a"/>
                              <w:id w:val="-1478842098"/>
                              <w:lock w:val="sdtLocked"/>
                            </w:sdtPr>
                            <w:sdtEndPr/>
                            <w:sdtContent>
                              <w:r>
                                <w:rPr>
                                  <w:szCs w:val="24"/>
                                </w:rPr>
                                <w:t>25</w:t>
                              </w:r>
                            </w:sdtContent>
                          </w:sdt>
                          <w:r>
                            <w:rPr>
                              <w:szCs w:val="24"/>
                            </w:rPr>
                            <w:t>. 2025 m. kovo 28 d. Komisijos įg</w:t>
                          </w:r>
                          <w:r>
                            <w:rPr>
                              <w:szCs w:val="24"/>
                            </w:rPr>
                            <w:t xml:space="preserve">yvendinimo reglamentas </w:t>
                          </w:r>
                          <w:hyperlink r:id="rId30" w:tgtFrame="_blank" w:history="1">
                            <w:r>
                              <w:rPr>
                                <w:color w:val="0000FF" w:themeColor="hyperlink"/>
                                <w:szCs w:val="24"/>
                                <w:u w:val="single"/>
                              </w:rPr>
                              <w:t>(ES) 2025/627</w:t>
                            </w:r>
                          </w:hyperlink>
                          <w:r>
                            <w:rPr>
                              <w:szCs w:val="24"/>
                            </w:rPr>
                            <w:t xml:space="preserve">, kuriuo pagal Europos Parlamento ir Tarybos reglamentą </w:t>
                          </w:r>
                          <w:hyperlink r:id="rId31" w:tgtFrame="_blank" w:history="1">
                            <w:r>
                              <w:rPr>
                                <w:color w:val="0000FF" w:themeColor="hyperlink"/>
                                <w:szCs w:val="24"/>
                                <w:u w:val="single"/>
                              </w:rPr>
                              <w:t>(ES) 2024/573</w:t>
                            </w:r>
                          </w:hyperlink>
                          <w:r>
                            <w:rPr>
                              <w:szCs w:val="24"/>
                            </w:rPr>
                            <w:t xml:space="preserve"> nustatomi su stacionarių elektros skirstomųjų įrenginių, kuriuose yra </w:t>
                          </w:r>
                          <w:proofErr w:type="spellStart"/>
                          <w:r>
                            <w:rPr>
                              <w:szCs w:val="24"/>
                            </w:rPr>
                            <w:t>fluorintų</w:t>
                          </w:r>
                          <w:proofErr w:type="spellEnd"/>
                          <w:r>
                            <w:rPr>
                              <w:szCs w:val="24"/>
                            </w:rPr>
                            <w:t xml:space="preserve"> šiltnamio efektą sukeliančių dujų, montavimu, aptarnavimu arba technine priežiūra, remontu arba eksploatacijos nutraukimu ir</w:t>
                          </w:r>
                          <w:r>
                            <w:rPr>
                              <w:szCs w:val="24"/>
                            </w:rPr>
                            <w:t xml:space="preserve"> </w:t>
                          </w:r>
                          <w:proofErr w:type="spellStart"/>
                          <w:r>
                            <w:rPr>
                              <w:szCs w:val="24"/>
                            </w:rPr>
                            <w:t>fluorintų</w:t>
                          </w:r>
                          <w:proofErr w:type="spellEnd"/>
                          <w:r>
                            <w:rPr>
                              <w:szCs w:val="24"/>
                            </w:rPr>
                            <w:t xml:space="preserve"> šiltnamio efektą sukeliančių dujų surinkimu iš stacionarių elektros skirstomųjų įrenginių susiję fizinių asmenų sertifikatų minimalieji reikalavimai ir tokių sertifikatų tarpusavio pripažinimo sąlygos, ir panaikinamas Komisijos įgyvendinimo regl</w:t>
                          </w:r>
                          <w:r>
                            <w:rPr>
                              <w:szCs w:val="24"/>
                            </w:rPr>
                            <w:t xml:space="preserve">amentas </w:t>
                          </w:r>
                          <w:hyperlink r:id="rId32" w:tgtFrame="_blank" w:history="1">
                            <w:r>
                              <w:rPr>
                                <w:color w:val="0000FF" w:themeColor="hyperlink"/>
                                <w:szCs w:val="24"/>
                                <w:u w:val="single"/>
                              </w:rPr>
                              <w:t>(ES) 2015/2066</w:t>
                            </w:r>
                          </w:hyperlink>
                          <w:r>
                            <w:rPr>
                              <w:szCs w:val="24"/>
                            </w:rPr>
                            <w:t>.“</w:t>
                          </w:r>
                        </w:p>
                        <w:p w:rsidR="002F5746" w:rsidRDefault="00754D39">
                          <w:pPr>
                            <w:tabs>
                              <w:tab w:val="left" w:pos="1134"/>
                            </w:tabs>
                            <w:suppressAutoHyphens/>
                            <w:spacing w:line="360" w:lineRule="auto"/>
                            <w:ind w:firstLine="720"/>
                            <w:jc w:val="both"/>
                            <w:textAlignment w:val="baseline"/>
                            <w:rPr>
                              <w:szCs w:val="24"/>
                            </w:rPr>
                          </w:pPr>
                        </w:p>
                      </w:sdtContent>
                    </w:sdt>
                  </w:sdtContent>
                </w:sdt>
              </w:sdtContent>
            </w:sdt>
          </w:sdtContent>
        </w:sdt>
        <w:sdt>
          <w:sdtPr>
            <w:alias w:val="11 str."/>
            <w:tag w:val="part_f211d7745eb64a6fbdb2c85f89b8c0e9"/>
            <w:id w:val="1576313799"/>
            <w:lock w:val="sdtLocked"/>
          </w:sdtPr>
          <w:sdtEndPr/>
          <w:sdtContent>
            <w:p w:rsidR="002F5746" w:rsidRDefault="00754D39">
              <w:pPr>
                <w:tabs>
                  <w:tab w:val="left" w:pos="1134"/>
                </w:tabs>
                <w:spacing w:line="360" w:lineRule="auto"/>
                <w:ind w:firstLine="720"/>
                <w:jc w:val="both"/>
                <w:rPr>
                  <w:b/>
                  <w:bCs/>
                  <w:color w:val="000000"/>
                  <w:szCs w:val="24"/>
                </w:rPr>
              </w:pPr>
              <w:sdt>
                <w:sdtPr>
                  <w:alias w:val="Numeris"/>
                  <w:tag w:val="nr_f211d7745eb64a6fbdb2c85f89b8c0e9"/>
                  <w:id w:val="-987785951"/>
                  <w:lock w:val="sdtLocked"/>
                </w:sdtPr>
                <w:sdtEndPr/>
                <w:sdtContent>
                  <w:r>
                    <w:rPr>
                      <w:b/>
                      <w:bCs/>
                      <w:szCs w:val="24"/>
                    </w:rPr>
                    <w:t>11</w:t>
                  </w:r>
                </w:sdtContent>
              </w:sdt>
              <w:r>
                <w:rPr>
                  <w:b/>
                  <w:bCs/>
                  <w:szCs w:val="24"/>
                </w:rPr>
                <w:t xml:space="preserve"> straipsnis. </w:t>
              </w:r>
              <w:sdt>
                <w:sdtPr>
                  <w:alias w:val="Pavadinimas"/>
                  <w:tag w:val="title_f211d7745eb64a6fbdb2c85f89b8c0e9"/>
                  <w:id w:val="1945876815"/>
                  <w:lock w:val="sdtLocked"/>
                </w:sdtPr>
                <w:sdtEndPr/>
                <w:sdtContent>
                  <w:r>
                    <w:rPr>
                      <w:b/>
                      <w:bCs/>
                      <w:color w:val="000000"/>
                      <w:szCs w:val="24"/>
                    </w:rPr>
                    <w:t>Įstatymo įsigaliojimas ir įgyvendinimas</w:t>
                  </w:r>
                </w:sdtContent>
              </w:sdt>
            </w:p>
            <w:sdt>
              <w:sdtPr>
                <w:alias w:val="11 str. 1 d."/>
                <w:tag w:val="part_06f174ad2dfd47e8b9130c2c1d7a0968"/>
                <w:id w:val="2104599858"/>
                <w:lock w:val="sdtLocked"/>
              </w:sdtPr>
              <w:sdtEndPr/>
              <w:sdtContent>
                <w:p w:rsidR="002F5746" w:rsidRDefault="00754D39">
                  <w:pPr>
                    <w:suppressAutoHyphens/>
                    <w:spacing w:line="360" w:lineRule="auto"/>
                    <w:ind w:firstLine="720"/>
                    <w:jc w:val="both"/>
                    <w:textAlignment w:val="baseline"/>
                    <w:rPr>
                      <w:szCs w:val="24"/>
                    </w:rPr>
                  </w:pPr>
                  <w:sdt>
                    <w:sdtPr>
                      <w:alias w:val="Numeris"/>
                      <w:tag w:val="nr_06f174ad2dfd47e8b9130c2c1d7a0968"/>
                      <w:id w:val="-2128306343"/>
                      <w:lock w:val="sdtLocked"/>
                    </w:sdtPr>
                    <w:sdtEndPr/>
                    <w:sdtContent>
                      <w:r>
                        <w:rPr>
                          <w:szCs w:val="24"/>
                        </w:rPr>
                        <w:t>1</w:t>
                      </w:r>
                    </w:sdtContent>
                  </w:sdt>
                  <w:r>
                    <w:rPr>
                      <w:szCs w:val="24"/>
                    </w:rPr>
                    <w:t>. Šio įstatymo 2 straipsnis įsigalioja 2027 m. sausio 1 d.</w:t>
                  </w:r>
                </w:p>
              </w:sdtContent>
            </w:sdt>
            <w:sdt>
              <w:sdtPr>
                <w:alias w:val="11 str. 2 d."/>
                <w:tag w:val="part_17e80f2dadb94b7b9affbd70925e44ad"/>
                <w:id w:val="566925014"/>
                <w:lock w:val="sdtLocked"/>
              </w:sdtPr>
              <w:sdtEndPr/>
              <w:sdtContent>
                <w:p w:rsidR="002F5746" w:rsidRDefault="00754D39">
                  <w:pPr>
                    <w:suppressAutoHyphens/>
                    <w:spacing w:line="360" w:lineRule="auto"/>
                    <w:ind w:firstLine="720"/>
                    <w:jc w:val="both"/>
                    <w:textAlignment w:val="baseline"/>
                    <w:rPr>
                      <w:szCs w:val="24"/>
                    </w:rPr>
                  </w:pPr>
                  <w:sdt>
                    <w:sdtPr>
                      <w:alias w:val="Numeris"/>
                      <w:tag w:val="nr_17e80f2dadb94b7b9affbd70925e44ad"/>
                      <w:id w:val="-1093553744"/>
                      <w:lock w:val="sdtLocked"/>
                    </w:sdtPr>
                    <w:sdtEndPr/>
                    <w:sdtContent>
                      <w:r>
                        <w:rPr>
                          <w:szCs w:val="24"/>
                        </w:rPr>
                        <w:t>2</w:t>
                      </w:r>
                    </w:sdtContent>
                  </w:sdt>
                  <w:r>
                    <w:rPr>
                      <w:szCs w:val="24"/>
                    </w:rPr>
                    <w:t>. Šio įstatymo 3 straipsnis įsigalioja 2031 m. sausio 1 d.</w:t>
                  </w:r>
                </w:p>
              </w:sdtContent>
            </w:sdt>
            <w:sdt>
              <w:sdtPr>
                <w:alias w:val="11 str. 3 d."/>
                <w:tag w:val="part_9a4a9681d91543928c6f8a8703339dcb"/>
                <w:id w:val="-568269256"/>
                <w:lock w:val="sdtLocked"/>
              </w:sdtPr>
              <w:sdtEndPr/>
              <w:sdtContent>
                <w:p w:rsidR="002F5746" w:rsidRDefault="00754D39">
                  <w:pPr>
                    <w:suppressAutoHyphens/>
                    <w:spacing w:line="360" w:lineRule="auto"/>
                    <w:ind w:firstLine="720"/>
                    <w:jc w:val="both"/>
                    <w:textAlignment w:val="baseline"/>
                    <w:rPr>
                      <w:szCs w:val="24"/>
                    </w:rPr>
                  </w:pPr>
                  <w:sdt>
                    <w:sdtPr>
                      <w:alias w:val="Numeris"/>
                      <w:tag w:val="nr_9a4a9681d91543928c6f8a8703339dcb"/>
                      <w:id w:val="-511455713"/>
                      <w:lock w:val="sdtLocked"/>
                    </w:sdtPr>
                    <w:sdtEndPr/>
                    <w:sdtContent>
                      <w:r>
                        <w:rPr>
                          <w:szCs w:val="24"/>
                        </w:rPr>
                        <w:t>3</w:t>
                      </w:r>
                    </w:sdtContent>
                  </w:sdt>
                  <w:r>
                    <w:rPr>
                      <w:szCs w:val="24"/>
                    </w:rPr>
                    <w:t>. Šio įstatymo 5 ir 6 straipsniai įsigalioja 2026 m. sausio 1 d.</w:t>
                  </w:r>
                </w:p>
              </w:sdtContent>
            </w:sdt>
            <w:sdt>
              <w:sdtPr>
                <w:alias w:val="11 str. 4 d."/>
                <w:tag w:val="part_04fc9dd42fed4f339e4e957bb461d47c"/>
                <w:id w:val="1028838780"/>
                <w:lock w:val="sdtLocked"/>
              </w:sdtPr>
              <w:sdtEndPr/>
              <w:sdtContent>
                <w:p w:rsidR="002F5746" w:rsidRDefault="00754D39">
                  <w:pPr>
                    <w:spacing w:line="360" w:lineRule="auto"/>
                    <w:ind w:firstLine="720"/>
                    <w:jc w:val="both"/>
                    <w:rPr>
                      <w:szCs w:val="24"/>
                    </w:rPr>
                  </w:pPr>
                  <w:sdt>
                    <w:sdtPr>
                      <w:alias w:val="Numeris"/>
                      <w:tag w:val="nr_04fc9dd42fed4f339e4e957bb461d47c"/>
                      <w:id w:val="1472559159"/>
                      <w:lock w:val="sdtLocked"/>
                    </w:sdtPr>
                    <w:sdtEndPr/>
                    <w:sdtContent>
                      <w:r>
                        <w:rPr>
                          <w:szCs w:val="24"/>
                        </w:rPr>
                        <w:t>4</w:t>
                      </w:r>
                    </w:sdtContent>
                  </w:sdt>
                  <w:r>
                    <w:rPr>
                      <w:szCs w:val="24"/>
                    </w:rPr>
                    <w:t>. Aplinkos ministras bei ekonomikos ir inovacijų ministras iki 2026 m. birželio 30 d. priima šio įstatymo įgyvendinam</w:t>
                  </w:r>
                  <w:r>
                    <w:rPr>
                      <w:szCs w:val="24"/>
                    </w:rPr>
                    <w:t>uosius teisės aktus.</w:t>
                  </w:r>
                </w:p>
                <w:p w:rsidR="002F5746" w:rsidRDefault="00754D39">
                  <w:pPr>
                    <w:suppressAutoHyphens/>
                    <w:spacing w:line="360" w:lineRule="auto"/>
                    <w:ind w:left="30" w:firstLine="709"/>
                    <w:textAlignment w:val="baseline"/>
                    <w:rPr>
                      <w:rFonts w:ascii="TimesLT" w:hAnsi="TimesLT"/>
                      <w:lang w:val="en-US"/>
                    </w:rPr>
                  </w:pPr>
                </w:p>
              </w:sdtContent>
            </w:sdt>
          </w:sdtContent>
        </w:sdt>
        <w:sdt>
          <w:sdtPr>
            <w:alias w:val="signatura"/>
            <w:tag w:val="part_83ca8b3e7a2d46daa11222b06e866334"/>
            <w:id w:val="2115161190"/>
            <w:lock w:val="sdtLocked"/>
          </w:sdtPr>
          <w:sdtEndPr/>
          <w:sdtContent>
            <w:bookmarkStart w:id="0" w:name="_GoBack" w:displacedByCustomXml="prev"/>
            <w:p w:rsidR="002F5746" w:rsidRDefault="00754D39">
              <w:pPr>
                <w:spacing w:line="360" w:lineRule="auto"/>
                <w:ind w:firstLine="720"/>
                <w:jc w:val="both"/>
                <w:rPr>
                  <w:i/>
                  <w:szCs w:val="24"/>
                </w:rPr>
              </w:pPr>
              <w:r>
                <w:rPr>
                  <w:i/>
                  <w:szCs w:val="24"/>
                </w:rPr>
                <w:t>Skelbiu šį Lietuvos Respublikos Seimo priimtą įstatymą.</w:t>
              </w:r>
            </w:p>
            <w:p w:rsidR="002F5746" w:rsidRDefault="002F5746">
              <w:pPr>
                <w:spacing w:line="360" w:lineRule="auto"/>
                <w:rPr>
                  <w:i/>
                  <w:szCs w:val="24"/>
                </w:rPr>
              </w:pPr>
            </w:p>
            <w:p w:rsidR="002F5746" w:rsidRDefault="002F5746">
              <w:pPr>
                <w:spacing w:line="360" w:lineRule="auto"/>
                <w:rPr>
                  <w:i/>
                  <w:szCs w:val="24"/>
                </w:rPr>
              </w:pPr>
            </w:p>
            <w:p w:rsidR="002F5746" w:rsidRDefault="002F5746">
              <w:pPr>
                <w:spacing w:line="360" w:lineRule="auto"/>
              </w:pPr>
            </w:p>
            <w:p w:rsidR="002F5746" w:rsidRDefault="00754D39">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bookmarkEnd w:id="0" w:displacedByCustomXml="next"/>
          </w:sdtContent>
        </w:sdt>
      </w:sdtContent>
    </w:sdt>
    <w:sectPr w:rsidR="002F5746">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5746" w:rsidRDefault="00754D39">
      <w:pPr>
        <w:rPr>
          <w:rFonts w:ascii="TimesLT" w:hAnsi="TimesLT"/>
          <w:lang w:val="en-US"/>
        </w:rPr>
      </w:pPr>
      <w:r>
        <w:rPr>
          <w:rFonts w:ascii="TimesLT" w:hAnsi="TimesLT"/>
          <w:lang w:val="en-US"/>
        </w:rPr>
        <w:separator/>
      </w:r>
    </w:p>
  </w:endnote>
  <w:endnote w:type="continuationSeparator" w:id="0">
    <w:p w:rsidR="002F5746" w:rsidRDefault="00754D39">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5746" w:rsidRDefault="00754D39">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2F5746" w:rsidRDefault="002F5746">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5746" w:rsidRDefault="002F5746">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5746" w:rsidRDefault="002F5746">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5746" w:rsidRDefault="00754D39">
      <w:pPr>
        <w:rPr>
          <w:rFonts w:ascii="TimesLT" w:hAnsi="TimesLT"/>
          <w:lang w:val="en-US"/>
        </w:rPr>
      </w:pPr>
      <w:r>
        <w:rPr>
          <w:rFonts w:ascii="TimesLT" w:hAnsi="TimesLT"/>
          <w:lang w:val="en-US"/>
        </w:rPr>
        <w:separator/>
      </w:r>
    </w:p>
  </w:footnote>
  <w:footnote w:type="continuationSeparator" w:id="0">
    <w:p w:rsidR="002F5746" w:rsidRDefault="00754D39">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5746" w:rsidRDefault="00754D39">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2F5746" w:rsidRDefault="002F5746">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5746" w:rsidRDefault="00754D39">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7</w:t>
    </w:r>
    <w:r>
      <w:rPr>
        <w:szCs w:val="24"/>
        <w:lang w:val="en-US"/>
      </w:rPr>
      <w:fldChar w:fldCharType="end"/>
    </w:r>
  </w:p>
  <w:p w:rsidR="002F5746" w:rsidRDefault="002F5746">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5746" w:rsidRDefault="002F5746">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7375"/>
    <w:rsid w:val="002F5746"/>
    <w:rsid w:val="00754D39"/>
    <w:rsid w:val="008A73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0836D94-91A8-4C93-81AD-29FC4FE72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eur-lex.europa.eu/legal-content/LIT/TXT/?uri=CELEX:32020D1071&amp;locale=lt" TargetMode="External"/><Relationship Id="rId26" Type="http://schemas.openxmlformats.org/officeDocument/2006/relationships/hyperlink" Target="http://eur-lex.europa.eu/legal-content/LIT/TXT/?uri=CELEX:32015R2067&amp;locale=lt" TargetMode="External"/><Relationship Id="rId3" Type="http://schemas.openxmlformats.org/officeDocument/2006/relationships/settings" Target="settings.xml"/><Relationship Id="rId21" Type="http://schemas.openxmlformats.org/officeDocument/2006/relationships/hyperlink" Target="http://eur-lex.europa.eu/legal-content/LIT/TXT/?uri=CELEX:32003L0087&amp;locale=lt" TargetMode="External"/><Relationship Id="rId34"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yperlink" Target="http://eur-lex.europa.eu/legal-content/LIT/TXT/?uri=CELEX:32003L0087&amp;locale=lt" TargetMode="External"/><Relationship Id="rId25" Type="http://schemas.openxmlformats.org/officeDocument/2006/relationships/hyperlink" Target="http://eur-lex.europa.eu/legal-content/LIT/TXT/?uri=CELEX:32024R0573&amp;locale=lt"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eur-lex.europa.eu/legal-content/LIT/TXT/?uri=CELEX:32003L0087&amp;locale=lt" TargetMode="External"/><Relationship Id="rId20" Type="http://schemas.openxmlformats.org/officeDocument/2006/relationships/hyperlink" Target="http://eur-lex.europa.eu/legal-content/LIT/TXT/?uri=CELEX:32003L0087&amp;locale=lt" TargetMode="External"/><Relationship Id="rId29" Type="http://schemas.openxmlformats.org/officeDocument/2006/relationships/hyperlink" Target="http://eur-lex.europa.eu/legal-content/LIT/TXT/?uri=CELEX:32008R0304&amp;locale=lt"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hyperlink" Target="http://eur-lex.europa.eu/legal-content/LIT/TXT/?uri=CELEX:32024R2215&amp;locale=lt" TargetMode="External"/><Relationship Id="rId32" Type="http://schemas.openxmlformats.org/officeDocument/2006/relationships/hyperlink" Target="http://eur-lex.europa.eu/legal-content/LIT/TXT/?uri=CELEX:32015R2066&amp;locale=lt" TargetMode="External"/><Relationship Id="rId5" Type="http://schemas.openxmlformats.org/officeDocument/2006/relationships/footnotes" Target="footnotes.xml"/><Relationship Id="rId15" Type="http://schemas.openxmlformats.org/officeDocument/2006/relationships/hyperlink" Target="http://eur-lex.europa.eu/legal-content/LIT/TXT/?uri=CELEX:32009D0450&amp;locale=lt" TargetMode="External"/><Relationship Id="rId23" Type="http://schemas.openxmlformats.org/officeDocument/2006/relationships/hyperlink" Target="http://eur-lex.europa.eu/legal-content/LIT/TXT/?uri=CELEX:31995L0046&amp;locale=lt" TargetMode="External"/><Relationship Id="rId28" Type="http://schemas.openxmlformats.org/officeDocument/2006/relationships/hyperlink" Target="http://eur-lex.europa.eu/legal-content/LIT/TXT/?uri=CELEX:32024R0573&amp;locale=lt" TargetMode="External"/><Relationship Id="rId10" Type="http://schemas.openxmlformats.org/officeDocument/2006/relationships/footer" Target="footer1.xml"/><Relationship Id="rId19" Type="http://schemas.openxmlformats.org/officeDocument/2006/relationships/hyperlink" Target="http://eur-lex.europa.eu/legal-content/LIT/TXT/?uri=CELEX:32009D0450&amp;locale=lt" TargetMode="External"/><Relationship Id="rId31" Type="http://schemas.openxmlformats.org/officeDocument/2006/relationships/hyperlink" Target="http://eur-lex.europa.eu/legal-content/LIT/TXT/?uri=CELEX:32024R0573&amp;locale=lt"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020D1071&amp;locale=lt" TargetMode="External"/><Relationship Id="rId22" Type="http://schemas.openxmlformats.org/officeDocument/2006/relationships/hyperlink" Target="http://eur-lex.europa.eu/legal-content/LIT/TXT/?uri=CELEX:32016R0679&amp;locale=lt" TargetMode="External"/><Relationship Id="rId27" Type="http://schemas.openxmlformats.org/officeDocument/2006/relationships/hyperlink" Target="http://eur-lex.europa.eu/legal-content/LIT/TXT/?uri=CELEX:32025R0625&amp;locale=lt" TargetMode="External"/><Relationship Id="rId30" Type="http://schemas.openxmlformats.org/officeDocument/2006/relationships/hyperlink" Target="http://eur-lex.europa.eu/legal-content/LIT/TXT/?uri=CELEX:32025R0627&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f948b9bb16142748c4ed9f7c701d94f" PartId="bbb127f1110f42c781fe8f064e2a686f">
    <Part Type="straipsnis" Nr="1" Abbr="1 str." Title="10 straipsnio pakeitimas" DocPartId="13d64f352e3b477c931b32832220962e" PartId="e41c2208388b4067a4e80ede91ba8827">
      <Part Type="strDalis" Nr="1" Abbr="1 str. 1 d." DocPartId="1bcaa5d42e4f43cba00d2adeac860775" PartId="55dd4cae325849519b950aaec1ac332f">
        <Part Type="citata" DocPartId="91eb9d3b07e243c787282df3a2c2fc30" PartId="2a2ccb6fd3fb4291838f462f80593387">
          <Part Type="straipsnis" Nr="10" Abbr="10 str." Title="Specialios išimtys orlaivių naudotojams“." DocPartId="5b5de183b2fb4dc7a3da090ddb16f921" PartId="a5006845769847d8b4fc2fbc8859d1d7"/>
        </Part>
      </Part>
      <Part Type="strDalis" Nr="2" Abbr="1 str. 2 d." DocPartId="ba2b35e5a24f43e2a6fff713f38a7273" PartId="f240c059d9f84d1aa83f6ed3296b60d3">
        <Part Type="citata" DocPartId="d61dc68707084ac5a3b23b8cd7f36681" PartId="21e6afd9e7a244e2b9df97a7930e2ac2">
          <Part Type="strDalis" Nr="1" Abbr="1 d." DocPartId="b4c1051cf53c401494e47b3e8d2b1873" PartId="c38fe7e5df074fe8a77e07669c59395b"/>
        </Part>
      </Part>
      <Part Type="strDalis" Nr="3" Abbr="1 str. 3 d." DocPartId="d961fcea83be45b4898c05cdde95375b" PartId="467b82f666ef4c8698a2c425c5b42490"/>
      <Part Type="strDalis" Nr="4" Abbr="1 str. 4 d." DocPartId="9f6cdf0a57d44575baf1775a96ef946f" PartId="2a6941dad40d41a6a307fba99d84bb34">
        <Part Type="citata" DocPartId="7067c65c007246f380258acf00b036ef" PartId="bd85556b45194272ab05f5d9a78b4d76">
          <Part Type="strDalis" Nr="3" Abbr="3 d." DocPartId="6e4ec5ff638c46fda452045a7f537a11" PartId="a29e6883145c4fb196e30f8eefc52e5f"/>
        </Part>
      </Part>
    </Part>
    <Part Type="straipsnis" Nr="2" Abbr="2 str." Title="10 straipsnio pakeitimas" DocPartId="5b7fbf3413ae42b796377c1fff6142e3" PartId="6b904ea1fad846909c3bbeeb3da4031d">
      <Part Type="strDalis" Nr="1" Abbr="2 str. 1 d." DocPartId="ad47bdb971454f5baea8b7f36c8556a7" PartId="ffb8f30155dc41c68f144ccaed1c9e8d">
        <Part Type="citata" DocPartId="bfb725f24dbe42dd85f719bba6cedc06" PartId="9e5d960e268c41fe9ad382cdd0098800">
          <Part Type="straipsnis" Nr="10" Abbr="10 str." Title="Specialios išimtys orlaivių naudotojams" DocPartId="b51825fc8d504f69b4a2a850d02ed74f" PartId="e2d4e42d7ba549718ae09ecae22bdc21">
            <Part Type="strDalis" Nr="1" Abbr="10 str. 1 d." DocPartId="ffe63fbcedff42f5a21cd1496f0731d0" PartId="3013883023d84380ac3fd725b13ddeef">
              <Part Type="strPunktas" Nr="1" Abbr="10 str. 1 d. 1 p." DocPartId="2a7f0242b2d44024b87097c4f68a27ce" PartId="51d776dcc17d45d098f8f1ab2c76db3c"/>
              <Part Type="strPunktas" Nr="2" Abbr="10 str. 1 d. 2 p." DocPartId="a2cbf899ac4f4ad99dc1ad3d16ff4be0" PartId="5b1bc6d447bb4d9bbbccb20f0e5d077c"/>
              <Part Type="strPunktas" Nr="3" Abbr="10 str. 1 d. 3 p." DocPartId="759c28a119824974b9b13215fa507ca8" PartId="5a815c4ae36b4920aed0386bb3ef167e"/>
            </Part>
          </Part>
        </Part>
      </Part>
    </Part>
    <Part Type="straipsnis" Nr="3" Abbr="3 str." Title="10 straipsnio pakeitimas" DocPartId="d74004d52b334cca89bd0bc26a167a28" PartId="327ff38aea934134ab0fa52e58f8b95b">
      <Part Type="strDalis" Nr="1" Abbr="3 str. 1 d." DocPartId="9a13d539428744b7991643e8372aaab7" PartId="d7317a398a0440018490b9c62984eeb3">
        <Part Type="citata" DocPartId="2312691a99bb46f8a04eb4b69f5df6fd" PartId="98c6d7188b60442190a7fa7f06fef4e6">
          <Part Type="straipsnis" Nr="10" Abbr="10 str." Title="Specialios išimtys orlaivių naudotojams" DocPartId="5c01f747d28d4b70bc951a108fd6ed63" PartId="5d3a7201fe4e4ea79c5277fe0ce22e51">
            <Part Type="strDalis" Nr="1" Abbr="10 str. 1 d." DocPartId="1a1f5d8e95664908a022de6d5463267f" PartId="55d3759a0aa54beb850abac994781314">
              <Part Type="strPunktas" Nr="1" Abbr="10 str. 1 d. 1 p." DocPartId="ad14e4bbc96140f5a8dcde7f13aa21d0" PartId="dac5fbff38534184868158db4422e780"/>
              <Part Type="strPunktas" Nr="2" Abbr="10 str. 1 d. 2 p." DocPartId="5da78e5d80ba438a80a9ae906dab396a" PartId="f108cf53a21243bca2f17f51b8d623f7"/>
            </Part>
          </Part>
        </Part>
      </Part>
    </Part>
    <Part Type="straipsnis" Nr="4" Abbr="4 str." Title="12 straipsnio pakeitimas" DocPartId="3a0ae7db7c4b4c1587a42697fda64c3d" PartId="a2aae7b9272a4392a813ee59d61eae87">
      <Part Type="strDalis" Nr="1" Abbr="4 str. 1 d." DocPartId="15d043f9a20d42f39b79c812dafba800" PartId="0174a76503fc496eb5aa2c5fa12f6358">
        <Part Type="citata" DocPartId="d8515fe56a0c4dddb3e6086eda58f53a" PartId="48340815da914a269ecc9e417e8f0f90">
          <Part Type="strDalis" Nr="3" Abbr="3 d." DocPartId="ff7774b1d8b2482a98d6f8f9b7052e63" PartId="8cb7e625747e486d82628eebc761ec00"/>
        </Part>
      </Part>
    </Part>
    <Part Type="straipsnis" Nr="5" Abbr="5 str." Title="14 straipsnio pakeitimas" DocPartId="8e2a792c1f73470da980ebc9d8ff2404" PartId="8b9f339c34244e6daa0fe830227b6e7d">
      <Part Type="strDalis" Nr="1" Abbr="5 str. 1 d." DocPartId="555c8b573d584216b4b7c56f7a88b8e0" PartId="6c3f8b2bd93b4745a7ff1ca74a6453ce">
        <Part Type="citata" DocPartId="30013cac3f1b4f4c9236406fb3a745bc" PartId="621599cfe53346d6a4ed861a9465824b">
          <Part Type="strPunktas" Nr="10" Abbr="10 p." DocPartId="ed267701404340b3845647fe94406b3c" PartId="f64b42bab6ac40c1b95569b07e1a19ec"/>
        </Part>
      </Part>
      <Part Type="strDalis" Nr="2" Abbr="5 str. 2 d." DocPartId="070e113e55e54f24bda59d8248d006ec" PartId="75cecd4d7b4647b6a42a3cbe011751dc">
        <Part Type="citata" DocPartId="417f8aae1ee94126a7849e5a34679832" PartId="57b82baba4134bedbd9a638f554bc731">
          <Part Type="strDalis" Nr="7" Abbr="7 d." DocPartId="69b8d6226e95428081cb6e3845528454" PartId="a73fb59b737841068c52fcf465021377"/>
        </Part>
      </Part>
    </Part>
    <Part Type="straipsnis" Nr="6" Abbr="6 str." Title="18 straipsnio pakeitimas" DocPartId="4bc98dd0f7814b70876da678eff7dcbf" PartId="6a02f614d52d4ccba3b4403a7068ba3c">
      <Part Type="strDalis" Nr="1" Abbr="6 str. 1 d." DocPartId="ea752627ee654453a94437bbb975a3f4" PartId="17ffa29d4212493f98a9d0d2f47e4f50">
        <Part Type="citata" DocPartId="68613125d89348c6938f15494bfccce7" PartId="09155a26c46d4743a9b796cb8e95da43">
          <Part Type="strDalis" Nr="1" Abbr="1 d." DocPartId="603458a1cec445de8d9c2cb73f043b66" PartId="0007c29145864935933161a261e66879"/>
        </Part>
      </Part>
      <Part Type="strDalis" Nr="2" Abbr="6 str. 2 d." DocPartId="7b1dd6540cf04944836233ffb7d07f65" PartId="91c2f35df0944650a4a9d9781ee1c20b">
        <Part Type="citata" DocPartId="ef895e8741b0474b804cac61f69d964f" PartId="d4caf15b4ac54dbca8da62f2dae48b45">
          <Part Type="strDalis" Nr="3" Abbr="3 d." DocPartId="85ec81b572f147128529e045664554ba" PartId="fe255f37f0d94b218ecb784f1509c5bd">
            <Part Type="strPunktas" Nr="1" Abbr="3 d. 1 p." DocPartId="c851e908add34bdd8cd35c46449d66f6" PartId="e2f45a14003a4b78b77fc499dcd330ab"/>
            <Part Type="strPunktas" Nr="2" Abbr="3 d. 2 p." DocPartId="9c4dd3de58b14509a673ed94f68d0677" PartId="42fde7c1d2484b07b48aa106a6aa470f"/>
            <Part Type="strPunktas" Nr="3" Abbr="3 d. 3 p." DocPartId="aa41dc3883634242881cd1accf32603c" PartId="3530c0174f234e019d7f5fdd054287aa"/>
            <Part Type="strPunktas" Nr="4" Abbr="3 d. 4 p." DocPartId="c4625fbf73b04902940cc91b83a1b6f1" PartId="406490ee6dcc43f2aafa5a44ab553678"/>
            <Part Type="strPunktas" Nr="5" Abbr="3 d. 5 p." DocPartId="7244ea5518fc4dc7a326307a61fe8d3c" PartId="84526c675e1646b9aef5e7c1fb329cd6"/>
          </Part>
        </Part>
      </Part>
      <Part Type="strDalis" Nr="3" Abbr="6 str. 3 d." DocPartId="1b5612c26ded47a8afb60045fe2b7185" PartId="4bbdb5647bd5440b95b8bdaf1c96d6e0">
        <Part Type="citata" DocPartId="7bbaa661266f4ed3a6a7ce645d2bc44b" PartId="48a40e8f219e4201963a3faabf9331c8">
          <Part Type="strDalis" Nr="10" Abbr="10 d." DocPartId="c5f98bd57dff46c1a0f9741f6bc0cdc4" PartId="64b9ee586cd04886837961cb6390e251"/>
        </Part>
      </Part>
    </Part>
    <Part Type="straipsnis" Nr="7" Abbr="7 str." Title="19 straipsnio pakeitimas" DocPartId="11fda8b709c64315ac92684d617431a6" PartId="610f0b9a4c9148ca9dd1f2de3f260d29">
      <Part Type="strDalis" Nr="1" Abbr="7 str. 1 d." DocPartId="27655ba8af4b4ae3804cb2c85ea285f1" PartId="6c82023ee47d44ea9aa488efdc95227c">
        <Part Type="citata" DocPartId="4eb118ad3d9641439e4fc2621df24a0a" PartId="9feb781bae5642499767005eb8985b81">
          <Part Type="strDalis" Nr="6" Abbr="6 d." DocPartId="5bb666d110a14c3f841fcaba0ec9b9e8" PartId="fa2e6ef5afdb41ed8fdbbe189a2b722e"/>
        </Part>
      </Part>
    </Part>
    <Part Type="straipsnis" Nr="8" Abbr="8 str." Title="20 straipsnio pakeitimas" DocPartId="32d565a0d5a7413e8e1f58c4f7469ae8" PartId="d5cb4d2ce5a344cd8af53ff6019d033e">
      <Part Type="strDalis" Nr="1" Abbr="8 str. 1 d." DocPartId="e29a185f8b6a4e15bc107e5d25daf317" PartId="91694f367f94450997443869974d53f2">
        <Part Type="citata" DocPartId="3081abddacc64b75b35b39b898c6f4bf" PartId="f042752d0759408989cc188cdc43ea5b">
          <Part Type="strDalis" Nr="2" Abbr="2 d." DocPartId="f2a21f624d5043afab1e216790a0d52d" PartId="ff099078f48d4913b6964d4f7580b880"/>
        </Part>
      </Part>
    </Part>
    <Part Type="straipsnis" Nr="9" Abbr="9 str." Title="1 priedo pakeitimas" DocPartId="f5fad4e06a6f468598cf49ae92ad7246" PartId="a0c6e6f36d4f48c880214591947ac59d">
      <Part Type="strDalis" Nr="1" Abbr="9 str. 1 d." DocPartId="79e47e4a1d00466c949588a6ae5c1641" PartId="89b8f036047a4f2e94e0c966316e5c47">
        <Part Type="citata" DocPartId="903f89210eff40a49d92e863ec61cb51" PartId="307643a95ceb481795a6bd3048543242">
          <Part Type="strDalis" Nr="1.29.1" Abbr="1.29.1 d." DocPartId="475a6508101f49338b9409014488af40" PartId="5f10eebbabca49f585b31a4dfd493e1c"/>
        </Part>
      </Part>
    </Part>
    <Part Type="straipsnis" Nr="10" Abbr="10 str." Title="3 priedo pakeitimas" DocPartId="1b9690706a144bbe842f6e7cfb7b0354" PartId="766f5b187cc04f649b919b9a793634e1">
      <Part Type="strDalis" Nr="1" Abbr="10 str. 1 d." DocPartId="63173de15cfc43da86d71cdfc6947c4a" PartId="f272583e38014c7bb9ef94c4a2fe47d6"/>
      <Part Type="strDalis" Nr="2" Abbr="10 str. 2 d." DocPartId="dc2d7a6f41694b3ea0a0786aab909234" PartId="7d70d1c059ad49528102366a4757e7f5">
        <Part Type="citata" DocPartId="7a647654c30041d4b0a7a23126118f0c" PartId="d7c2ed88b63947e7a39dfe639460d2a7">
          <Part Type="strDalis" Nr="22" Abbr="22 d." DocPartId="917386024a02488b995267b66b88f64e" PartId="58c266e706184eb2b4ab99cea90ded11"/>
          <Part Type="strDalis" Nr="23" Abbr="23 d." DocPartId="3ad3a54fdea14a2e9fe2ca3cff05e938" PartId="42f1f0e0409648c3a64ce6256fa0996f"/>
          <Part Type="strDalis" Nr="24" Abbr="24 d." DocPartId="0fd19b136e9545998bcdeb71c8e4fa88" PartId="6bf5e564501a42d98080a24d06bd5cab"/>
          <Part Type="strDalis" Nr="25" Abbr="25 d." DocPartId="0e57ffa46fb6438885cecb2f19d2e0eb" PartId="83590baf3c5c4de9b0049c8f90fbb89a"/>
        </Part>
      </Part>
    </Part>
    <Part Type="straipsnis" Nr="11" Abbr="11 str." Title="Įstatymo įsigaliojimas ir įgyvendinimas" DocPartId="cd612c76d21944e8a73ab95e95db7d12" PartId="f211d7745eb64a6fbdb2c85f89b8c0e9">
      <Part Type="strDalis" Nr="1" Abbr="11 str. 1 d." DocPartId="eb275a17f91644f1a9628ab94f8d9b95" PartId="06f174ad2dfd47e8b9130c2c1d7a0968"/>
      <Part Type="strDalis" Nr="2" Abbr="11 str. 2 d." DocPartId="f8b50dfa5fac4aef8d0ec5beaf90b4f4" PartId="17e80f2dadb94b7b9affbd70925e44ad"/>
      <Part Type="strDalis" Nr="3" Abbr="11 str. 3 d." DocPartId="11c03cef4b464251bc4f2e36ecd08def" PartId="9a4a9681d91543928c6f8a8703339dcb"/>
      <Part Type="strDalis" Nr="4" Abbr="11 str. 4 d." DocPartId="4d1adef2fb054ee399d064fa10b7d27d" PartId="04fc9dd42fed4f339e4e957bb461d47c"/>
    </Part>
    <Part Type="signatura" DocPartId="6540719c784a46f5ac17561a14d84a95" PartId="83ca8b3e7a2d46daa11222b06e866334"/>
  </Part>
</Parts>
</file>

<file path=customXml/itemProps1.xml><?xml version="1.0" encoding="utf-8"?>
<ds:datastoreItem xmlns:ds="http://schemas.openxmlformats.org/officeDocument/2006/customXml" ds:itemID="{A84EEEB9-F413-4E69-B2EB-2EBFE7FEECF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2141</Words>
  <Characters>17118</Characters>
  <Application>Microsoft Office Word</Application>
  <DocSecurity>0</DocSecurity>
  <Lines>142</Lines>
  <Paragraphs>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19221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DINDIENĖ Laura</cp:lastModifiedBy>
  <cp:revision>3</cp:revision>
  <cp:lastPrinted>2025-11-27T13:06:00Z</cp:lastPrinted>
  <dcterms:created xsi:type="dcterms:W3CDTF">2025-11-28T10:25:00Z</dcterms:created>
  <dcterms:modified xsi:type="dcterms:W3CDTF">2025-12-04T12:45:00Z</dcterms:modified>
</cp:coreProperties>
</file>