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6ff6ae8339243de8d997c9576d68e85"/>
        <w:id w:val="-1792504491"/>
        <w:lock w:val="sdtLocked"/>
      </w:sdtPr>
      <w:sdtEndPr/>
      <w:sdtContent>
        <w:p w:rsidR="00815D27" w:rsidRDefault="00815D27">
          <w:pPr>
            <w:tabs>
              <w:tab w:val="center" w:pos="4153"/>
              <w:tab w:val="right" w:pos="8306"/>
            </w:tabs>
            <w:rPr>
              <w:rFonts w:ascii="TimesLT" w:hAnsi="TimesLT"/>
              <w:lang w:val="en-US"/>
            </w:rPr>
          </w:pPr>
        </w:p>
        <w:p w:rsidR="00815D27" w:rsidRDefault="00494A30">
          <w:pPr>
            <w:jc w:val="center"/>
            <w:rPr>
              <w:caps/>
              <w:sz w:val="22"/>
            </w:rPr>
          </w:pPr>
          <w:r>
            <w:rPr>
              <w:caps/>
              <w:noProof/>
              <w:lang w:eastAsia="ko-KR"/>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15D27" w:rsidRDefault="00815D27">
          <w:pPr>
            <w:jc w:val="center"/>
            <w:rPr>
              <w:caps/>
              <w:sz w:val="12"/>
              <w:szCs w:val="12"/>
            </w:rPr>
          </w:pPr>
        </w:p>
        <w:p w:rsidR="00815D27" w:rsidRDefault="00494A30">
          <w:pPr>
            <w:jc w:val="center"/>
            <w:rPr>
              <w:b/>
              <w:bCs/>
              <w:caps/>
            </w:rPr>
          </w:pPr>
          <w:r>
            <w:rPr>
              <w:b/>
              <w:bCs/>
              <w:caps/>
            </w:rPr>
            <w:t>LIETUVOS RESPUBLIKOS</w:t>
          </w:r>
        </w:p>
        <w:p w:rsidR="00815D27" w:rsidRDefault="00494A30">
          <w:pPr>
            <w:jc w:val="center"/>
            <w:rPr>
              <w:b/>
              <w:caps/>
            </w:rPr>
          </w:pPr>
          <w:r>
            <w:rPr>
              <w:b/>
              <w:caps/>
            </w:rPr>
            <w:t>ELEKTRONINIŲ RYŠIŲ ĮSTATYMO NR. IX-2135 3, 9, 12, 33, 34, 44, 45, 49, 81, 83, 90 STRAIPSNIŲ, 2 PRIEDO PAKEITIMO IR ĮSTATYMO PAPILDYMO 42</w:t>
          </w:r>
          <w:r>
            <w:rPr>
              <w:b/>
              <w:caps/>
              <w:vertAlign w:val="superscript"/>
            </w:rPr>
            <w:t>1</w:t>
          </w:r>
          <w:r>
            <w:rPr>
              <w:b/>
              <w:caps/>
            </w:rPr>
            <w:t> sTRAIPSNIU</w:t>
          </w:r>
        </w:p>
        <w:p w:rsidR="00815D27" w:rsidRDefault="00494A30">
          <w:pPr>
            <w:jc w:val="center"/>
            <w:rPr>
              <w:caps/>
            </w:rPr>
          </w:pPr>
          <w:r>
            <w:rPr>
              <w:b/>
              <w:caps/>
            </w:rPr>
            <w:t>ĮSTATYMAS</w:t>
          </w:r>
        </w:p>
        <w:p w:rsidR="00815D27" w:rsidRDefault="00815D27">
          <w:pPr>
            <w:jc w:val="center"/>
            <w:rPr>
              <w:b/>
              <w:caps/>
            </w:rPr>
          </w:pPr>
        </w:p>
        <w:p w:rsidR="00815D27" w:rsidRDefault="00494A30">
          <w:pPr>
            <w:jc w:val="center"/>
            <w:rPr>
              <w:szCs w:val="24"/>
            </w:rPr>
          </w:pPr>
          <w:r>
            <w:rPr>
              <w:szCs w:val="24"/>
              <w:lang w:val="en-US"/>
            </w:rPr>
            <w:t>2026</w:t>
          </w:r>
          <w:r>
            <w:rPr>
              <w:szCs w:val="24"/>
            </w:rPr>
            <w:t xml:space="preserve"> m. </w:t>
          </w:r>
          <w:proofErr w:type="spellStart"/>
          <w:r>
            <w:rPr>
              <w:szCs w:val="24"/>
              <w:lang w:val="en-US"/>
            </w:rPr>
            <w:t>balandžio</w:t>
          </w:r>
          <w:proofErr w:type="spellEnd"/>
          <w:r>
            <w:rPr>
              <w:szCs w:val="24"/>
            </w:rPr>
            <w:t xml:space="preserve"> </w:t>
          </w:r>
          <w:r>
            <w:rPr>
              <w:szCs w:val="24"/>
              <w:lang w:val="en-US"/>
            </w:rPr>
            <w:t>16</w:t>
          </w:r>
          <w:r>
            <w:rPr>
              <w:szCs w:val="24"/>
            </w:rPr>
            <w:t xml:space="preserve"> d. Nr. </w:t>
          </w:r>
          <w:r>
            <w:rPr>
              <w:szCs w:val="24"/>
              <w:lang w:val="en-US"/>
            </w:rPr>
            <w:t>XV-815</w:t>
          </w:r>
        </w:p>
        <w:p w:rsidR="00815D27" w:rsidRDefault="00494A30">
          <w:pPr>
            <w:jc w:val="center"/>
            <w:rPr>
              <w:szCs w:val="24"/>
            </w:rPr>
          </w:pPr>
          <w:r>
            <w:rPr>
              <w:szCs w:val="24"/>
            </w:rPr>
            <w:t>Vilnius</w:t>
          </w:r>
        </w:p>
        <w:p w:rsidR="00815D27" w:rsidRDefault="00815D27">
          <w:pPr>
            <w:jc w:val="center"/>
            <w:rPr>
              <w:sz w:val="22"/>
            </w:rPr>
          </w:pPr>
        </w:p>
        <w:p w:rsidR="00815D27" w:rsidRDefault="00815D27">
          <w:pPr>
            <w:spacing w:line="360" w:lineRule="auto"/>
            <w:ind w:firstLine="720"/>
            <w:jc w:val="both"/>
            <w:rPr>
              <w:sz w:val="16"/>
              <w:szCs w:val="16"/>
            </w:rPr>
          </w:pPr>
        </w:p>
        <w:p w:rsidR="00815D27" w:rsidRDefault="00815D27">
          <w:pPr>
            <w:spacing w:line="360" w:lineRule="auto"/>
            <w:ind w:firstLine="720"/>
            <w:jc w:val="both"/>
            <w:sectPr w:rsidR="00815D27">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815D27" w:rsidRDefault="00815D27">
          <w:pPr>
            <w:tabs>
              <w:tab w:val="center" w:pos="4153"/>
              <w:tab w:val="right" w:pos="8306"/>
            </w:tabs>
            <w:rPr>
              <w:rFonts w:ascii="TimesLT" w:hAnsi="TimesLT"/>
              <w:lang w:val="en-US"/>
            </w:rPr>
          </w:pPr>
        </w:p>
        <w:sdt>
          <w:sdtPr>
            <w:alias w:val="1 str."/>
            <w:tag w:val="part_8e655fc9eca04e71af8bacd80ad8f0af"/>
            <w:id w:val="512271014"/>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8e655fc9eca04e71af8bacd80ad8f0af"/>
                  <w:id w:val="557365095"/>
                  <w:lock w:val="sdtLocked"/>
                </w:sdtPr>
                <w:sdtEndPr/>
                <w:sdtContent>
                  <w:r>
                    <w:rPr>
                      <w:b/>
                      <w:szCs w:val="24"/>
                      <w:lang w:eastAsia="lt-LT"/>
                    </w:rPr>
                    <w:t>1</w:t>
                  </w:r>
                </w:sdtContent>
              </w:sdt>
              <w:r>
                <w:rPr>
                  <w:b/>
                  <w:szCs w:val="24"/>
                  <w:lang w:eastAsia="lt-LT"/>
                </w:rPr>
                <w:t xml:space="preserve"> straipsnis. </w:t>
              </w:r>
              <w:sdt>
                <w:sdtPr>
                  <w:alias w:val="Pavadinimas"/>
                  <w:tag w:val="title_8e655fc9eca04e71af8bacd80ad8f0af"/>
                  <w:id w:val="1355611164"/>
                  <w:lock w:val="sdtLocked"/>
                </w:sdtPr>
                <w:sdtEndPr/>
                <w:sdtContent>
                  <w:r>
                    <w:rPr>
                      <w:b/>
                      <w:szCs w:val="24"/>
                      <w:lang w:eastAsia="lt-LT"/>
                    </w:rPr>
                    <w:t>3 straipsnio pakeitimas</w:t>
                  </w:r>
                </w:sdtContent>
              </w:sdt>
            </w:p>
            <w:sdt>
              <w:sdtPr>
                <w:alias w:val="1 str. 1 d."/>
                <w:tag w:val="part_b9fdda8cf3f1462d947705babaef78a9"/>
                <w:id w:val="-1699850994"/>
                <w:lock w:val="sdtLocked"/>
              </w:sdtPr>
              <w:sdtEndPr/>
              <w:sdtContent>
                <w:p w:rsidR="00815D27" w:rsidRDefault="00494A30">
                  <w:pPr>
                    <w:tabs>
                      <w:tab w:val="left" w:pos="1134"/>
                    </w:tabs>
                    <w:spacing w:line="360" w:lineRule="auto"/>
                    <w:ind w:firstLine="720"/>
                    <w:jc w:val="both"/>
                    <w:rPr>
                      <w:szCs w:val="24"/>
                    </w:rPr>
                  </w:pPr>
                  <w:sdt>
                    <w:sdtPr>
                      <w:alias w:val="Numeris"/>
                      <w:tag w:val="nr_b9fdda8cf3f1462d947705babaef78a9"/>
                      <w:id w:val="790786552"/>
                      <w:lock w:val="sdtLocked"/>
                    </w:sdtPr>
                    <w:sdtEndPr/>
                    <w:sdtContent>
                      <w:r>
                        <w:rPr>
                          <w:szCs w:val="24"/>
                        </w:rPr>
                        <w:t>1</w:t>
                      </w:r>
                    </w:sdtContent>
                  </w:sdt>
                  <w:r>
                    <w:rPr>
                      <w:szCs w:val="24"/>
                    </w:rPr>
                    <w:t>. Pripažinti netekusia galios 3 straipsnio 14 dalį.</w:t>
                  </w:r>
                </w:p>
              </w:sdtContent>
            </w:sdt>
            <w:sdt>
              <w:sdtPr>
                <w:alias w:val="1 str. 2 d."/>
                <w:tag w:val="part_67fba3c80309464ca3a1732f6e0db5cd"/>
                <w:id w:val="1027528341"/>
                <w:lock w:val="sdtLocked"/>
              </w:sdtPr>
              <w:sdtEndPr/>
              <w:sdtContent>
                <w:p w:rsidR="00815D27" w:rsidRDefault="00494A30">
                  <w:pPr>
                    <w:tabs>
                      <w:tab w:val="left" w:pos="1134"/>
                    </w:tabs>
                    <w:spacing w:line="360" w:lineRule="auto"/>
                    <w:ind w:firstLine="720"/>
                    <w:jc w:val="both"/>
                    <w:rPr>
                      <w:szCs w:val="24"/>
                    </w:rPr>
                  </w:pPr>
                  <w:sdt>
                    <w:sdtPr>
                      <w:alias w:val="Numeris"/>
                      <w:tag w:val="nr_67fba3c80309464ca3a1732f6e0db5cd"/>
                      <w:id w:val="1341356354"/>
                      <w:lock w:val="sdtLocked"/>
                    </w:sdtPr>
                    <w:sdtEndPr/>
                    <w:sdtContent>
                      <w:r>
                        <w:rPr>
                          <w:bCs/>
                          <w:szCs w:val="24"/>
                          <w:lang w:eastAsia="lt-LT"/>
                        </w:rPr>
                        <w:t>2</w:t>
                      </w:r>
                    </w:sdtContent>
                  </w:sdt>
                  <w:r>
                    <w:rPr>
                      <w:bCs/>
                      <w:szCs w:val="24"/>
                      <w:lang w:eastAsia="lt-LT"/>
                    </w:rPr>
                    <w:t xml:space="preserve">. </w:t>
                  </w:r>
                  <w:r>
                    <w:rPr>
                      <w:szCs w:val="24"/>
                    </w:rPr>
                    <w:t>Pripažinti netekusia galios</w:t>
                  </w:r>
                  <w:r>
                    <w:rPr>
                      <w:szCs w:val="24"/>
                    </w:rPr>
                    <w:t xml:space="preserve"> 3 straipsnio 28 dalį.</w:t>
                  </w:r>
                </w:p>
              </w:sdtContent>
            </w:sdt>
            <w:sdt>
              <w:sdtPr>
                <w:alias w:val="1 str. 3 d."/>
                <w:tag w:val="part_a7c87da2f27e4d1daf4590874629fb6e"/>
                <w:id w:val="-1521391570"/>
                <w:lock w:val="sdtLocked"/>
              </w:sdtPr>
              <w:sdtEndPr/>
              <w:sdtContent>
                <w:p w:rsidR="00815D27" w:rsidRDefault="00494A30">
                  <w:pPr>
                    <w:tabs>
                      <w:tab w:val="left" w:pos="1134"/>
                    </w:tabs>
                    <w:spacing w:line="360" w:lineRule="auto"/>
                    <w:ind w:firstLine="720"/>
                    <w:jc w:val="both"/>
                    <w:rPr>
                      <w:szCs w:val="24"/>
                    </w:rPr>
                  </w:pPr>
                  <w:sdt>
                    <w:sdtPr>
                      <w:alias w:val="Numeris"/>
                      <w:tag w:val="nr_a7c87da2f27e4d1daf4590874629fb6e"/>
                      <w:id w:val="-2027542227"/>
                      <w:lock w:val="sdtLocked"/>
                    </w:sdtPr>
                    <w:sdtEndPr/>
                    <w:sdtContent>
                      <w:r>
                        <w:rPr>
                          <w:szCs w:val="24"/>
                        </w:rPr>
                        <w:t>3</w:t>
                      </w:r>
                    </w:sdtContent>
                  </w:sdt>
                  <w:r>
                    <w:rPr>
                      <w:szCs w:val="24"/>
                    </w:rPr>
                    <w:t>. Pakeisti 3 straipsnio 29 dalį ir ją išdėstyti taip:</w:t>
                  </w:r>
                </w:p>
                <w:sdt>
                  <w:sdtPr>
                    <w:alias w:val="citata"/>
                    <w:tag w:val="part_272bcf99e21345a9b2d98bcac573780b"/>
                    <w:id w:val="916440705"/>
                    <w:lock w:val="sdtLocked"/>
                  </w:sdtPr>
                  <w:sdtEndPr/>
                  <w:sdtContent>
                    <w:sdt>
                      <w:sdtPr>
                        <w:alias w:val="29 d."/>
                        <w:tag w:val="part_46a7e5b292324113a98d91bca9381dcf"/>
                        <w:id w:val="879673718"/>
                        <w:lock w:val="sdtLocked"/>
                      </w:sdtPr>
                      <w:sdtEndPr/>
                      <w:sdtContent>
                        <w:p w:rsidR="00815D27" w:rsidRDefault="00494A30">
                          <w:pPr>
                            <w:tabs>
                              <w:tab w:val="left" w:pos="1134"/>
                            </w:tabs>
                            <w:spacing w:line="360" w:lineRule="auto"/>
                            <w:ind w:firstLine="720"/>
                            <w:jc w:val="both"/>
                            <w:rPr>
                              <w:szCs w:val="24"/>
                            </w:rPr>
                          </w:pPr>
                          <w:r>
                            <w:rPr>
                              <w:szCs w:val="24"/>
                            </w:rPr>
                            <w:t>„</w:t>
                          </w:r>
                          <w:sdt>
                            <w:sdtPr>
                              <w:alias w:val="Numeris"/>
                              <w:tag w:val="nr_46a7e5b292324113a98d91bca9381dcf"/>
                              <w:id w:val="-49923605"/>
                              <w:lock w:val="sdtLocked"/>
                            </w:sdtPr>
                            <w:sdtEndPr/>
                            <w:sdtContent>
                              <w:r>
                                <w:rPr>
                                  <w:szCs w:val="24"/>
                                </w:rPr>
                                <w:t>29</w:t>
                              </w:r>
                            </w:sdtContent>
                          </w:sdt>
                          <w:r>
                            <w:rPr>
                              <w:szCs w:val="24"/>
                            </w:rPr>
                            <w:t>.</w:t>
                          </w:r>
                          <w:r>
                            <w:rPr>
                              <w:bCs/>
                              <w:szCs w:val="24"/>
                            </w:rPr>
                            <w:t xml:space="preserve"> </w:t>
                          </w:r>
                          <w:r>
                            <w:rPr>
                              <w:b/>
                              <w:bCs/>
                              <w:szCs w:val="24"/>
                            </w:rPr>
                            <w:t>Infrastruktūros valdytojas</w:t>
                          </w:r>
                          <w:r>
                            <w:rPr>
                              <w:szCs w:val="24"/>
                            </w:rPr>
                            <w:t xml:space="preserve"> – asmuo, valdantis elektroninių ryšių infrastruktūrą ir (arba) bendrąją fizinę infrastruktūrą arba ketinantis vykdyti šios infrastruktūros į</w:t>
                          </w:r>
                          <w:r>
                            <w:rPr>
                              <w:szCs w:val="24"/>
                            </w:rPr>
                            <w:t>rengimo darbus.“</w:t>
                          </w:r>
                        </w:p>
                      </w:sdtContent>
                    </w:sdt>
                  </w:sdtContent>
                </w:sdt>
              </w:sdtContent>
            </w:sdt>
            <w:sdt>
              <w:sdtPr>
                <w:alias w:val="1 str. 4 d."/>
                <w:tag w:val="part_bc707e13a22f4b3d9c25fb8daf7a8b33"/>
                <w:id w:val="-1661232843"/>
                <w:lock w:val="sdtLocked"/>
              </w:sdtPr>
              <w:sdtEndPr/>
              <w:sdtContent>
                <w:p w:rsidR="00815D27" w:rsidRDefault="00494A30">
                  <w:pPr>
                    <w:tabs>
                      <w:tab w:val="left" w:pos="1134"/>
                    </w:tabs>
                    <w:spacing w:line="360" w:lineRule="auto"/>
                    <w:ind w:firstLine="720"/>
                    <w:jc w:val="both"/>
                    <w:rPr>
                      <w:szCs w:val="24"/>
                    </w:rPr>
                  </w:pPr>
                  <w:sdt>
                    <w:sdtPr>
                      <w:alias w:val="Numeris"/>
                      <w:tag w:val="nr_bc707e13a22f4b3d9c25fb8daf7a8b33"/>
                      <w:id w:val="-206029470"/>
                      <w:lock w:val="sdtLocked"/>
                    </w:sdtPr>
                    <w:sdtEndPr/>
                    <w:sdtContent>
                      <w:r>
                        <w:rPr>
                          <w:szCs w:val="24"/>
                        </w:rPr>
                        <w:t>4</w:t>
                      </w:r>
                    </w:sdtContent>
                  </w:sdt>
                  <w:r>
                    <w:rPr>
                      <w:szCs w:val="24"/>
                    </w:rPr>
                    <w:t>. Pakeisti 3 straipsnio 78 dalį ir ją išdėstyti taip:</w:t>
                  </w:r>
                </w:p>
                <w:sdt>
                  <w:sdtPr>
                    <w:alias w:val="citata"/>
                    <w:tag w:val="part_53e5a416148a45389f0b6d81c0ec647a"/>
                    <w:id w:val="-2001344079"/>
                    <w:lock w:val="sdtLocked"/>
                  </w:sdtPr>
                  <w:sdtEndPr/>
                  <w:sdtContent>
                    <w:sdt>
                      <w:sdtPr>
                        <w:alias w:val="78 d."/>
                        <w:tag w:val="part_819d127d847c449481cab758c2dc4baa"/>
                        <w:id w:val="-465667592"/>
                        <w:lock w:val="sdtLocked"/>
                      </w:sdtPr>
                      <w:sdtEndPr/>
                      <w:sdtContent>
                        <w:p w:rsidR="00815D27" w:rsidRDefault="00494A30">
                          <w:pPr>
                            <w:suppressAutoHyphens/>
                            <w:spacing w:line="360" w:lineRule="auto"/>
                            <w:ind w:firstLine="720"/>
                            <w:jc w:val="both"/>
                            <w:textAlignment w:val="baseline"/>
                            <w:rPr>
                              <w:szCs w:val="24"/>
                            </w:rPr>
                          </w:pPr>
                          <w:r>
                            <w:rPr>
                              <w:szCs w:val="24"/>
                            </w:rPr>
                            <w:t>„</w:t>
                          </w:r>
                          <w:sdt>
                            <w:sdtPr>
                              <w:alias w:val="Numeris"/>
                              <w:tag w:val="nr_819d127d847c449481cab758c2dc4baa"/>
                              <w:id w:val="937645577"/>
                              <w:lock w:val="sdtLocked"/>
                            </w:sdtPr>
                            <w:sdtEndPr/>
                            <w:sdtContent>
                              <w:r>
                                <w:rPr>
                                  <w:bCs/>
                                  <w:szCs w:val="24"/>
                                </w:rPr>
                                <w:t>78</w:t>
                              </w:r>
                            </w:sdtContent>
                          </w:sdt>
                          <w:r>
                            <w:rPr>
                              <w:bCs/>
                              <w:szCs w:val="24"/>
                            </w:rPr>
                            <w:t>.</w:t>
                          </w:r>
                          <w:r>
                            <w:rPr>
                              <w:szCs w:val="24"/>
                            </w:rPr>
                            <w:t xml:space="preserve"> </w:t>
                          </w:r>
                          <w:r>
                            <w:rPr>
                              <w:b/>
                              <w:bCs/>
                              <w:szCs w:val="24"/>
                            </w:rPr>
                            <w:t>Universaliosios elektroninių ryšių paslaugos</w:t>
                          </w:r>
                          <w:r>
                            <w:rPr>
                              <w:szCs w:val="24"/>
                            </w:rPr>
                            <w:t xml:space="preserve"> (toliau – universaliosios paslaugos) – minimalus skaičius nustatytos kokybės elektroninių ryšių paslaugų, kurios už prieinam</w:t>
                          </w:r>
                          <w:r>
                            <w:rPr>
                              <w:szCs w:val="24"/>
                            </w:rPr>
                            <w:t>ą kainą turi būti teikiamos visoje</w:t>
                          </w:r>
                          <w:r>
                            <w:rPr>
                              <w:b/>
                              <w:bCs/>
                              <w:szCs w:val="24"/>
                            </w:rPr>
                            <w:t xml:space="preserve"> </w:t>
                          </w:r>
                          <w:r>
                            <w:rPr>
                              <w:szCs w:val="24"/>
                            </w:rPr>
                            <w:t>Lietuvos Respublikos teritorijoje visiems tokias paslaugas pageidaujantiems gauti viešųjų elektroninių ryšių paslaugų vartotojams.“</w:t>
                          </w:r>
                        </w:p>
                      </w:sdtContent>
                    </w:sdt>
                  </w:sdtContent>
                </w:sdt>
              </w:sdtContent>
            </w:sdt>
            <w:sdt>
              <w:sdtPr>
                <w:alias w:val="1 str. 5 d."/>
                <w:tag w:val="part_4f8f4a2b89fd4ec9883d4027d3f6131c"/>
                <w:id w:val="1782833475"/>
                <w:lock w:val="sdtLocked"/>
              </w:sdtPr>
              <w:sdtEndPr/>
              <w:sdtContent>
                <w:p w:rsidR="00815D27" w:rsidRDefault="00494A30">
                  <w:pPr>
                    <w:suppressAutoHyphens/>
                    <w:spacing w:line="360" w:lineRule="auto"/>
                    <w:ind w:firstLine="720"/>
                    <w:jc w:val="both"/>
                    <w:textAlignment w:val="baseline"/>
                    <w:rPr>
                      <w:szCs w:val="24"/>
                    </w:rPr>
                  </w:pPr>
                  <w:sdt>
                    <w:sdtPr>
                      <w:alias w:val="Numeris"/>
                      <w:tag w:val="nr_4f8f4a2b89fd4ec9883d4027d3f6131c"/>
                      <w:id w:val="-697623166"/>
                      <w:lock w:val="sdtLocked"/>
                    </w:sdtPr>
                    <w:sdtEndPr/>
                    <w:sdtContent>
                      <w:r>
                        <w:rPr>
                          <w:szCs w:val="24"/>
                        </w:rPr>
                        <w:t>5</w:t>
                      </w:r>
                    </w:sdtContent>
                  </w:sdt>
                  <w:r>
                    <w:rPr>
                      <w:szCs w:val="24"/>
                    </w:rPr>
                    <w:t>. Pakeisti 3 straipsnio 102 dalį ir ją išdėstyti taip:</w:t>
                  </w:r>
                </w:p>
                <w:sdt>
                  <w:sdtPr>
                    <w:alias w:val="citata"/>
                    <w:tag w:val="part_f672421f48dc43c8b5f91139a7fef8d0"/>
                    <w:id w:val="1025454558"/>
                    <w:lock w:val="sdtLocked"/>
                  </w:sdtPr>
                  <w:sdtEndPr/>
                  <w:sdtContent>
                    <w:sdt>
                      <w:sdtPr>
                        <w:alias w:val="102 d."/>
                        <w:tag w:val="part_99c48d7c934d408ea2f983999e1e6d37"/>
                        <w:id w:val="516361514"/>
                        <w:lock w:val="sdtLocked"/>
                      </w:sdtPr>
                      <w:sdtEndPr/>
                      <w:sdtContent>
                        <w:p w:rsidR="00815D27" w:rsidRDefault="00494A30">
                          <w:pPr>
                            <w:tabs>
                              <w:tab w:val="right" w:pos="9356"/>
                            </w:tabs>
                            <w:spacing w:line="360" w:lineRule="auto"/>
                            <w:ind w:firstLine="720"/>
                            <w:jc w:val="both"/>
                            <w:rPr>
                              <w:szCs w:val="24"/>
                            </w:rPr>
                          </w:pPr>
                          <w:r>
                            <w:rPr>
                              <w:szCs w:val="24"/>
                            </w:rPr>
                            <w:t>„</w:t>
                          </w:r>
                          <w:sdt>
                            <w:sdtPr>
                              <w:alias w:val="Numeris"/>
                              <w:tag w:val="nr_99c48d7c934d408ea2f983999e1e6d37"/>
                              <w:id w:val="1410505909"/>
                              <w:lock w:val="sdtLocked"/>
                            </w:sdtPr>
                            <w:sdtEndPr/>
                            <w:sdtContent>
                              <w:r>
                                <w:rPr>
                                  <w:szCs w:val="24"/>
                                </w:rPr>
                                <w:t>102</w:t>
                              </w:r>
                            </w:sdtContent>
                          </w:sdt>
                          <w:r>
                            <w:rPr>
                              <w:szCs w:val="24"/>
                            </w:rPr>
                            <w:t>. Kitos šiame įstat</w:t>
                          </w:r>
                          <w:r>
                            <w:rPr>
                              <w:szCs w:val="24"/>
                            </w:rPr>
                            <w:t xml:space="preserve">yme vartojamos sąvokos suprantamos taip, kaip apibrėžiamos Lietuvos Respublikos asmens duomenų teisinės apsaugos įstatyme, Lietuvos Respublikos asmens su negalia teisių apsaugos pagrindų įstatyme, Lietuvos Respublikos gynybos ir saugumo pramonės įstatyme, </w:t>
                          </w:r>
                          <w:r>
                            <w:rPr>
                              <w:szCs w:val="24"/>
                            </w:rPr>
                            <w:t xml:space="preserve">Lietuvos Respublikos investicijų įstatyme, Lietuvos Respublikos jūros aplinkos apsaugos įstatyme, Lietuvos Respublikos kelių įstatyme, Lietuvos Respublikos krašto apsaugos sistemos organizavimo ir karo tarnybos įstatyme, Lietuvos Respublikos nacionaliniam </w:t>
                          </w:r>
                          <w:r>
                            <w:rPr>
                              <w:szCs w:val="24"/>
                            </w:rPr>
                            <w:t>saugumui užtikrinti svarbių objektų apsaugos įstatyme, Lietuvos Respublikos nekilnojamojo kultūros paveldo apsaugos įstatyme, Lietuvos Respublikos mokslo ir studijų įstatyme, Lietuvos Respublikos statybos įstatyme, Lietuvos Respublikos teritorijos administ</w:t>
                          </w:r>
                          <w:r>
                            <w:rPr>
                              <w:szCs w:val="24"/>
                            </w:rPr>
                            <w:t>racinių vienetų ir jų ribų įstatyme, Lietuvos Respublikos teritorijų planavimo įstatyme, Lietuvos Respublikos valstybės ir savivaldybių turto valdymo, naudojimo ir disponavimo juo įstatyme, ir 2016 m. balandžio 27 d. Europos Parlamento ir Tarybos reglament</w:t>
                          </w:r>
                          <w:r>
                            <w:rPr>
                              <w:szCs w:val="24"/>
                            </w:rPr>
                            <w:t xml:space="preserve">e </w:t>
                          </w:r>
                          <w:hyperlink r:id="rId15" w:tgtFrame="_blank" w:history="1">
                            <w:r>
                              <w:rPr>
                                <w:color w:val="0000FF" w:themeColor="hyperlink"/>
                                <w:szCs w:val="24"/>
                                <w:u w:val="single"/>
                              </w:rPr>
                              <w:t>(ES) 2016/679</w:t>
                            </w:r>
                          </w:hyperlink>
                          <w:r>
                            <w:rPr>
                              <w:szCs w:val="24"/>
                            </w:rPr>
                            <w:t xml:space="preserve"> dėl fizinių asmenų apsaugos tvarkant </w:t>
                          </w:r>
                          <w:r>
                            <w:rPr>
                              <w:szCs w:val="24"/>
                            </w:rPr>
                            <w:lastRenderedPageBreak/>
                            <w:t xml:space="preserve">asmens duomenis ir dėl laisvo tokių duomenų judėjimo ir kuriuo panaikinama Direktyva </w:t>
                          </w:r>
                          <w:hyperlink r:id="rId16" w:tgtFrame="_blank" w:history="1">
                            <w:r>
                              <w:rPr>
                                <w:color w:val="0000FF" w:themeColor="hyperlink"/>
                                <w:szCs w:val="24"/>
                                <w:u w:val="single"/>
                              </w:rPr>
                              <w:t>95/46/EB</w:t>
                            </w:r>
                          </w:hyperlink>
                          <w:r>
                            <w:rPr>
                              <w:szCs w:val="24"/>
                            </w:rPr>
                            <w:t xml:space="preserve"> (Bendrajame duomenų apsaugos reglamente), Reglamente </w:t>
                          </w:r>
                          <w:hyperlink r:id="rId17" w:tgtFrame="_blank" w:history="1">
                            <w:r>
                              <w:rPr>
                                <w:color w:val="0000FF" w:themeColor="hyperlink"/>
                                <w:szCs w:val="24"/>
                                <w:u w:val="single"/>
                              </w:rPr>
                              <w:t>(ES) 2024/1309</w:t>
                            </w:r>
                          </w:hyperlink>
                          <w:r>
                            <w:rPr>
                              <w:szCs w:val="24"/>
                            </w:rPr>
                            <w:t xml:space="preserve">.“ </w:t>
                          </w:r>
                        </w:p>
                      </w:sdtContent>
                    </w:sdt>
                  </w:sdtContent>
                </w:sdt>
              </w:sdtContent>
            </w:sdt>
            <w:sdt>
              <w:sdtPr>
                <w:alias w:val="1 str. 6 d."/>
                <w:tag w:val="part_15b4a0febf15445d8f58f573a4e49faf"/>
                <w:id w:val="-150221666"/>
                <w:lock w:val="sdtLocked"/>
              </w:sdtPr>
              <w:sdtEndPr/>
              <w:sdtContent>
                <w:p w:rsidR="00815D27" w:rsidRDefault="00494A30">
                  <w:pPr>
                    <w:suppressAutoHyphens/>
                    <w:spacing w:line="360" w:lineRule="auto"/>
                    <w:ind w:firstLine="720"/>
                    <w:jc w:val="both"/>
                    <w:textAlignment w:val="baseline"/>
                    <w:rPr>
                      <w:szCs w:val="24"/>
                    </w:rPr>
                  </w:pPr>
                  <w:sdt>
                    <w:sdtPr>
                      <w:alias w:val="Numeris"/>
                      <w:tag w:val="nr_15b4a0febf15445d8f58f573a4e49faf"/>
                      <w:id w:val="710310926"/>
                      <w:lock w:val="sdtLocked"/>
                    </w:sdtPr>
                    <w:sdtEndPr/>
                    <w:sdtContent>
                      <w:r>
                        <w:rPr>
                          <w:szCs w:val="24"/>
                        </w:rPr>
                        <w:t>6</w:t>
                      </w:r>
                    </w:sdtContent>
                  </w:sdt>
                  <w:r>
                    <w:rPr>
                      <w:szCs w:val="24"/>
                    </w:rPr>
                    <w:t>. Papildyti 3 straipsnį 103 dalimi:</w:t>
                  </w:r>
                </w:p>
                <w:sdt>
                  <w:sdtPr>
                    <w:alias w:val="citata"/>
                    <w:tag w:val="part_444a4923c97c4a119639d59e5f1dda81"/>
                    <w:id w:val="1686860630"/>
                    <w:lock w:val="sdtLocked"/>
                  </w:sdtPr>
                  <w:sdtEndPr/>
                  <w:sdtContent>
                    <w:sdt>
                      <w:sdtPr>
                        <w:alias w:val="103 d."/>
                        <w:tag w:val="part_9947411f11054532a471e24581a42526"/>
                        <w:id w:val="-1188596009"/>
                        <w:lock w:val="sdtLocked"/>
                      </w:sdtPr>
                      <w:sdtEndPr/>
                      <w:sdtContent>
                        <w:p w:rsidR="00815D27" w:rsidRDefault="00494A30">
                          <w:pPr>
                            <w:suppressAutoHyphens/>
                            <w:spacing w:line="360" w:lineRule="auto"/>
                            <w:ind w:firstLine="720"/>
                            <w:jc w:val="both"/>
                            <w:textAlignment w:val="baseline"/>
                            <w:rPr>
                              <w:szCs w:val="24"/>
                            </w:rPr>
                          </w:pPr>
                          <w:r>
                            <w:rPr>
                              <w:szCs w:val="24"/>
                            </w:rPr>
                            <w:t>„</w:t>
                          </w:r>
                          <w:sdt>
                            <w:sdtPr>
                              <w:alias w:val="Numeris"/>
                              <w:tag w:val="nr_9947411f11054532a471e24581a42526"/>
                              <w:id w:val="2102908647"/>
                              <w:lock w:val="sdtLocked"/>
                            </w:sdtPr>
                            <w:sdtEndPr/>
                            <w:sdtContent>
                              <w:r>
                                <w:rPr>
                                  <w:szCs w:val="24"/>
                                </w:rPr>
                                <w:t>103</w:t>
                              </w:r>
                            </w:sdtContent>
                          </w:sdt>
                          <w:r>
                            <w:rPr>
                              <w:szCs w:val="24"/>
                            </w:rPr>
                            <w:t xml:space="preserve">. Reglamento </w:t>
                          </w:r>
                          <w:hyperlink r:id="rId18" w:tgtFrame="_blank" w:history="1">
                            <w:r>
                              <w:rPr>
                                <w:color w:val="0000FF" w:themeColor="hyperlink"/>
                                <w:szCs w:val="24"/>
                                <w:u w:val="single"/>
                              </w:rPr>
                              <w:t>(ES) 2024/1309</w:t>
                            </w:r>
                          </w:hyperlink>
                          <w:r>
                            <w:rPr>
                              <w:szCs w:val="24"/>
                            </w:rPr>
                            <w:t xml:space="preserve"> 2 straipsnio pirmojoje pastraipoje nurodyta sąvoka „itin didelio pralaidumo tinklas“ atitinka šio  straipsnio 37 dalyje apibrėžtą sąvoką „labai pralaidus elektroninių ryšių tinklas“. Reglamento </w:t>
                          </w:r>
                          <w:hyperlink r:id="rId19" w:tgtFrame="_blank" w:history="1">
                            <w:r>
                              <w:rPr>
                                <w:color w:val="0000FF" w:themeColor="hyperlink"/>
                                <w:szCs w:val="24"/>
                                <w:u w:val="single"/>
                              </w:rPr>
                              <w:t>(ES) 2024/1309</w:t>
                            </w:r>
                          </w:hyperlink>
                          <w:r>
                            <w:rPr>
                              <w:szCs w:val="24"/>
                            </w:rPr>
                            <w:t xml:space="preserve"> 2 straipsnio 4 punkte apibrėžta sąvoka „fizinė infrastruktūra“ atitinka šiame įstatyme vartojamą sąvoką „bendroji fizinė infrastruktūra“.“</w:t>
                          </w:r>
                        </w:p>
                        <w:p w:rsidR="00815D27" w:rsidRDefault="00494A30">
                          <w:pPr>
                            <w:tabs>
                              <w:tab w:val="right" w:pos="9356"/>
                            </w:tabs>
                            <w:spacing w:line="360" w:lineRule="auto"/>
                            <w:ind w:firstLine="720"/>
                            <w:jc w:val="both"/>
                            <w:rPr>
                              <w:b/>
                              <w:bCs/>
                              <w:szCs w:val="24"/>
                            </w:rPr>
                          </w:pPr>
                        </w:p>
                      </w:sdtContent>
                    </w:sdt>
                  </w:sdtContent>
                </w:sdt>
              </w:sdtContent>
            </w:sdt>
          </w:sdtContent>
        </w:sdt>
        <w:sdt>
          <w:sdtPr>
            <w:alias w:val="2 str."/>
            <w:tag w:val="part_98c187ab357d4b1caf31d77bea7a4e80"/>
            <w:id w:val="1767347630"/>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98c187ab357d4b1caf31d77bea7a4e80"/>
                  <w:id w:val="541485302"/>
                  <w:lock w:val="sdtLocked"/>
                </w:sdtPr>
                <w:sdtEndPr/>
                <w:sdtContent>
                  <w:r>
                    <w:rPr>
                      <w:b/>
                      <w:szCs w:val="24"/>
                      <w:lang w:eastAsia="lt-LT"/>
                    </w:rPr>
                    <w:t>2</w:t>
                  </w:r>
                </w:sdtContent>
              </w:sdt>
              <w:r>
                <w:rPr>
                  <w:b/>
                  <w:szCs w:val="24"/>
                  <w:lang w:eastAsia="lt-LT"/>
                </w:rPr>
                <w:t xml:space="preserve"> straipsnis. </w:t>
              </w:r>
              <w:sdt>
                <w:sdtPr>
                  <w:alias w:val="Pavadinimas"/>
                  <w:tag w:val="title_98c187ab357d4b1caf31d77bea7a4e80"/>
                  <w:id w:val="-345867188"/>
                  <w:lock w:val="sdtLocked"/>
                </w:sdtPr>
                <w:sdtEndPr/>
                <w:sdtContent>
                  <w:r>
                    <w:rPr>
                      <w:b/>
                      <w:szCs w:val="24"/>
                      <w:lang w:eastAsia="lt-LT"/>
                    </w:rPr>
                    <w:t>9 straipsnio pakeitimas</w:t>
                  </w:r>
                </w:sdtContent>
              </w:sdt>
            </w:p>
            <w:sdt>
              <w:sdtPr>
                <w:alias w:val="2 str. 1 d."/>
                <w:tag w:val="part_e9e0b98e0fe04d2a951d541120d7cca7"/>
                <w:id w:val="26916937"/>
                <w:lock w:val="sdtLocked"/>
              </w:sdtPr>
              <w:sdtEndPr/>
              <w:sdtContent>
                <w:p w:rsidR="00815D27" w:rsidRDefault="00494A30">
                  <w:pPr>
                    <w:tabs>
                      <w:tab w:val="left" w:pos="1134"/>
                    </w:tabs>
                    <w:spacing w:line="360" w:lineRule="auto"/>
                    <w:ind w:firstLine="720"/>
                    <w:jc w:val="both"/>
                    <w:rPr>
                      <w:bCs/>
                      <w:szCs w:val="24"/>
                      <w:lang w:eastAsia="lt-LT"/>
                    </w:rPr>
                  </w:pPr>
                  <w:sdt>
                    <w:sdtPr>
                      <w:alias w:val="Numeris"/>
                      <w:tag w:val="nr_e9e0b98e0fe04d2a951d541120d7cca7"/>
                      <w:id w:val="-858662940"/>
                      <w:lock w:val="sdtLocked"/>
                    </w:sdtPr>
                    <w:sdtEndPr/>
                    <w:sdtContent>
                      <w:r>
                        <w:rPr>
                          <w:bCs/>
                          <w:szCs w:val="24"/>
                          <w:lang w:eastAsia="lt-LT"/>
                        </w:rPr>
                        <w:t>1</w:t>
                      </w:r>
                    </w:sdtContent>
                  </w:sdt>
                  <w:r>
                    <w:rPr>
                      <w:bCs/>
                      <w:szCs w:val="24"/>
                      <w:lang w:eastAsia="lt-LT"/>
                    </w:rPr>
                    <w:t>. Papild</w:t>
                  </w:r>
                  <w:r>
                    <w:rPr>
                      <w:bCs/>
                      <w:szCs w:val="24"/>
                      <w:lang w:eastAsia="lt-LT"/>
                    </w:rPr>
                    <w:t>yti 9 straipsnio 1 dalį nauju 15 punktu:</w:t>
                  </w:r>
                </w:p>
                <w:sdt>
                  <w:sdtPr>
                    <w:alias w:val="citata"/>
                    <w:tag w:val="part_7c885c6012554f2bb9b0a27c703baf2c"/>
                    <w:id w:val="-353030256"/>
                    <w:lock w:val="sdtLocked"/>
                  </w:sdtPr>
                  <w:sdtEndPr/>
                  <w:sdtContent>
                    <w:sdt>
                      <w:sdtPr>
                        <w:alias w:val="15 p."/>
                        <w:tag w:val="part_2b033bd1a13143be8ebdccabc4e34604"/>
                        <w:id w:val="-1278179080"/>
                        <w:lock w:val="sdtLocked"/>
                      </w:sdtPr>
                      <w:sdtEndPr/>
                      <w:sdtContent>
                        <w:p w:rsidR="00815D27" w:rsidRDefault="00494A30">
                          <w:pPr>
                            <w:tabs>
                              <w:tab w:val="left" w:pos="1134"/>
                            </w:tabs>
                            <w:spacing w:line="360" w:lineRule="auto"/>
                            <w:ind w:firstLine="720"/>
                            <w:jc w:val="both"/>
                            <w:rPr>
                              <w:bCs/>
                              <w:szCs w:val="24"/>
                              <w:lang w:eastAsia="lt-LT"/>
                            </w:rPr>
                          </w:pPr>
                          <w:r>
                            <w:rPr>
                              <w:bCs/>
                              <w:szCs w:val="24"/>
                              <w:lang w:eastAsia="lt-LT"/>
                            </w:rPr>
                            <w:t>„</w:t>
                          </w:r>
                          <w:sdt>
                            <w:sdtPr>
                              <w:alias w:val="Numeris"/>
                              <w:tag w:val="nr_2b033bd1a13143be8ebdccabc4e34604"/>
                              <w:id w:val="-1602333130"/>
                              <w:lock w:val="sdtLocked"/>
                            </w:sdtPr>
                            <w:sdtEndPr/>
                            <w:sdtContent>
                              <w:r>
                                <w:rPr>
                                  <w:bCs/>
                                  <w:szCs w:val="24"/>
                                  <w:lang w:eastAsia="lt-LT"/>
                                </w:rPr>
                                <w:t>15</w:t>
                              </w:r>
                            </w:sdtContent>
                          </w:sdt>
                          <w:r>
                            <w:rPr>
                              <w:bCs/>
                              <w:szCs w:val="24"/>
                              <w:lang w:eastAsia="lt-LT"/>
                            </w:rPr>
                            <w:t xml:space="preserve">) </w:t>
                          </w:r>
                          <w:r>
                            <w:rPr>
                              <w:bCs/>
                              <w:szCs w:val="24"/>
                            </w:rPr>
                            <w:t xml:space="preserve">atlieka Reglamento </w:t>
                          </w:r>
                          <w:hyperlink r:id="rId20" w:tgtFrame="_blank" w:history="1">
                            <w:r>
                              <w:rPr>
                                <w:bCs/>
                                <w:color w:val="0000FF" w:themeColor="hyperlink"/>
                                <w:szCs w:val="24"/>
                                <w:u w:val="single"/>
                              </w:rPr>
                              <w:t>(ES) 2024/1309</w:t>
                            </w:r>
                          </w:hyperlink>
                          <w:r>
                            <w:rPr>
                              <w:bCs/>
                              <w:szCs w:val="24"/>
                            </w:rPr>
                            <w:t xml:space="preserve"> 12 straipsnio 3 dalyje nurodyto bendrojo skaitmeninės prieigos punkto fun</w:t>
                          </w:r>
                          <w:r>
                            <w:rPr>
                              <w:bCs/>
                              <w:szCs w:val="24"/>
                            </w:rPr>
                            <w:t>kciją;</w:t>
                          </w:r>
                          <w:r>
                            <w:rPr>
                              <w:bCs/>
                              <w:szCs w:val="24"/>
                              <w:lang w:eastAsia="lt-LT"/>
                            </w:rPr>
                            <w:t>“.</w:t>
                          </w:r>
                        </w:p>
                      </w:sdtContent>
                    </w:sdt>
                  </w:sdtContent>
                </w:sdt>
              </w:sdtContent>
            </w:sdt>
            <w:sdt>
              <w:sdtPr>
                <w:alias w:val="2 str. 2 d."/>
                <w:tag w:val="part_8ff680f6313d4133b8a23804ec6b052f"/>
                <w:id w:val="-1696450455"/>
                <w:lock w:val="sdtLocked"/>
              </w:sdtPr>
              <w:sdtEndPr/>
              <w:sdtContent>
                <w:p w:rsidR="00815D27" w:rsidRDefault="00494A30">
                  <w:pPr>
                    <w:tabs>
                      <w:tab w:val="left" w:pos="1134"/>
                    </w:tabs>
                    <w:spacing w:line="360" w:lineRule="auto"/>
                    <w:ind w:firstLine="720"/>
                    <w:jc w:val="both"/>
                    <w:rPr>
                      <w:bCs/>
                      <w:szCs w:val="24"/>
                      <w:lang w:eastAsia="lt-LT"/>
                    </w:rPr>
                  </w:pPr>
                  <w:sdt>
                    <w:sdtPr>
                      <w:alias w:val="Numeris"/>
                      <w:tag w:val="nr_8ff680f6313d4133b8a23804ec6b052f"/>
                      <w:id w:val="832491940"/>
                      <w:lock w:val="sdtLocked"/>
                    </w:sdtPr>
                    <w:sdtEndPr/>
                    <w:sdtContent>
                      <w:r>
                        <w:rPr>
                          <w:bCs/>
                          <w:szCs w:val="24"/>
                          <w:lang w:eastAsia="lt-LT"/>
                        </w:rPr>
                        <w:t>2</w:t>
                      </w:r>
                    </w:sdtContent>
                  </w:sdt>
                  <w:r>
                    <w:rPr>
                      <w:bCs/>
                      <w:szCs w:val="24"/>
                      <w:lang w:eastAsia="lt-LT"/>
                    </w:rPr>
                    <w:t>. Papildyti 9 straipsnio 1 dalį 16 punktu:</w:t>
                  </w:r>
                </w:p>
                <w:sdt>
                  <w:sdtPr>
                    <w:alias w:val="citata"/>
                    <w:tag w:val="part_e2c3de4866554e22b794b34781e5f5ac"/>
                    <w:id w:val="-1096176595"/>
                    <w:lock w:val="sdtLocked"/>
                  </w:sdtPr>
                  <w:sdtEndPr/>
                  <w:sdtContent>
                    <w:sdt>
                      <w:sdtPr>
                        <w:alias w:val="16 p."/>
                        <w:tag w:val="part_2a2f30c8797840d4be78f030fa85f83f"/>
                        <w:id w:val="1449434704"/>
                        <w:lock w:val="sdtLocked"/>
                      </w:sdtPr>
                      <w:sdtEndPr/>
                      <w:sdtContent>
                        <w:p w:rsidR="00815D27" w:rsidRDefault="00494A30">
                          <w:pPr>
                            <w:tabs>
                              <w:tab w:val="left" w:pos="1134"/>
                            </w:tabs>
                            <w:spacing w:line="360" w:lineRule="auto"/>
                            <w:ind w:firstLine="720"/>
                            <w:jc w:val="both"/>
                            <w:rPr>
                              <w:bCs/>
                              <w:szCs w:val="24"/>
                              <w:lang w:eastAsia="lt-LT"/>
                            </w:rPr>
                          </w:pPr>
                          <w:r>
                            <w:rPr>
                              <w:bCs/>
                              <w:szCs w:val="24"/>
                              <w:lang w:eastAsia="lt-LT"/>
                            </w:rPr>
                            <w:t>„</w:t>
                          </w:r>
                          <w:sdt>
                            <w:sdtPr>
                              <w:alias w:val="Numeris"/>
                              <w:tag w:val="nr_2a2f30c8797840d4be78f030fa85f83f"/>
                              <w:id w:val="-615291766"/>
                              <w:lock w:val="sdtLocked"/>
                            </w:sdtPr>
                            <w:sdtEndPr/>
                            <w:sdtContent>
                              <w:r>
                                <w:rPr>
                                  <w:bCs/>
                                  <w:szCs w:val="24"/>
                                  <w:lang w:eastAsia="lt-LT"/>
                                </w:rPr>
                                <w:t>16</w:t>
                              </w:r>
                            </w:sdtContent>
                          </w:sdt>
                          <w:r>
                            <w:rPr>
                              <w:bCs/>
                              <w:szCs w:val="24"/>
                              <w:lang w:eastAsia="lt-LT"/>
                            </w:rPr>
                            <w:t xml:space="preserve">) </w:t>
                          </w:r>
                          <w:r>
                            <w:rPr>
                              <w:bCs/>
                              <w:szCs w:val="24"/>
                            </w:rPr>
                            <w:t xml:space="preserve">vykdo Reglamente </w:t>
                          </w:r>
                          <w:hyperlink r:id="rId21" w:tgtFrame="_blank" w:history="1">
                            <w:r>
                              <w:rPr>
                                <w:bCs/>
                                <w:color w:val="0000FF" w:themeColor="hyperlink"/>
                                <w:szCs w:val="24"/>
                                <w:u w:val="single"/>
                              </w:rPr>
                              <w:t>(ES) 2024/1309</w:t>
                            </w:r>
                          </w:hyperlink>
                          <w:r>
                            <w:rPr>
                              <w:bCs/>
                              <w:szCs w:val="24"/>
                            </w:rPr>
                            <w:t xml:space="preserve"> nurodytas nacionalinės ginčų sprendimo įstaigos funkcijas;</w:t>
                          </w:r>
                          <w:r>
                            <w:rPr>
                              <w:szCs w:val="24"/>
                            </w:rPr>
                            <w:t>“.</w:t>
                          </w:r>
                        </w:p>
                      </w:sdtContent>
                    </w:sdt>
                  </w:sdtContent>
                </w:sdt>
              </w:sdtContent>
            </w:sdt>
            <w:sdt>
              <w:sdtPr>
                <w:alias w:val="2 str. 3 d."/>
                <w:tag w:val="part_6bca02aa6c834c028e0c43d79960d652"/>
                <w:id w:val="-666861738"/>
                <w:lock w:val="sdtLocked"/>
              </w:sdtPr>
              <w:sdtEndPr/>
              <w:sdtContent>
                <w:p w:rsidR="00815D27" w:rsidRDefault="00494A30">
                  <w:pPr>
                    <w:tabs>
                      <w:tab w:val="left" w:pos="1134"/>
                    </w:tabs>
                    <w:spacing w:line="360" w:lineRule="auto"/>
                    <w:ind w:firstLine="720"/>
                    <w:jc w:val="both"/>
                    <w:rPr>
                      <w:bCs/>
                      <w:szCs w:val="24"/>
                      <w:lang w:eastAsia="lt-LT"/>
                    </w:rPr>
                  </w:pPr>
                  <w:sdt>
                    <w:sdtPr>
                      <w:alias w:val="Numeris"/>
                      <w:tag w:val="nr_6bca02aa6c834c028e0c43d79960d652"/>
                      <w:id w:val="1876119728"/>
                      <w:lock w:val="sdtLocked"/>
                    </w:sdtPr>
                    <w:sdtEndPr/>
                    <w:sdtContent>
                      <w:r>
                        <w:rPr>
                          <w:bCs/>
                          <w:szCs w:val="24"/>
                          <w:lang w:eastAsia="lt-LT"/>
                        </w:rPr>
                        <w:t>3</w:t>
                      </w:r>
                    </w:sdtContent>
                  </w:sdt>
                  <w:r>
                    <w:rPr>
                      <w:bCs/>
                      <w:szCs w:val="24"/>
                      <w:lang w:eastAsia="lt-LT"/>
                    </w:rPr>
                    <w:t>. Buvusį 9 straipsnio 1 dalies 15 punktą laikyti 17 punktu.</w:t>
                  </w:r>
                </w:p>
                <w:p w:rsidR="00815D27" w:rsidRDefault="00494A30">
                  <w:pPr>
                    <w:tabs>
                      <w:tab w:val="left" w:pos="1134"/>
                    </w:tabs>
                    <w:spacing w:line="360" w:lineRule="auto"/>
                    <w:ind w:firstLine="720"/>
                    <w:jc w:val="both"/>
                    <w:rPr>
                      <w:bCs/>
                      <w:szCs w:val="24"/>
                      <w:lang w:eastAsia="lt-LT"/>
                    </w:rPr>
                  </w:pPr>
                </w:p>
              </w:sdtContent>
            </w:sdt>
          </w:sdtContent>
        </w:sdt>
        <w:sdt>
          <w:sdtPr>
            <w:alias w:val="3 str."/>
            <w:tag w:val="part_19dbe8efb7674e63ba6d1f25420bcf90"/>
            <w:id w:val="-665312939"/>
            <w:lock w:val="sdtLocked"/>
          </w:sdtPr>
          <w:sdtEndPr/>
          <w:sdtContent>
            <w:p w:rsidR="00815D27" w:rsidRDefault="00494A30">
              <w:pPr>
                <w:suppressAutoHyphens/>
                <w:spacing w:line="360" w:lineRule="auto"/>
                <w:ind w:firstLine="720"/>
                <w:jc w:val="both"/>
                <w:textAlignment w:val="baseline"/>
                <w:rPr>
                  <w:b/>
                  <w:bCs/>
                  <w:szCs w:val="24"/>
                </w:rPr>
              </w:pPr>
              <w:sdt>
                <w:sdtPr>
                  <w:alias w:val="Numeris"/>
                  <w:tag w:val="nr_19dbe8efb7674e63ba6d1f25420bcf90"/>
                  <w:id w:val="-1686125255"/>
                  <w:lock w:val="sdtLocked"/>
                </w:sdtPr>
                <w:sdtEndPr/>
                <w:sdtContent>
                  <w:r>
                    <w:rPr>
                      <w:b/>
                      <w:bCs/>
                      <w:szCs w:val="24"/>
                    </w:rPr>
                    <w:t>3</w:t>
                  </w:r>
                </w:sdtContent>
              </w:sdt>
              <w:r>
                <w:rPr>
                  <w:b/>
                  <w:bCs/>
                  <w:szCs w:val="24"/>
                </w:rPr>
                <w:t xml:space="preserve"> straipsnis. </w:t>
              </w:r>
              <w:sdt>
                <w:sdtPr>
                  <w:alias w:val="Pavadinimas"/>
                  <w:tag w:val="title_19dbe8efb7674e63ba6d1f25420bcf90"/>
                  <w:id w:val="2144692363"/>
                  <w:lock w:val="sdtLocked"/>
                </w:sdtPr>
                <w:sdtEndPr/>
                <w:sdtContent>
                  <w:r>
                    <w:rPr>
                      <w:b/>
                      <w:bCs/>
                      <w:szCs w:val="24"/>
                    </w:rPr>
                    <w:t>12 straipsnio pakeitimas</w:t>
                  </w:r>
                </w:sdtContent>
              </w:sdt>
            </w:p>
            <w:sdt>
              <w:sdtPr>
                <w:alias w:val="3 str. 1 d."/>
                <w:tag w:val="part_467601cd95014ae785e12a9410098b96"/>
                <w:id w:val="1351992962"/>
                <w:lock w:val="sdtLocked"/>
              </w:sdtPr>
              <w:sdtEndPr/>
              <w:sdtContent>
                <w:p w:rsidR="00815D27" w:rsidRDefault="00494A30">
                  <w:pPr>
                    <w:tabs>
                      <w:tab w:val="left" w:pos="1134"/>
                    </w:tabs>
                    <w:spacing w:line="360" w:lineRule="auto"/>
                    <w:ind w:firstLine="720"/>
                    <w:jc w:val="both"/>
                    <w:rPr>
                      <w:szCs w:val="24"/>
                    </w:rPr>
                  </w:pPr>
                  <w:r>
                    <w:rPr>
                      <w:szCs w:val="24"/>
                    </w:rPr>
                    <w:t>Pakeisti 12 straipsnio 6 dalį ir ją išdėstyti taip:</w:t>
                  </w:r>
                </w:p>
                <w:sdt>
                  <w:sdtPr>
                    <w:alias w:val="citata"/>
                    <w:tag w:val="part_786ebab4c6344f6bbd28855f3ca347cb"/>
                    <w:id w:val="1017428436"/>
                    <w:lock w:val="sdtLocked"/>
                  </w:sdtPr>
                  <w:sdtEndPr/>
                  <w:sdtContent>
                    <w:sdt>
                      <w:sdtPr>
                        <w:alias w:val="6 d."/>
                        <w:tag w:val="part_63b8f3ff02c54dafa0f3b2cbec4b8311"/>
                        <w:id w:val="-1859961835"/>
                        <w:lock w:val="sdtLocked"/>
                      </w:sdtPr>
                      <w:sdtEndPr/>
                      <w:sdtContent>
                        <w:p w:rsidR="00815D27" w:rsidRDefault="00494A30">
                          <w:pPr>
                            <w:suppressAutoHyphens/>
                            <w:spacing w:line="360" w:lineRule="auto"/>
                            <w:ind w:firstLine="720"/>
                            <w:jc w:val="both"/>
                            <w:textAlignment w:val="baseline"/>
                            <w:rPr>
                              <w:szCs w:val="24"/>
                            </w:rPr>
                          </w:pPr>
                          <w:r>
                            <w:rPr>
                              <w:szCs w:val="24"/>
                            </w:rPr>
                            <w:t>„</w:t>
                          </w:r>
                          <w:sdt>
                            <w:sdtPr>
                              <w:alias w:val="Numeris"/>
                              <w:tag w:val="nr_63b8f3ff02c54dafa0f3b2cbec4b8311"/>
                              <w:id w:val="-165560531"/>
                              <w:lock w:val="sdtLocked"/>
                            </w:sdtPr>
                            <w:sdtEndPr/>
                            <w:sdtContent>
                              <w:r>
                                <w:rPr>
                                  <w:szCs w:val="24"/>
                                </w:rPr>
                                <w:t>6</w:t>
                              </w:r>
                            </w:sdtContent>
                          </w:sdt>
                          <w:r>
                            <w:rPr>
                              <w:szCs w:val="24"/>
                            </w:rPr>
                            <w:t>.</w:t>
                          </w:r>
                          <w:r>
                            <w:rPr>
                              <w:bCs/>
                              <w:szCs w:val="24"/>
                            </w:rPr>
                            <w:t xml:space="preserve"> </w:t>
                          </w:r>
                          <w:r>
                            <w:rPr>
                              <w:szCs w:val="24"/>
                            </w:rPr>
                            <w:t>Susisiekimo ministe</w:t>
                          </w:r>
                          <w:r>
                            <w:rPr>
                              <w:szCs w:val="24"/>
                            </w:rPr>
                            <w:t>rija</w:t>
                          </w:r>
                          <w:r>
                            <w:rPr>
                              <w:bCs/>
                              <w:szCs w:val="24"/>
                            </w:rPr>
                            <w:t xml:space="preserve"> </w:t>
                          </w:r>
                          <w:r>
                            <w:rPr>
                              <w:szCs w:val="24"/>
                            </w:rPr>
                            <w:t>ir Ryšių reguliavimo tarnyba bendradarbiauja su nacionaline standartizacijos institucija ir Lietuvos Respublikos</w:t>
                          </w:r>
                          <w:r>
                            <w:rPr>
                              <w:bCs/>
                              <w:szCs w:val="24"/>
                            </w:rPr>
                            <w:t xml:space="preserve"> </w:t>
                          </w:r>
                          <w:r>
                            <w:rPr>
                              <w:szCs w:val="24"/>
                            </w:rPr>
                            <w:t>standartizacijos įstatymo nustatyta tvarka dalyvauja standartizacijos, susijusios su elektroninių ryšių tinklų, elektroninių ryšių</w:t>
                          </w:r>
                          <w:r>
                            <w:rPr>
                              <w:bCs/>
                              <w:szCs w:val="24"/>
                            </w:rPr>
                            <w:t xml:space="preserve"> </w:t>
                          </w:r>
                          <w:r>
                            <w:rPr>
                              <w:szCs w:val="24"/>
                            </w:rPr>
                            <w:t>paslaug</w:t>
                          </w:r>
                          <w:r>
                            <w:rPr>
                              <w:szCs w:val="24"/>
                            </w:rPr>
                            <w:t>ų, susijusių priemonių ir susijusių paslaugų teikimu, įskaitant radijo ir (arba) televizijos programų transliavimą, taip pat su techninėmis sąsajomis ir (arba) tinklų funkcionavimu, galinių įrenginių, įskaitant radijo ir televizijos programų priėmimo įrang</w:t>
                          </w:r>
                          <w:r>
                            <w:rPr>
                              <w:szCs w:val="24"/>
                            </w:rPr>
                            <w:t>ą, sąveika, procese, keičiasi su standartizacija susijusia informacija.“</w:t>
                          </w:r>
                        </w:p>
                        <w:p w:rsidR="00815D27" w:rsidRDefault="00494A30">
                          <w:pPr>
                            <w:suppressAutoHyphens/>
                            <w:spacing w:line="360" w:lineRule="auto"/>
                            <w:ind w:firstLine="720"/>
                            <w:jc w:val="both"/>
                            <w:textAlignment w:val="baseline"/>
                            <w:rPr>
                              <w:szCs w:val="24"/>
                            </w:rPr>
                          </w:pPr>
                        </w:p>
                      </w:sdtContent>
                    </w:sdt>
                  </w:sdtContent>
                </w:sdt>
              </w:sdtContent>
            </w:sdt>
          </w:sdtContent>
        </w:sdt>
        <w:sdt>
          <w:sdtPr>
            <w:alias w:val="4 str."/>
            <w:tag w:val="part_57d5e5ee217d43bfa598b642d4e7f2f2"/>
            <w:id w:val="474419768"/>
            <w:lock w:val="sdtLocked"/>
          </w:sdtPr>
          <w:sdtEndPr/>
          <w:sdtContent>
            <w:p w:rsidR="00815D27" w:rsidRDefault="00494A30">
              <w:pPr>
                <w:suppressAutoHyphens/>
                <w:spacing w:line="360" w:lineRule="auto"/>
                <w:ind w:firstLine="720"/>
                <w:jc w:val="both"/>
                <w:textAlignment w:val="baseline"/>
                <w:rPr>
                  <w:b/>
                  <w:bCs/>
                  <w:szCs w:val="24"/>
                </w:rPr>
              </w:pPr>
              <w:sdt>
                <w:sdtPr>
                  <w:alias w:val="Numeris"/>
                  <w:tag w:val="nr_57d5e5ee217d43bfa598b642d4e7f2f2"/>
                  <w:id w:val="421073493"/>
                  <w:lock w:val="sdtLocked"/>
                </w:sdtPr>
                <w:sdtEndPr/>
                <w:sdtContent>
                  <w:r>
                    <w:rPr>
                      <w:b/>
                      <w:bCs/>
                      <w:szCs w:val="24"/>
                    </w:rPr>
                    <w:t>4</w:t>
                  </w:r>
                </w:sdtContent>
              </w:sdt>
              <w:r>
                <w:rPr>
                  <w:b/>
                  <w:bCs/>
                  <w:szCs w:val="24"/>
                </w:rPr>
                <w:t xml:space="preserve"> straipsnis. </w:t>
              </w:r>
              <w:sdt>
                <w:sdtPr>
                  <w:alias w:val="Pavadinimas"/>
                  <w:tag w:val="title_57d5e5ee217d43bfa598b642d4e7f2f2"/>
                  <w:id w:val="-1533794176"/>
                  <w:lock w:val="sdtLocked"/>
                </w:sdtPr>
                <w:sdtEndPr/>
                <w:sdtContent>
                  <w:r>
                    <w:rPr>
                      <w:b/>
                      <w:bCs/>
                      <w:szCs w:val="24"/>
                    </w:rPr>
                    <w:t>33 straipsnio pakeitimas</w:t>
                  </w:r>
                </w:sdtContent>
              </w:sdt>
            </w:p>
            <w:sdt>
              <w:sdtPr>
                <w:alias w:val="4 str. 1 d."/>
                <w:tag w:val="part_b35560b11b8841e29e936652df582e2b"/>
                <w:id w:val="1600370427"/>
                <w:lock w:val="sdtLocked"/>
              </w:sdtPr>
              <w:sdtEndPr/>
              <w:sdtContent>
                <w:p w:rsidR="00815D27" w:rsidRDefault="00494A30">
                  <w:pPr>
                    <w:tabs>
                      <w:tab w:val="left" w:pos="1134"/>
                    </w:tabs>
                    <w:spacing w:line="360" w:lineRule="auto"/>
                    <w:ind w:firstLine="720"/>
                    <w:jc w:val="both"/>
                    <w:rPr>
                      <w:szCs w:val="24"/>
                    </w:rPr>
                  </w:pPr>
                  <w:r>
                    <w:rPr>
                      <w:szCs w:val="24"/>
                    </w:rPr>
                    <w:t>Pakeisti 33 straipsnio 5 dalį ir ją išdėstyti taip:</w:t>
                  </w:r>
                </w:p>
                <w:sdt>
                  <w:sdtPr>
                    <w:alias w:val="citata"/>
                    <w:tag w:val="part_9d8cd6691a7a4be58dd27f52e56f7cec"/>
                    <w:id w:val="-986698511"/>
                    <w:lock w:val="sdtLocked"/>
                  </w:sdtPr>
                  <w:sdtEndPr/>
                  <w:sdtContent>
                    <w:sdt>
                      <w:sdtPr>
                        <w:alias w:val="5 d."/>
                        <w:tag w:val="part_88857fe380e142f8bcd354a05618ecd1"/>
                        <w:id w:val="-245117977"/>
                        <w:lock w:val="sdtLocked"/>
                      </w:sdtPr>
                      <w:sdtEndPr/>
                      <w:sdtContent>
                        <w:p w:rsidR="00815D27" w:rsidRDefault="00494A30">
                          <w:pPr>
                            <w:suppressAutoHyphens/>
                            <w:spacing w:line="360" w:lineRule="auto"/>
                            <w:ind w:firstLine="720"/>
                            <w:jc w:val="both"/>
                            <w:textAlignment w:val="baseline"/>
                            <w:rPr>
                              <w:szCs w:val="24"/>
                            </w:rPr>
                          </w:pPr>
                          <w:r>
                            <w:rPr>
                              <w:szCs w:val="24"/>
                            </w:rPr>
                            <w:t>„</w:t>
                          </w:r>
                          <w:sdt>
                            <w:sdtPr>
                              <w:alias w:val="Numeris"/>
                              <w:tag w:val="nr_88857fe380e142f8bcd354a05618ecd1"/>
                              <w:id w:val="397400538"/>
                              <w:lock w:val="sdtLocked"/>
                            </w:sdtPr>
                            <w:sdtEndPr/>
                            <w:sdtContent>
                              <w:r>
                                <w:rPr>
                                  <w:szCs w:val="24"/>
                                </w:rPr>
                                <w:t>5</w:t>
                              </w:r>
                            </w:sdtContent>
                          </w:sdt>
                          <w:r>
                            <w:rPr>
                              <w:szCs w:val="24"/>
                            </w:rPr>
                            <w:t>.</w:t>
                          </w:r>
                          <w:r>
                            <w:rPr>
                              <w:bCs/>
                              <w:szCs w:val="24"/>
                            </w:rPr>
                            <w:t xml:space="preserve"> </w:t>
                          </w:r>
                          <w:r>
                            <w:rPr>
                              <w:szCs w:val="24"/>
                            </w:rPr>
                            <w:t>Nacionalinė standartizacijos institucija Standartizacijos įstatymo nustat</w:t>
                          </w:r>
                          <w:r>
                            <w:rPr>
                              <w:szCs w:val="24"/>
                            </w:rPr>
                            <w:t>yta tvarka ir sąlygomis užtikrina, kad tarptautiniai ir Europos standartai, susiję su elektroninių ryšių tinklų, elektroninių ryšių paslaugų, susijusių priemonių ir susijusių paslaugų teikimu, įskaitant radijo ir (arba) televizijos programų transliavimą, t</w:t>
                          </w:r>
                          <w:r>
                            <w:rPr>
                              <w:szCs w:val="24"/>
                            </w:rPr>
                            <w:t>aip pat su techninėmis sąsajomis ir (arba) tinklų funkcionavimu, galinių įrenginių, įskaitant radijo ir televizijos programų priėmimo įrangą, sąveika, būtų perimti kaip Lietuvos standartai.“</w:t>
                          </w:r>
                        </w:p>
                        <w:p w:rsidR="00815D27" w:rsidRDefault="00494A30">
                          <w:pPr>
                            <w:tabs>
                              <w:tab w:val="left" w:pos="1134"/>
                            </w:tabs>
                            <w:spacing w:line="360" w:lineRule="auto"/>
                            <w:ind w:firstLine="720"/>
                            <w:jc w:val="both"/>
                            <w:rPr>
                              <w:b/>
                              <w:szCs w:val="24"/>
                              <w:lang w:eastAsia="lt-LT"/>
                            </w:rPr>
                          </w:pPr>
                        </w:p>
                      </w:sdtContent>
                    </w:sdt>
                  </w:sdtContent>
                </w:sdt>
              </w:sdtContent>
            </w:sdt>
          </w:sdtContent>
        </w:sdt>
        <w:sdt>
          <w:sdtPr>
            <w:alias w:val="5 str."/>
            <w:tag w:val="part_b791c71b079446a9aacd59f7d3493a69"/>
            <w:id w:val="562601535"/>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b791c71b079446a9aacd59f7d3493a69"/>
                  <w:id w:val="1169289831"/>
                  <w:lock w:val="sdtLocked"/>
                </w:sdtPr>
                <w:sdtEndPr/>
                <w:sdtContent>
                  <w:r>
                    <w:rPr>
                      <w:b/>
                      <w:szCs w:val="24"/>
                      <w:lang w:eastAsia="lt-LT"/>
                    </w:rPr>
                    <w:t>5</w:t>
                  </w:r>
                </w:sdtContent>
              </w:sdt>
              <w:r>
                <w:rPr>
                  <w:b/>
                  <w:szCs w:val="24"/>
                  <w:lang w:eastAsia="lt-LT"/>
                </w:rPr>
                <w:t xml:space="preserve"> straipsnis. </w:t>
              </w:r>
              <w:sdt>
                <w:sdtPr>
                  <w:alias w:val="Pavadinimas"/>
                  <w:tag w:val="title_b791c71b079446a9aacd59f7d3493a69"/>
                  <w:id w:val="-847870291"/>
                  <w:lock w:val="sdtLocked"/>
                </w:sdtPr>
                <w:sdtEndPr/>
                <w:sdtContent>
                  <w:r>
                    <w:rPr>
                      <w:b/>
                      <w:szCs w:val="24"/>
                      <w:lang w:eastAsia="lt-LT"/>
                    </w:rPr>
                    <w:t>34 straipsnio pakeitimas</w:t>
                  </w:r>
                </w:sdtContent>
              </w:sdt>
            </w:p>
            <w:sdt>
              <w:sdtPr>
                <w:alias w:val="5 str. 1 d."/>
                <w:tag w:val="part_ad4eb258d6734d3db76793ff9ec3bfee"/>
                <w:id w:val="-1801223847"/>
                <w:lock w:val="sdtLocked"/>
              </w:sdtPr>
              <w:sdtEndPr/>
              <w:sdtContent>
                <w:p w:rsidR="00815D27" w:rsidRDefault="00494A30">
                  <w:pPr>
                    <w:tabs>
                      <w:tab w:val="left" w:pos="1134"/>
                    </w:tabs>
                    <w:spacing w:line="360" w:lineRule="auto"/>
                    <w:ind w:firstLine="720"/>
                    <w:jc w:val="both"/>
                    <w:rPr>
                      <w:szCs w:val="24"/>
                    </w:rPr>
                  </w:pPr>
                  <w:sdt>
                    <w:sdtPr>
                      <w:alias w:val="Numeris"/>
                      <w:tag w:val="nr_ad4eb258d6734d3db76793ff9ec3bfee"/>
                      <w:id w:val="-282883144"/>
                      <w:lock w:val="sdtLocked"/>
                    </w:sdtPr>
                    <w:sdtEndPr/>
                    <w:sdtContent>
                      <w:r>
                        <w:rPr>
                          <w:szCs w:val="24"/>
                        </w:rPr>
                        <w:t>1</w:t>
                      </w:r>
                    </w:sdtContent>
                  </w:sdt>
                  <w:r>
                    <w:rPr>
                      <w:szCs w:val="24"/>
                    </w:rPr>
                    <w:t>. Pakeisti</w:t>
                  </w:r>
                  <w:r>
                    <w:rPr>
                      <w:szCs w:val="24"/>
                    </w:rPr>
                    <w:t xml:space="preserve"> 34 straipsnio 1 dalį ir ją išdėstyti taip:</w:t>
                  </w:r>
                </w:p>
                <w:sdt>
                  <w:sdtPr>
                    <w:alias w:val="citata"/>
                    <w:tag w:val="part_d275263f606a47dc937867a4c9efe250"/>
                    <w:id w:val="930096163"/>
                    <w:lock w:val="sdtLocked"/>
                  </w:sdtPr>
                  <w:sdtEndPr/>
                  <w:sdtContent>
                    <w:sdt>
                      <w:sdtPr>
                        <w:alias w:val="1 d."/>
                        <w:tag w:val="part_d646ab92b9d943dc91f14ba92a218d1b"/>
                        <w:id w:val="1054583337"/>
                        <w:lock w:val="sdtLocked"/>
                      </w:sdtPr>
                      <w:sdtEndPr/>
                      <w:sdtContent>
                        <w:p w:rsidR="00815D27" w:rsidRDefault="00494A30">
                          <w:pPr>
                            <w:tabs>
                              <w:tab w:val="left" w:pos="1134"/>
                            </w:tabs>
                            <w:spacing w:line="360" w:lineRule="auto"/>
                            <w:ind w:firstLine="720"/>
                            <w:jc w:val="both"/>
                            <w:rPr>
                              <w:bCs/>
                              <w:szCs w:val="24"/>
                              <w:lang w:eastAsia="lt-LT"/>
                            </w:rPr>
                          </w:pPr>
                          <w:r>
                            <w:rPr>
                              <w:bCs/>
                              <w:szCs w:val="24"/>
                            </w:rPr>
                            <w:t>„</w:t>
                          </w:r>
                          <w:sdt>
                            <w:sdtPr>
                              <w:alias w:val="Numeris"/>
                              <w:tag w:val="nr_d646ab92b9d943dc91f14ba92a218d1b"/>
                              <w:id w:val="2126579272"/>
                              <w:lock w:val="sdtLocked"/>
                            </w:sdtPr>
                            <w:sdtEndPr/>
                            <w:sdtContent>
                              <w:r>
                                <w:rPr>
                                  <w:bCs/>
                                  <w:szCs w:val="24"/>
                                </w:rPr>
                                <w:t>1</w:t>
                              </w:r>
                            </w:sdtContent>
                          </w:sdt>
                          <w:r>
                            <w:rPr>
                              <w:bCs/>
                              <w:szCs w:val="24"/>
                            </w:rPr>
                            <w:t xml:space="preserve">. Ryšių reguliavimo tarnyba </w:t>
                          </w:r>
                          <w:r>
                            <w:rPr>
                              <w:szCs w:val="24"/>
                            </w:rPr>
                            <w:t>privaloma ne teismo tvarka nagrinėja ginčus tarp ūkio subjektų, teikiančių elektroninių ryšių tinklus ir (arba) elektroninių ryšių paslaugas, taip pat tarp ūkio subjektų, teikianči</w:t>
                          </w:r>
                          <w:r>
                            <w:rPr>
                              <w:szCs w:val="24"/>
                            </w:rPr>
                            <w:t xml:space="preserve">ų elektroninių ryšių tinklus ir (arba) elektroninių ryšių paslaugas, ir susijusių priemonių teikėjų dėl šio įstatymo reglamentuotų visuomeninių santykių, taip pat Reglamento </w:t>
                          </w:r>
                          <w:hyperlink r:id="rId22" w:tgtFrame="_blank" w:history="1">
                            <w:r>
                              <w:rPr>
                                <w:color w:val="0000FF" w:themeColor="hyperlink"/>
                                <w:szCs w:val="24"/>
                                <w:u w:val="single"/>
                              </w:rPr>
                              <w:t>(ES) 2024/1309</w:t>
                            </w:r>
                          </w:hyperlink>
                          <w:r>
                            <w:rPr>
                              <w:szCs w:val="24"/>
                            </w:rPr>
                            <w:t xml:space="preserve"> 13 straipsnio 1 dalies a–d punktuose nurodytus ginčus (toliau – ginčai pagal Reglamentą </w:t>
                          </w:r>
                          <w:hyperlink r:id="rId23" w:tgtFrame="_blank" w:history="1">
                            <w:r>
                              <w:rPr>
                                <w:color w:val="0000FF" w:themeColor="hyperlink"/>
                                <w:szCs w:val="24"/>
                                <w:u w:val="single"/>
                              </w:rPr>
                              <w:t>(ES) 2024/1309</w:t>
                            </w:r>
                          </w:hyperlink>
                          <w:r>
                            <w:rPr>
                              <w:szCs w:val="24"/>
                            </w:rPr>
                            <w:t xml:space="preserve">). Ginčams pagal Reglamentą </w:t>
                          </w:r>
                          <w:hyperlink r:id="rId24" w:tgtFrame="_blank" w:history="1">
                            <w:r>
                              <w:rPr>
                                <w:color w:val="0000FF" w:themeColor="hyperlink"/>
                                <w:szCs w:val="24"/>
                                <w:u w:val="single"/>
                              </w:rPr>
                              <w:t>(ES) 2024/1309</w:t>
                            </w:r>
                          </w:hyperlink>
                          <w:r>
                            <w:rPr>
                              <w:szCs w:val="24"/>
                            </w:rPr>
                            <w:t xml:space="preserve"> nagrinėti šio straipsnio nuostatos taikomos tiek, kiek kitaip nenustatyta Reglamente </w:t>
                          </w:r>
                          <w:hyperlink r:id="rId25" w:tgtFrame="_blank" w:history="1">
                            <w:r>
                              <w:rPr>
                                <w:color w:val="0000FF" w:themeColor="hyperlink"/>
                                <w:szCs w:val="24"/>
                                <w:u w:val="single"/>
                              </w:rPr>
                              <w:t>(ES) 2024/1309</w:t>
                            </w:r>
                          </w:hyperlink>
                          <w:r>
                            <w:rPr>
                              <w:szCs w:val="24"/>
                            </w:rPr>
                            <w:t xml:space="preserve">. Nagrinėjant ginčus pagal Reglamentą </w:t>
                          </w:r>
                          <w:hyperlink r:id="rId26" w:tgtFrame="_blank" w:history="1">
                            <w:r>
                              <w:rPr>
                                <w:color w:val="0000FF" w:themeColor="hyperlink"/>
                                <w:szCs w:val="24"/>
                                <w:u w:val="single"/>
                              </w:rPr>
                              <w:t>(ES) 2024/1309</w:t>
                            </w:r>
                          </w:hyperlink>
                          <w:r>
                            <w:rPr>
                              <w:szCs w:val="24"/>
                            </w:rPr>
                            <w:t>, bendrosios fi</w:t>
                          </w:r>
                          <w:r>
                            <w:rPr>
                              <w:szCs w:val="24"/>
                            </w:rPr>
                            <w:t>zinės infrastruktūros įrengimo valstybinę priežiūrą atliekančios ir (arba) kitos kompetentingos institucijos privalo per Ryšių reguliavimo tarnybos nustatytą ne trumpesnį kaip 10 darbo dienų terminą nuo Ryšių reguliavimo tarnybos prašymo gavimo dienos pate</w:t>
                          </w:r>
                          <w:r>
                            <w:rPr>
                              <w:szCs w:val="24"/>
                            </w:rPr>
                            <w:t>ikti išvadą dėl ginčo esmės (ieškovo prašymo, atsakovo paaiškinimų).</w:t>
                          </w:r>
                          <w:r>
                            <w:rPr>
                              <w:bCs/>
                              <w:szCs w:val="24"/>
                            </w:rPr>
                            <w:t>“</w:t>
                          </w:r>
                        </w:p>
                      </w:sdtContent>
                    </w:sdt>
                  </w:sdtContent>
                </w:sdt>
              </w:sdtContent>
            </w:sdt>
            <w:sdt>
              <w:sdtPr>
                <w:alias w:val="5 str. 2 d."/>
                <w:tag w:val="part_01c02f3b11f1453d8228dcd56fb7f414"/>
                <w:id w:val="2026283757"/>
                <w:lock w:val="sdtLocked"/>
              </w:sdtPr>
              <w:sdtEndPr/>
              <w:sdtContent>
                <w:p w:rsidR="00815D27" w:rsidRDefault="00494A30">
                  <w:pPr>
                    <w:tabs>
                      <w:tab w:val="left" w:pos="1134"/>
                    </w:tabs>
                    <w:spacing w:line="360" w:lineRule="auto"/>
                    <w:ind w:firstLine="720"/>
                    <w:jc w:val="both"/>
                    <w:rPr>
                      <w:bCs/>
                      <w:szCs w:val="24"/>
                      <w:lang w:eastAsia="lt-LT"/>
                    </w:rPr>
                  </w:pPr>
                  <w:sdt>
                    <w:sdtPr>
                      <w:alias w:val="Numeris"/>
                      <w:tag w:val="nr_01c02f3b11f1453d8228dcd56fb7f414"/>
                      <w:id w:val="-1919398904"/>
                      <w:lock w:val="sdtLocked"/>
                    </w:sdtPr>
                    <w:sdtEndPr/>
                    <w:sdtContent>
                      <w:r>
                        <w:rPr>
                          <w:bCs/>
                          <w:szCs w:val="24"/>
                          <w:lang w:eastAsia="lt-LT"/>
                        </w:rPr>
                        <w:t>2</w:t>
                      </w:r>
                    </w:sdtContent>
                  </w:sdt>
                  <w:r>
                    <w:rPr>
                      <w:bCs/>
                      <w:szCs w:val="24"/>
                      <w:lang w:eastAsia="lt-LT"/>
                    </w:rPr>
                    <w:t xml:space="preserve">. </w:t>
                  </w:r>
                  <w:r>
                    <w:rPr>
                      <w:szCs w:val="24"/>
                    </w:rPr>
                    <w:t>Pakeisti 34 straipsnio 15 dalies 3 punktą ir jį išdėstyti taip:</w:t>
                  </w:r>
                </w:p>
                <w:sdt>
                  <w:sdtPr>
                    <w:alias w:val="citata"/>
                    <w:tag w:val="part_a7238dbf600b48fdbf56d1a542659ea0"/>
                    <w:id w:val="89984866"/>
                    <w:lock w:val="sdtLocked"/>
                  </w:sdtPr>
                  <w:sdtEndPr/>
                  <w:sdtContent>
                    <w:sdt>
                      <w:sdtPr>
                        <w:alias w:val="3 p."/>
                        <w:tag w:val="part_c288f69501524e38b956d3f891d44e6f"/>
                        <w:id w:val="1055964809"/>
                        <w:lock w:val="sdtLocked"/>
                      </w:sdtPr>
                      <w:sdtEndPr/>
                      <w:sdtContent>
                        <w:p w:rsidR="00815D27" w:rsidRDefault="00494A30">
                          <w:pPr>
                            <w:tabs>
                              <w:tab w:val="left" w:pos="1134"/>
                            </w:tabs>
                            <w:spacing w:line="360" w:lineRule="auto"/>
                            <w:ind w:firstLine="720"/>
                            <w:jc w:val="both"/>
                            <w:rPr>
                              <w:szCs w:val="24"/>
                            </w:rPr>
                          </w:pPr>
                          <w:r>
                            <w:rPr>
                              <w:bCs/>
                              <w:szCs w:val="24"/>
                              <w:lang w:eastAsia="lt-LT"/>
                            </w:rPr>
                            <w:t>„</w:t>
                          </w:r>
                          <w:sdt>
                            <w:sdtPr>
                              <w:alias w:val="Numeris"/>
                              <w:tag w:val="nr_c288f69501524e38b956d3f891d44e6f"/>
                              <w:id w:val="701987085"/>
                              <w:lock w:val="sdtLocked"/>
                            </w:sdtPr>
                            <w:sdtEndPr/>
                            <w:sdtContent>
                              <w:r>
                                <w:rPr>
                                  <w:bCs/>
                                  <w:szCs w:val="24"/>
                                  <w:lang w:eastAsia="lt-LT"/>
                                </w:rPr>
                                <w:t>3</w:t>
                              </w:r>
                            </w:sdtContent>
                          </w:sdt>
                          <w:r>
                            <w:rPr>
                              <w:bCs/>
                              <w:szCs w:val="24"/>
                              <w:lang w:eastAsia="lt-LT"/>
                            </w:rPr>
                            <w:t xml:space="preserve">) </w:t>
                          </w:r>
                          <w:r>
                            <w:rPr>
                              <w:szCs w:val="24"/>
                            </w:rPr>
                            <w:t xml:space="preserve">ginčų pagal Reglamentą </w:t>
                          </w:r>
                          <w:hyperlink r:id="rId27" w:tgtFrame="_blank" w:history="1">
                            <w:r>
                              <w:rPr>
                                <w:color w:val="0000FF" w:themeColor="hyperlink"/>
                                <w:szCs w:val="24"/>
                                <w:u w:val="single"/>
                              </w:rPr>
                              <w:t>(ES) 2024/1309</w:t>
                            </w:r>
                          </w:hyperlink>
                          <w:r>
                            <w:rPr>
                              <w:szCs w:val="24"/>
                            </w:rPr>
                            <w:t xml:space="preserve"> per šiame reglamente nustatytus terminus.“</w:t>
                          </w:r>
                        </w:p>
                      </w:sdtContent>
                    </w:sdt>
                  </w:sdtContent>
                </w:sdt>
              </w:sdtContent>
            </w:sdt>
            <w:sdt>
              <w:sdtPr>
                <w:alias w:val="5 str. 3 d."/>
                <w:tag w:val="part_d6689c41b9b943b88226f62dedf7031a"/>
                <w:id w:val="-480541537"/>
                <w:lock w:val="sdtLocked"/>
              </w:sdtPr>
              <w:sdtEndPr/>
              <w:sdtContent>
                <w:p w:rsidR="00815D27" w:rsidRDefault="00494A30">
                  <w:pPr>
                    <w:tabs>
                      <w:tab w:val="left" w:pos="1134"/>
                    </w:tabs>
                    <w:spacing w:line="360" w:lineRule="auto"/>
                    <w:ind w:firstLine="720"/>
                    <w:jc w:val="both"/>
                    <w:rPr>
                      <w:szCs w:val="24"/>
                    </w:rPr>
                  </w:pPr>
                  <w:sdt>
                    <w:sdtPr>
                      <w:alias w:val="Numeris"/>
                      <w:tag w:val="nr_d6689c41b9b943b88226f62dedf7031a"/>
                      <w:id w:val="-911545651"/>
                      <w:lock w:val="sdtLocked"/>
                    </w:sdtPr>
                    <w:sdtEndPr/>
                    <w:sdtContent>
                      <w:r>
                        <w:rPr>
                          <w:szCs w:val="24"/>
                        </w:rPr>
                        <w:t>3</w:t>
                      </w:r>
                    </w:sdtContent>
                  </w:sdt>
                  <w:r>
                    <w:rPr>
                      <w:szCs w:val="24"/>
                    </w:rPr>
                    <w:t xml:space="preserve">. Pakeisti 34 straipsnio </w:t>
                  </w:r>
                  <w:r>
                    <w:rPr>
                      <w:bCs/>
                      <w:szCs w:val="24"/>
                    </w:rPr>
                    <w:t>23 dalį ir ją išdėstyti taip:</w:t>
                  </w:r>
                </w:p>
                <w:sdt>
                  <w:sdtPr>
                    <w:alias w:val="citata"/>
                    <w:tag w:val="part_cc744f8808b242939d1b85ff2150dd4f"/>
                    <w:id w:val="-1445062370"/>
                    <w:lock w:val="sdtLocked"/>
                  </w:sdtPr>
                  <w:sdtEndPr/>
                  <w:sdtContent>
                    <w:sdt>
                      <w:sdtPr>
                        <w:alias w:val="23 d."/>
                        <w:tag w:val="part_3c410c41daf746f1b0fedb167f2cbf6d"/>
                        <w:id w:val="-668946496"/>
                        <w:lock w:val="sdtLocked"/>
                      </w:sdtPr>
                      <w:sdtEndPr/>
                      <w:sdtContent>
                        <w:p w:rsidR="00815D27" w:rsidRDefault="00494A30">
                          <w:pPr>
                            <w:tabs>
                              <w:tab w:val="left" w:pos="1134"/>
                            </w:tabs>
                            <w:spacing w:line="360" w:lineRule="auto"/>
                            <w:ind w:firstLine="720"/>
                            <w:jc w:val="both"/>
                            <w:rPr>
                              <w:bCs/>
                              <w:szCs w:val="24"/>
                              <w:lang w:eastAsia="lt-LT"/>
                            </w:rPr>
                          </w:pPr>
                          <w:r>
                            <w:rPr>
                              <w:bCs/>
                              <w:szCs w:val="24"/>
                              <w:lang w:eastAsia="lt-LT"/>
                            </w:rPr>
                            <w:t>„</w:t>
                          </w:r>
                          <w:sdt>
                            <w:sdtPr>
                              <w:alias w:val="Numeris"/>
                              <w:tag w:val="nr_3c410c41daf746f1b0fedb167f2cbf6d"/>
                              <w:id w:val="449745584"/>
                              <w:lock w:val="sdtLocked"/>
                            </w:sdtPr>
                            <w:sdtEndPr/>
                            <w:sdtContent>
                              <w:r>
                                <w:rPr>
                                  <w:bCs/>
                                  <w:szCs w:val="24"/>
                                  <w:lang w:eastAsia="lt-LT"/>
                                </w:rPr>
                                <w:t>23</w:t>
                              </w:r>
                            </w:sdtContent>
                          </w:sdt>
                          <w:r>
                            <w:rPr>
                              <w:bCs/>
                              <w:szCs w:val="24"/>
                              <w:lang w:eastAsia="lt-LT"/>
                            </w:rPr>
                            <w:t xml:space="preserve">. Ryšių reguliavimo tarnyba nustato ginčų tarp ūkio subjektų ir </w:t>
                          </w:r>
                          <w:r>
                            <w:rPr>
                              <w:szCs w:val="24"/>
                            </w:rPr>
                            <w:t xml:space="preserve">ginčų pagal Reglamentą </w:t>
                          </w:r>
                          <w:hyperlink r:id="rId28" w:tgtFrame="_blank" w:history="1">
                            <w:r>
                              <w:rPr>
                                <w:color w:val="0000FF" w:themeColor="hyperlink"/>
                                <w:szCs w:val="24"/>
                                <w:u w:val="single"/>
                              </w:rPr>
                              <w:t>(ES) 2024/1309</w:t>
                            </w:r>
                          </w:hyperlink>
                          <w:r>
                            <w:rPr>
                              <w:bCs/>
                              <w:szCs w:val="24"/>
                              <w:lang w:eastAsia="lt-LT"/>
                            </w:rPr>
                            <w:t xml:space="preserve"> nagrinėjimo Ryšių reguliavimo tarnyboje taisykles. Šiose taisyklėse nustatomi prašymų išnagrinėti ginčą formos, turinio ir pateikimo, įrodymų pateikimo ir rinkimo </w:t>
                          </w:r>
                          <w:r>
                            <w:rPr>
                              <w:bCs/>
                              <w:szCs w:val="24"/>
                              <w:lang w:eastAsia="lt-LT"/>
                            </w:rPr>
                            <w:t>reikalavimai, detalizuojami laikinųjų apsaugos priemonių taikymo, panaikinimo ir pakeitimo pagrindai, sąlygos ir tvarka, taip pat nustatoma detali ginčų nagrinėjimo procedūra.“</w:t>
                          </w:r>
                        </w:p>
                        <w:p w:rsidR="00815D27" w:rsidRDefault="00494A30">
                          <w:pPr>
                            <w:tabs>
                              <w:tab w:val="left" w:pos="1134"/>
                            </w:tabs>
                            <w:spacing w:line="360" w:lineRule="auto"/>
                            <w:ind w:firstLine="720"/>
                            <w:jc w:val="both"/>
                            <w:rPr>
                              <w:szCs w:val="24"/>
                            </w:rPr>
                          </w:pPr>
                        </w:p>
                      </w:sdtContent>
                    </w:sdt>
                  </w:sdtContent>
                </w:sdt>
              </w:sdtContent>
            </w:sdt>
          </w:sdtContent>
        </w:sdt>
        <w:sdt>
          <w:sdtPr>
            <w:alias w:val="6 str."/>
            <w:tag w:val="part_df18432ac4ef4e8a9d4865ac4f3d15f7"/>
            <w:id w:val="366650302"/>
            <w:lock w:val="sdtLocked"/>
          </w:sdtPr>
          <w:sdtEndPr/>
          <w:sdtContent>
            <w:p w:rsidR="00815D27" w:rsidRDefault="00494A30">
              <w:pPr>
                <w:suppressAutoHyphens/>
                <w:spacing w:line="360" w:lineRule="auto"/>
                <w:ind w:firstLine="720"/>
                <w:jc w:val="both"/>
                <w:textAlignment w:val="baseline"/>
                <w:rPr>
                  <w:b/>
                  <w:bCs/>
                  <w:szCs w:val="24"/>
                  <w:lang w:eastAsia="lt-LT"/>
                </w:rPr>
              </w:pPr>
              <w:sdt>
                <w:sdtPr>
                  <w:alias w:val="Numeris"/>
                  <w:tag w:val="nr_df18432ac4ef4e8a9d4865ac4f3d15f7"/>
                  <w:id w:val="684095047"/>
                  <w:lock w:val="sdtLocked"/>
                </w:sdtPr>
                <w:sdtEndPr/>
                <w:sdtContent>
                  <w:r>
                    <w:rPr>
                      <w:b/>
                      <w:bCs/>
                      <w:szCs w:val="24"/>
                      <w:lang w:eastAsia="lt-LT"/>
                    </w:rPr>
                    <w:t>6</w:t>
                  </w:r>
                </w:sdtContent>
              </w:sdt>
              <w:r>
                <w:rPr>
                  <w:b/>
                  <w:bCs/>
                  <w:szCs w:val="24"/>
                  <w:lang w:eastAsia="lt-LT"/>
                </w:rPr>
                <w:t xml:space="preserve"> straipsnis. </w:t>
              </w:r>
              <w:sdt>
                <w:sdtPr>
                  <w:alias w:val="Pavadinimas"/>
                  <w:tag w:val="title_df18432ac4ef4e8a9d4865ac4f3d15f7"/>
                  <w:id w:val="-456729882"/>
                  <w:lock w:val="sdtLocked"/>
                </w:sdtPr>
                <w:sdtEndPr/>
                <w:sdtContent>
                  <w:r>
                    <w:rPr>
                      <w:b/>
                      <w:bCs/>
                      <w:szCs w:val="24"/>
                      <w:lang w:eastAsia="lt-LT"/>
                    </w:rPr>
                    <w:t>Įstatymo papildymas 42</w:t>
                  </w:r>
                  <w:r>
                    <w:rPr>
                      <w:b/>
                      <w:bCs/>
                      <w:szCs w:val="24"/>
                      <w:vertAlign w:val="superscript"/>
                      <w:lang w:eastAsia="lt-LT"/>
                    </w:rPr>
                    <w:t>1</w:t>
                  </w:r>
                  <w:r>
                    <w:rPr>
                      <w:b/>
                      <w:bCs/>
                      <w:szCs w:val="24"/>
                      <w:lang w:eastAsia="lt-LT"/>
                    </w:rPr>
                    <w:t xml:space="preserve"> straipsniu </w:t>
                  </w:r>
                </w:sdtContent>
              </w:sdt>
            </w:p>
            <w:sdt>
              <w:sdtPr>
                <w:alias w:val="6 str. 1 d."/>
                <w:tag w:val="part_76942f4268ef48999bfbb939c14bfacb"/>
                <w:id w:val="-1704551591"/>
                <w:lock w:val="sdtLocked"/>
              </w:sdtPr>
              <w:sdtEndPr/>
              <w:sdtContent>
                <w:p w:rsidR="00815D27" w:rsidRDefault="00494A30">
                  <w:pPr>
                    <w:suppressAutoHyphens/>
                    <w:spacing w:line="360" w:lineRule="auto"/>
                    <w:ind w:firstLine="720"/>
                    <w:jc w:val="both"/>
                    <w:textAlignment w:val="baseline"/>
                    <w:rPr>
                      <w:szCs w:val="24"/>
                      <w:lang w:eastAsia="lt-LT"/>
                    </w:rPr>
                  </w:pPr>
                  <w:r>
                    <w:rPr>
                      <w:szCs w:val="24"/>
                      <w:lang w:eastAsia="lt-LT"/>
                    </w:rPr>
                    <w:t xml:space="preserve">Papildyti </w:t>
                  </w:r>
                  <w:r>
                    <w:rPr>
                      <w:szCs w:val="24"/>
                      <w:lang w:eastAsia="lt-LT"/>
                    </w:rPr>
                    <w:t>Įstatymą 42</w:t>
                  </w:r>
                  <w:r>
                    <w:rPr>
                      <w:szCs w:val="24"/>
                      <w:vertAlign w:val="superscript"/>
                      <w:lang w:eastAsia="lt-LT"/>
                    </w:rPr>
                    <w:t>1</w:t>
                  </w:r>
                  <w:r>
                    <w:rPr>
                      <w:szCs w:val="24"/>
                      <w:lang w:eastAsia="lt-LT"/>
                    </w:rPr>
                    <w:t xml:space="preserve"> straipsniu:</w:t>
                  </w:r>
                </w:p>
                <w:sdt>
                  <w:sdtPr>
                    <w:alias w:val="citata"/>
                    <w:tag w:val="part_de1856e8b43f43089bd46c5879efb112"/>
                    <w:id w:val="1366477177"/>
                    <w:lock w:val="sdtLocked"/>
                  </w:sdtPr>
                  <w:sdtEndPr/>
                  <w:sdtContent>
                    <w:sdt>
                      <w:sdtPr>
                        <w:alias w:val="42-1 str."/>
                        <w:tag w:val="part_e8261e6d57af4a849cce2d01c3ee58eb"/>
                        <w:id w:val="380372012"/>
                        <w:lock w:val="sdtLocked"/>
                      </w:sdtPr>
                      <w:sdtEndPr/>
                      <w:sdtContent>
                        <w:p w:rsidR="00815D27" w:rsidRDefault="00494A30">
                          <w:pPr>
                            <w:suppressAutoHyphens/>
                            <w:spacing w:line="360" w:lineRule="auto"/>
                            <w:ind w:left="2410" w:hanging="1690"/>
                            <w:jc w:val="both"/>
                            <w:textAlignment w:val="baseline"/>
                            <w:rPr>
                              <w:b/>
                              <w:bCs/>
                              <w:szCs w:val="24"/>
                              <w:lang w:eastAsia="lt-LT"/>
                            </w:rPr>
                          </w:pPr>
                          <w:r>
                            <w:rPr>
                              <w:szCs w:val="24"/>
                              <w:lang w:eastAsia="lt-LT"/>
                            </w:rPr>
                            <w:t>„</w:t>
                          </w:r>
                          <w:sdt>
                            <w:sdtPr>
                              <w:alias w:val="Numeris"/>
                              <w:tag w:val="nr_e8261e6d57af4a849cce2d01c3ee58eb"/>
                              <w:id w:val="491451172"/>
                              <w:lock w:val="sdtLocked"/>
                            </w:sdtPr>
                            <w:sdtEndPr/>
                            <w:sdtContent>
                              <w:r>
                                <w:rPr>
                                  <w:b/>
                                  <w:bCs/>
                                  <w:szCs w:val="24"/>
                                  <w:lang w:eastAsia="lt-LT"/>
                                </w:rPr>
                                <w:t>42</w:t>
                              </w:r>
                              <w:r>
                                <w:rPr>
                                  <w:b/>
                                  <w:bCs/>
                                  <w:szCs w:val="24"/>
                                  <w:vertAlign w:val="superscript"/>
                                  <w:lang w:eastAsia="lt-LT"/>
                                </w:rPr>
                                <w:t>1</w:t>
                              </w:r>
                            </w:sdtContent>
                          </w:sdt>
                          <w:r>
                            <w:rPr>
                              <w:b/>
                              <w:bCs/>
                              <w:szCs w:val="24"/>
                              <w:lang w:eastAsia="lt-LT"/>
                            </w:rPr>
                            <w:t xml:space="preserve"> straipsnis. </w:t>
                          </w:r>
                          <w:sdt>
                            <w:sdtPr>
                              <w:alias w:val="Pavadinimas"/>
                              <w:tag w:val="title_e8261e6d57af4a849cce2d01c3ee58eb"/>
                              <w:id w:val="246538628"/>
                              <w:lock w:val="sdtLocked"/>
                            </w:sdtPr>
                            <w:sdtEndPr/>
                            <w:sdtContent>
                              <w:r>
                                <w:rPr>
                                  <w:b/>
                                  <w:bCs/>
                                  <w:szCs w:val="24"/>
                                  <w:lang w:eastAsia="lt-LT"/>
                                </w:rPr>
                                <w:t>Elektroninių ryšių infrastruktūros įrengimas Lietuvos Respublikos teritorinėje jūroje ir (ar) išskirtinėje ekonominėje zonoje</w:t>
                              </w:r>
                            </w:sdtContent>
                          </w:sdt>
                        </w:p>
                        <w:sdt>
                          <w:sdtPr>
                            <w:alias w:val="42-1 str. 1 d."/>
                            <w:tag w:val="part_e8bfc5b9dc5840d9bff292e0a4055b42"/>
                            <w:id w:val="1297187504"/>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e8bfc5b9dc5840d9bff292e0a4055b42"/>
                                  <w:id w:val="-461504897"/>
                                  <w:lock w:val="sdtLocked"/>
                                </w:sdtPr>
                                <w:sdtEndPr/>
                                <w:sdtContent>
                                  <w:r>
                                    <w:rPr>
                                      <w:szCs w:val="24"/>
                                      <w:lang w:eastAsia="lt-LT"/>
                                    </w:rPr>
                                    <w:t>1</w:t>
                                  </w:r>
                                </w:sdtContent>
                              </w:sdt>
                              <w:r>
                                <w:rPr>
                                  <w:szCs w:val="24"/>
                                  <w:lang w:eastAsia="lt-LT"/>
                                </w:rPr>
                                <w:t>. Elektroninių ryšių infrastruktūros įrengimo Lietuvos Respublikos teritorinėje jūroje ir (ar) išskirtinėje ekonominėje zonoje projektams taikomas Teritorijų planavimo įstatyme nustatytas valstybei svarbių projektų teritorijų planavimo teisinis reguliavima</w:t>
                              </w:r>
                              <w:r>
                                <w:rPr>
                                  <w:szCs w:val="24"/>
                                  <w:lang w:eastAsia="lt-LT"/>
                                </w:rPr>
                                <w:t>s, jeigu  planuojami įgyvendinti projektai atitinka šiuos reikalavimus ir sąlygas:</w:t>
                              </w:r>
                            </w:p>
                            <w:sdt>
                              <w:sdtPr>
                                <w:alias w:val="42-1 str. 1 d. 1 p."/>
                                <w:tag w:val="part_c6505bb299a04ccfb6bc4ff5b538ed58"/>
                                <w:id w:val="1953831288"/>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c6505bb299a04ccfb6bc4ff5b538ed58"/>
                                      <w:id w:val="-1252191033"/>
                                      <w:lock w:val="sdtLocked"/>
                                    </w:sdtPr>
                                    <w:sdtEndPr/>
                                    <w:sdtContent>
                                      <w:r>
                                        <w:rPr>
                                          <w:szCs w:val="24"/>
                                          <w:lang w:eastAsia="lt-LT"/>
                                        </w:rPr>
                                        <w:t>1</w:t>
                                      </w:r>
                                    </w:sdtContent>
                                  </w:sdt>
                                  <w:r>
                                    <w:rPr>
                                      <w:szCs w:val="24"/>
                                      <w:lang w:eastAsia="lt-LT"/>
                                    </w:rPr>
                                    <w:t>) Ryšių reguliavimo tarnyba, per 30 kalendorinių dienų nuo asmens, ketinančio įgyvendinti elektroninių ryšių infrastruktūros įrengimo Lietuvos Respublikos teritorinėje jū</w:t>
                                  </w:r>
                                  <w:r>
                                    <w:rPr>
                                      <w:szCs w:val="24"/>
                                      <w:lang w:eastAsia="lt-LT"/>
                                    </w:rPr>
                                    <w:t>roje ir (ar) išskirtinėje ekonominėje zonoje projektą, kreipimosi gavimo dienos</w:t>
                                  </w:r>
                                  <w:r>
                                    <w:rPr>
                                      <w:szCs w:val="24"/>
                                    </w:rPr>
                                    <w:t xml:space="preserve"> įvertinusi projektą,</w:t>
                                  </w:r>
                                  <w:r>
                                    <w:rPr>
                                      <w:szCs w:val="24"/>
                                      <w:lang w:eastAsia="lt-LT"/>
                                    </w:rPr>
                                    <w:t xml:space="preserve"> pateikia asmeniui ir Susisiekimo ministerijai išvadą, kad įgyvendintas projektas turės reikšmingą teigiamą poveikį šalies skaitmeniniam junglumui ir atitin</w:t>
                                  </w:r>
                                  <w:r>
                                    <w:rPr>
                                      <w:szCs w:val="24"/>
                                      <w:lang w:eastAsia="lt-LT"/>
                                    </w:rPr>
                                    <w:t>ka Ryšių reguliavimo tarnybos nustatytus reikalavimus viešųjų elektroninių ryšių paslaugų nepertraukiamam teikimui užtikrinti;</w:t>
                                  </w:r>
                                </w:p>
                              </w:sdtContent>
                            </w:sdt>
                            <w:sdt>
                              <w:sdtPr>
                                <w:alias w:val="42-1 str. 1 d. 2 p."/>
                                <w:tag w:val="part_bc249cafe6cf4738bbc0a3c9c0906f92"/>
                                <w:id w:val="991838346"/>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bc249cafe6cf4738bbc0a3c9c0906f92"/>
                                      <w:id w:val="1314445795"/>
                                      <w:lock w:val="sdtLocked"/>
                                    </w:sdtPr>
                                    <w:sdtEndPr/>
                                    <w:sdtContent>
                                      <w:r>
                                        <w:rPr>
                                          <w:szCs w:val="24"/>
                                          <w:lang w:eastAsia="lt-LT"/>
                                        </w:rPr>
                                        <w:t>2</w:t>
                                      </w:r>
                                    </w:sdtContent>
                                  </w:sdt>
                                  <w:r>
                                    <w:rPr>
                                      <w:szCs w:val="24"/>
                                      <w:lang w:eastAsia="lt-LT"/>
                                    </w:rPr>
                                    <w:t xml:space="preserve">) elektroninių ryšių infrastruktūros jungtys planuojamos įrengti tik su Europos Sąjungos, Europos ekonominės erdvės ir (ar) </w:t>
                                  </w:r>
                                  <w:r>
                                    <w:rPr>
                                      <w:szCs w:val="24"/>
                                      <w:lang w:eastAsia="lt-LT"/>
                                    </w:rPr>
                                    <w:t>Šiaurės Atlanto sutarties organizacijos valstybėmis narėmis.</w:t>
                                  </w:r>
                                </w:p>
                              </w:sdtContent>
                            </w:sdt>
                          </w:sdtContent>
                        </w:sdt>
                        <w:sdt>
                          <w:sdtPr>
                            <w:alias w:val="42-1 str. 2 d."/>
                            <w:tag w:val="part_64bd66c6442041809fbc9218c950c9ec"/>
                            <w:id w:val="53049952"/>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64bd66c6442041809fbc9218c950c9ec"/>
                                  <w:id w:val="-150685784"/>
                                  <w:lock w:val="sdtLocked"/>
                                </w:sdtPr>
                                <w:sdtEndPr/>
                                <w:sdtContent>
                                  <w:r>
                                    <w:rPr>
                                      <w:szCs w:val="24"/>
                                      <w:lang w:eastAsia="lt-LT"/>
                                    </w:rPr>
                                    <w:t>2</w:t>
                                  </w:r>
                                </w:sdtContent>
                              </w:sdt>
                              <w:r>
                                <w:rPr>
                                  <w:szCs w:val="24"/>
                                  <w:lang w:eastAsia="lt-LT"/>
                                </w:rPr>
                                <w:t xml:space="preserve">. Lietuvos Respublikos nacionaliniam saugumui užtikrinti svarbių objektų apsaugos įstatymo </w:t>
                              </w:r>
                              <w:r>
                                <w:rPr>
                                  <w:bCs/>
                                  <w:szCs w:val="24"/>
                                  <w:lang w:eastAsia="lt-LT"/>
                                </w:rPr>
                                <w:t>12 straipsnyje</w:t>
                              </w:r>
                              <w:r>
                                <w:rPr>
                                  <w:szCs w:val="24"/>
                                  <w:lang w:eastAsia="lt-LT"/>
                                </w:rPr>
                                <w:t xml:space="preserve"> nustatyta tvarka įvertinus asmenų, ketinančių įgyvendinti šio straipsnio 1 dalyje </w:t>
                              </w:r>
                              <w:r>
                                <w:rPr>
                                  <w:szCs w:val="24"/>
                                  <w:lang w:eastAsia="lt-LT"/>
                                </w:rPr>
                                <w:t xml:space="preserve">nurodytus elektroninių ryšių infrastruktūros įrengimo Lietuvos Respublikos teritorinėje jūroje ir (ar) išskirtinėje ekonominėje zonoje projektus, atitiktį nacionalinio saugumo interesams, Susisiekimo ministerija, </w:t>
                              </w:r>
                              <w:r>
                                <w:rPr>
                                  <w:szCs w:val="24"/>
                                </w:rPr>
                                <w:t xml:space="preserve">atsižvelgdama į Ryšių reguliavimo tarnybos </w:t>
                              </w:r>
                              <w:r>
                                <w:rPr>
                                  <w:szCs w:val="24"/>
                                </w:rPr>
                                <w:t>pagal šio straipsnio 1 dalies 1 punktą pateiktą išvadą</w:t>
                              </w:r>
                              <w:r>
                                <w:rPr>
                                  <w:szCs w:val="24"/>
                                  <w:lang w:eastAsia="lt-LT"/>
                                </w:rPr>
                                <w:t>, turi teisę sudaryti sutartį dėl projekto įgyvendinimo. Sudarius šią sutartį, elektroninių ryšių infrastruktūros įrengimo Lietuvos Respublikos teritorinėje jūroje ir (ar) išskirtinėje ekonominėje zonoj</w:t>
                              </w:r>
                              <w:r>
                                <w:rPr>
                                  <w:szCs w:val="24"/>
                                  <w:lang w:eastAsia="lt-LT"/>
                                </w:rPr>
                                <w:t>e projekto teritorijų planavimo dokumento planavimo organizatoriaus funkcijas vykdo Susisiekimo ministerija. Tokiam teritorijų planavimo dokumentui taikoma Teritorijų planavimo įstatyme nustatyta valstybei svarbių projektų teritorijų planavimo dokumentų re</w:t>
                              </w:r>
                              <w:r>
                                <w:rPr>
                                  <w:szCs w:val="24"/>
                                  <w:lang w:eastAsia="lt-LT"/>
                                </w:rPr>
                                <w:t>ngimo, derinimo, keitimo, koregavimo, tikrinimo, tvirtinimo, galiojimo, viešinimo ir ginčų sprendimo tvarka.</w:t>
                              </w:r>
                              <w:r>
                                <w:rPr>
                                  <w:szCs w:val="24"/>
                                </w:rPr>
                                <w:t>“</w:t>
                              </w:r>
                            </w:p>
                            <w:p w:rsidR="00815D27" w:rsidRDefault="00494A30">
                              <w:pPr>
                                <w:tabs>
                                  <w:tab w:val="left" w:pos="1134"/>
                                </w:tabs>
                                <w:spacing w:line="360" w:lineRule="auto"/>
                                <w:ind w:firstLine="720"/>
                                <w:jc w:val="both"/>
                                <w:rPr>
                                  <w:b/>
                                  <w:szCs w:val="24"/>
                                </w:rPr>
                              </w:pPr>
                            </w:p>
                          </w:sdtContent>
                        </w:sdt>
                      </w:sdtContent>
                    </w:sdt>
                  </w:sdtContent>
                </w:sdt>
              </w:sdtContent>
            </w:sdt>
          </w:sdtContent>
        </w:sdt>
        <w:sdt>
          <w:sdtPr>
            <w:alias w:val="7 str."/>
            <w:tag w:val="part_08b0401233f049a7906b1b353f906b5f"/>
            <w:id w:val="615721994"/>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08b0401233f049a7906b1b353f906b5f"/>
                  <w:id w:val="506105100"/>
                  <w:lock w:val="sdtLocked"/>
                </w:sdtPr>
                <w:sdtEndPr/>
                <w:sdtContent>
                  <w:r>
                    <w:rPr>
                      <w:b/>
                      <w:szCs w:val="24"/>
                      <w:lang w:eastAsia="lt-LT"/>
                    </w:rPr>
                    <w:t>7</w:t>
                  </w:r>
                </w:sdtContent>
              </w:sdt>
              <w:r>
                <w:rPr>
                  <w:b/>
                  <w:szCs w:val="24"/>
                  <w:lang w:eastAsia="lt-LT"/>
                </w:rPr>
                <w:t xml:space="preserve"> straipsnis. </w:t>
              </w:r>
              <w:sdt>
                <w:sdtPr>
                  <w:alias w:val="Pavadinimas"/>
                  <w:tag w:val="title_08b0401233f049a7906b1b353f906b5f"/>
                  <w:id w:val="1577629193"/>
                  <w:lock w:val="sdtLocked"/>
                </w:sdtPr>
                <w:sdtEndPr/>
                <w:sdtContent>
                  <w:r>
                    <w:rPr>
                      <w:b/>
                      <w:szCs w:val="24"/>
                      <w:lang w:eastAsia="lt-LT"/>
                    </w:rPr>
                    <w:t>44 straipsnio pakeitimas</w:t>
                  </w:r>
                </w:sdtContent>
              </w:sdt>
            </w:p>
            <w:sdt>
              <w:sdtPr>
                <w:alias w:val="7 str. 1 d."/>
                <w:tag w:val="part_b9dee81854774c79ac802516e543ef2d"/>
                <w:id w:val="950584771"/>
                <w:lock w:val="sdtLocked"/>
              </w:sdtPr>
              <w:sdtEndPr/>
              <w:sdtContent>
                <w:p w:rsidR="00815D27" w:rsidRDefault="00494A30">
                  <w:pPr>
                    <w:tabs>
                      <w:tab w:val="left" w:pos="1134"/>
                    </w:tabs>
                    <w:spacing w:line="360" w:lineRule="auto"/>
                    <w:ind w:firstLine="720"/>
                    <w:jc w:val="both"/>
                    <w:rPr>
                      <w:szCs w:val="24"/>
                    </w:rPr>
                  </w:pPr>
                  <w:r>
                    <w:rPr>
                      <w:szCs w:val="24"/>
                    </w:rPr>
                    <w:t>Pakeisti 44 straipsnį ir jį išdėstyti taip:</w:t>
                  </w:r>
                </w:p>
                <w:sdt>
                  <w:sdtPr>
                    <w:alias w:val="citata"/>
                    <w:tag w:val="part_af056afe0d0149c98f8377fdb84df9d1"/>
                    <w:id w:val="-1715115958"/>
                    <w:lock w:val="sdtLocked"/>
                  </w:sdtPr>
                  <w:sdtEndPr/>
                  <w:sdtContent>
                    <w:sdt>
                      <w:sdtPr>
                        <w:alias w:val="44 str."/>
                        <w:tag w:val="part_8a7199b07fc14097a77e18d7c3ca85ec"/>
                        <w:id w:val="-1581356939"/>
                        <w:lock w:val="sdtLocked"/>
                      </w:sdtPr>
                      <w:sdtEndPr/>
                      <w:sdtContent>
                        <w:p w:rsidR="00815D27" w:rsidRDefault="00494A30">
                          <w:pPr>
                            <w:spacing w:line="360" w:lineRule="auto"/>
                            <w:ind w:left="2410" w:hanging="1690"/>
                            <w:jc w:val="both"/>
                            <w:rPr>
                              <w:szCs w:val="24"/>
                            </w:rPr>
                          </w:pPr>
                          <w:r>
                            <w:rPr>
                              <w:szCs w:val="24"/>
                            </w:rPr>
                            <w:t>„</w:t>
                          </w:r>
                          <w:sdt>
                            <w:sdtPr>
                              <w:alias w:val="Numeris"/>
                              <w:tag w:val="nr_8a7199b07fc14097a77e18d7c3ca85ec"/>
                              <w:id w:val="-478144055"/>
                              <w:lock w:val="sdtLocked"/>
                            </w:sdtPr>
                            <w:sdtEndPr/>
                            <w:sdtContent>
                              <w:r>
                                <w:rPr>
                                  <w:b/>
                                  <w:bCs/>
                                  <w:szCs w:val="24"/>
                                </w:rPr>
                                <w:t>44</w:t>
                              </w:r>
                            </w:sdtContent>
                          </w:sdt>
                          <w:r>
                            <w:rPr>
                              <w:b/>
                              <w:bCs/>
                              <w:szCs w:val="24"/>
                            </w:rPr>
                            <w:t xml:space="preserve"> straipsnis. </w:t>
                          </w:r>
                          <w:sdt>
                            <w:sdtPr>
                              <w:alias w:val="Pavadinimas"/>
                              <w:tag w:val="title_8a7199b07fc14097a77e18d7c3ca85ec"/>
                              <w:id w:val="-1992704591"/>
                              <w:lock w:val="sdtLocked"/>
                            </w:sdtPr>
                            <w:sdtEndPr/>
                            <w:sdtContent>
                              <w:r>
                                <w:rPr>
                                  <w:b/>
                                  <w:bCs/>
                                  <w:szCs w:val="24"/>
                                </w:rPr>
                                <w:t>Elektroninių ryšių infrastrukt</w:t>
                              </w:r>
                              <w:r>
                                <w:rPr>
                                  <w:b/>
                                  <w:bCs/>
                                  <w:szCs w:val="24"/>
                                </w:rPr>
                                <w:t>ūros ir (arba) bendrosios fizinės infrastruktūros  įrengimo koordinavimas</w:t>
                              </w:r>
                            </w:sdtContent>
                          </w:sdt>
                        </w:p>
                        <w:sdt>
                          <w:sdtPr>
                            <w:alias w:val="44 str. 1 d."/>
                            <w:tag w:val="part_e01aaddfd8f74074bf1b9e553e9aad76"/>
                            <w:id w:val="2009630332"/>
                            <w:lock w:val="sdtLocked"/>
                          </w:sdtPr>
                          <w:sdtEndPr/>
                          <w:sdtContent>
                            <w:p w:rsidR="00815D27" w:rsidRDefault="00494A30">
                              <w:pPr>
                                <w:suppressAutoHyphens/>
                                <w:spacing w:line="360" w:lineRule="auto"/>
                                <w:ind w:firstLine="720"/>
                                <w:jc w:val="both"/>
                                <w:textAlignment w:val="baseline"/>
                                <w:rPr>
                                  <w:szCs w:val="24"/>
                                </w:rPr>
                              </w:pPr>
                              <w:sdt>
                                <w:sdtPr>
                                  <w:alias w:val="Numeris"/>
                                  <w:tag w:val="nr_e01aaddfd8f74074bf1b9e553e9aad76"/>
                                  <w:id w:val="-1733458850"/>
                                  <w:lock w:val="sdtLocked"/>
                                </w:sdtPr>
                                <w:sdtEndPr/>
                                <w:sdtContent>
                                  <w:r>
                                    <w:rPr>
                                      <w:szCs w:val="24"/>
                                    </w:rPr>
                                    <w:t>1</w:t>
                                  </w:r>
                                </w:sdtContent>
                              </w:sdt>
                              <w:r>
                                <w:rPr>
                                  <w:szCs w:val="24"/>
                                </w:rPr>
                                <w:t xml:space="preserve">. Civilinės inžinerijos darbų, susijusių su </w:t>
                              </w:r>
                              <w:r>
                                <w:rPr>
                                  <w:szCs w:val="24"/>
                                  <w:lang w:eastAsia="lt-LT"/>
                                </w:rPr>
                                <w:t>el</w:t>
                              </w:r>
                              <w:r>
                                <w:rPr>
                                  <w:szCs w:val="24"/>
                                </w:rPr>
                                <w:t xml:space="preserve">ektroninių ryšių infrastruktūra ir bendrąja </w:t>
                              </w:r>
                              <w:r>
                                <w:rPr>
                                  <w:szCs w:val="24"/>
                                  <w:lang w:eastAsia="lt-LT"/>
                                </w:rPr>
                                <w:t>fizine infrastruktūra, koordinavimą reglamentuoja</w:t>
                              </w:r>
                              <w:r>
                                <w:rPr>
                                  <w:szCs w:val="24"/>
                                </w:rPr>
                                <w:t xml:space="preserve"> Reglamentas </w:t>
                              </w:r>
                              <w:hyperlink r:id="rId29" w:tgtFrame="_blank" w:history="1">
                                <w:r>
                                  <w:rPr>
                                    <w:color w:val="0000FF" w:themeColor="hyperlink"/>
                                    <w:szCs w:val="24"/>
                                    <w:u w:val="single"/>
                                  </w:rPr>
                                  <w:t>(ES) 2024/1309</w:t>
                                </w:r>
                              </w:hyperlink>
                              <w:r>
                                <w:rPr>
                                  <w:szCs w:val="24"/>
                                </w:rPr>
                                <w:t>. Ryšių reguliavimo tarnyba savo tvirtinamose elektroninių ryšių infrastruktūros įrengimo ir naudojimo taisyklėse turi teisę nustatyti Reglamen</w:t>
                              </w:r>
                              <w:r>
                                <w:rPr>
                                  <w:szCs w:val="24"/>
                                </w:rPr>
                                <w:t xml:space="preserve">to  </w:t>
                              </w:r>
                              <w:hyperlink r:id="rId30" w:tgtFrame="_blank" w:history="1">
                                <w:r>
                                  <w:rPr>
                                    <w:color w:val="0000FF" w:themeColor="hyperlink"/>
                                    <w:szCs w:val="24"/>
                                    <w:u w:val="single"/>
                                  </w:rPr>
                                  <w:t>(ES) 2024/1309</w:t>
                                </w:r>
                              </w:hyperlink>
                              <w:r>
                                <w:rPr>
                                  <w:szCs w:val="24"/>
                                </w:rPr>
                                <w:t xml:space="preserve"> nuostatų įgyvendinimo tvarką. </w:t>
                              </w:r>
                            </w:p>
                          </w:sdtContent>
                        </w:sdt>
                        <w:sdt>
                          <w:sdtPr>
                            <w:alias w:val="44 str. 2 d."/>
                            <w:tag w:val="part_699f4f6524b545e5a1f8c97b7396e461"/>
                            <w:id w:val="-1478304770"/>
                            <w:lock w:val="sdtLocked"/>
                          </w:sdtPr>
                          <w:sdtEndPr/>
                          <w:sdtContent>
                            <w:p w:rsidR="00815D27" w:rsidRDefault="00494A30">
                              <w:pPr>
                                <w:suppressAutoHyphens/>
                                <w:spacing w:line="360" w:lineRule="auto"/>
                                <w:ind w:firstLine="720"/>
                                <w:jc w:val="both"/>
                                <w:textAlignment w:val="baseline"/>
                                <w:rPr>
                                  <w:szCs w:val="24"/>
                                </w:rPr>
                              </w:pPr>
                              <w:sdt>
                                <w:sdtPr>
                                  <w:alias w:val="Numeris"/>
                                  <w:tag w:val="nr_699f4f6524b545e5a1f8c97b7396e461"/>
                                  <w:id w:val="-1500642351"/>
                                  <w:lock w:val="sdtLocked"/>
                                </w:sdtPr>
                                <w:sdtEndPr/>
                                <w:sdtContent>
                                  <w:r>
                                    <w:rPr>
                                      <w:szCs w:val="24"/>
                                      <w:lang w:eastAsia="lt-LT"/>
                                    </w:rPr>
                                    <w:t>2</w:t>
                                  </w:r>
                                </w:sdtContent>
                              </w:sdt>
                              <w:r>
                                <w:rPr>
                                  <w:szCs w:val="24"/>
                                  <w:lang w:eastAsia="lt-LT"/>
                                </w:rPr>
                                <w:t xml:space="preserve">. </w:t>
                              </w:r>
                              <w:r>
                                <w:rPr>
                                  <w:szCs w:val="24"/>
                                </w:rPr>
                                <w:t xml:space="preserve">Informacija apie planuojamą įrengti </w:t>
                              </w:r>
                              <w:r>
                                <w:rPr>
                                  <w:szCs w:val="24"/>
                                  <w:lang w:eastAsia="lt-LT"/>
                                </w:rPr>
                                <w:t>el</w:t>
                              </w:r>
                              <w:r>
                                <w:rPr>
                                  <w:szCs w:val="24"/>
                                </w:rPr>
                                <w:t>ektroninių ryšių infrastruktūrą ir bendrąją fizinę infrastru</w:t>
                              </w:r>
                              <w:r>
                                <w:rPr>
                                  <w:szCs w:val="24"/>
                                </w:rPr>
                                <w:t xml:space="preserve">ktūrą, nurodyta Reglamento </w:t>
                              </w:r>
                              <w:hyperlink r:id="rId31" w:tgtFrame="_blank" w:history="1">
                                <w:r>
                                  <w:rPr>
                                    <w:color w:val="0000FF" w:themeColor="hyperlink"/>
                                    <w:szCs w:val="24"/>
                                    <w:u w:val="single"/>
                                  </w:rPr>
                                  <w:t>(ES) 2024/1309</w:t>
                                </w:r>
                              </w:hyperlink>
                              <w:r>
                                <w:rPr>
                                  <w:szCs w:val="24"/>
                                </w:rPr>
                                <w:t xml:space="preserve"> 6 straipsnio 1 dalyje, Lietuvos Respublikos geodezijos ir kartografijos įstatymo nustatyta tvarka skelbiama Topog</w:t>
                              </w:r>
                              <w:r>
                                <w:rPr>
                                  <w:szCs w:val="24"/>
                                </w:rPr>
                                <w:t>rafijos ir inžinerinės infrastruktūros informacinėje sistemoje.</w:t>
                              </w:r>
                            </w:p>
                          </w:sdtContent>
                        </w:sdt>
                        <w:sdt>
                          <w:sdtPr>
                            <w:alias w:val="44 str. 3 d."/>
                            <w:tag w:val="part_807cf2e0887e43588070afa3a926f5e2"/>
                            <w:id w:val="1768507600"/>
                            <w:lock w:val="sdtLocked"/>
                          </w:sdtPr>
                          <w:sdtEndPr/>
                          <w:sdtContent>
                            <w:p w:rsidR="00815D27" w:rsidRDefault="00494A30">
                              <w:pPr>
                                <w:suppressAutoHyphens/>
                                <w:spacing w:line="360" w:lineRule="auto"/>
                                <w:ind w:firstLine="720"/>
                                <w:jc w:val="both"/>
                                <w:textAlignment w:val="baseline"/>
                                <w:rPr>
                                  <w:szCs w:val="24"/>
                                </w:rPr>
                              </w:pPr>
                              <w:sdt>
                                <w:sdtPr>
                                  <w:alias w:val="Numeris"/>
                                  <w:tag w:val="nr_807cf2e0887e43588070afa3a926f5e2"/>
                                  <w:id w:val="-7837821"/>
                                  <w:lock w:val="sdtLocked"/>
                                </w:sdtPr>
                                <w:sdtEndPr/>
                                <w:sdtContent>
                                  <w:r>
                                    <w:rPr>
                                      <w:szCs w:val="24"/>
                                    </w:rPr>
                                    <w:t>3</w:t>
                                  </w:r>
                                </w:sdtContent>
                              </w:sdt>
                              <w:r>
                                <w:rPr>
                                  <w:szCs w:val="24"/>
                                </w:rPr>
                                <w:t>. Informacija apie</w:t>
                              </w:r>
                              <w:r>
                                <w:rPr>
                                  <w:szCs w:val="24"/>
                                  <w:lang w:eastAsia="lt-LT"/>
                                </w:rPr>
                                <w:t xml:space="preserve"> el</w:t>
                              </w:r>
                              <w:r>
                                <w:rPr>
                                  <w:szCs w:val="24"/>
                                </w:rPr>
                                <w:t xml:space="preserve">ektroninių ryšių infrastruktūros įrengimo, statybos tvarką ir sąlygas bei priėjimo teises suteikiama, taip pat galimybė operatoriams teikti prašymus išduoti </w:t>
                              </w:r>
                              <w:r>
                                <w:rPr>
                                  <w:szCs w:val="24"/>
                                  <w:lang w:eastAsia="lt-LT"/>
                                </w:rPr>
                                <w:t>el</w:t>
                              </w:r>
                              <w:r>
                                <w:rPr>
                                  <w:szCs w:val="24"/>
                                </w:rPr>
                                <w:t>ektroni</w:t>
                              </w:r>
                              <w:r>
                                <w:rPr>
                                  <w:szCs w:val="24"/>
                                </w:rPr>
                                <w:t xml:space="preserve">nių ryšių infrastruktūros įrengimo ar statybos leidimus ir prašymus suteikti priėjimo teises, vadovaujantis Reglamento </w:t>
                              </w:r>
                              <w:hyperlink r:id="rId32" w:tgtFrame="_blank" w:history="1">
                                <w:r>
                                  <w:rPr>
                                    <w:color w:val="0000FF" w:themeColor="hyperlink"/>
                                    <w:szCs w:val="24"/>
                                    <w:u w:val="single"/>
                                  </w:rPr>
                                  <w:t>(ES) 2024/1309</w:t>
                                </w:r>
                              </w:hyperlink>
                              <w:r>
                                <w:rPr>
                                  <w:szCs w:val="24"/>
                                </w:rPr>
                                <w:t xml:space="preserve"> 7 straipsnyje nustaty</w:t>
                              </w:r>
                              <w:r>
                                <w:rPr>
                                  <w:szCs w:val="24"/>
                                </w:rPr>
                                <w:t xml:space="preserve">tais reikalavimais, sudaroma Topografijos, inžinerinės infrastruktūros, teritorijų planavimo ir statybos elektroninių vartų informacinėje sistemoje ir Valstybės informacinių išteklių </w:t>
                              </w:r>
                              <w:proofErr w:type="spellStart"/>
                              <w:r>
                                <w:rPr>
                                  <w:szCs w:val="24"/>
                                </w:rPr>
                                <w:t>sąveikumo</w:t>
                              </w:r>
                              <w:proofErr w:type="spellEnd"/>
                              <w:r>
                                <w:rPr>
                                  <w:szCs w:val="24"/>
                                </w:rPr>
                                <w:t xml:space="preserve"> platformoje.</w:t>
                              </w:r>
                            </w:p>
                          </w:sdtContent>
                        </w:sdt>
                        <w:sdt>
                          <w:sdtPr>
                            <w:alias w:val="44 str. 4 d."/>
                            <w:tag w:val="part_83e51d7b31b04995b028ad0e442ec144"/>
                            <w:id w:val="-448849562"/>
                            <w:lock w:val="sdtLocked"/>
                          </w:sdtPr>
                          <w:sdtEndPr/>
                          <w:sdtContent>
                            <w:p w:rsidR="00815D27" w:rsidRDefault="00494A30">
                              <w:pPr>
                                <w:suppressAutoHyphens/>
                                <w:spacing w:line="360" w:lineRule="auto"/>
                                <w:ind w:firstLine="720"/>
                                <w:jc w:val="both"/>
                                <w:textAlignment w:val="baseline"/>
                                <w:rPr>
                                  <w:szCs w:val="24"/>
                                </w:rPr>
                              </w:pPr>
                              <w:sdt>
                                <w:sdtPr>
                                  <w:alias w:val="Numeris"/>
                                  <w:tag w:val="nr_83e51d7b31b04995b028ad0e442ec144"/>
                                  <w:id w:val="-1779716299"/>
                                  <w:lock w:val="sdtLocked"/>
                                </w:sdtPr>
                                <w:sdtEndPr/>
                                <w:sdtContent>
                                  <w:r>
                                    <w:rPr>
                                      <w:szCs w:val="24"/>
                                    </w:rPr>
                                    <w:t>4</w:t>
                                  </w:r>
                                </w:sdtContent>
                              </w:sdt>
                              <w:r>
                                <w:rPr>
                                  <w:szCs w:val="24"/>
                                </w:rPr>
                                <w:t>. Aplinkos ministras, suderinęs su Ryšių regu</w:t>
                              </w:r>
                              <w:r>
                                <w:rPr>
                                  <w:szCs w:val="24"/>
                                </w:rPr>
                                <w:t xml:space="preserve">liavimo tarnyba, nustato Reglamento </w:t>
                              </w:r>
                              <w:hyperlink r:id="rId33" w:tgtFrame="_blank" w:history="1">
                                <w:r>
                                  <w:rPr>
                                    <w:color w:val="0000FF" w:themeColor="hyperlink"/>
                                    <w:szCs w:val="24"/>
                                    <w:u w:val="single"/>
                                  </w:rPr>
                                  <w:t>(ES) 2024/1309</w:t>
                                </w:r>
                              </w:hyperlink>
                              <w:r>
                                <w:rPr>
                                  <w:szCs w:val="24"/>
                                </w:rPr>
                                <w:t xml:space="preserve"> 10 straipsnio 7 ir 8 dalyse nurodytas pastatų kategorijas ir rūšis, kurioms Reglamento </w:t>
                              </w:r>
                              <w:hyperlink r:id="rId34" w:tgtFrame="_blank" w:history="1">
                                <w:r>
                                  <w:rPr>
                                    <w:color w:val="0000FF" w:themeColor="hyperlink"/>
                                    <w:szCs w:val="24"/>
                                    <w:u w:val="single"/>
                                  </w:rPr>
                                  <w:t>(ES) 2024/1309</w:t>
                                </w:r>
                              </w:hyperlink>
                              <w:r>
                                <w:rPr>
                                  <w:szCs w:val="24"/>
                                </w:rPr>
                                <w:t xml:space="preserve"> 10 straipsnio 1, 2 ir 3 dalyse nustatyti reikalavimai netaikomi arba taikomi tik padarius tinkamas technines korekcijas, ir paskelbia šią informaciją bendraj</w:t>
                              </w:r>
                              <w:r>
                                <w:rPr>
                                  <w:szCs w:val="24"/>
                                </w:rPr>
                                <w:t>ame skaitmeninės prieigos punkte.“</w:t>
                              </w:r>
                            </w:p>
                            <w:p w:rsidR="00815D27" w:rsidRDefault="00494A30">
                              <w:pPr>
                                <w:tabs>
                                  <w:tab w:val="left" w:pos="1134"/>
                                </w:tabs>
                                <w:spacing w:line="360" w:lineRule="auto"/>
                                <w:ind w:firstLine="720"/>
                                <w:jc w:val="both"/>
                                <w:rPr>
                                  <w:szCs w:val="24"/>
                                  <w:lang w:eastAsia="lt-LT"/>
                                </w:rPr>
                              </w:pPr>
                            </w:p>
                          </w:sdtContent>
                        </w:sdt>
                      </w:sdtContent>
                    </w:sdt>
                  </w:sdtContent>
                </w:sdt>
              </w:sdtContent>
            </w:sdt>
          </w:sdtContent>
        </w:sdt>
        <w:sdt>
          <w:sdtPr>
            <w:alias w:val="8 str."/>
            <w:tag w:val="part_1e5bd7ffcf3d4b4d85dfb46e4f8881e4"/>
            <w:id w:val="1295564306"/>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1e5bd7ffcf3d4b4d85dfb46e4f8881e4"/>
                  <w:id w:val="-1030571237"/>
                  <w:lock w:val="sdtLocked"/>
                </w:sdtPr>
                <w:sdtEndPr/>
                <w:sdtContent>
                  <w:r>
                    <w:rPr>
                      <w:b/>
                      <w:szCs w:val="24"/>
                      <w:lang w:eastAsia="lt-LT"/>
                    </w:rPr>
                    <w:t>8</w:t>
                  </w:r>
                </w:sdtContent>
              </w:sdt>
              <w:r>
                <w:rPr>
                  <w:b/>
                  <w:szCs w:val="24"/>
                  <w:lang w:eastAsia="lt-LT"/>
                </w:rPr>
                <w:t xml:space="preserve"> straipsnis. </w:t>
              </w:r>
              <w:sdt>
                <w:sdtPr>
                  <w:alias w:val="Pavadinimas"/>
                  <w:tag w:val="title_1e5bd7ffcf3d4b4d85dfb46e4f8881e4"/>
                  <w:id w:val="1655797685"/>
                  <w:lock w:val="sdtLocked"/>
                </w:sdtPr>
                <w:sdtEndPr/>
                <w:sdtContent>
                  <w:r>
                    <w:rPr>
                      <w:b/>
                      <w:szCs w:val="24"/>
                      <w:lang w:eastAsia="lt-LT"/>
                    </w:rPr>
                    <w:t>45 straipsnio pakeitimas</w:t>
                  </w:r>
                </w:sdtContent>
              </w:sdt>
            </w:p>
            <w:sdt>
              <w:sdtPr>
                <w:alias w:val="8 str. 1 d."/>
                <w:tag w:val="part_bfc3ae71447e41ed96fcf3ca5a37f53c"/>
                <w:id w:val="1234668805"/>
                <w:lock w:val="sdtLocked"/>
              </w:sdtPr>
              <w:sdtEndPr/>
              <w:sdtContent>
                <w:p w:rsidR="00815D27" w:rsidRDefault="00494A30">
                  <w:pPr>
                    <w:tabs>
                      <w:tab w:val="left" w:pos="1134"/>
                    </w:tabs>
                    <w:spacing w:line="360" w:lineRule="auto"/>
                    <w:ind w:firstLine="720"/>
                    <w:jc w:val="both"/>
                    <w:rPr>
                      <w:szCs w:val="24"/>
                    </w:rPr>
                  </w:pPr>
                  <w:r>
                    <w:rPr>
                      <w:szCs w:val="24"/>
                    </w:rPr>
                    <w:t>Pakeisti 45 straipsnį ir jį išdėstyti taip:</w:t>
                  </w:r>
                </w:p>
                <w:sdt>
                  <w:sdtPr>
                    <w:alias w:val="citata"/>
                    <w:tag w:val="part_1718e484290e4ad7aa8ba0e7310dfbde"/>
                    <w:id w:val="120274769"/>
                    <w:lock w:val="sdtLocked"/>
                  </w:sdtPr>
                  <w:sdtEndPr/>
                  <w:sdtContent>
                    <w:sdt>
                      <w:sdtPr>
                        <w:alias w:val="45 str."/>
                        <w:tag w:val="part_19c2b22de46f468ea3d56cb6e574edad"/>
                        <w:id w:val="-1774771329"/>
                        <w:lock w:val="sdtLocked"/>
                      </w:sdtPr>
                      <w:sdtEndPr/>
                      <w:sdtContent>
                        <w:p w:rsidR="00815D27" w:rsidRDefault="00494A30">
                          <w:pPr>
                            <w:tabs>
                              <w:tab w:val="left" w:pos="1134"/>
                            </w:tabs>
                            <w:spacing w:line="360" w:lineRule="auto"/>
                            <w:ind w:firstLine="720"/>
                            <w:jc w:val="both"/>
                            <w:rPr>
                              <w:szCs w:val="24"/>
                            </w:rPr>
                          </w:pPr>
                          <w:r>
                            <w:rPr>
                              <w:szCs w:val="24"/>
                            </w:rPr>
                            <w:t>„</w:t>
                          </w:r>
                          <w:sdt>
                            <w:sdtPr>
                              <w:alias w:val="Numeris"/>
                              <w:tag w:val="nr_19c2b22de46f468ea3d56cb6e574edad"/>
                              <w:id w:val="-1129161846"/>
                              <w:lock w:val="sdtLocked"/>
                            </w:sdtPr>
                            <w:sdtEndPr/>
                            <w:sdtContent>
                              <w:r>
                                <w:rPr>
                                  <w:b/>
                                  <w:bCs/>
                                  <w:szCs w:val="24"/>
                                </w:rPr>
                                <w:t>45</w:t>
                              </w:r>
                            </w:sdtContent>
                          </w:sdt>
                          <w:r>
                            <w:rPr>
                              <w:b/>
                              <w:bCs/>
                              <w:szCs w:val="24"/>
                            </w:rPr>
                            <w:t xml:space="preserve"> straipsnis. </w:t>
                          </w:r>
                          <w:sdt>
                            <w:sdtPr>
                              <w:alias w:val="Pavadinimas"/>
                              <w:tag w:val="title_19c2b22de46f468ea3d56cb6e574edad"/>
                              <w:id w:val="21363918"/>
                              <w:lock w:val="sdtLocked"/>
                            </w:sdtPr>
                            <w:sdtEndPr/>
                            <w:sdtContent>
                              <w:r>
                                <w:rPr>
                                  <w:b/>
                                  <w:bCs/>
                                  <w:szCs w:val="24"/>
                                </w:rPr>
                                <w:t>Prieiga prie esamos bendrosios fizinės infrastruktūros</w:t>
                              </w:r>
                            </w:sdtContent>
                          </w:sdt>
                        </w:p>
                        <w:sdt>
                          <w:sdtPr>
                            <w:alias w:val="45 str. 1 d."/>
                            <w:tag w:val="part_688de7cc91bc415b90d98e9a9aa0d95d"/>
                            <w:id w:val="-570970066"/>
                            <w:lock w:val="sdtLocked"/>
                          </w:sdtPr>
                          <w:sdtEndPr/>
                          <w:sdtContent>
                            <w:p w:rsidR="00815D27" w:rsidRDefault="00494A30">
                              <w:pPr>
                                <w:suppressAutoHyphens/>
                                <w:spacing w:line="360" w:lineRule="auto"/>
                                <w:ind w:firstLine="720"/>
                                <w:jc w:val="both"/>
                                <w:textAlignment w:val="baseline"/>
                                <w:rPr>
                                  <w:szCs w:val="24"/>
                                </w:rPr>
                              </w:pPr>
                              <w:sdt>
                                <w:sdtPr>
                                  <w:alias w:val="Numeris"/>
                                  <w:tag w:val="nr_688de7cc91bc415b90d98e9a9aa0d95d"/>
                                  <w:id w:val="-702874998"/>
                                  <w:lock w:val="sdtLocked"/>
                                </w:sdtPr>
                                <w:sdtEndPr/>
                                <w:sdtContent>
                                  <w:r>
                                    <w:rPr>
                                      <w:szCs w:val="24"/>
                                    </w:rPr>
                                    <w:t>1</w:t>
                                  </w:r>
                                </w:sdtContent>
                              </w:sdt>
                              <w:r>
                                <w:rPr>
                                  <w:szCs w:val="24"/>
                                </w:rPr>
                                <w:t>.</w:t>
                              </w:r>
                              <w:r>
                                <w:rPr>
                                  <w:szCs w:val="24"/>
                                  <w:lang w:eastAsia="lt-LT"/>
                                </w:rPr>
                                <w:t xml:space="preserve"> Prieigos prie esamos bendrosios fizinės inf</w:t>
                              </w:r>
                              <w:r>
                                <w:rPr>
                                  <w:szCs w:val="24"/>
                                  <w:lang w:eastAsia="lt-LT"/>
                                </w:rPr>
                                <w:t>rastruktūros suteikimo tvarką ir sąlygas reglamentuoja</w:t>
                              </w:r>
                              <w:r>
                                <w:rPr>
                                  <w:szCs w:val="24"/>
                                </w:rPr>
                                <w:t xml:space="preserve"> Reglamentas </w:t>
                              </w:r>
                              <w:hyperlink r:id="rId35" w:tgtFrame="_blank" w:history="1">
                                <w:r>
                                  <w:rPr>
                                    <w:color w:val="0000FF" w:themeColor="hyperlink"/>
                                    <w:szCs w:val="24"/>
                                    <w:u w:val="single"/>
                                  </w:rPr>
                                  <w:t>(ES) 2024/1309</w:t>
                                </w:r>
                              </w:hyperlink>
                              <w:r>
                                <w:rPr>
                                  <w:szCs w:val="24"/>
                                </w:rPr>
                                <w:t xml:space="preserve">. Ryšių reguliavimo tarnyba savo tvirtinamose elektroninių ryšių infrastruktūros įrengimo ir naudojimo taisyklėse turi teisę nustatyti Reglamento  </w:t>
                              </w:r>
                              <w:hyperlink r:id="rId36" w:tgtFrame="_blank" w:history="1">
                                <w:r>
                                  <w:rPr>
                                    <w:color w:val="0000FF" w:themeColor="hyperlink"/>
                                    <w:szCs w:val="24"/>
                                    <w:u w:val="single"/>
                                  </w:rPr>
                                  <w:t>(ES) 202</w:t>
                                </w:r>
                                <w:r>
                                  <w:rPr>
                                    <w:color w:val="0000FF" w:themeColor="hyperlink"/>
                                    <w:szCs w:val="24"/>
                                    <w:u w:val="single"/>
                                  </w:rPr>
                                  <w:t>4/1309</w:t>
                                </w:r>
                              </w:hyperlink>
                              <w:r>
                                <w:rPr>
                                  <w:szCs w:val="24"/>
                                </w:rPr>
                                <w:t xml:space="preserve"> nuostatų įgyvendinimo tvarką. </w:t>
                              </w:r>
                            </w:p>
                          </w:sdtContent>
                        </w:sdt>
                        <w:sdt>
                          <w:sdtPr>
                            <w:alias w:val="45 str. 2 d."/>
                            <w:tag w:val="part_de4fb644ae5b45f48fd5dc7bcab21023"/>
                            <w:id w:val="-631018758"/>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de4fb644ae5b45f48fd5dc7bcab21023"/>
                                  <w:id w:val="1203137024"/>
                                  <w:lock w:val="sdtLocked"/>
                                </w:sdtPr>
                                <w:sdtEndPr/>
                                <w:sdtContent>
                                  <w:r>
                                    <w:rPr>
                                      <w:szCs w:val="24"/>
                                      <w:lang w:eastAsia="lt-LT"/>
                                    </w:rPr>
                                    <w:t>2</w:t>
                                  </w:r>
                                </w:sdtContent>
                              </w:sdt>
                              <w:r>
                                <w:rPr>
                                  <w:szCs w:val="24"/>
                                  <w:lang w:eastAsia="lt-LT"/>
                                </w:rPr>
                                <w:t xml:space="preserve">. </w:t>
                              </w:r>
                              <w:r>
                                <w:rPr>
                                  <w:szCs w:val="24"/>
                                </w:rPr>
                                <w:t xml:space="preserve">Šviesolaidiniam ryšiui parengta fizinė pastato infrastruktūra ir pastato šviesolaidinio ryšio instaliacija, įrengta vadovaujantis Reglamento </w:t>
                              </w:r>
                              <w:hyperlink r:id="rId37" w:tgtFrame="_blank" w:history="1">
                                <w:r>
                                  <w:rPr>
                                    <w:color w:val="0000FF" w:themeColor="hyperlink"/>
                                    <w:szCs w:val="24"/>
                                    <w:u w:val="single"/>
                                  </w:rPr>
                                  <w:t>(ES) 2024/1309</w:t>
                                </w:r>
                              </w:hyperlink>
                              <w:r>
                                <w:rPr>
                                  <w:szCs w:val="24"/>
                                </w:rPr>
                                <w:t xml:space="preserve"> 10 straipsnio 3 dalimi, yra laikoma pastato savininkų bendrosios dalinės nuosavybės objektu – pastato bendrąja inžinerine sistema.</w:t>
                              </w:r>
                            </w:p>
                          </w:sdtContent>
                        </w:sdt>
                        <w:sdt>
                          <w:sdtPr>
                            <w:alias w:val="45 str. 3 d."/>
                            <w:tag w:val="part_b4b027bea6b0422f8407ba878c3fbc93"/>
                            <w:id w:val="-615677361"/>
                            <w:lock w:val="sdtLocked"/>
                          </w:sdtPr>
                          <w:sdtEndPr/>
                          <w:sdtContent>
                            <w:p w:rsidR="00815D27" w:rsidRDefault="00494A30">
                              <w:pPr>
                                <w:suppressAutoHyphens/>
                                <w:spacing w:line="360" w:lineRule="auto"/>
                                <w:ind w:firstLine="720"/>
                                <w:jc w:val="both"/>
                                <w:textAlignment w:val="baseline"/>
                                <w:rPr>
                                  <w:szCs w:val="24"/>
                                </w:rPr>
                              </w:pPr>
                              <w:sdt>
                                <w:sdtPr>
                                  <w:alias w:val="Numeris"/>
                                  <w:tag w:val="nr_b4b027bea6b0422f8407ba878c3fbc93"/>
                                  <w:id w:val="1523593170"/>
                                  <w:lock w:val="sdtLocked"/>
                                </w:sdtPr>
                                <w:sdtEndPr/>
                                <w:sdtContent>
                                  <w:r>
                                    <w:rPr>
                                      <w:szCs w:val="24"/>
                                      <w:lang w:eastAsia="lt-LT"/>
                                    </w:rPr>
                                    <w:t>3</w:t>
                                  </w:r>
                                </w:sdtContent>
                              </w:sdt>
                              <w:r>
                                <w:rPr>
                                  <w:szCs w:val="24"/>
                                  <w:lang w:eastAsia="lt-LT"/>
                                </w:rPr>
                                <w:t>.</w:t>
                              </w:r>
                              <w:r>
                                <w:rPr>
                                  <w:szCs w:val="24"/>
                                </w:rPr>
                                <w:t xml:space="preserve"> Operatoriai, vadovaujantis Reglamento </w:t>
                              </w:r>
                              <w:hyperlink r:id="rId38" w:tgtFrame="_blank" w:history="1">
                                <w:r>
                                  <w:rPr>
                                    <w:color w:val="0000FF" w:themeColor="hyperlink"/>
                                    <w:szCs w:val="24"/>
                                    <w:u w:val="single"/>
                                  </w:rPr>
                                  <w:t>(ES) 2024/1309</w:t>
                                </w:r>
                              </w:hyperlink>
                              <w:r>
                                <w:rPr>
                                  <w:szCs w:val="24"/>
                                </w:rPr>
                                <w:t xml:space="preserve"> 4 straipsnyje nustatytais reikalavimais, turi teisę gauti informaciją apie esamą bendrąją fizinę infrastruktūrą, skelbiamą Topografijos ir inž</w:t>
                              </w:r>
                              <w:r>
                                <w:rPr>
                                  <w:szCs w:val="24"/>
                                </w:rPr>
                                <w:t>inerinės infrastruktūros informacinėje sistemoje Geodezijos ir kartografijos įstatymo nustatyta tvarka.</w:t>
                              </w:r>
                            </w:p>
                          </w:sdtContent>
                        </w:sdt>
                        <w:sdt>
                          <w:sdtPr>
                            <w:alias w:val="45 str. 4 d."/>
                            <w:tag w:val="part_4dd3d0792d704b4cb01d1d8c5e1203c1"/>
                            <w:id w:val="443124316"/>
                            <w:lock w:val="sdtLocked"/>
                          </w:sdtPr>
                          <w:sdtEndPr/>
                          <w:sdtContent>
                            <w:p w:rsidR="00815D27" w:rsidRDefault="00494A30">
                              <w:pPr>
                                <w:suppressAutoHyphens/>
                                <w:spacing w:line="360" w:lineRule="auto"/>
                                <w:ind w:firstLine="720"/>
                                <w:jc w:val="both"/>
                                <w:textAlignment w:val="baseline"/>
                                <w:rPr>
                                  <w:szCs w:val="24"/>
                                </w:rPr>
                              </w:pPr>
                              <w:sdt>
                                <w:sdtPr>
                                  <w:alias w:val="Numeris"/>
                                  <w:tag w:val="nr_4dd3d0792d704b4cb01d1d8c5e1203c1"/>
                                  <w:id w:val="1762954092"/>
                                  <w:lock w:val="sdtLocked"/>
                                </w:sdtPr>
                                <w:sdtEndPr/>
                                <w:sdtContent>
                                  <w:r>
                                    <w:rPr>
                                      <w:szCs w:val="24"/>
                                    </w:rPr>
                                    <w:t>4</w:t>
                                  </w:r>
                                </w:sdtContent>
                              </w:sdt>
                              <w:r>
                                <w:rPr>
                                  <w:szCs w:val="24"/>
                                </w:rPr>
                                <w:t>. Privačios nuosavybės teise valdomų pastatų, kurie pagal statinio paskirties duomenyse nurodytą statinio naudojimo tikslą skirti ūkinei komercinei</w:t>
                              </w:r>
                              <w:r>
                                <w:rPr>
                                  <w:szCs w:val="24"/>
                                </w:rPr>
                                <w:t xml:space="preserve"> veiklai vykdyti ir yra kaimo gyvenamosiose vietovėse ir kurie nepriklauso tinklo operatoriui ir nėra jo kontroliuojami, savininkai, gavę rašytinį operatoriaus prašymą, turi patenkinti pagrįstus prašymus dėl prieigos prie tų pastatų, įskaitant jų stogus, k</w:t>
                              </w:r>
                              <w:r>
                                <w:rPr>
                                  <w:szCs w:val="24"/>
                                </w:rPr>
                                <w:t xml:space="preserve">ad būtų galima įdiegti itin didelio pralaidumo tinklus ar susijusių priemonių elementus, jeigu yra įvykdytos Reglamento </w:t>
                              </w:r>
                              <w:hyperlink r:id="rId39" w:tgtFrame="_blank" w:history="1">
                                <w:r>
                                  <w:rPr>
                                    <w:color w:val="0000FF" w:themeColor="hyperlink"/>
                                    <w:szCs w:val="24"/>
                                    <w:u w:val="single"/>
                                  </w:rPr>
                                  <w:t>(ES) 2024/1309</w:t>
                                </w:r>
                              </w:hyperlink>
                              <w:r>
                                <w:rPr>
                                  <w:szCs w:val="24"/>
                                </w:rPr>
                                <w:t xml:space="preserve"> 3 straipsnio 3 dalie</w:t>
                              </w:r>
                              <w:r>
                                <w:rPr>
                                  <w:szCs w:val="24"/>
                                </w:rPr>
                                <w:t>s b ir c punktuose nurodytos sąlygos.</w:t>
                              </w:r>
                            </w:p>
                          </w:sdtContent>
                        </w:sdt>
                        <w:sdt>
                          <w:sdtPr>
                            <w:alias w:val="45 str. 5 d."/>
                            <w:tag w:val="part_5a94781fd4994b2b8a3bfb4317c1e030"/>
                            <w:id w:val="-501739596"/>
                            <w:lock w:val="sdtLocked"/>
                          </w:sdtPr>
                          <w:sdtEndPr/>
                          <w:sdtContent>
                            <w:p w:rsidR="00815D27" w:rsidRDefault="00494A30">
                              <w:pPr>
                                <w:suppressAutoHyphens/>
                                <w:spacing w:line="360" w:lineRule="auto"/>
                                <w:ind w:firstLine="720"/>
                                <w:jc w:val="both"/>
                                <w:textAlignment w:val="baseline"/>
                                <w:rPr>
                                  <w:szCs w:val="24"/>
                                </w:rPr>
                              </w:pPr>
                              <w:sdt>
                                <w:sdtPr>
                                  <w:alias w:val="Numeris"/>
                                  <w:tag w:val="nr_5a94781fd4994b2b8a3bfb4317c1e030"/>
                                  <w:id w:val="1243213499"/>
                                  <w:lock w:val="sdtLocked"/>
                                </w:sdtPr>
                                <w:sdtEndPr/>
                                <w:sdtContent>
                                  <w:r>
                                    <w:rPr>
                                      <w:szCs w:val="24"/>
                                    </w:rPr>
                                    <w:t>5</w:t>
                                  </w:r>
                                </w:sdtContent>
                              </w:sdt>
                              <w:r>
                                <w:rPr>
                                  <w:szCs w:val="24"/>
                                </w:rPr>
                                <w:t xml:space="preserve">. Ryšių reguliavimo tarnyba nustato Reglamento </w:t>
                              </w:r>
                              <w:hyperlink r:id="rId40" w:tgtFrame="_blank" w:history="1">
                                <w:r>
                                  <w:rPr>
                                    <w:color w:val="0000FF" w:themeColor="hyperlink"/>
                                    <w:szCs w:val="24"/>
                                    <w:u w:val="single"/>
                                  </w:rPr>
                                  <w:t>(ES) 2024/1309</w:t>
                                </w:r>
                              </w:hyperlink>
                              <w:r>
                                <w:rPr>
                                  <w:szCs w:val="24"/>
                                </w:rPr>
                                <w:t xml:space="preserve"> 4 straipsnio 7 dalyje įtvirtintų išimčių taikymo p</w:t>
                              </w:r>
                              <w:r>
                                <w:rPr>
                                  <w:szCs w:val="24"/>
                                </w:rPr>
                                <w:t>agrindimą, kriterijus, sąlygas ir paskelbia šią informaciją Topografijos ir inžinerinės infrastruktūros informacinėje sistemoje.</w:t>
                              </w:r>
                            </w:p>
                          </w:sdtContent>
                        </w:sdt>
                        <w:sdt>
                          <w:sdtPr>
                            <w:alias w:val="45 str. 6 d."/>
                            <w:tag w:val="part_9e136785bc674f2da69f8fc44152c4c5"/>
                            <w:id w:val="1806586224"/>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9e136785bc674f2da69f8fc44152c4c5"/>
                                  <w:id w:val="-888880596"/>
                                  <w:lock w:val="sdtLocked"/>
                                </w:sdtPr>
                                <w:sdtEndPr/>
                                <w:sdtContent>
                                  <w:r>
                                    <w:rPr>
                                      <w:szCs w:val="24"/>
                                    </w:rPr>
                                    <w:t>6</w:t>
                                  </w:r>
                                </w:sdtContent>
                              </w:sdt>
                              <w:r>
                                <w:rPr>
                                  <w:szCs w:val="24"/>
                                </w:rPr>
                                <w:t xml:space="preserve">. Reglamento </w:t>
                              </w:r>
                              <w:hyperlink r:id="rId41" w:tgtFrame="_blank" w:history="1">
                                <w:r>
                                  <w:rPr>
                                    <w:color w:val="0000FF" w:themeColor="hyperlink"/>
                                    <w:szCs w:val="24"/>
                                    <w:u w:val="single"/>
                                  </w:rPr>
                                  <w:t>(ES) 202</w:t>
                                </w:r>
                                <w:r>
                                  <w:rPr>
                                    <w:color w:val="0000FF" w:themeColor="hyperlink"/>
                                    <w:szCs w:val="24"/>
                                    <w:u w:val="single"/>
                                  </w:rPr>
                                  <w:t>4/1309</w:t>
                                </w:r>
                              </w:hyperlink>
                              <w:r>
                                <w:rPr>
                                  <w:szCs w:val="24"/>
                                </w:rPr>
                                <w:t xml:space="preserve"> 3 straipsnio 1, 4 ir 5 dalys netaikomos statiniams, nurodytiems šio įstatymo </w:t>
                              </w:r>
                              <w:r>
                                <w:rPr>
                                  <w:rFonts w:eastAsia="Lucida Sans Unicode"/>
                                  <w:szCs w:val="24"/>
                                  <w:lang w:eastAsia="lt-LT"/>
                                </w:rPr>
                                <w:t>46</w:t>
                              </w:r>
                              <w:r>
                                <w:rPr>
                                  <w:rFonts w:eastAsia="Lucida Sans Unicode"/>
                                  <w:szCs w:val="24"/>
                                  <w:vertAlign w:val="superscript"/>
                                  <w:lang w:eastAsia="lt-LT"/>
                                </w:rPr>
                                <w:t>1</w:t>
                              </w:r>
                              <w:r>
                                <w:rPr>
                                  <w:szCs w:val="24"/>
                                </w:rPr>
                                <w:t xml:space="preserve"> straipsnio 5 dalies 1 ir 5 punktuose.“  </w:t>
                              </w:r>
                            </w:p>
                            <w:p w:rsidR="00815D27" w:rsidRDefault="00494A30">
                              <w:pPr>
                                <w:tabs>
                                  <w:tab w:val="left" w:pos="2085"/>
                                </w:tabs>
                                <w:spacing w:line="360" w:lineRule="auto"/>
                                <w:ind w:firstLine="720"/>
                                <w:jc w:val="both"/>
                                <w:rPr>
                                  <w:b/>
                                  <w:bCs/>
                                  <w:szCs w:val="24"/>
                                </w:rPr>
                              </w:pPr>
                            </w:p>
                          </w:sdtContent>
                        </w:sdt>
                      </w:sdtContent>
                    </w:sdt>
                  </w:sdtContent>
                </w:sdt>
              </w:sdtContent>
            </w:sdt>
          </w:sdtContent>
        </w:sdt>
        <w:sdt>
          <w:sdtPr>
            <w:alias w:val="9 str."/>
            <w:tag w:val="part_4386902a772e47fba3f701294ffa5ab9"/>
            <w:id w:val="372036185"/>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4386902a772e47fba3f701294ffa5ab9"/>
                  <w:id w:val="199366402"/>
                  <w:lock w:val="sdtLocked"/>
                </w:sdtPr>
                <w:sdtEndPr/>
                <w:sdtContent>
                  <w:r>
                    <w:rPr>
                      <w:b/>
                      <w:szCs w:val="24"/>
                      <w:lang w:eastAsia="lt-LT"/>
                    </w:rPr>
                    <w:t>9</w:t>
                  </w:r>
                </w:sdtContent>
              </w:sdt>
              <w:r>
                <w:rPr>
                  <w:b/>
                  <w:szCs w:val="24"/>
                  <w:lang w:eastAsia="lt-LT"/>
                </w:rPr>
                <w:t xml:space="preserve"> straipsnis. </w:t>
              </w:r>
              <w:sdt>
                <w:sdtPr>
                  <w:alias w:val="Pavadinimas"/>
                  <w:tag w:val="title_4386902a772e47fba3f701294ffa5ab9"/>
                  <w:id w:val="-88389193"/>
                  <w:lock w:val="sdtLocked"/>
                </w:sdtPr>
                <w:sdtEndPr/>
                <w:sdtContent>
                  <w:r>
                    <w:rPr>
                      <w:b/>
                      <w:szCs w:val="24"/>
                      <w:lang w:eastAsia="lt-LT"/>
                    </w:rPr>
                    <w:t>49 straipsnio pakeitimas</w:t>
                  </w:r>
                </w:sdtContent>
              </w:sdt>
            </w:p>
            <w:sdt>
              <w:sdtPr>
                <w:alias w:val="9 str. 1 d."/>
                <w:tag w:val="part_6dc3c605d22e4ef495a180fb6611fff2"/>
                <w:id w:val="680475334"/>
                <w:lock w:val="sdtLocked"/>
              </w:sdtPr>
              <w:sdtEndPr/>
              <w:sdtContent>
                <w:p w:rsidR="00815D27" w:rsidRDefault="00494A30">
                  <w:pPr>
                    <w:tabs>
                      <w:tab w:val="left" w:pos="1134"/>
                    </w:tabs>
                    <w:spacing w:line="360" w:lineRule="auto"/>
                    <w:ind w:firstLine="720"/>
                    <w:jc w:val="both"/>
                    <w:rPr>
                      <w:b/>
                      <w:szCs w:val="24"/>
                      <w:lang w:eastAsia="lt-LT"/>
                    </w:rPr>
                  </w:pPr>
                  <w:r>
                    <w:rPr>
                      <w:szCs w:val="24"/>
                    </w:rPr>
                    <w:t>Pakeisti 49 straipsnio 4 dalį ir ją išdėstyti taip:</w:t>
                  </w:r>
                </w:p>
                <w:sdt>
                  <w:sdtPr>
                    <w:alias w:val="citata"/>
                    <w:tag w:val="part_556aa26e00ee4686910c33465f841aa1"/>
                    <w:id w:val="-735009864"/>
                    <w:lock w:val="sdtLocked"/>
                  </w:sdtPr>
                  <w:sdtEndPr/>
                  <w:sdtContent>
                    <w:sdt>
                      <w:sdtPr>
                        <w:alias w:val="4 d."/>
                        <w:tag w:val="part_f48f0bebf72747e1a75c3c3c8f001b4c"/>
                        <w:id w:val="1165520034"/>
                        <w:lock w:val="sdtLocked"/>
                      </w:sdtPr>
                      <w:sdtEndPr/>
                      <w:sdtContent>
                        <w:p w:rsidR="00815D27" w:rsidRDefault="00494A30">
                          <w:pPr>
                            <w:suppressAutoHyphens/>
                            <w:spacing w:line="360" w:lineRule="auto"/>
                            <w:ind w:firstLine="720"/>
                            <w:jc w:val="both"/>
                            <w:textAlignment w:val="baseline"/>
                            <w:rPr>
                              <w:bCs/>
                              <w:szCs w:val="24"/>
                              <w:lang w:eastAsia="lt-LT"/>
                            </w:rPr>
                          </w:pPr>
                          <w:r>
                            <w:rPr>
                              <w:szCs w:val="24"/>
                              <w:lang w:eastAsia="lt-LT"/>
                            </w:rPr>
                            <w:t>„</w:t>
                          </w:r>
                          <w:sdt>
                            <w:sdtPr>
                              <w:alias w:val="Numeris"/>
                              <w:tag w:val="nr_f48f0bebf72747e1a75c3c3c8f001b4c"/>
                              <w:id w:val="1244077302"/>
                              <w:lock w:val="sdtLocked"/>
                            </w:sdtPr>
                            <w:sdtEndPr/>
                            <w:sdtContent>
                              <w:r>
                                <w:rPr>
                                  <w:bCs/>
                                  <w:szCs w:val="24"/>
                                </w:rPr>
                                <w:t>4</w:t>
                              </w:r>
                            </w:sdtContent>
                          </w:sdt>
                          <w:r>
                            <w:rPr>
                              <w:bCs/>
                              <w:szCs w:val="24"/>
                            </w:rPr>
                            <w:t xml:space="preserve">. Operatoriai, suderinę su valstybės ar savivaldybių institucijomis, valstybės ar savivaldybių įmonėmis, turi teisę naudotis šių institucijų valdoma, naudojama ir (arba) disponuojama </w:t>
                          </w:r>
                          <w:r>
                            <w:rPr>
                              <w:bCs/>
                              <w:szCs w:val="24"/>
                              <w:lang w:eastAsia="lt-LT"/>
                            </w:rPr>
                            <w:t>fizine infrastruktūra, įskaitant gatvių apšvietimo stulpus, kelio ženklus</w:t>
                          </w:r>
                          <w:r>
                            <w:rPr>
                              <w:bCs/>
                              <w:szCs w:val="24"/>
                              <w:lang w:eastAsia="lt-LT"/>
                            </w:rPr>
                            <w:t xml:space="preserve">, šviesoforus, informacinius stendus, autobusų stoteles ir kitą fizinę infrastruktūrą, kuri techniškai yra tinkama įrengti mažos aprėpties belaidžio prisijungimo taškus ir (arba) kurios reikia siekiant tokius taškus prijungti prie pagrindinio viešojo </w:t>
                          </w:r>
                          <w:r>
                            <w:rPr>
                              <w:bCs/>
                              <w:szCs w:val="24"/>
                            </w:rPr>
                            <w:t>elekt</w:t>
                          </w:r>
                          <w:r>
                            <w:rPr>
                              <w:bCs/>
                              <w:szCs w:val="24"/>
                            </w:rPr>
                            <w:t xml:space="preserve">roninių </w:t>
                          </w:r>
                          <w:r>
                            <w:rPr>
                              <w:bCs/>
                              <w:szCs w:val="24"/>
                              <w:lang w:eastAsia="lt-LT"/>
                            </w:rPr>
                            <w:t xml:space="preserve">ryšių tinklo. </w:t>
                          </w:r>
                          <w:r>
                            <w:rPr>
                              <w:bCs/>
                              <w:szCs w:val="24"/>
                            </w:rPr>
                            <w:t>Valstybės ir savivaldybių institucijos</w:t>
                          </w:r>
                          <w:r>
                            <w:rPr>
                              <w:bCs/>
                              <w:szCs w:val="24"/>
                              <w:lang w:eastAsia="lt-LT"/>
                            </w:rPr>
                            <w:t xml:space="preserve"> turi tenkinti visus pagrįstus šioje dalyje nurodytus prašymus taikydamos sąžiningas, pagrįstas, skaidrias ir nediskriminacines sąlygas, kurios skelbiamos pagal šio įstatymo 45 straipsnio 3 dalį. </w:t>
                          </w:r>
                          <w:r>
                            <w:rPr>
                              <w:bCs/>
                              <w:szCs w:val="24"/>
                              <w:lang w:eastAsia="lt-LT"/>
                            </w:rPr>
                            <w:t xml:space="preserve">Užmokesčiai už naudojimąsi šioje dalyje nurodyta fizine infrastruktūra turi būti pagrįsti sąnaudomis.“ </w:t>
                          </w:r>
                        </w:p>
                        <w:p w:rsidR="00815D27" w:rsidRDefault="00494A30">
                          <w:pPr>
                            <w:suppressAutoHyphens/>
                            <w:spacing w:line="360" w:lineRule="auto"/>
                            <w:ind w:firstLine="720"/>
                            <w:jc w:val="both"/>
                            <w:textAlignment w:val="baseline"/>
                            <w:rPr>
                              <w:b/>
                              <w:szCs w:val="24"/>
                            </w:rPr>
                          </w:pPr>
                        </w:p>
                      </w:sdtContent>
                    </w:sdt>
                  </w:sdtContent>
                </w:sdt>
              </w:sdtContent>
            </w:sdt>
          </w:sdtContent>
        </w:sdt>
        <w:sdt>
          <w:sdtPr>
            <w:alias w:val="10 str."/>
            <w:tag w:val="part_28318c7651054d29a813ef1cb09b13d3"/>
            <w:id w:val="690266035"/>
            <w:lock w:val="sdtLocked"/>
          </w:sdtPr>
          <w:sdtEndPr/>
          <w:sdtContent>
            <w:p w:rsidR="00815D27" w:rsidRDefault="00494A30">
              <w:pPr>
                <w:suppressAutoHyphens/>
                <w:spacing w:line="360" w:lineRule="auto"/>
                <w:ind w:firstLine="720"/>
                <w:jc w:val="both"/>
                <w:textAlignment w:val="baseline"/>
                <w:rPr>
                  <w:b/>
                  <w:szCs w:val="24"/>
                </w:rPr>
              </w:pPr>
              <w:sdt>
                <w:sdtPr>
                  <w:alias w:val="Numeris"/>
                  <w:tag w:val="nr_28318c7651054d29a813ef1cb09b13d3"/>
                  <w:id w:val="425547137"/>
                  <w:lock w:val="sdtLocked"/>
                </w:sdtPr>
                <w:sdtEndPr/>
                <w:sdtContent>
                  <w:r>
                    <w:rPr>
                      <w:b/>
                      <w:szCs w:val="24"/>
                    </w:rPr>
                    <w:t>10</w:t>
                  </w:r>
                </w:sdtContent>
              </w:sdt>
              <w:r>
                <w:rPr>
                  <w:b/>
                  <w:szCs w:val="24"/>
                </w:rPr>
                <w:t xml:space="preserve"> straipsnis. </w:t>
              </w:r>
              <w:sdt>
                <w:sdtPr>
                  <w:alias w:val="Pavadinimas"/>
                  <w:tag w:val="title_28318c7651054d29a813ef1cb09b13d3"/>
                  <w:id w:val="-1631315870"/>
                  <w:lock w:val="sdtLocked"/>
                </w:sdtPr>
                <w:sdtEndPr/>
                <w:sdtContent>
                  <w:r>
                    <w:rPr>
                      <w:b/>
                      <w:szCs w:val="24"/>
                    </w:rPr>
                    <w:t>81 straipsnio pakeitimas</w:t>
                  </w:r>
                </w:sdtContent>
              </w:sdt>
            </w:p>
            <w:sdt>
              <w:sdtPr>
                <w:alias w:val="10 str. 1 d."/>
                <w:tag w:val="part_ba71fffc7b8b49f396421fc900d92a64"/>
                <w:id w:val="1719630386"/>
                <w:lock w:val="sdtLocked"/>
              </w:sdtPr>
              <w:sdtEndPr/>
              <w:sdtContent>
                <w:p w:rsidR="00815D27" w:rsidRDefault="00494A30">
                  <w:pPr>
                    <w:widowControl w:val="0"/>
                    <w:spacing w:line="360" w:lineRule="auto"/>
                    <w:ind w:firstLine="720"/>
                    <w:jc w:val="both"/>
                    <w:rPr>
                      <w:szCs w:val="24"/>
                      <w:lang w:eastAsia="lt-LT"/>
                    </w:rPr>
                  </w:pPr>
                  <w:r>
                    <w:rPr>
                      <w:szCs w:val="24"/>
                      <w:lang w:eastAsia="lt-LT"/>
                    </w:rPr>
                    <w:t>Pakeisti 81 straipsnį ir jį išdėstyti taip:</w:t>
                  </w:r>
                </w:p>
                <w:sdt>
                  <w:sdtPr>
                    <w:alias w:val="citata"/>
                    <w:tag w:val="part_15a43c636aa44ada8b26c55575b76c3f"/>
                    <w:id w:val="-741949338"/>
                    <w:lock w:val="sdtLocked"/>
                  </w:sdtPr>
                  <w:sdtEndPr/>
                  <w:sdtContent>
                    <w:sdt>
                      <w:sdtPr>
                        <w:alias w:val="81 str."/>
                        <w:tag w:val="part_324b4d9c967847c8beab6b612d6f7fb0"/>
                        <w:id w:val="1520278667"/>
                        <w:lock w:val="sdtLocked"/>
                      </w:sdtPr>
                      <w:sdtEndPr/>
                      <w:sdtContent>
                        <w:p w:rsidR="00815D27" w:rsidRDefault="00494A30">
                          <w:pPr>
                            <w:suppressAutoHyphens/>
                            <w:spacing w:line="360" w:lineRule="auto"/>
                            <w:ind w:firstLine="720"/>
                            <w:jc w:val="both"/>
                            <w:textAlignment w:val="baseline"/>
                            <w:rPr>
                              <w:szCs w:val="24"/>
                              <w:lang w:eastAsia="lt-LT"/>
                            </w:rPr>
                          </w:pPr>
                          <w:r>
                            <w:rPr>
                              <w:szCs w:val="24"/>
                              <w:lang w:eastAsia="lt-LT"/>
                            </w:rPr>
                            <w:t>„</w:t>
                          </w:r>
                          <w:sdt>
                            <w:sdtPr>
                              <w:alias w:val="Numeris"/>
                              <w:tag w:val="nr_324b4d9c967847c8beab6b612d6f7fb0"/>
                              <w:id w:val="-1424951562"/>
                              <w:lock w:val="sdtLocked"/>
                            </w:sdtPr>
                            <w:sdtEndPr/>
                            <w:sdtContent>
                              <w:r>
                                <w:rPr>
                                  <w:b/>
                                  <w:bCs/>
                                  <w:szCs w:val="24"/>
                                  <w:lang w:eastAsia="lt-LT"/>
                                </w:rPr>
                                <w:t>81</w:t>
                              </w:r>
                            </w:sdtContent>
                          </w:sdt>
                          <w:r>
                            <w:rPr>
                              <w:b/>
                              <w:bCs/>
                              <w:szCs w:val="24"/>
                              <w:lang w:eastAsia="lt-LT"/>
                            </w:rPr>
                            <w:t xml:space="preserve"> straipsnis. </w:t>
                          </w:r>
                          <w:sdt>
                            <w:sdtPr>
                              <w:alias w:val="Pavadinimas"/>
                              <w:tag w:val="title_324b4d9c967847c8beab6b612d6f7fb0"/>
                              <w:id w:val="-1670402965"/>
                              <w:lock w:val="sdtLocked"/>
                            </w:sdtPr>
                            <w:sdtEndPr/>
                            <w:sdtContent>
                              <w:r>
                                <w:rPr>
                                  <w:b/>
                                  <w:bCs/>
                                  <w:szCs w:val="24"/>
                                  <w:lang w:eastAsia="lt-LT"/>
                                </w:rPr>
                                <w:t>Tiesioginė rinkodara</w:t>
                              </w:r>
                            </w:sdtContent>
                          </w:sdt>
                        </w:p>
                        <w:sdt>
                          <w:sdtPr>
                            <w:alias w:val="81 str. 1 d."/>
                            <w:tag w:val="part_46aaa70632164a2b9349a3247d8cba03"/>
                            <w:id w:val="-177280440"/>
                            <w:lock w:val="sdtLocked"/>
                          </w:sdtPr>
                          <w:sdtEndPr/>
                          <w:sdtContent>
                            <w:p w:rsidR="00815D27" w:rsidRDefault="00494A30">
                              <w:pPr>
                                <w:suppressAutoHyphens/>
                                <w:spacing w:line="360" w:lineRule="auto"/>
                                <w:ind w:firstLine="720"/>
                                <w:jc w:val="both"/>
                                <w:textAlignment w:val="baseline"/>
                                <w:rPr>
                                  <w:szCs w:val="24"/>
                                  <w:lang w:eastAsia="lt-LT"/>
                                </w:rPr>
                              </w:pPr>
                              <w:sdt>
                                <w:sdtPr>
                                  <w:alias w:val="Numeris"/>
                                  <w:tag w:val="nr_46aaa70632164a2b9349a3247d8cba03"/>
                                  <w:id w:val="-382949105"/>
                                  <w:lock w:val="sdtLocked"/>
                                </w:sdtPr>
                                <w:sdtEndPr/>
                                <w:sdtContent>
                                  <w:r>
                                    <w:rPr>
                                      <w:szCs w:val="24"/>
                                      <w:lang w:eastAsia="lt-LT"/>
                                    </w:rPr>
                                    <w:t>1</w:t>
                                  </w:r>
                                </w:sdtContent>
                              </w:sdt>
                              <w:r>
                                <w:rPr>
                                  <w:szCs w:val="24"/>
                                  <w:lang w:eastAsia="lt-LT"/>
                                </w:rPr>
                                <w:t>. Naudoti e</w:t>
                              </w:r>
                              <w:r>
                                <w:rPr>
                                  <w:szCs w:val="24"/>
                                  <w:lang w:eastAsia="lt-LT"/>
                                </w:rPr>
                                <w:t xml:space="preserve">lektroninių ryšių paslaugas, įskaitant elektroninio pašto pranešimų siuntimą, tiesioginės rinkodaros tikslu leidžiama tik gavus išankstinį abonento ar registruotojo viešųjų elektroninių ryšių paslaugų gavėjo sutikimą. </w:t>
                              </w:r>
                              <w:r>
                                <w:rPr>
                                  <w:szCs w:val="24"/>
                                </w:rPr>
                                <w:t>Tokio sutikimo nereikia, kai abonentas</w:t>
                              </w:r>
                              <w:r>
                                <w:rPr>
                                  <w:szCs w:val="24"/>
                                </w:rPr>
                                <w:t xml:space="preserve"> ar registruotasis viešųjų elektroninių ryšių paslaugų gavėjas yra juridinis asmuo, tačiau jam turi būti sudaryta aiški, nemokama ir lengvai įgyvendinama galimybė atsisakyti tolesnio elektroninių ryšių paslaugų, įskaitant elektroninio pašto pranešimų siunt</w:t>
                              </w:r>
                              <w:r>
                                <w:rPr>
                                  <w:szCs w:val="24"/>
                                </w:rPr>
                                <w:t>imą, naudojimo tiesioginės rinkodaros tikslu.</w:t>
                              </w:r>
                            </w:p>
                          </w:sdtContent>
                        </w:sdt>
                        <w:sdt>
                          <w:sdtPr>
                            <w:alias w:val="81 str. 2 d."/>
                            <w:tag w:val="part_3f47bac548314af4ad341038d3ab94b8"/>
                            <w:id w:val="-661307500"/>
                            <w:lock w:val="sdtLocked"/>
                          </w:sdtPr>
                          <w:sdtEndPr/>
                          <w:sdtContent>
                            <w:p w:rsidR="00815D27" w:rsidRDefault="00494A30">
                              <w:pPr>
                                <w:widowControl w:val="0"/>
                                <w:spacing w:line="360" w:lineRule="auto"/>
                                <w:ind w:firstLine="720"/>
                                <w:jc w:val="both"/>
                                <w:rPr>
                                  <w:szCs w:val="24"/>
                                  <w:lang w:eastAsia="lt-LT"/>
                                </w:rPr>
                              </w:pPr>
                              <w:sdt>
                                <w:sdtPr>
                                  <w:alias w:val="Numeris"/>
                                  <w:tag w:val="nr_3f47bac548314af4ad341038d3ab94b8"/>
                                  <w:id w:val="1111083834"/>
                                  <w:lock w:val="sdtLocked"/>
                                </w:sdtPr>
                                <w:sdtEndPr/>
                                <w:sdtContent>
                                  <w:r>
                                    <w:rPr>
                                      <w:szCs w:val="24"/>
                                      <w:lang w:eastAsia="lt-LT"/>
                                    </w:rPr>
                                    <w:t>2</w:t>
                                  </w:r>
                                </w:sdtContent>
                              </w:sdt>
                              <w:r>
                                <w:rPr>
                                  <w:szCs w:val="24"/>
                                  <w:lang w:eastAsia="lt-LT"/>
                                </w:rPr>
                                <w:t xml:space="preserve">. Asmuo, kuris teikdamas paslaugas ar parduodamas prekes Reglamento </w:t>
                              </w:r>
                              <w:hyperlink r:id="rId42" w:tgtFrame="_blank" w:history="1">
                                <w:r>
                                  <w:rPr>
                                    <w:color w:val="0000FF" w:themeColor="hyperlink"/>
                                    <w:szCs w:val="24"/>
                                    <w:u w:val="single"/>
                                    <w:lang w:eastAsia="lt-LT"/>
                                  </w:rPr>
                                  <w:t>(ES) 2016/679</w:t>
                                </w:r>
                              </w:hyperlink>
                              <w:r>
                                <w:rPr>
                                  <w:szCs w:val="24"/>
                                  <w:lang w:eastAsia="lt-LT"/>
                                </w:rPr>
                                <w:t xml:space="preserve"> nustatyta tvarka ir są</w:t>
                              </w:r>
                              <w:r>
                                <w:rPr>
                                  <w:szCs w:val="24"/>
                                  <w:lang w:eastAsia="lt-LT"/>
                                </w:rPr>
                                <w:t>lygomis gauna iš savo kliento, kuris yra fizinis asmuo, elektroninio pašto kontaktinius duomenis, gali naudoti šiuos kontaktinius duomenis savo paties panašių prekių ar paslaugų rinkodarai, jeigu klientui yra suteikiama aiški, nemokama ir lengvai įgyvendin</w:t>
                              </w:r>
                              <w:r>
                                <w:rPr>
                                  <w:szCs w:val="24"/>
                                  <w:lang w:eastAsia="lt-LT"/>
                                </w:rPr>
                                <w:t>ama galimybė nesutikti, kad jo kontaktiniai duomenys būtų naudojami pirmiau nurodytais tikslais, kai šie duomenys yra renkami ir, jeigu klientas iš pradžių neprieštaravo dėl tokio duomenų naudojimo, siunčiant kiekvieną žinutę.</w:t>
                              </w:r>
                            </w:p>
                          </w:sdtContent>
                        </w:sdt>
                        <w:sdt>
                          <w:sdtPr>
                            <w:alias w:val="81 str. 3 d."/>
                            <w:tag w:val="part_99dd095421b94d42adaa05f173472ea3"/>
                            <w:id w:val="-1901506774"/>
                            <w:lock w:val="sdtLocked"/>
                          </w:sdtPr>
                          <w:sdtEndPr/>
                          <w:sdtContent>
                            <w:p w:rsidR="00815D27" w:rsidRDefault="00494A30">
                              <w:pPr>
                                <w:widowControl w:val="0"/>
                                <w:spacing w:line="360" w:lineRule="auto"/>
                                <w:ind w:firstLine="720"/>
                                <w:jc w:val="both"/>
                                <w:rPr>
                                  <w:szCs w:val="24"/>
                                  <w:lang w:eastAsia="lt-LT"/>
                                </w:rPr>
                              </w:pPr>
                              <w:sdt>
                                <w:sdtPr>
                                  <w:alias w:val="Numeris"/>
                                  <w:tag w:val="nr_99dd095421b94d42adaa05f173472ea3"/>
                                  <w:id w:val="1669127250"/>
                                  <w:lock w:val="sdtLocked"/>
                                </w:sdtPr>
                                <w:sdtEndPr/>
                                <w:sdtContent>
                                  <w:r>
                                    <w:rPr>
                                      <w:szCs w:val="24"/>
                                      <w:lang w:eastAsia="lt-LT"/>
                                    </w:rPr>
                                    <w:t>3</w:t>
                                  </w:r>
                                </w:sdtContent>
                              </w:sdt>
                              <w:r>
                                <w:rPr>
                                  <w:szCs w:val="24"/>
                                  <w:lang w:eastAsia="lt-LT"/>
                                </w:rPr>
                                <w:t>. Draudžiama tiesioginės</w:t>
                              </w:r>
                              <w:r>
                                <w:rPr>
                                  <w:szCs w:val="24"/>
                                  <w:lang w:eastAsia="lt-LT"/>
                                </w:rPr>
                                <w:t xml:space="preserve"> rinkodaros tikslu siųsti elektroninio pašto pranešimus slepiant siuntėjo, kurio vardu informacija siunčiama, tapatybę pažeidžiant Informacinės visuomenės paslaugų įstatyme nustatytus reikalavimus, nenurodant galiojančio adreso, kuriuo gavėjas galėtų parei</w:t>
                              </w:r>
                              <w:r>
                                <w:rPr>
                                  <w:szCs w:val="24"/>
                                  <w:lang w:eastAsia="lt-LT"/>
                                </w:rPr>
                                <w:t>kalauti nutraukti tokios informacijos siuntimą, arba pranešimus, kuriais gavėjai skatinami apsilankyti interneto svetainėse, neatitinkančiose Informacinės visuomenės paslaugų įstatyme nustatytų reikalavimų.“</w:t>
                              </w:r>
                            </w:p>
                            <w:p w:rsidR="00815D27" w:rsidRDefault="00494A30">
                              <w:pPr>
                                <w:suppressAutoHyphens/>
                                <w:spacing w:line="360" w:lineRule="auto"/>
                                <w:ind w:firstLine="720"/>
                                <w:jc w:val="both"/>
                                <w:textAlignment w:val="baseline"/>
                                <w:rPr>
                                  <w:b/>
                                  <w:szCs w:val="24"/>
                                </w:rPr>
                              </w:pPr>
                            </w:p>
                          </w:sdtContent>
                        </w:sdt>
                      </w:sdtContent>
                    </w:sdt>
                  </w:sdtContent>
                </w:sdt>
              </w:sdtContent>
            </w:sdt>
          </w:sdtContent>
        </w:sdt>
        <w:sdt>
          <w:sdtPr>
            <w:alias w:val="11 str."/>
            <w:tag w:val="part_69842af4e9f04553a0233fc8fa22c2a7"/>
            <w:id w:val="1930387746"/>
            <w:lock w:val="sdtLocked"/>
          </w:sdtPr>
          <w:sdtEndPr/>
          <w:sdtContent>
            <w:p w:rsidR="00815D27" w:rsidRDefault="00494A30">
              <w:pPr>
                <w:suppressAutoHyphens/>
                <w:spacing w:line="360" w:lineRule="auto"/>
                <w:ind w:firstLine="720"/>
                <w:jc w:val="both"/>
                <w:textAlignment w:val="baseline"/>
                <w:rPr>
                  <w:b/>
                  <w:szCs w:val="24"/>
                </w:rPr>
              </w:pPr>
              <w:sdt>
                <w:sdtPr>
                  <w:alias w:val="Numeris"/>
                  <w:tag w:val="nr_69842af4e9f04553a0233fc8fa22c2a7"/>
                  <w:id w:val="-309481416"/>
                  <w:lock w:val="sdtLocked"/>
                </w:sdtPr>
                <w:sdtEndPr/>
                <w:sdtContent>
                  <w:r>
                    <w:rPr>
                      <w:b/>
                      <w:szCs w:val="24"/>
                    </w:rPr>
                    <w:t>11</w:t>
                  </w:r>
                </w:sdtContent>
              </w:sdt>
              <w:r>
                <w:rPr>
                  <w:b/>
                  <w:szCs w:val="24"/>
                </w:rPr>
                <w:t xml:space="preserve"> straipsnis. </w:t>
              </w:r>
              <w:sdt>
                <w:sdtPr>
                  <w:alias w:val="Pavadinimas"/>
                  <w:tag w:val="title_69842af4e9f04553a0233fc8fa22c2a7"/>
                  <w:id w:val="-1338302244"/>
                  <w:lock w:val="sdtLocked"/>
                </w:sdtPr>
                <w:sdtEndPr/>
                <w:sdtContent>
                  <w:r>
                    <w:rPr>
                      <w:b/>
                      <w:szCs w:val="24"/>
                    </w:rPr>
                    <w:t>83 straipsnio pakeit</w:t>
                  </w:r>
                  <w:r>
                    <w:rPr>
                      <w:b/>
                      <w:szCs w:val="24"/>
                    </w:rPr>
                    <w:t>imas</w:t>
                  </w:r>
                </w:sdtContent>
              </w:sdt>
            </w:p>
            <w:sdt>
              <w:sdtPr>
                <w:alias w:val="11 str. 1 d."/>
                <w:tag w:val="part_2362b2a13f734bb5af215227eea73131"/>
                <w:id w:val="346523699"/>
                <w:lock w:val="sdtLocked"/>
              </w:sdtPr>
              <w:sdtEndPr/>
              <w:sdtContent>
                <w:p w:rsidR="00815D27" w:rsidRDefault="00494A30">
                  <w:pPr>
                    <w:suppressAutoHyphens/>
                    <w:spacing w:line="360" w:lineRule="auto"/>
                    <w:ind w:firstLine="720"/>
                    <w:jc w:val="both"/>
                    <w:textAlignment w:val="baseline"/>
                    <w:rPr>
                      <w:szCs w:val="24"/>
                    </w:rPr>
                  </w:pPr>
                  <w:r>
                    <w:rPr>
                      <w:szCs w:val="24"/>
                    </w:rPr>
                    <w:t>Pakeisti 83 straipsnio 1 dalį ir ją išdėstyti taip:</w:t>
                  </w:r>
                </w:p>
                <w:sdt>
                  <w:sdtPr>
                    <w:alias w:val="citata"/>
                    <w:tag w:val="part_0f308c07d4024d5ba16eb6c727ec0c9a"/>
                    <w:id w:val="1121734907"/>
                    <w:lock w:val="sdtLocked"/>
                  </w:sdtPr>
                  <w:sdtEndPr/>
                  <w:sdtContent>
                    <w:sdt>
                      <w:sdtPr>
                        <w:alias w:val="1 d."/>
                        <w:tag w:val="part_5916195968f944f9898a97f1121c4e87"/>
                        <w:id w:val="-538353884"/>
                        <w:lock w:val="sdtLocked"/>
                      </w:sdtPr>
                      <w:sdtEndPr/>
                      <w:sdtContent>
                        <w:p w:rsidR="00815D27" w:rsidRDefault="00494A30">
                          <w:pPr>
                            <w:suppressAutoHyphens/>
                            <w:spacing w:line="360" w:lineRule="auto"/>
                            <w:ind w:firstLine="720"/>
                            <w:jc w:val="both"/>
                            <w:textAlignment w:val="baseline"/>
                            <w:rPr>
                              <w:b/>
                              <w:szCs w:val="24"/>
                              <w:lang w:eastAsia="lt-LT"/>
                            </w:rPr>
                          </w:pPr>
                          <w:r>
                            <w:rPr>
                              <w:bCs/>
                              <w:szCs w:val="24"/>
                            </w:rPr>
                            <w:t>„</w:t>
                          </w:r>
                          <w:sdt>
                            <w:sdtPr>
                              <w:alias w:val="Numeris"/>
                              <w:tag w:val="nr_5916195968f944f9898a97f1121c4e87"/>
                              <w:id w:val="-462877948"/>
                              <w:lock w:val="sdtLocked"/>
                            </w:sdtPr>
                            <w:sdtEndPr/>
                            <w:sdtContent>
                              <w:r>
                                <w:rPr>
                                  <w:bCs/>
                                  <w:szCs w:val="24"/>
                                </w:rPr>
                                <w:t>1</w:t>
                              </w:r>
                            </w:sdtContent>
                          </w:sdt>
                          <w:r>
                            <w:rPr>
                              <w:bCs/>
                              <w:szCs w:val="24"/>
                            </w:rPr>
                            <w:t xml:space="preserve">. </w:t>
                          </w:r>
                          <w:r>
                            <w:rPr>
                              <w:szCs w:val="24"/>
                            </w:rPr>
                            <w:t xml:space="preserve">Ryšių reguliavimo tarnyba, nustačiusi, kad ūkio subjektas nesilaiko </w:t>
                          </w:r>
                          <w:proofErr w:type="spellStart"/>
                          <w:r>
                            <w:rPr>
                              <w:szCs w:val="24"/>
                            </w:rPr>
                            <w:t>vertimosi</w:t>
                          </w:r>
                          <w:proofErr w:type="spellEnd"/>
                          <w:r>
                            <w:rPr>
                              <w:szCs w:val="24"/>
                            </w:rPr>
                            <w:t xml:space="preserve"> elektroninių ryšių veikla sąlygas nustatančių teisės aktų ar elektroninių ryšių išteklių naudojimo sąlygų arba nevykdo įpareigojimų, nustatytų ūkio subjektui kaip turinčiam didel</w:t>
                          </w:r>
                          <w:r>
                            <w:rPr>
                              <w:szCs w:val="24"/>
                            </w:rPr>
                            <w:t>ę įtaką atitinkamoje rinkoje, arba nevykdo įpareigojimų užtikrinti universaliųjų paslaugų prieinamumą ir teikti šio įstatymo 37 straipsnio 1 dalyje nurodytas universaliąsias paslaugas ir (arba) įpareigojimo teikti įperkamas šio įstatymo 37 straipsnio 1 dal</w:t>
                          </w:r>
                          <w:r>
                            <w:rPr>
                              <w:szCs w:val="24"/>
                            </w:rPr>
                            <w:t>yje nurodytas universaliąsias paslaugas, arba nevykdo įpareigojimų, nustatytų pagal šio įstatymo 23 straipsnį, nevykdo Ryšių reguliavimo tarnybos reikalavimų, duotų šiame įstatyme nustatytais atvejais, nesilaiko Radijo ryšio įrenginių techninio reglamento,</w:t>
                          </w:r>
                          <w:r>
                            <w:rPr>
                              <w:szCs w:val="24"/>
                            </w:rPr>
                            <w:t xml:space="preserve"> Elektromagnetinio suderinamumo techninio reglamento, Reglamento </w:t>
                          </w:r>
                          <w:hyperlink r:id="rId43" w:tgtFrame="_blank" w:history="1">
                            <w:r>
                              <w:rPr>
                                <w:color w:val="0000FF" w:themeColor="hyperlink"/>
                                <w:szCs w:val="24"/>
                                <w:u w:val="single"/>
                              </w:rPr>
                              <w:t>(ES) 2024/1309</w:t>
                            </w:r>
                          </w:hyperlink>
                          <w:r>
                            <w:rPr>
                              <w:szCs w:val="24"/>
                            </w:rPr>
                            <w:t xml:space="preserve"> arba nepateikia informacijos šiame įstatyme nustatyta tvarka ir sąlygomis, </w:t>
                          </w:r>
                          <w:r>
                            <w:rPr>
                              <w:szCs w:val="24"/>
                            </w:rPr>
                            <w:t xml:space="preserve">arba pateikia neteisingą ar Ryšių reguliavimo tarnybos prašomos pateikti informacijos detalumo lygio ir (arba) formos neatitinkančią informaciją, tyčia arba dėl neatsargumo pateikia neteisingą ar neišsamią šio įstatymo 47 straipsnio 5 ar 6 dalyje nurodytą </w:t>
                          </w:r>
                          <w:r>
                            <w:rPr>
                              <w:szCs w:val="24"/>
                            </w:rPr>
                            <w:t>informaciją, arba, kai pagal Nacionalinį ryšio numeracijos planą ryšio numeriai gali būti naudojami kitose Europos Sąjungos valstybėse narėse, gavusi įrodymų iš kitos Europos Sąjungos nacionalinės reguliavimo arba kitos kompetentingos institucijos, kad ryš</w:t>
                          </w:r>
                          <w:r>
                            <w:rPr>
                              <w:szCs w:val="24"/>
                            </w:rPr>
                            <w:t xml:space="preserve">io numeriai atitinkamoje Europos Sąjungos valstybėje narėje naudojami pažeidžiant tos Europos Sąjungos valstybės narės vartotojų teisių apsaugą ir (arba) ryšio numerių naudojimą reglamentuojančių teisės aktų reikalavimus, raštu praneša ūkio subjektui apie </w:t>
                          </w:r>
                          <w:r>
                            <w:rPr>
                              <w:szCs w:val="24"/>
                            </w:rPr>
                            <w:t xml:space="preserve">nustatytus pažeidimus ir suteikia jam galimybę pareikšti savo nuomonę per ne trumpesnį kaip 14 kalendorinių dienų terminą nuo pranešimo gavimo dienos.“ </w:t>
                          </w:r>
                        </w:p>
                        <w:p w:rsidR="00815D27" w:rsidRDefault="00494A30">
                          <w:pPr>
                            <w:tabs>
                              <w:tab w:val="left" w:pos="1134"/>
                            </w:tabs>
                            <w:spacing w:line="360" w:lineRule="auto"/>
                            <w:ind w:firstLine="720"/>
                            <w:jc w:val="both"/>
                            <w:rPr>
                              <w:b/>
                              <w:szCs w:val="24"/>
                              <w:lang w:eastAsia="lt-LT"/>
                            </w:rPr>
                          </w:pPr>
                        </w:p>
                      </w:sdtContent>
                    </w:sdt>
                  </w:sdtContent>
                </w:sdt>
              </w:sdtContent>
            </w:sdt>
          </w:sdtContent>
        </w:sdt>
        <w:sdt>
          <w:sdtPr>
            <w:alias w:val="12 str."/>
            <w:tag w:val="part_9aa9b453b43545489450b08f8a5adb64"/>
            <w:id w:val="1580781258"/>
            <w:lock w:val="sdtLocked"/>
          </w:sdtPr>
          <w:sdtEndPr/>
          <w:sdtContent>
            <w:p w:rsidR="00815D27" w:rsidRDefault="00494A30">
              <w:pPr>
                <w:tabs>
                  <w:tab w:val="left" w:pos="1134"/>
                </w:tabs>
                <w:spacing w:line="360" w:lineRule="auto"/>
                <w:ind w:firstLine="720"/>
                <w:jc w:val="both"/>
                <w:rPr>
                  <w:b/>
                  <w:szCs w:val="24"/>
                  <w:lang w:eastAsia="lt-LT"/>
                </w:rPr>
              </w:pPr>
              <w:sdt>
                <w:sdtPr>
                  <w:alias w:val="Numeris"/>
                  <w:tag w:val="nr_9aa9b453b43545489450b08f8a5adb64"/>
                  <w:id w:val="-1511363719"/>
                  <w:lock w:val="sdtLocked"/>
                </w:sdtPr>
                <w:sdtEndPr/>
                <w:sdtContent>
                  <w:r>
                    <w:rPr>
                      <w:b/>
                      <w:szCs w:val="24"/>
                      <w:lang w:eastAsia="lt-LT"/>
                    </w:rPr>
                    <w:t>12</w:t>
                  </w:r>
                </w:sdtContent>
              </w:sdt>
              <w:r>
                <w:rPr>
                  <w:b/>
                  <w:szCs w:val="24"/>
                  <w:lang w:eastAsia="lt-LT"/>
                </w:rPr>
                <w:t xml:space="preserve"> straipsnis. </w:t>
              </w:r>
              <w:sdt>
                <w:sdtPr>
                  <w:alias w:val="Pavadinimas"/>
                  <w:tag w:val="title_9aa9b453b43545489450b08f8a5adb64"/>
                  <w:id w:val="1260027757"/>
                  <w:lock w:val="sdtLocked"/>
                </w:sdtPr>
                <w:sdtEndPr/>
                <w:sdtContent>
                  <w:r>
                    <w:rPr>
                      <w:b/>
                      <w:szCs w:val="24"/>
                      <w:lang w:eastAsia="lt-LT"/>
                    </w:rPr>
                    <w:t>90 straipsnio pakeitimas</w:t>
                  </w:r>
                </w:sdtContent>
              </w:sdt>
            </w:p>
            <w:sdt>
              <w:sdtPr>
                <w:alias w:val="12 str. 1 d."/>
                <w:tag w:val="part_baa452cfe377485ab0e35f99945d9878"/>
                <w:id w:val="937722407"/>
                <w:lock w:val="sdtLocked"/>
              </w:sdtPr>
              <w:sdtEndPr/>
              <w:sdtContent>
                <w:p w:rsidR="00815D27" w:rsidRDefault="00494A30">
                  <w:pPr>
                    <w:tabs>
                      <w:tab w:val="left" w:pos="1134"/>
                    </w:tabs>
                    <w:spacing w:line="360" w:lineRule="auto"/>
                    <w:ind w:firstLine="720"/>
                    <w:jc w:val="both"/>
                    <w:rPr>
                      <w:szCs w:val="24"/>
                    </w:rPr>
                  </w:pPr>
                  <w:r>
                    <w:rPr>
                      <w:szCs w:val="24"/>
                    </w:rPr>
                    <w:t>Pakeisti 90 straipsnio 1 dalį ir ją išdėstyti taip</w:t>
                  </w:r>
                  <w:r>
                    <w:rPr>
                      <w:szCs w:val="24"/>
                    </w:rPr>
                    <w:t>:</w:t>
                  </w:r>
                </w:p>
                <w:sdt>
                  <w:sdtPr>
                    <w:alias w:val="citata"/>
                    <w:tag w:val="part_700da38826374ff78a657864d3dd14f5"/>
                    <w:id w:val="-1727759261"/>
                    <w:lock w:val="sdtLocked"/>
                  </w:sdtPr>
                  <w:sdtEndPr/>
                  <w:sdtContent>
                    <w:sdt>
                      <w:sdtPr>
                        <w:alias w:val="1 d."/>
                        <w:tag w:val="part_c107e891cd6945d0aed049a3d30bf2e3"/>
                        <w:id w:val="1460532441"/>
                        <w:lock w:val="sdtLocked"/>
                      </w:sdtPr>
                      <w:sdtEndPr/>
                      <w:sdtContent>
                        <w:p w:rsidR="00815D27" w:rsidRDefault="00494A30">
                          <w:pPr>
                            <w:tabs>
                              <w:tab w:val="left" w:pos="1134"/>
                            </w:tabs>
                            <w:spacing w:line="360" w:lineRule="auto"/>
                            <w:ind w:firstLine="720"/>
                            <w:jc w:val="both"/>
                            <w:rPr>
                              <w:b/>
                              <w:szCs w:val="24"/>
                              <w:lang w:eastAsia="lt-LT"/>
                            </w:rPr>
                          </w:pPr>
                          <w:r>
                            <w:rPr>
                              <w:bCs/>
                              <w:szCs w:val="24"/>
                              <w:lang w:eastAsia="lt-LT"/>
                            </w:rPr>
                            <w:t>„</w:t>
                          </w:r>
                          <w:sdt>
                            <w:sdtPr>
                              <w:alias w:val="Numeris"/>
                              <w:tag w:val="nr_c107e891cd6945d0aed049a3d30bf2e3"/>
                              <w:id w:val="-408694001"/>
                              <w:lock w:val="sdtLocked"/>
                            </w:sdtPr>
                            <w:sdtEndPr/>
                            <w:sdtContent>
                              <w:r>
                                <w:rPr>
                                  <w:bCs/>
                                  <w:szCs w:val="24"/>
                                  <w:lang w:eastAsia="lt-LT"/>
                                </w:rPr>
                                <w:t>1</w:t>
                              </w:r>
                            </w:sdtContent>
                          </w:sdt>
                          <w:r>
                            <w:rPr>
                              <w:bCs/>
                              <w:szCs w:val="24"/>
                              <w:lang w:eastAsia="lt-LT"/>
                            </w:rPr>
                            <w:t xml:space="preserve">. </w:t>
                          </w:r>
                          <w:r>
                            <w:rPr>
                              <w:szCs w:val="24"/>
                              <w:lang w:eastAsia="lt-LT"/>
                            </w:rPr>
                            <w:t xml:space="preserve">Ūkio subjektui, kuris nesilaiko </w:t>
                          </w:r>
                          <w:proofErr w:type="spellStart"/>
                          <w:r>
                            <w:rPr>
                              <w:szCs w:val="24"/>
                              <w:lang w:eastAsia="lt-LT"/>
                            </w:rPr>
                            <w:t>vertimosi</w:t>
                          </w:r>
                          <w:proofErr w:type="spellEnd"/>
                          <w:r>
                            <w:rPr>
                              <w:szCs w:val="24"/>
                              <w:lang w:eastAsia="lt-LT"/>
                            </w:rPr>
                            <w:t xml:space="preserve"> elektroninių ryšių veikla sąlygas nustatančių teisės aktų ar elektroninių ryšių išteklių naudojimo sąlygų arba nevykdo įpareigojimų, nustatytų jam kaip ūkio subjektui, turinčiam didelę įtaką atitinkamoje rinkoje, a</w:t>
                          </w:r>
                          <w:r>
                            <w:rPr>
                              <w:szCs w:val="24"/>
                              <w:lang w:eastAsia="lt-LT"/>
                            </w:rPr>
                            <w:t xml:space="preserve">rba </w:t>
                          </w:r>
                          <w:r>
                            <w:rPr>
                              <w:szCs w:val="24"/>
                            </w:rPr>
                            <w:t>nevykdo įpareigojimų užtikrinti universaliųjų paslaugų prieinamumą ir teikti šio įstatymo 37 straipsnio 1 dalyje nurodytas universaliąsias paslaugas ir (arba) įpareigojimo teikti įperkamas šio įstatymo 37 straipsnio 1 dalyje nurodytas universaliąsias p</w:t>
                          </w:r>
                          <w:r>
                            <w:rPr>
                              <w:szCs w:val="24"/>
                            </w:rPr>
                            <w:t>aslaugas</w:t>
                          </w:r>
                          <w:r>
                            <w:rPr>
                              <w:szCs w:val="24"/>
                              <w:lang w:eastAsia="lt-LT"/>
                            </w:rPr>
                            <w:t xml:space="preserve">, arba nevykdo įpareigojimų, nustatytų pagal šio </w:t>
                          </w:r>
                          <w:r>
                            <w:rPr>
                              <w:szCs w:val="24"/>
                            </w:rPr>
                            <w:t xml:space="preserve">įstatymo </w:t>
                          </w:r>
                          <w:r>
                            <w:rPr>
                              <w:szCs w:val="24"/>
                              <w:lang w:eastAsia="lt-LT"/>
                            </w:rPr>
                            <w:t>23 straipsnį, nesilaiko Radijo ryšio įrenginių techninio reglamento, Elektromagnetinio suderinamumo techninio reglamento,</w:t>
                          </w:r>
                          <w:r>
                            <w:rPr>
                              <w:szCs w:val="24"/>
                            </w:rPr>
                            <w:t xml:space="preserve"> Reglamento </w:t>
                          </w:r>
                          <w:hyperlink r:id="rId44" w:tgtFrame="_blank" w:history="1">
                            <w:r>
                              <w:rPr>
                                <w:color w:val="0000FF" w:themeColor="hyperlink"/>
                                <w:szCs w:val="24"/>
                                <w:u w:val="single"/>
                              </w:rPr>
                              <w:t>(ES) 2024/1309</w:t>
                            </w:r>
                          </w:hyperlink>
                          <w:r>
                            <w:rPr>
                              <w:szCs w:val="24"/>
                            </w:rPr>
                            <w:t xml:space="preserve"> arba, kai ryšio numeriai naudojami kitose Europos Sąjungos valstybėse narėse, nesilaiko atitinkamos Europos Sąjungos valstybės narės, kurioje ryšio numeriai yra naudojami, vartotojų teisių apsaugą </w:t>
                          </w:r>
                          <w:r>
                            <w:rPr>
                              <w:szCs w:val="24"/>
                            </w:rPr>
                            <w:t>ir (arba) ryšio numerių naudojimą reglamentuojančių teisės aktų reikalavimų,</w:t>
                          </w:r>
                          <w:r>
                            <w:rPr>
                              <w:szCs w:val="24"/>
                              <w:lang w:eastAsia="lt-LT"/>
                            </w:rPr>
                            <w:t xml:space="preserve"> Ryšių reguliavimo tarnyba skiria iki 3 procentų bendrųjų metinių pajamų iš veiklos, susijusios su elektroniniais ryšiais, dydžio baudą, o jeigu tokios veiklos mastą apskaičiuoti s</w:t>
                          </w:r>
                          <w:r>
                            <w:rPr>
                              <w:szCs w:val="24"/>
                              <w:lang w:eastAsia="lt-LT"/>
                            </w:rPr>
                            <w:t xml:space="preserve">unku arba neįmanoma, – iki </w:t>
                          </w:r>
                          <w:r>
                            <w:rPr>
                              <w:smallCaps/>
                              <w:spacing w:val="5"/>
                              <w:szCs w:val="24"/>
                            </w:rPr>
                            <w:t xml:space="preserve">86 900 </w:t>
                          </w:r>
                          <w:r>
                            <w:rPr>
                              <w:szCs w:val="24"/>
                            </w:rPr>
                            <w:t>eurų.</w:t>
                          </w:r>
                          <w:r>
                            <w:rPr>
                              <w:bCs/>
                              <w:szCs w:val="24"/>
                              <w:lang w:eastAsia="lt-LT"/>
                            </w:rPr>
                            <w:t>“</w:t>
                          </w:r>
                          <w:r>
                            <w:rPr>
                              <w:b/>
                              <w:szCs w:val="24"/>
                              <w:lang w:eastAsia="lt-LT"/>
                            </w:rPr>
                            <w:t xml:space="preserve"> </w:t>
                          </w:r>
                        </w:p>
                        <w:p w:rsidR="00815D27" w:rsidRDefault="00494A30">
                          <w:pPr>
                            <w:tabs>
                              <w:tab w:val="left" w:pos="1134"/>
                            </w:tabs>
                            <w:spacing w:line="360" w:lineRule="auto"/>
                            <w:ind w:firstLine="720"/>
                            <w:jc w:val="both"/>
                            <w:rPr>
                              <w:b/>
                              <w:szCs w:val="24"/>
                              <w:lang w:eastAsia="lt-LT"/>
                            </w:rPr>
                          </w:pPr>
                        </w:p>
                      </w:sdtContent>
                    </w:sdt>
                  </w:sdtContent>
                </w:sdt>
              </w:sdtContent>
            </w:sdt>
          </w:sdtContent>
        </w:sdt>
        <w:sdt>
          <w:sdtPr>
            <w:alias w:val="13 str."/>
            <w:tag w:val="part_497a11bbbd224e77b0647df9df90877e"/>
            <w:id w:val="2100907924"/>
            <w:lock w:val="sdtLocked"/>
          </w:sdtPr>
          <w:sdtEndPr/>
          <w:sdtContent>
            <w:p w:rsidR="00815D27" w:rsidRDefault="00494A30">
              <w:pPr>
                <w:spacing w:line="360" w:lineRule="auto"/>
                <w:ind w:firstLine="720"/>
                <w:jc w:val="both"/>
                <w:rPr>
                  <w:szCs w:val="24"/>
                  <w:lang w:eastAsia="lt-LT"/>
                </w:rPr>
              </w:pPr>
              <w:sdt>
                <w:sdtPr>
                  <w:alias w:val="Numeris"/>
                  <w:tag w:val="nr_497a11bbbd224e77b0647df9df90877e"/>
                  <w:id w:val="-1986614975"/>
                  <w:lock w:val="sdtLocked"/>
                </w:sdtPr>
                <w:sdtEndPr/>
                <w:sdtContent>
                  <w:r>
                    <w:rPr>
                      <w:b/>
                      <w:bCs/>
                      <w:szCs w:val="24"/>
                      <w:lang w:eastAsia="lt-LT"/>
                    </w:rPr>
                    <w:t>13</w:t>
                  </w:r>
                </w:sdtContent>
              </w:sdt>
              <w:r>
                <w:rPr>
                  <w:b/>
                  <w:bCs/>
                  <w:szCs w:val="24"/>
                  <w:lang w:eastAsia="lt-LT"/>
                </w:rPr>
                <w:t xml:space="preserve"> straipsnis. </w:t>
              </w:r>
              <w:sdt>
                <w:sdtPr>
                  <w:alias w:val="Pavadinimas"/>
                  <w:tag w:val="title_497a11bbbd224e77b0647df9df90877e"/>
                  <w:id w:val="2071919497"/>
                  <w:lock w:val="sdtLocked"/>
                </w:sdtPr>
                <w:sdtEndPr/>
                <w:sdtContent>
                  <w:r>
                    <w:rPr>
                      <w:b/>
                      <w:bCs/>
                      <w:szCs w:val="24"/>
                      <w:lang w:eastAsia="lt-LT"/>
                    </w:rPr>
                    <w:t xml:space="preserve">Įstatymo 2 </w:t>
                  </w:r>
                  <w:r>
                    <w:rPr>
                      <w:b/>
                      <w:szCs w:val="24"/>
                      <w:lang w:eastAsia="lt-LT"/>
                    </w:rPr>
                    <w:t>priedo pakeitimas</w:t>
                  </w:r>
                </w:sdtContent>
              </w:sdt>
            </w:p>
            <w:sdt>
              <w:sdtPr>
                <w:alias w:val="13 str. 1 d."/>
                <w:tag w:val="part_8fca944e5fcb47518c8a15feeb59645f"/>
                <w:id w:val="2065445310"/>
                <w:lock w:val="sdtLocked"/>
              </w:sdtPr>
              <w:sdtEndPr/>
              <w:sdtContent>
                <w:p w:rsidR="00815D27" w:rsidRDefault="00494A30">
                  <w:pPr>
                    <w:spacing w:line="360" w:lineRule="auto"/>
                    <w:ind w:firstLine="720"/>
                    <w:jc w:val="both"/>
                    <w:rPr>
                      <w:szCs w:val="24"/>
                      <w:lang w:eastAsia="lt-LT"/>
                    </w:rPr>
                  </w:pPr>
                  <w:sdt>
                    <w:sdtPr>
                      <w:alias w:val="Numeris"/>
                      <w:tag w:val="nr_8fca944e5fcb47518c8a15feeb59645f"/>
                      <w:id w:val="689568685"/>
                      <w:lock w:val="sdtLocked"/>
                    </w:sdtPr>
                    <w:sdtEndPr/>
                    <w:sdtContent>
                      <w:r>
                        <w:rPr>
                          <w:szCs w:val="24"/>
                          <w:lang w:eastAsia="lt-LT"/>
                        </w:rPr>
                        <w:t>1</w:t>
                      </w:r>
                    </w:sdtContent>
                  </w:sdt>
                  <w:r>
                    <w:rPr>
                      <w:szCs w:val="24"/>
                      <w:lang w:eastAsia="lt-LT"/>
                    </w:rPr>
                    <w:t>. Pripažinti netekusiu galios Įstatymo 2 priedo 11 punktą.</w:t>
                  </w:r>
                </w:p>
              </w:sdtContent>
            </w:sdt>
            <w:sdt>
              <w:sdtPr>
                <w:alias w:val="13 str. 2 d."/>
                <w:tag w:val="part_2b1dc703c87c48b0a0c97aa99c2f60fa"/>
                <w:id w:val="1795327731"/>
                <w:lock w:val="sdtLocked"/>
              </w:sdtPr>
              <w:sdtEndPr/>
              <w:sdtContent>
                <w:p w:rsidR="00815D27" w:rsidRDefault="00494A30">
                  <w:pPr>
                    <w:spacing w:line="360" w:lineRule="auto"/>
                    <w:ind w:firstLine="720"/>
                    <w:jc w:val="both"/>
                    <w:rPr>
                      <w:szCs w:val="24"/>
                      <w:lang w:eastAsia="lt-LT"/>
                    </w:rPr>
                  </w:pPr>
                  <w:sdt>
                    <w:sdtPr>
                      <w:alias w:val="Numeris"/>
                      <w:tag w:val="nr_2b1dc703c87c48b0a0c97aa99c2f60fa"/>
                      <w:id w:val="-1907835113"/>
                      <w:lock w:val="sdtLocked"/>
                    </w:sdtPr>
                    <w:sdtEndPr/>
                    <w:sdtContent>
                      <w:r>
                        <w:rPr>
                          <w:szCs w:val="24"/>
                          <w:lang w:eastAsia="lt-LT"/>
                        </w:rPr>
                        <w:t>2</w:t>
                      </w:r>
                    </w:sdtContent>
                  </w:sdt>
                  <w:r>
                    <w:rPr>
                      <w:szCs w:val="24"/>
                      <w:lang w:eastAsia="lt-LT"/>
                    </w:rPr>
                    <w:t>. Papildyti Įstatymo 2 priedą 18 punktu:</w:t>
                  </w:r>
                </w:p>
                <w:sdt>
                  <w:sdtPr>
                    <w:alias w:val="citata"/>
                    <w:tag w:val="part_a9b288dbf4a949d98ebbb2f8f44a165c"/>
                    <w:id w:val="-1267380297"/>
                    <w:lock w:val="sdtLocked"/>
                  </w:sdtPr>
                  <w:sdtEndPr/>
                  <w:sdtContent>
                    <w:sdt>
                      <w:sdtPr>
                        <w:alias w:val="18 p."/>
                        <w:tag w:val="part_81be3dbae4d64b19879abe8ebedef066"/>
                        <w:id w:val="-1463409475"/>
                        <w:lock w:val="sdtLocked"/>
                      </w:sdtPr>
                      <w:sdtEndPr/>
                      <w:sdtContent>
                        <w:p w:rsidR="00815D27" w:rsidRDefault="00494A30">
                          <w:pPr>
                            <w:spacing w:line="360" w:lineRule="auto"/>
                            <w:ind w:firstLine="720"/>
                            <w:jc w:val="both"/>
                            <w:rPr>
                              <w:szCs w:val="24"/>
                            </w:rPr>
                          </w:pPr>
                          <w:r>
                            <w:rPr>
                              <w:szCs w:val="24"/>
                              <w:lang w:eastAsia="lt-LT"/>
                            </w:rPr>
                            <w:t>„</w:t>
                          </w:r>
                          <w:sdt>
                            <w:sdtPr>
                              <w:alias w:val="Numeris"/>
                              <w:tag w:val="nr_81be3dbae4d64b19879abe8ebedef066"/>
                              <w:id w:val="972482386"/>
                              <w:lock w:val="sdtLocked"/>
                            </w:sdtPr>
                            <w:sdtEndPr/>
                            <w:sdtContent>
                              <w:r>
                                <w:rPr>
                                  <w:szCs w:val="24"/>
                                  <w:lang w:eastAsia="lt-LT"/>
                                </w:rPr>
                                <w:t>18</w:t>
                              </w:r>
                            </w:sdtContent>
                          </w:sdt>
                          <w:r>
                            <w:rPr>
                              <w:szCs w:val="24"/>
                              <w:lang w:eastAsia="lt-LT"/>
                            </w:rPr>
                            <w:t xml:space="preserve">. </w:t>
                          </w:r>
                          <w:r>
                            <w:rPr>
                              <w:szCs w:val="24"/>
                            </w:rPr>
                            <w:t>2024 m. balandžio 29 d. Europos Parlamento</w:t>
                          </w:r>
                          <w:r>
                            <w:rPr>
                              <w:szCs w:val="24"/>
                            </w:rPr>
                            <w:t xml:space="preserve"> ir Tarybos reglamentas </w:t>
                          </w:r>
                          <w:hyperlink r:id="rId45" w:tgtFrame="_blank" w:history="1">
                            <w:r>
                              <w:rPr>
                                <w:color w:val="0000FF" w:themeColor="hyperlink"/>
                                <w:szCs w:val="24"/>
                                <w:u w:val="single"/>
                              </w:rPr>
                              <w:t>(ES) 2024/1309</w:t>
                            </w:r>
                          </w:hyperlink>
                          <w:r>
                            <w:rPr>
                              <w:szCs w:val="24"/>
                            </w:rPr>
                            <w:t xml:space="preserve"> dėl priemonių </w:t>
                          </w:r>
                          <w:bookmarkStart w:id="0" w:name="_GoBack"/>
                          <w:bookmarkEnd w:id="0"/>
                          <w:proofErr w:type="spellStart"/>
                          <w:r>
                            <w:rPr>
                              <w:szCs w:val="24"/>
                            </w:rPr>
                            <w:t>gigabitinių</w:t>
                          </w:r>
                          <w:proofErr w:type="spellEnd"/>
                          <w:r>
                            <w:rPr>
                              <w:szCs w:val="24"/>
                            </w:rPr>
                            <w:t xml:space="preserve"> elektroninių ryšių tinklų diegimo sąnaudoms mažinti, kuriuo iš dalies keičiamas Reglamenta</w:t>
                          </w:r>
                          <w:r>
                            <w:rPr>
                              <w:szCs w:val="24"/>
                            </w:rPr>
                            <w:t xml:space="preserve">s </w:t>
                          </w:r>
                          <w:hyperlink r:id="rId46" w:tgtFrame="_blank" w:history="1">
                            <w:r>
                              <w:rPr>
                                <w:color w:val="0000FF" w:themeColor="hyperlink"/>
                                <w:szCs w:val="24"/>
                                <w:u w:val="single"/>
                              </w:rPr>
                              <w:t>(ES) 2015/2120</w:t>
                            </w:r>
                          </w:hyperlink>
                          <w:r>
                            <w:rPr>
                              <w:szCs w:val="24"/>
                            </w:rPr>
                            <w:t xml:space="preserve"> ir panaikinama Direktyva </w:t>
                          </w:r>
                          <w:hyperlink r:id="rId47" w:tgtFrame="_blank" w:history="1">
                            <w:r>
                              <w:rPr>
                                <w:color w:val="0000FF" w:themeColor="hyperlink"/>
                                <w:szCs w:val="24"/>
                                <w:u w:val="single"/>
                              </w:rPr>
                              <w:t>2014/61/ES</w:t>
                            </w:r>
                          </w:hyperlink>
                          <w:r>
                            <w:rPr>
                              <w:szCs w:val="24"/>
                            </w:rPr>
                            <w:t xml:space="preserve"> (</w:t>
                          </w:r>
                          <w:proofErr w:type="spellStart"/>
                          <w:r>
                            <w:rPr>
                              <w:szCs w:val="24"/>
                            </w:rPr>
                            <w:t>Gigabitinės</w:t>
                          </w:r>
                          <w:proofErr w:type="spellEnd"/>
                          <w:r>
                            <w:rPr>
                              <w:szCs w:val="24"/>
                            </w:rPr>
                            <w:t xml:space="preserve"> infrastruktūros aktas).“</w:t>
                          </w:r>
                        </w:p>
                        <w:p w:rsidR="00815D27" w:rsidRDefault="00494A30">
                          <w:pPr>
                            <w:spacing w:line="360" w:lineRule="auto"/>
                            <w:ind w:firstLine="720"/>
                            <w:jc w:val="both"/>
                            <w:rPr>
                              <w:szCs w:val="24"/>
                            </w:rPr>
                          </w:pPr>
                        </w:p>
                      </w:sdtContent>
                    </w:sdt>
                  </w:sdtContent>
                </w:sdt>
              </w:sdtContent>
            </w:sdt>
          </w:sdtContent>
        </w:sdt>
        <w:sdt>
          <w:sdtPr>
            <w:alias w:val="14 str."/>
            <w:tag w:val="part_6e81a0aaa69e42e2a30705bfbb0d02d4"/>
            <w:id w:val="1725714242"/>
            <w:lock w:val="sdtLocked"/>
          </w:sdtPr>
          <w:sdtEndPr/>
          <w:sdtContent>
            <w:p w:rsidR="00815D27" w:rsidRDefault="00494A30">
              <w:pPr>
                <w:spacing w:line="360" w:lineRule="auto"/>
                <w:ind w:firstLine="720"/>
                <w:jc w:val="both"/>
                <w:rPr>
                  <w:szCs w:val="24"/>
                </w:rPr>
              </w:pPr>
              <w:sdt>
                <w:sdtPr>
                  <w:alias w:val="Numeris"/>
                  <w:tag w:val="nr_6e81a0aaa69e42e2a30705bfbb0d02d4"/>
                  <w:id w:val="795883278"/>
                  <w:lock w:val="sdtLocked"/>
                </w:sdtPr>
                <w:sdtEndPr/>
                <w:sdtContent>
                  <w:r>
                    <w:rPr>
                      <w:b/>
                      <w:bCs/>
                      <w:szCs w:val="24"/>
                    </w:rPr>
                    <w:t>14</w:t>
                  </w:r>
                </w:sdtContent>
              </w:sdt>
              <w:r>
                <w:rPr>
                  <w:b/>
                  <w:bCs/>
                  <w:szCs w:val="24"/>
                </w:rPr>
                <w:t xml:space="preserve"> straipsnis. </w:t>
              </w:r>
              <w:sdt>
                <w:sdtPr>
                  <w:alias w:val="Pavadinimas"/>
                  <w:tag w:val="title_6e81a0aaa69e42e2a30705bfbb0d02d4"/>
                  <w:id w:val="1752154567"/>
                  <w:lock w:val="sdtLocked"/>
                </w:sdtPr>
                <w:sdtEndPr/>
                <w:sdtContent>
                  <w:r>
                    <w:rPr>
                      <w:b/>
                      <w:bCs/>
                      <w:szCs w:val="24"/>
                    </w:rPr>
                    <w:t>Įstatymo įsigaliojimas ir įgyvendinimas</w:t>
                  </w:r>
                </w:sdtContent>
              </w:sdt>
            </w:p>
            <w:sdt>
              <w:sdtPr>
                <w:alias w:val="14 str. 1 d."/>
                <w:tag w:val="part_ec2cd5e73ae148ce97a1989a97e5f364"/>
                <w:id w:val="703215551"/>
                <w:lock w:val="sdtLocked"/>
              </w:sdtPr>
              <w:sdtEndPr/>
              <w:sdtContent>
                <w:p w:rsidR="00815D27" w:rsidRDefault="00494A30">
                  <w:pPr>
                    <w:spacing w:line="360" w:lineRule="auto"/>
                    <w:ind w:firstLine="720"/>
                    <w:jc w:val="both"/>
                    <w:rPr>
                      <w:szCs w:val="24"/>
                    </w:rPr>
                  </w:pPr>
                  <w:sdt>
                    <w:sdtPr>
                      <w:alias w:val="Numeris"/>
                      <w:tag w:val="nr_ec2cd5e73ae148ce97a1989a97e5f364"/>
                      <w:id w:val="1652861046"/>
                      <w:lock w:val="sdtLocked"/>
                    </w:sdtPr>
                    <w:sdtEndPr/>
                    <w:sdtContent>
                      <w:r>
                        <w:rPr>
                          <w:szCs w:val="24"/>
                        </w:rPr>
                        <w:t>1</w:t>
                      </w:r>
                    </w:sdtContent>
                  </w:sdt>
                  <w:r>
                    <w:rPr>
                      <w:szCs w:val="24"/>
                    </w:rPr>
                    <w:t>. Šis įstatymas, išskyrus 10 straipsnį ir šio straipsnio 2 dalį, įsigalioja 2026 m. liepos 1 d.</w:t>
                  </w:r>
                </w:p>
              </w:sdtContent>
            </w:sdt>
            <w:sdt>
              <w:sdtPr>
                <w:alias w:val="14 str. 2 d."/>
                <w:tag w:val="part_4541594f21d9462cb74b4697dfb10847"/>
                <w:id w:val="1101922545"/>
                <w:lock w:val="sdtLocked"/>
              </w:sdtPr>
              <w:sdtEndPr/>
              <w:sdtContent>
                <w:p w:rsidR="00815D27" w:rsidRDefault="00494A30">
                  <w:pPr>
                    <w:spacing w:line="360" w:lineRule="auto"/>
                    <w:ind w:firstLine="720"/>
                    <w:jc w:val="both"/>
                    <w:rPr>
                      <w:szCs w:val="24"/>
                    </w:rPr>
                  </w:pPr>
                  <w:sdt>
                    <w:sdtPr>
                      <w:alias w:val="Numeris"/>
                      <w:tag w:val="nr_4541594f21d9462cb74b4697dfb10847"/>
                      <w:id w:val="-170804447"/>
                      <w:lock w:val="sdtLocked"/>
                    </w:sdtPr>
                    <w:sdtEndPr/>
                    <w:sdtContent>
                      <w:r>
                        <w:rPr>
                          <w:szCs w:val="24"/>
                        </w:rPr>
                        <w:t>2</w:t>
                      </w:r>
                    </w:sdtContent>
                  </w:sdt>
                  <w:r>
                    <w:rPr>
                      <w:szCs w:val="24"/>
                    </w:rPr>
                    <w:t>. Lietuvos Respublikos ryšių reguliavimo tarn</w:t>
                  </w:r>
                  <w:r>
                    <w:rPr>
                      <w:szCs w:val="24"/>
                    </w:rPr>
                    <w:t>yba ir aplinkos ministras iki 2026 m. birželio 30 d. priima šio įstatymo įgyvendinamuosius teisės aktus.</w:t>
                  </w:r>
                </w:p>
                <w:p w:rsidR="00815D27" w:rsidRDefault="00494A30">
                  <w:pPr>
                    <w:spacing w:line="360" w:lineRule="auto"/>
                    <w:ind w:firstLine="720"/>
                    <w:jc w:val="both"/>
                    <w:rPr>
                      <w:i/>
                      <w:szCs w:val="24"/>
                    </w:rPr>
                  </w:pPr>
                </w:p>
              </w:sdtContent>
            </w:sdt>
          </w:sdtContent>
        </w:sdt>
        <w:sdt>
          <w:sdtPr>
            <w:alias w:val="signatura"/>
            <w:tag w:val="part_533530bcbef34f4b9ac5d79a8dde8f14"/>
            <w:id w:val="-119844522"/>
            <w:lock w:val="sdtLocked"/>
          </w:sdtPr>
          <w:sdtEndPr/>
          <w:sdtContent>
            <w:p w:rsidR="00815D27" w:rsidRDefault="00494A30">
              <w:pPr>
                <w:spacing w:line="360" w:lineRule="auto"/>
                <w:ind w:firstLine="720"/>
                <w:jc w:val="both"/>
                <w:rPr>
                  <w:i/>
                  <w:szCs w:val="24"/>
                </w:rPr>
              </w:pPr>
              <w:r>
                <w:rPr>
                  <w:i/>
                  <w:szCs w:val="24"/>
                </w:rPr>
                <w:t>Skelbiu šį Lietuvos Respublikos Seimo priimtą įstatymą.</w:t>
              </w:r>
            </w:p>
            <w:p w:rsidR="00815D27" w:rsidRDefault="00815D27">
              <w:pPr>
                <w:spacing w:line="360" w:lineRule="auto"/>
                <w:rPr>
                  <w:i/>
                  <w:szCs w:val="24"/>
                </w:rPr>
              </w:pPr>
            </w:p>
            <w:p w:rsidR="00815D27" w:rsidRDefault="00815D27">
              <w:pPr>
                <w:spacing w:line="360" w:lineRule="auto"/>
                <w:rPr>
                  <w:i/>
                  <w:szCs w:val="24"/>
                </w:rPr>
              </w:pPr>
            </w:p>
            <w:p w:rsidR="00815D27" w:rsidRDefault="00815D27">
              <w:pPr>
                <w:spacing w:line="360" w:lineRule="auto"/>
              </w:pPr>
            </w:p>
            <w:p w:rsidR="00815D27" w:rsidRDefault="00494A3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15D27">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5D27" w:rsidRDefault="00494A30">
      <w:pPr>
        <w:rPr>
          <w:rFonts w:ascii="TimesLT" w:hAnsi="TimesLT"/>
          <w:lang w:val="en-US"/>
        </w:rPr>
      </w:pPr>
      <w:r>
        <w:rPr>
          <w:rFonts w:ascii="TimesLT" w:hAnsi="TimesLT"/>
          <w:lang w:val="en-US"/>
        </w:rPr>
        <w:separator/>
      </w:r>
    </w:p>
  </w:endnote>
  <w:endnote w:type="continuationSeparator" w:id="0">
    <w:p w:rsidR="00815D27" w:rsidRDefault="00494A3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494A3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15D27" w:rsidRDefault="00815D27">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815D27">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815D27">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5D27" w:rsidRDefault="00494A30">
      <w:pPr>
        <w:rPr>
          <w:rFonts w:ascii="TimesLT" w:hAnsi="TimesLT"/>
          <w:lang w:val="en-US"/>
        </w:rPr>
      </w:pPr>
      <w:r>
        <w:rPr>
          <w:rFonts w:ascii="TimesLT" w:hAnsi="TimesLT"/>
          <w:lang w:val="en-US"/>
        </w:rPr>
        <w:separator/>
      </w:r>
    </w:p>
  </w:footnote>
  <w:footnote w:type="continuationSeparator" w:id="0">
    <w:p w:rsidR="00815D27" w:rsidRDefault="00494A3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494A3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15D27" w:rsidRDefault="00815D27">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494A3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8</w:t>
    </w:r>
    <w:r>
      <w:rPr>
        <w:szCs w:val="24"/>
        <w:lang w:val="en-US"/>
      </w:rPr>
      <w:fldChar w:fldCharType="end"/>
    </w:r>
  </w:p>
  <w:p w:rsidR="00815D27" w:rsidRDefault="00815D27">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5D27" w:rsidRDefault="00815D27">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6A4"/>
    <w:rsid w:val="001736A4"/>
    <w:rsid w:val="00494A30"/>
    <w:rsid w:val="00815D2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E342876-910F-4CC2-9751-C7184B9702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yperlink" Target="http://eur-lex.europa.eu/legal-content/LIT/TXT/?uri=CELEX:32024R1309&amp;locale=lt" TargetMode="External"/><Relationship Id="rId26" Type="http://schemas.openxmlformats.org/officeDocument/2006/relationships/hyperlink" Target="http://eur-lex.europa.eu/legal-content/LIT/TXT/?uri=CELEX:32024R1309&amp;locale=lt" TargetMode="External"/><Relationship Id="rId39" Type="http://schemas.openxmlformats.org/officeDocument/2006/relationships/hyperlink" Target="http://eur-lex.europa.eu/legal-content/LIT/TXT/?uri=CELEX:32024R1309&amp;locale=lt" TargetMode="External"/><Relationship Id="rId3" Type="http://schemas.openxmlformats.org/officeDocument/2006/relationships/styles" Target="styles.xml"/><Relationship Id="rId21" Type="http://schemas.openxmlformats.org/officeDocument/2006/relationships/hyperlink" Target="http://eur-lex.europa.eu/legal-content/LIT/TXT/?uri=CELEX:32024R1309&amp;locale=lt" TargetMode="External"/><Relationship Id="rId34" Type="http://schemas.openxmlformats.org/officeDocument/2006/relationships/hyperlink" Target="http://eur-lex.europa.eu/legal-content/LIT/TXT/?uri=CELEX:32024R1309&amp;locale=lt" TargetMode="External"/><Relationship Id="rId42" Type="http://schemas.openxmlformats.org/officeDocument/2006/relationships/hyperlink" Target="http://eur-lex.europa.eu/legal-content/LIT/TXT/?uri=CELEX:32016R0679&amp;locale=lt" TargetMode="External"/><Relationship Id="rId47" Type="http://schemas.openxmlformats.org/officeDocument/2006/relationships/hyperlink" Target="http://eur-lex.europa.eu/legal-content/LIT/TXT/?uri=CELEX:32014L0061&amp;locale=lt"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eur-lex.europa.eu/legal-content/LIT/TXT/?uri=CELEX:32024R1309&amp;locale=lt" TargetMode="External"/><Relationship Id="rId25" Type="http://schemas.openxmlformats.org/officeDocument/2006/relationships/hyperlink" Target="http://eur-lex.europa.eu/legal-content/LIT/TXT/?uri=CELEX:32024R1309&amp;locale=lt" TargetMode="External"/><Relationship Id="rId33" Type="http://schemas.openxmlformats.org/officeDocument/2006/relationships/hyperlink" Target="http://eur-lex.europa.eu/legal-content/LIT/TXT/?uri=CELEX:32024R1309&amp;locale=lt" TargetMode="External"/><Relationship Id="rId38" Type="http://schemas.openxmlformats.org/officeDocument/2006/relationships/hyperlink" Target="http://eur-lex.europa.eu/legal-content/LIT/TXT/?uri=CELEX:32024R1309&amp;locale=lt" TargetMode="External"/><Relationship Id="rId46" Type="http://schemas.openxmlformats.org/officeDocument/2006/relationships/hyperlink" Target="http://eur-lex.europa.eu/legal-content/LIT/TXT/?uri=CELEX:32015R2120&amp;locale=lt" TargetMode="External"/><Relationship Id="rId2" Type="http://schemas.openxmlformats.org/officeDocument/2006/relationships/customXml" Target="../customXml/item2.xml"/><Relationship Id="rId16" Type="http://schemas.openxmlformats.org/officeDocument/2006/relationships/hyperlink" Target="http://eur-lex.europa.eu/legal-content/LIT/TXT/?uri=CELEX:31995L0046&amp;locale=lt" TargetMode="External"/><Relationship Id="rId20" Type="http://schemas.openxmlformats.org/officeDocument/2006/relationships/hyperlink" Target="http://eur-lex.europa.eu/legal-content/LIT/TXT/?uri=CELEX:32024R1309&amp;locale=lt" TargetMode="External"/><Relationship Id="rId29" Type="http://schemas.openxmlformats.org/officeDocument/2006/relationships/hyperlink" Target="http://eur-lex.europa.eu/legal-content/LIT/TXT/?uri=CELEX:32024R1309&amp;locale=lt" TargetMode="External"/><Relationship Id="rId41" Type="http://schemas.openxmlformats.org/officeDocument/2006/relationships/hyperlink" Target="http://eur-lex.europa.eu/legal-content/LIT/TXT/?uri=CELEX:32024R1309&amp;locale=l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eur-lex.europa.eu/legal-content/LIT/TXT/?uri=CELEX:32024R1309&amp;locale=lt" TargetMode="External"/><Relationship Id="rId32" Type="http://schemas.openxmlformats.org/officeDocument/2006/relationships/hyperlink" Target="http://eur-lex.europa.eu/legal-content/LIT/TXT/?uri=CELEX:32024R1309&amp;locale=lt" TargetMode="External"/><Relationship Id="rId37" Type="http://schemas.openxmlformats.org/officeDocument/2006/relationships/hyperlink" Target="http://eur-lex.europa.eu/legal-content/LIT/TXT/?uri=CELEX:32024R1309&amp;locale=lt" TargetMode="External"/><Relationship Id="rId40" Type="http://schemas.openxmlformats.org/officeDocument/2006/relationships/hyperlink" Target="http://eur-lex.europa.eu/legal-content/LIT/TXT/?uri=CELEX:32024R1309&amp;locale=lt" TargetMode="External"/><Relationship Id="rId45" Type="http://schemas.openxmlformats.org/officeDocument/2006/relationships/hyperlink" Target="http://eur-lex.europa.eu/legal-content/LIT/TXT/?uri=CELEX:32024R1309&amp;locale=lt" TargetMode="External"/><Relationship Id="rId5" Type="http://schemas.openxmlformats.org/officeDocument/2006/relationships/webSettings" Target="webSettings.xml"/><Relationship Id="rId15" Type="http://schemas.openxmlformats.org/officeDocument/2006/relationships/hyperlink" Target="http://eur-lex.europa.eu/legal-content/LIT/TXT/?uri=CELEX:32016R0679&amp;locale=lt" TargetMode="External"/><Relationship Id="rId23" Type="http://schemas.openxmlformats.org/officeDocument/2006/relationships/hyperlink" Target="http://eur-lex.europa.eu/legal-content/LIT/TXT/?uri=CELEX:32024R1309&amp;locale=lt" TargetMode="External"/><Relationship Id="rId28" Type="http://schemas.openxmlformats.org/officeDocument/2006/relationships/hyperlink" Target="http://eur-lex.europa.eu/legal-content/LIT/TXT/?uri=CELEX:32024R1309&amp;locale=lt" TargetMode="External"/><Relationship Id="rId36" Type="http://schemas.openxmlformats.org/officeDocument/2006/relationships/hyperlink" Target="http://eur-lex.europa.eu/legal-content/LIT/TXT/?uri=CELEX:32024R1309&amp;locale=lt" TargetMode="External"/><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eur-lex.europa.eu/legal-content/LIT/TXT/?uri=CELEX:32024R1309&amp;locale=lt" TargetMode="External"/><Relationship Id="rId31" Type="http://schemas.openxmlformats.org/officeDocument/2006/relationships/hyperlink" Target="http://eur-lex.europa.eu/legal-content/LIT/TXT/?uri=CELEX:32024R1309&amp;locale=lt" TargetMode="External"/><Relationship Id="rId44" Type="http://schemas.openxmlformats.org/officeDocument/2006/relationships/hyperlink" Target="http://eur-lex.europa.eu/legal-content/LIT/TXT/?uri=CELEX:32024R1309&amp;locale=lt"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eur-lex.europa.eu/legal-content/LIT/TXT/?uri=CELEX:32024R1309&amp;locale=lt" TargetMode="External"/><Relationship Id="rId27" Type="http://schemas.openxmlformats.org/officeDocument/2006/relationships/hyperlink" Target="http://eur-lex.europa.eu/legal-content/LIT/TXT/?uri=CELEX:32024R1309&amp;locale=lt" TargetMode="External"/><Relationship Id="rId30" Type="http://schemas.openxmlformats.org/officeDocument/2006/relationships/hyperlink" Target="http://eur-lex.europa.eu/legal-content/LIT/TXT/?uri=CELEX:32024R1309&amp;locale=lt" TargetMode="External"/><Relationship Id="rId35" Type="http://schemas.openxmlformats.org/officeDocument/2006/relationships/hyperlink" Target="http://eur-lex.europa.eu/legal-content/LIT/TXT/?uri=CELEX:32024R1309&amp;locale=lt" TargetMode="External"/><Relationship Id="rId43" Type="http://schemas.openxmlformats.org/officeDocument/2006/relationships/hyperlink" Target="http://eur-lex.europa.eu/legal-content/LIT/TXT/?uri=CELEX:32024R1309&amp;locale=lt"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aefdcfb446449cb8fc0085d94599557" PartId="b6ff6ae8339243de8d997c9576d68e85">
    <Part Type="straipsnis" Nr="1" Abbr="1 str." Title="3 straipsnio pakeitimas" DocPartId="3887a3eda8354c4a864c9f9cd9a77c25" PartId="8e655fc9eca04e71af8bacd80ad8f0af">
      <Part Type="strDalis" Nr="1" Abbr="1 str. 1 d." DocPartId="63f7be9938574a8a90fddaf5efc6f463" PartId="b9fdda8cf3f1462d947705babaef78a9"/>
      <Part Type="strDalis" Nr="2" Abbr="1 str. 2 d." DocPartId="2a99d870b6504b98a3a45c70bef48b0c" PartId="67fba3c80309464ca3a1732f6e0db5cd"/>
      <Part Type="strDalis" Nr="3" Abbr="1 str. 3 d." DocPartId="231f72eccfd54364b73946f2e5f1b396" PartId="a7c87da2f27e4d1daf4590874629fb6e">
        <Part Type="citata" DocPartId="14d6523a942e4c59927e5228fce53b00" PartId="272bcf99e21345a9b2d98bcac573780b">
          <Part Type="strDalis" Nr="29" Abbr="29 d." DocPartId="dea3abe499ad409a80c285d9a9454c69" PartId="46a7e5b292324113a98d91bca9381dcf"/>
        </Part>
      </Part>
      <Part Type="strDalis" Nr="4" Abbr="1 str. 4 d." DocPartId="52dc99cc191d4e7a828dd6d22176bcc2" PartId="bc707e13a22f4b3d9c25fb8daf7a8b33">
        <Part Type="citata" DocPartId="005316f0f0b743a38051b7180b8e765f" PartId="53e5a416148a45389f0b6d81c0ec647a">
          <Part Type="strDalis" Nr="78" Abbr="78 d." DocPartId="e7f3578d23f549f8a7983ea9e51c6807" PartId="819d127d847c449481cab758c2dc4baa"/>
        </Part>
      </Part>
      <Part Type="strDalis" Nr="5" Abbr="1 str. 5 d." DocPartId="8205893195b64d6eba24bf4420362291" PartId="4f8f4a2b89fd4ec9883d4027d3f6131c">
        <Part Type="citata" DocPartId="b7e546fab9444313bd2f315257d58d35" PartId="f672421f48dc43c8b5f91139a7fef8d0">
          <Part Type="strDalis" Nr="102" Abbr="102 d." DocPartId="0e60655b37d94e29972c15a4485c0079" PartId="99c48d7c934d408ea2f983999e1e6d37"/>
        </Part>
      </Part>
      <Part Type="strDalis" Nr="6" Abbr="1 str. 6 d." DocPartId="703ba87d3f334a57bae17e56395277bf" PartId="15b4a0febf15445d8f58f573a4e49faf">
        <Part Type="citata" DocPartId="35a638e571294964bd13eec1be6deab4" PartId="444a4923c97c4a119639d59e5f1dda81">
          <Part Type="strDalis" Nr="103" Abbr="103 d." DocPartId="aefccb80e46a4240a227d73833e16c2a" PartId="9947411f11054532a471e24581a42526"/>
        </Part>
      </Part>
    </Part>
    <Part Type="straipsnis" Nr="2" Abbr="2 str." Title="9 straipsnio pakeitimas" DocPartId="8207fb354e6b44b68c449792a4ec1bba" PartId="98c187ab357d4b1caf31d77bea7a4e80">
      <Part Type="strDalis" Nr="1" Abbr="2 str. 1 d." DocPartId="c275324b92dc41918b4ffd1734c8ec12" PartId="e9e0b98e0fe04d2a951d541120d7cca7">
        <Part Type="citata" DocPartId="a04cce73ebf742c497ff6a160a05d866" PartId="7c885c6012554f2bb9b0a27c703baf2c">
          <Part Type="strPunktas" Nr="15" Abbr="15 p." DocPartId="31333e088ec149579c49b5f95402beac" PartId="2b033bd1a13143be8ebdccabc4e34604"/>
        </Part>
      </Part>
      <Part Type="strDalis" Nr="2" Abbr="2 str. 2 d." DocPartId="8801a8a7fa42475786b0efafca973eae" PartId="8ff680f6313d4133b8a23804ec6b052f">
        <Part Type="citata" DocPartId="bb14effc4b3e4839bcaf4d42a89143d7" PartId="e2c3de4866554e22b794b34781e5f5ac">
          <Part Type="strPunktas" Nr="16" Abbr="16 p." DocPartId="fa63bc839fb24df5ae2ed3b621435d07" PartId="2a2f30c8797840d4be78f030fa85f83f"/>
        </Part>
      </Part>
      <Part Type="strDalis" Nr="3" Abbr="2 str. 3 d." DocPartId="d1168aabbd3740aaac0c40281f4d7445" PartId="6bca02aa6c834c028e0c43d79960d652"/>
    </Part>
    <Part Type="straipsnis" Nr="3" Abbr="3 str." Title="12 straipsnio pakeitimas" DocPartId="d853f26ff5e6458386815eb83a2a50d6" PartId="19dbe8efb7674e63ba6d1f25420bcf90">
      <Part Type="strDalis" Nr="1" Abbr="3 str. 1 d." DocPartId="ba79b3857dbb49d1b9f0d68e838d7912" PartId="467601cd95014ae785e12a9410098b96">
        <Part Type="citata" DocPartId="1e8e4e8c628f4b729620807550f6bcf9" PartId="786ebab4c6344f6bbd28855f3ca347cb">
          <Part Type="strDalis" Nr="6" Abbr="6 d." DocPartId="93790b3e72484841802771032e5e411a" PartId="63b8f3ff02c54dafa0f3b2cbec4b8311"/>
        </Part>
      </Part>
    </Part>
    <Part Type="straipsnis" Nr="4" Abbr="4 str." Title="33 straipsnio pakeitimas" DocPartId="56c759e708eb45fc9c07fdbd53501664" PartId="57d5e5ee217d43bfa598b642d4e7f2f2">
      <Part Type="strDalis" Nr="1" Abbr="4 str. 1 d." DocPartId="2e3c3e6fbbea4dec91d51aee4891bb1f" PartId="b35560b11b8841e29e936652df582e2b">
        <Part Type="citata" DocPartId="9bceaa233222443f89d0d6c9da5b9ccb" PartId="9d8cd6691a7a4be58dd27f52e56f7cec">
          <Part Type="strDalis" Nr="5" Abbr="5 d." DocPartId="0f6e90807cdc460aa037d49ccce61493" PartId="88857fe380e142f8bcd354a05618ecd1"/>
        </Part>
      </Part>
    </Part>
    <Part Type="straipsnis" Nr="5" Abbr="5 str." Title="34 straipsnio pakeitimas" DocPartId="b8eabf381e25405e9f47e7b61fc3ea84" PartId="b791c71b079446a9aacd59f7d3493a69">
      <Part Type="strDalis" Nr="1" Abbr="5 str. 1 d." DocPartId="2e95d8d5da5849378c2f6b5ec7176cec" PartId="ad4eb258d6734d3db76793ff9ec3bfee">
        <Part Type="citata" DocPartId="24e12d7e3ffb4608a72fa5f59d26346a" PartId="d275263f606a47dc937867a4c9efe250">
          <Part Type="strDalis" Nr="1" Abbr="1 d." DocPartId="b748f5353d56486aa7cd9c2a8637a28e" PartId="d646ab92b9d943dc91f14ba92a218d1b"/>
        </Part>
      </Part>
      <Part Type="strDalis" Nr="2" Abbr="5 str. 2 d." DocPartId="d71afb1b050a49ac844fada59b0c8fad" PartId="01c02f3b11f1453d8228dcd56fb7f414">
        <Part Type="citata" DocPartId="d8b76163fa9e4ee38c0c136a69cd31f9" PartId="a7238dbf600b48fdbf56d1a542659ea0">
          <Part Type="strPunktas" Nr="3" Abbr="3 p." DocPartId="35ba4575655d4d45b161c02780e60fc8" PartId="c288f69501524e38b956d3f891d44e6f"/>
        </Part>
      </Part>
      <Part Type="strDalis" Nr="3" Abbr="5 str. 3 d." DocPartId="03d0fd1fb64e4b8180de9851523e6922" PartId="d6689c41b9b943b88226f62dedf7031a">
        <Part Type="citata" DocPartId="66aaef058fbb48e1a06a36eaeb13a0ab" PartId="cc744f8808b242939d1b85ff2150dd4f">
          <Part Type="strDalis" Nr="23" Abbr="23 d." DocPartId="80997d2fa3624588a6846eb4817c0849" PartId="3c410c41daf746f1b0fedb167f2cbf6d"/>
        </Part>
      </Part>
    </Part>
    <Part Type="straipsnis" Nr="6" Abbr="6 str." Title="Įstatymo papildymas 42¹ straipsniu" DocPartId="147ce543f5954ed48d4179973fce880c" PartId="df18432ac4ef4e8a9d4865ac4f3d15f7">
      <Part Type="strDalis" Nr="1" Abbr="6 str. 1 d." DocPartId="8ebc4eb2fbc9446b99724184f5149659" PartId="76942f4268ef48999bfbb939c14bfacb">
        <Part Type="citata" DocPartId="5694755735704a14b45ea21a570eaf12" PartId="de1856e8b43f43089bd46c5879efb112">
          <Part Type="straipsnis" Nr="42-1" Abbr="42-1 str." Title="Elektroninių ryšių infrastruktūros įrengimas Lietuvos Respublikos teritorinėje jūroje ir (ar) išskirtinėje ekonominėje zonoje" DocPartId="537cdfb7366a43b2b597e68cc02a3991" PartId="e8261e6d57af4a849cce2d01c3ee58eb">
            <Part Type="strDalis" Nr="1" Abbr="42-1 str. 1 d." DocPartId="50f90ff95a6e40d2829a771dec61c337" PartId="e8bfc5b9dc5840d9bff292e0a4055b42">
              <Part Type="strPunktas" Nr="1" Abbr="42-1 str. 1 d. 1 p." DocPartId="ccddb7100144484695394d01f2a8527b" PartId="c6505bb299a04ccfb6bc4ff5b538ed58"/>
              <Part Type="strPunktas" Nr="2" Abbr="42-1 str. 1 d. 2 p." DocPartId="750fbe23e7684f4384e4c40eb0e7a820" PartId="bc249cafe6cf4738bbc0a3c9c0906f92"/>
            </Part>
            <Part Type="strDalis" Nr="2" Abbr="42-1 str. 2 d." DocPartId="d9a2844ad5dc4817a133345c62ae22a2" PartId="64bd66c6442041809fbc9218c950c9ec"/>
          </Part>
        </Part>
      </Part>
    </Part>
    <Part Type="straipsnis" Nr="7" Abbr="7 str." Title="44 straipsnio pakeitimas" DocPartId="30b1bc58a5ef4db7a02ee530fa9c4528" PartId="08b0401233f049a7906b1b353f906b5f">
      <Part Type="strDalis" Nr="1" Abbr="7 str. 1 d." DocPartId="6c01713038be4151bb1e70efbf568ace" PartId="b9dee81854774c79ac802516e543ef2d">
        <Part Type="citata" DocPartId="ad8458ba786b47c3b989a1ad3a0c97d4" PartId="af056afe0d0149c98f8377fdb84df9d1">
          <Part Type="straipsnis" Nr="44" Abbr="44 str." Title="Elektroninių ryšių infrastruktūros ir (arba) bendrosios fizinės infrastruktūros įrengimo koordinavimas" DocPartId="7613c93bd8604ccf86eafe638ecd3ec2" PartId="8a7199b07fc14097a77e18d7c3ca85ec">
            <Part Type="strDalis" Nr="1" Abbr="44 str. 1 d." DocPartId="6e3260d90d3f43f0b4a5330324fd2999" PartId="e01aaddfd8f74074bf1b9e553e9aad76"/>
            <Part Type="strDalis" Nr="2" Abbr="44 str. 2 d." DocPartId="bbac298d8a514a2ba7fbdd7a92e30c13" PartId="699f4f6524b545e5a1f8c97b7396e461"/>
            <Part Type="strDalis" Nr="3" Abbr="44 str. 3 d." DocPartId="16a283be6a684ed4b40ea4c322be00df" PartId="807cf2e0887e43588070afa3a926f5e2"/>
            <Part Type="strDalis" Nr="4" Abbr="44 str. 4 d." DocPartId="de0b77fed6674c9c98a09f9c9200a41f" PartId="83e51d7b31b04995b028ad0e442ec144"/>
          </Part>
        </Part>
      </Part>
    </Part>
    <Part Type="straipsnis" Nr="8" Abbr="8 str." Title="45 straipsnio pakeitimas" DocPartId="70eb7d8571ee4a81979385b4e985a15b" PartId="1e5bd7ffcf3d4b4d85dfb46e4f8881e4">
      <Part Type="strDalis" Nr="1" Abbr="8 str. 1 d." DocPartId="ca52af2c340c49bead289057680e416d" PartId="bfc3ae71447e41ed96fcf3ca5a37f53c">
        <Part Type="citata" DocPartId="6bb9c0b1dd0d4b59a5780827b583f8bc" PartId="1718e484290e4ad7aa8ba0e7310dfbde">
          <Part Type="straipsnis" Nr="45" Abbr="45 str." Title="Prieiga prie esamos bendrosios fizinės infrastruktūros" DocPartId="06d58c8deef743e3a61e51c31aa86129" PartId="19c2b22de46f468ea3d56cb6e574edad">
            <Part Type="strDalis" Nr="1" Abbr="45 str. 1 d." DocPartId="1f25bcc2fa3442e9814ed66186ca9e3b" PartId="688de7cc91bc415b90d98e9a9aa0d95d"/>
            <Part Type="strDalis" Nr="2" Abbr="45 str. 2 d." DocPartId="ffb27e9838cb452fb64cdf9b4ed141ef" PartId="de4fb644ae5b45f48fd5dc7bcab21023"/>
            <Part Type="strDalis" Nr="3" Abbr="45 str. 3 d." DocPartId="54ffb87dd68840a8a1d37ec4b79a6d6d" PartId="b4b027bea6b0422f8407ba878c3fbc93"/>
            <Part Type="strDalis" Nr="4" Abbr="45 str. 4 d." DocPartId="fbc1ca401b224d50a8915915a896d7cf" PartId="4dd3d0792d704b4cb01d1d8c5e1203c1"/>
            <Part Type="strDalis" Nr="5" Abbr="45 str. 5 d." DocPartId="430fb3df0f044602837d8d78a5bc945b" PartId="5a94781fd4994b2b8a3bfb4317c1e030"/>
            <Part Type="strDalis" Nr="6" Abbr="45 str. 6 d." DocPartId="36b4a6423d8e41cab7e1919c1875f98e" PartId="9e136785bc674f2da69f8fc44152c4c5"/>
          </Part>
        </Part>
      </Part>
    </Part>
    <Part Type="straipsnis" Nr="9" Abbr="9 str." Title="49 straipsnio pakeitimas" DocPartId="9baa25c2846046c0b9da786ac4028763" PartId="4386902a772e47fba3f701294ffa5ab9">
      <Part Type="strDalis" Nr="1" Abbr="9 str. 1 d." DocPartId="83e5d513cdd9478ea106ab8cb0d23a90" PartId="6dc3c605d22e4ef495a180fb6611fff2">
        <Part Type="citata" DocPartId="504fc74bb9e24fcabd965af9e72e43f7" PartId="556aa26e00ee4686910c33465f841aa1">
          <Part Type="strDalis" Nr="4" Abbr="4 d." DocPartId="1727157d922347859bf02d2f3b89426c" PartId="f48f0bebf72747e1a75c3c3c8f001b4c"/>
        </Part>
      </Part>
    </Part>
    <Part Type="straipsnis" Nr="10" Abbr="10 str." Title="81 straipsnio pakeitimas" DocPartId="12214923aeda42c3b19199d4583c560a" PartId="28318c7651054d29a813ef1cb09b13d3">
      <Part Type="strDalis" Nr="1" Abbr="10 str. 1 d." DocPartId="c6daf226904e44bc97d59bf73fb201dc" PartId="ba71fffc7b8b49f396421fc900d92a64">
        <Part Type="citata" DocPartId="dc66cbe5ff3e41adac43c3c27a0afdf3" PartId="15a43c636aa44ada8b26c55575b76c3f">
          <Part Type="straipsnis" Nr="81" Abbr="81 str." Title="Tiesioginė rinkodara" DocPartId="7343bb807d66488085924acf22188b3e" PartId="324b4d9c967847c8beab6b612d6f7fb0">
            <Part Type="strDalis" Nr="1" Abbr="81 str. 1 d." DocPartId="4d66b585335043d185cc6716d0cacec7" PartId="46aaa70632164a2b9349a3247d8cba03"/>
            <Part Type="strDalis" Nr="2" Abbr="81 str. 2 d." DocPartId="7e55e59a2b8741d3872d46906244c295" PartId="3f47bac548314af4ad341038d3ab94b8"/>
            <Part Type="strDalis" Nr="3" Abbr="81 str. 3 d." DocPartId="0ad52751869b4a0689e53f492fc48c30" PartId="99dd095421b94d42adaa05f173472ea3"/>
          </Part>
        </Part>
      </Part>
    </Part>
    <Part Type="straipsnis" Nr="11" Abbr="11 str." Title="83 straipsnio pakeitimas" DocPartId="b31ae99ad4bf4e3fafb22e898480fc7a" PartId="69842af4e9f04553a0233fc8fa22c2a7">
      <Part Type="strDalis" Nr="1" Abbr="11 str. 1 d." DocPartId="17b8b43f2e754bfe86f4b47f3d01f587" PartId="2362b2a13f734bb5af215227eea73131">
        <Part Type="citata" DocPartId="f0f9cffe711e44489a009666fbfacb7f" PartId="0f308c07d4024d5ba16eb6c727ec0c9a">
          <Part Type="strDalis" Nr="1" Abbr="1 d." DocPartId="9896425bf1b8425da187accea565e5ae" PartId="5916195968f944f9898a97f1121c4e87"/>
        </Part>
      </Part>
    </Part>
    <Part Type="straipsnis" Nr="12" Abbr="12 str." Title="90 straipsnio pakeitimas" DocPartId="257afb8b75154173a82ebbafb33c20ff" PartId="9aa9b453b43545489450b08f8a5adb64">
      <Part Type="strDalis" Nr="1" Abbr="12 str. 1 d." DocPartId="ac4d6845c7cc4fa4badc62b2acde1a1e" PartId="baa452cfe377485ab0e35f99945d9878">
        <Part Type="citata" DocPartId="b573bdc8407a4cc890bc99fc423a48f1" PartId="700da38826374ff78a657864d3dd14f5">
          <Part Type="strDalis" Nr="1" Abbr="1 d." DocPartId="0b74712e7319463caefc742d867466ae" PartId="c107e891cd6945d0aed049a3d30bf2e3"/>
        </Part>
      </Part>
    </Part>
    <Part Type="straipsnis" Nr="13" Abbr="13 str." Title="Įstatymo 2 priedo pakeitimas" DocPartId="3a490847e1dd4d3d97f8f6a8278259db" PartId="497a11bbbd224e77b0647df9df90877e">
      <Part Type="strDalis" Nr="1" Abbr="13 str. 1 d." DocPartId="716a8114ff704fb8ab377657a446709a" PartId="8fca944e5fcb47518c8a15feeb59645f"/>
      <Part Type="strDalis" Nr="2" Abbr="13 str. 2 d." DocPartId="995a98551984413e9aad8099d4d93f98" PartId="2b1dc703c87c48b0a0c97aa99c2f60fa">
        <Part Type="citata" DocPartId="5e831ec4398b4826b3efa16d9f153bce" PartId="a9b288dbf4a949d98ebbb2f8f44a165c">
          <Part Type="punktas" Nr="18" Abbr="18 p." DocPartId="249647c260ff4b8cacb4fd65b5a2df37" PartId="81be3dbae4d64b19879abe8ebedef066"/>
        </Part>
      </Part>
    </Part>
    <Part Type="straipsnis" Nr="14" Abbr="14 str." Title="Įstatymo įsigaliojimas ir įgyvendinimas" DocPartId="b90c6ac08e5948659c6eb6f7e3fa9b30" PartId="6e81a0aaa69e42e2a30705bfbb0d02d4">
      <Part Type="strDalis" Nr="1" Abbr="14 str. 1 d." DocPartId="d35c89ebf40749c492dc8c0b54a7636a" PartId="ec2cd5e73ae148ce97a1989a97e5f364"/>
      <Part Type="strDalis" Nr="2" Abbr="14 str. 2 d." DocPartId="60756813f4b24a1c838aa55e321d5119" PartId="4541594f21d9462cb74b4697dfb10847"/>
    </Part>
    <Part Type="signatura" DocPartId="d1dfa37445ea45b083f855c68694803f" PartId="533530bcbef34f4b9ac5d79a8dde8f1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AC6546-7BA5-4B08-9D29-3C100E7844E5}">
  <ds:schemaRefs>
    <ds:schemaRef ds:uri="http://lrs.lt/TAIS/DocParts"/>
  </ds:schemaRefs>
</ds:datastoreItem>
</file>

<file path=customXml/itemProps2.xml><?xml version="1.0" encoding="utf-8"?>
<ds:datastoreItem xmlns:ds="http://schemas.openxmlformats.org/officeDocument/2006/customXml" ds:itemID="{6620BA52-E4E7-403A-9173-F9496C0B8B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2352</Words>
  <Characters>20703</Characters>
  <Application>Microsoft Office Word</Application>
  <DocSecurity>0</DocSecurity>
  <Lines>172</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23009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ŠAULYTĖ SKAIRIENĖ Dalia</cp:lastModifiedBy>
  <cp:revision>3</cp:revision>
  <cp:lastPrinted>2026-04-16T11:01:00Z</cp:lastPrinted>
  <dcterms:created xsi:type="dcterms:W3CDTF">2026-04-21T08:31:00Z</dcterms:created>
  <dcterms:modified xsi:type="dcterms:W3CDTF">2026-04-21T08:53:00Z</dcterms:modified>
</cp:coreProperties>
</file>