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94f74f430a64daeb55cf981e4031819"/>
        <w:id w:val="1521045629"/>
        <w:lock w:val="sdtLocked"/>
      </w:sdtPr>
      <w:sdtEndPr/>
      <w:sdtContent>
        <w:p w14:paraId="6AA1854D" w14:textId="41BD86FE" w:rsidR="00533C95" w:rsidRDefault="00674E10" w:rsidP="00674E10">
          <w:pPr>
            <w:tabs>
              <w:tab w:val="center" w:pos="4819"/>
              <w:tab w:val="right" w:pos="9638"/>
            </w:tabs>
            <w:jc w:val="center"/>
            <w:rPr>
              <w:szCs w:val="24"/>
            </w:rPr>
          </w:pPr>
          <w:r>
            <w:rPr>
              <w:noProof/>
              <w:szCs w:val="24"/>
              <w:lang w:eastAsia="lt-LT"/>
            </w:rPr>
            <w:drawing>
              <wp:inline distT="0" distB="0" distL="0" distR="0" wp14:anchorId="30F532F9" wp14:editId="49B14B87">
                <wp:extent cx="546100" cy="552450"/>
                <wp:effectExtent l="0" t="0" r="635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14:paraId="5183BFAD" w14:textId="17D17357" w:rsidR="00533C95" w:rsidRDefault="00674E10">
          <w:pPr>
            <w:tabs>
              <w:tab w:val="right" w:pos="1537"/>
              <w:tab w:val="left" w:pos="2362"/>
              <w:tab w:val="left" w:pos="2512"/>
              <w:tab w:val="left" w:pos="3997"/>
              <w:tab w:val="left" w:pos="4177"/>
              <w:tab w:val="left" w:pos="4820"/>
              <w:tab w:val="left" w:pos="7229"/>
            </w:tabs>
            <w:jc w:val="center"/>
            <w:rPr>
              <w:b/>
              <w:caps/>
              <w:szCs w:val="24"/>
            </w:rPr>
          </w:pPr>
          <w:r>
            <w:rPr>
              <w:b/>
              <w:caps/>
              <w:szCs w:val="24"/>
            </w:rPr>
            <w:t>VALSTYBINĖS MOKESČIŲ INSPEKCIJOS PRIE LIETUVOS RESPUBLIKOS FINANSŲ MINISTERIJOS VIRŠININKAS</w:t>
          </w:r>
        </w:p>
        <w:p w14:paraId="7FCD0E54" w14:textId="77777777" w:rsidR="00533C95" w:rsidRDefault="00533C95">
          <w:pPr>
            <w:tabs>
              <w:tab w:val="left" w:pos="4820"/>
              <w:tab w:val="left" w:pos="7229"/>
            </w:tabs>
            <w:jc w:val="center"/>
            <w:rPr>
              <w:szCs w:val="24"/>
            </w:rPr>
          </w:pPr>
        </w:p>
        <w:p w14:paraId="78ABB110" w14:textId="77777777" w:rsidR="00533C95" w:rsidRDefault="00674E10">
          <w:pPr>
            <w:tabs>
              <w:tab w:val="left" w:pos="4147"/>
            </w:tabs>
            <w:jc w:val="center"/>
            <w:rPr>
              <w:b/>
              <w:bCs/>
              <w:caps/>
              <w:szCs w:val="24"/>
            </w:rPr>
          </w:pPr>
          <w:r>
            <w:rPr>
              <w:b/>
              <w:bCs/>
              <w:caps/>
              <w:szCs w:val="24"/>
            </w:rPr>
            <w:t>ĮSAKYMAS</w:t>
          </w:r>
        </w:p>
        <w:p w14:paraId="5C00BE48" w14:textId="33EE4BC4" w:rsidR="00533C95" w:rsidRDefault="00674E10">
          <w:pPr>
            <w:tabs>
              <w:tab w:val="left" w:pos="720"/>
              <w:tab w:val="center" w:pos="4819"/>
            </w:tabs>
            <w:jc w:val="center"/>
            <w:rPr>
              <w:b/>
              <w:bCs/>
              <w:caps/>
              <w:szCs w:val="24"/>
            </w:rPr>
          </w:pPr>
          <w:r>
            <w:rPr>
              <w:b/>
              <w:bCs/>
              <w:caps/>
              <w:szCs w:val="24"/>
            </w:rPr>
            <w:t xml:space="preserve">DĖL VALSTYBINĖS MOKESČIŲ INSPEKCIJOS PRIE LIETUVOS RESPUBLIKOS FiNANSŲ MINISTERIJOS VIRŠININKO </w:t>
          </w: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Mokesčio</w:t>
          </w:r>
          <w:r>
            <w:rPr>
              <w:b/>
              <w:bCs/>
              <w:caps/>
              <w:szCs w:val="24"/>
            </w:rPr>
            <w:t xml:space="preserve"> IR BAUDOS UŽ ADMINISTRACINĮ nusižengimĄ permokos (skirtumo) AR NEPAGRĮSTAI IŠIEŠKOTŲ SUMŲ grąžinimo (ĮSKAITYMO)“ PAKEITIMO</w:t>
          </w:r>
        </w:p>
        <w:p w14:paraId="018B59A8" w14:textId="77777777" w:rsidR="00533C95" w:rsidRDefault="00533C95">
          <w:pPr>
            <w:tabs>
              <w:tab w:val="left" w:pos="4820"/>
              <w:tab w:val="left" w:pos="7229"/>
            </w:tabs>
            <w:jc w:val="center"/>
            <w:rPr>
              <w:szCs w:val="24"/>
            </w:rPr>
          </w:pPr>
        </w:p>
        <w:p w14:paraId="59FB2878" w14:textId="006B253D" w:rsidR="00533C95" w:rsidRDefault="00674E10">
          <w:pPr>
            <w:tabs>
              <w:tab w:val="left" w:pos="4820"/>
              <w:tab w:val="left" w:pos="7229"/>
            </w:tabs>
            <w:jc w:val="center"/>
            <w:rPr>
              <w:b/>
              <w:szCs w:val="24"/>
            </w:rPr>
          </w:pPr>
          <w:r>
            <w:rPr>
              <w:szCs w:val="24"/>
            </w:rPr>
            <w:t>2017 m.  spalio 3 d. Nr. VA-81</w:t>
          </w:r>
        </w:p>
        <w:p w14:paraId="134C6468" w14:textId="77777777" w:rsidR="00533C95" w:rsidRDefault="00674E10">
          <w:pPr>
            <w:tabs>
              <w:tab w:val="left" w:pos="832"/>
              <w:tab w:val="left" w:pos="4820"/>
              <w:tab w:val="left" w:pos="7229"/>
            </w:tabs>
            <w:jc w:val="center"/>
            <w:rPr>
              <w:b/>
              <w:szCs w:val="24"/>
            </w:rPr>
          </w:pPr>
          <w:r>
            <w:rPr>
              <w:szCs w:val="24"/>
            </w:rPr>
            <w:t>Vilnius</w:t>
          </w:r>
        </w:p>
        <w:p w14:paraId="4FE22012" w14:textId="77777777" w:rsidR="00533C95" w:rsidRDefault="00533C95">
          <w:pPr>
            <w:tabs>
              <w:tab w:val="left" w:pos="4820"/>
              <w:tab w:val="left" w:pos="7229"/>
            </w:tabs>
            <w:jc w:val="center"/>
            <w:rPr>
              <w:szCs w:val="24"/>
            </w:rPr>
          </w:pPr>
        </w:p>
        <w:p w14:paraId="671AA6F1" w14:textId="77777777" w:rsidR="00674E10" w:rsidRDefault="00674E10">
          <w:pPr>
            <w:tabs>
              <w:tab w:val="left" w:pos="4820"/>
              <w:tab w:val="left" w:pos="7229"/>
            </w:tabs>
            <w:jc w:val="center"/>
            <w:rPr>
              <w:szCs w:val="24"/>
            </w:rPr>
          </w:pPr>
        </w:p>
        <w:sdt>
          <w:sdtPr>
            <w:alias w:val="1 p."/>
            <w:tag w:val="part_7bf514b2038249c4b0bfba91bde72208"/>
            <w:id w:val="1408267668"/>
            <w:lock w:val="sdtLocked"/>
          </w:sdtPr>
          <w:sdtEndPr/>
          <w:sdtContent>
            <w:p w14:paraId="55F9E191" w14:textId="581BA75C"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bf514b2038249c4b0bfba91bde72208"/>
                  <w:id w:val="-1091775656"/>
                  <w:lock w:val="sdtLocked"/>
                </w:sdtPr>
                <w:sdtEndPr/>
                <w:sdtContent>
                  <w:r>
                    <w:rPr>
                      <w:rFonts w:eastAsia="Arial Unicode MS"/>
                      <w:szCs w:val="24"/>
                    </w:rPr>
                    <w:t>1</w:t>
                  </w:r>
                </w:sdtContent>
              </w:sdt>
              <w:r>
                <w:rPr>
                  <w:rFonts w:eastAsia="Arial Unicode MS"/>
                  <w:szCs w:val="24"/>
                </w:rPr>
                <w:t xml:space="preserve">. </w:t>
              </w:r>
              <w:r>
                <w:rPr>
                  <w:rFonts w:eastAsia="Arial Unicode MS"/>
                  <w:spacing w:val="80"/>
                  <w:szCs w:val="24"/>
                </w:rPr>
                <w:t>Pakeičiu</w:t>
              </w:r>
              <w:r>
                <w:rPr>
                  <w:rFonts w:eastAsia="Arial Unicode MS"/>
                  <w:szCs w:val="24"/>
                </w:rPr>
                <w:t xml:space="preserve"> </w:t>
              </w:r>
              <w:r>
                <w:rPr>
                  <w:rFonts w:eastAsia="Arial Unicode MS"/>
                  <w:color w:val="000000"/>
                  <w:szCs w:val="24"/>
                </w:rPr>
                <w:t>Mokesčio ir baudos už administracinį nusižengimą permokos (skirtumo) ar nepa</w:t>
              </w:r>
              <w:r>
                <w:rPr>
                  <w:rFonts w:eastAsia="Arial Unicode MS"/>
                  <w:color w:val="000000"/>
                  <w:szCs w:val="24"/>
                </w:rPr>
                <w:t>grįstai išieškotų sumų grąžinimo (įskaitymo) taisykles, patvirtintas</w:t>
              </w:r>
              <w:r>
                <w:rPr>
                  <w:rFonts w:eastAsia="Arial Unicode MS"/>
                  <w:szCs w:val="24"/>
                </w:rPr>
                <w:t xml:space="preserve"> Valstybinės mokesčių inspekcijos prie Lietuvos Respublikos finansų ministerijos viršininko </w:t>
              </w:r>
              <w:smartTag w:uri="urn:schemas-microsoft-com:office:smarttags" w:element="metricconverter">
                <w:smartTagPr>
                  <w:attr w:name="ProductID" w:val="2004 M"/>
                </w:smartTagPr>
                <w:r>
                  <w:rPr>
                    <w:rFonts w:eastAsia="Arial Unicode MS"/>
                    <w:szCs w:val="24"/>
                  </w:rPr>
                  <w:t>2004 m</w:t>
                </w:r>
              </w:smartTag>
              <w:r>
                <w:rPr>
                  <w:rFonts w:eastAsia="Arial Unicode MS"/>
                  <w:szCs w:val="24"/>
                </w:rPr>
                <w:t>. gruodžio 7 d. įsakymu Nr. VA-186 „Dėl Mokesčio ir baudos už administracinį nusižengimą p</w:t>
              </w:r>
              <w:r>
                <w:rPr>
                  <w:rFonts w:eastAsia="Arial Unicode MS"/>
                  <w:szCs w:val="24"/>
                </w:rPr>
                <w:t>ermokos (skirtumo) ar nepagrįstai išieškotų sumų grąžinimo (įskaitymo)“:</w:t>
              </w:r>
            </w:p>
            <w:sdt>
              <w:sdtPr>
                <w:alias w:val="1.1 pp."/>
                <w:tag w:val="part_c30ba5ad5c804f73ab1a1aaf2185fdca"/>
                <w:id w:val="-692999113"/>
                <w:lock w:val="sdtLocked"/>
              </w:sdtPr>
              <w:sdtEndPr/>
              <w:sdtContent>
                <w:p w14:paraId="56675D92" w14:textId="37F04A5E"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30ba5ad5c804f73ab1a1aaf2185fdca"/>
                      <w:id w:val="1279681491"/>
                      <w:lock w:val="sdtLocked"/>
                    </w:sdtPr>
                    <w:sdtEndPr/>
                    <w:sdtContent>
                      <w:r>
                        <w:rPr>
                          <w:rFonts w:eastAsia="Arial Unicode MS"/>
                          <w:szCs w:val="24"/>
                        </w:rPr>
                        <w:t>1.1</w:t>
                      </w:r>
                    </w:sdtContent>
                  </w:sdt>
                  <w:r>
                    <w:rPr>
                      <w:rFonts w:eastAsia="Arial Unicode MS"/>
                      <w:szCs w:val="24"/>
                    </w:rPr>
                    <w:t>. Pakeičiu 1 punktą ir jį išdėstau taip:</w:t>
                  </w:r>
                </w:p>
                <w:sdt>
                  <w:sdtPr>
                    <w:alias w:val="citata"/>
                    <w:tag w:val="part_359e62de31d749bc850b096db48ce64b"/>
                    <w:id w:val="-981622648"/>
                    <w:lock w:val="sdtLocked"/>
                  </w:sdtPr>
                  <w:sdtEndPr/>
                  <w:sdtContent>
                    <w:sdt>
                      <w:sdtPr>
                        <w:alias w:val="1 p."/>
                        <w:tag w:val="part_81acd14ab7824a17bcbea4236962af8f"/>
                        <w:id w:val="-974756483"/>
                        <w:lock w:val="sdtLocked"/>
                      </w:sdtPr>
                      <w:sdtEndPr/>
                      <w:sdtContent>
                        <w:p w14:paraId="3B4FE86B" w14:textId="7B7758C6"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w:t>
                          </w:r>
                          <w:sdt>
                            <w:sdtPr>
                              <w:alias w:val="Numeris"/>
                              <w:tag w:val="nr_81acd14ab7824a17bcbea4236962af8f"/>
                              <w:id w:val="-98875524"/>
                              <w:lock w:val="sdtLocked"/>
                            </w:sdtPr>
                            <w:sdtEndPr/>
                            <w:sdtContent>
                              <w:r>
                                <w:rPr>
                                  <w:rFonts w:eastAsia="Arial Unicode MS"/>
                                  <w:szCs w:val="24"/>
                                </w:rPr>
                                <w:t>1</w:t>
                              </w:r>
                            </w:sdtContent>
                          </w:sdt>
                          <w:r>
                            <w:rPr>
                              <w:rFonts w:eastAsia="Arial Unicode MS"/>
                              <w:szCs w:val="24"/>
                            </w:rPr>
                            <w:t xml:space="preserve">. Mokesčio ir baudos už administracinį nusižengimą permokos (skirtumo) ar nepagrįstai išieškotų sumų grąžinimo (įskaitymo) taisyklės </w:t>
                          </w:r>
                          <w:r>
                            <w:rPr>
                              <w:rFonts w:eastAsia="Arial Unicode MS"/>
                              <w:szCs w:val="24"/>
                            </w:rPr>
                            <w:t>(toliau – Taisyklės) nustato mokesčių mokėtojo (įskaitant asmenį, kuriam paskirta bauda už administracinį nusižengimą (iki 2016 m. gruodžio 31 d. už administracinį teisės pažeidimą)) ar už jį trečiojo asmens (toliau – mokesčių mokėtojas) prašymo grąžinti (</w:t>
                          </w:r>
                          <w:r>
                            <w:rPr>
                              <w:rFonts w:eastAsia="Arial Unicode MS"/>
                              <w:szCs w:val="24"/>
                            </w:rPr>
                            <w:t>įskaityti) Valstybinės mokesčių inspekcijos (toliau – VMI) administruojamų mokesčių ir su jais susijusių sumų, paskirtų baudų už administracinius nusižengimus (iki 2016 m. gruodžio 31 d. už administracinius teisės pažeidimus) ar kitus mokesčių įstatymus, v</w:t>
                          </w:r>
                          <w:r>
                            <w:rPr>
                              <w:rFonts w:eastAsia="Arial Unicode MS"/>
                              <w:szCs w:val="24"/>
                            </w:rPr>
                            <w:t>alstybės rinkliavų ar p</w:t>
                          </w:r>
                          <w:r>
                            <w:rPr>
                              <w:rFonts w:eastAsia="Arial Unicode MS"/>
                              <w:bCs/>
                              <w:szCs w:val="24"/>
                            </w:rPr>
                            <w:t>agal vykdomuosius dokumentus, kai vykdymo procese valstybei atstovauja VMI, laiku nesumokėtų valstybės naudai išieškotinų sumų</w:t>
                          </w:r>
                          <w:r>
                            <w:rPr>
                              <w:rFonts w:eastAsia="Arial Unicode MS"/>
                              <w:szCs w:val="24"/>
                            </w:rPr>
                            <w:t>, taip pat neadministruojamų, bet į biudžeto pajamų surenkamąsias sąskaitas sumokėtų mokesčių ir kitų įmokų</w:t>
                          </w:r>
                          <w:r>
                            <w:rPr>
                              <w:rFonts w:eastAsia="Arial Unicode MS"/>
                              <w:szCs w:val="24"/>
                            </w:rPr>
                            <w:t xml:space="preserve"> (toliau – mokestis ir bauda už AN) permokos (skirtumo) ar nepagrįstai išieškotų sumų užpildymo, pateikimo, mokesčių ir baudų už AN permokos (skirtumo) ar nepagrįstai išieškotų sumų grąžinimo (įskaitymo) be mokesčių mokėtojo prašymo ir mokesčių ir baudų už</w:t>
                          </w:r>
                          <w:r>
                            <w:rPr>
                              <w:rFonts w:eastAsia="Arial Unicode MS"/>
                              <w:szCs w:val="24"/>
                            </w:rPr>
                            <w:t xml:space="preserve"> AN ar nepagrįstai išieškotų sumų apskaitos, susijusios su mokesčio ir baudos už AN permokos (skirtumo) ar nepagrįstai išieškotų sumų grąžinimu (įskaitymu), tvarką.“ </w:t>
                          </w:r>
                        </w:p>
                      </w:sdtContent>
                    </w:sdt>
                  </w:sdtContent>
                </w:sdt>
              </w:sdtContent>
            </w:sdt>
            <w:sdt>
              <w:sdtPr>
                <w:alias w:val="1.2 pp."/>
                <w:tag w:val="part_c627d4ef71a3456f8c156bd3529b3fce"/>
                <w:id w:val="269823645"/>
                <w:lock w:val="sdtLocked"/>
                <w:placeholder>
                  <w:docPart w:val="DefaultPlaceholder_1082065158"/>
                </w:placeholder>
              </w:sdtPr>
              <w:sdtEndPr>
                <w:rPr>
                  <w:rFonts w:eastAsia="Arial Unicode MS"/>
                  <w:szCs w:val="24"/>
                </w:rPr>
              </w:sdtEndPr>
              <w:sdtContent>
                <w:p w14:paraId="17F1E70F" w14:textId="07635041"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627d4ef71a3456f8c156bd3529b3fce"/>
                      <w:id w:val="610779742"/>
                      <w:lock w:val="sdtLocked"/>
                    </w:sdtPr>
                    <w:sdtEndPr/>
                    <w:sdtContent>
                      <w:r>
                        <w:rPr>
                          <w:rFonts w:eastAsia="Arial Unicode MS"/>
                          <w:szCs w:val="24"/>
                        </w:rPr>
                        <w:t>1.2</w:t>
                      </w:r>
                    </w:sdtContent>
                  </w:sdt>
                  <w:r>
                    <w:rPr>
                      <w:rFonts w:eastAsia="Arial Unicode MS"/>
                      <w:szCs w:val="24"/>
                    </w:rPr>
                    <w:t>. Pakeičiu 2 punktą ir jį išdėstau taip:</w:t>
                  </w:r>
                </w:p>
                <w:sdt>
                  <w:sdtPr>
                    <w:alias w:val="citata"/>
                    <w:tag w:val="part_cc5defd6afb44b119099efdd70e56a83"/>
                    <w:id w:val="-1480915392"/>
                    <w:lock w:val="sdtLocked"/>
                    <w:placeholder>
                      <w:docPart w:val="DefaultPlaceholder_1082065158"/>
                    </w:placeholder>
                  </w:sdtPr>
                  <w:sdtEndPr>
                    <w:rPr>
                      <w:rFonts w:eastAsia="Arial Unicode MS"/>
                      <w:szCs w:val="24"/>
                    </w:rPr>
                  </w:sdtEndPr>
                  <w:sdtContent>
                    <w:sdt>
                      <w:sdtPr>
                        <w:alias w:val="2 p."/>
                        <w:tag w:val="part_6ca0d1e7b2d449659554346796ff271b"/>
                        <w:id w:val="649413303"/>
                        <w:lock w:val="sdtLocked"/>
                        <w:placeholder>
                          <w:docPart w:val="DefaultPlaceholder_1082065158"/>
                        </w:placeholder>
                      </w:sdtPr>
                      <w:sdtEndPr>
                        <w:rPr>
                          <w:rFonts w:eastAsia="Arial Unicode MS"/>
                          <w:szCs w:val="24"/>
                        </w:rPr>
                      </w:sdtEndPr>
                      <w:sdtContent>
                        <w:p w14:paraId="3639D828" w14:textId="25EC539B"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w:t>
                          </w:r>
                          <w:sdt>
                            <w:sdtPr>
                              <w:alias w:val="Numeris"/>
                              <w:tag w:val="nr_6ca0d1e7b2d449659554346796ff271b"/>
                              <w:id w:val="-424261385"/>
                              <w:lock w:val="sdtLocked"/>
                            </w:sdtPr>
                            <w:sdtEndPr/>
                            <w:sdtContent>
                              <w:r>
                                <w:rPr>
                                  <w:rFonts w:eastAsia="Arial Unicode MS"/>
                                  <w:szCs w:val="24"/>
                                </w:rPr>
                                <w:t>2</w:t>
                              </w:r>
                            </w:sdtContent>
                          </w:sdt>
                          <w:r>
                            <w:rPr>
                              <w:rFonts w:eastAsia="Arial Unicode MS"/>
                              <w:szCs w:val="24"/>
                            </w:rPr>
                            <w:t xml:space="preserve">. Taisyklės parengtos, </w:t>
                          </w:r>
                          <w:r>
                            <w:rPr>
                              <w:rFonts w:eastAsia="Arial Unicode MS"/>
                              <w:szCs w:val="24"/>
                            </w:rPr>
                            <w:t>vadovaujantis Lietuvos Respublikos mokesčių administravimo įstatymu (toliau – MAĮ), Lietuvos Respublikos pridėtinės vertės mokesčio įstatymu (toliau – PVM įstatymas), Lietuvos Respublikos administracinių nusižengimų kodeksu (toliau – ANK) (iki 2016 m. gruo</w:t>
                          </w:r>
                          <w:r>
                            <w:rPr>
                              <w:rFonts w:eastAsia="Arial Unicode MS"/>
                              <w:szCs w:val="24"/>
                            </w:rPr>
                            <w:t>džio 31 d. – Lietuvos Respublikos administracinių teisės pažeidimų kodeksu, toliau – ATPK), Lietuvos Respublikos civilinio proceso kodeksu (toliau – CPK), Lietuvos Respublikos viešojo administravimo įstatymu (toliau – VAĮ), Lietuvos Respublikos įmonių bank</w:t>
                          </w:r>
                          <w:r>
                            <w:rPr>
                              <w:rFonts w:eastAsia="Arial Unicode MS"/>
                              <w:szCs w:val="24"/>
                            </w:rPr>
                            <w:t>roto įstatymu (toliau – ĮBĮ), Lietuvos Respublikos fizinių asmenų bankroto įstatymu (toliau – FABĮ), Lietuvos Respublikos rinkliavų įstatymu ir kitais teisės aktais.“</w:t>
                          </w:r>
                        </w:p>
                      </w:sdtContent>
                    </w:sdt>
                  </w:sdtContent>
                </w:sdt>
              </w:sdtContent>
            </w:sdt>
            <w:sdt>
              <w:sdtPr>
                <w:alias w:val="1.3 pp."/>
                <w:tag w:val="part_019cb6bffdee47e59d883600e8b31927"/>
                <w:id w:val="-1485233178"/>
                <w:lock w:val="sdtLocked"/>
                <w:placeholder>
                  <w:docPart w:val="DefaultPlaceholder_1082065158"/>
                </w:placeholder>
              </w:sdtPr>
              <w:sdtEndPr>
                <w:rPr>
                  <w:bCs/>
                  <w:szCs w:val="24"/>
                </w:rPr>
              </w:sdtEndPr>
              <w:sdtContent>
                <w:p w14:paraId="6924721A" w14:textId="2CDDCAE1" w:rsidR="00533C95" w:rsidRDefault="00674E10">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019cb6bffdee47e59d883600e8b31927"/>
                      <w:id w:val="-2086220860"/>
                      <w:lock w:val="sdtLocked"/>
                    </w:sdtPr>
                    <w:sdtEndPr/>
                    <w:sdtContent>
                      <w:r>
                        <w:rPr>
                          <w:rFonts w:eastAsia="Arial Unicode MS"/>
                          <w:szCs w:val="24"/>
                        </w:rPr>
                        <w:t>1.3</w:t>
                      </w:r>
                    </w:sdtContent>
                  </w:sdt>
                  <w:r>
                    <w:rPr>
                      <w:rFonts w:eastAsia="Arial Unicode MS"/>
                      <w:szCs w:val="24"/>
                    </w:rPr>
                    <w:t xml:space="preserve">. Papildau 9.1.3 papunkčiu: </w:t>
                  </w:r>
                </w:p>
                <w:sdt>
                  <w:sdtPr>
                    <w:rPr>
                      <w:rFonts w:eastAsia="Arial Unicode MS"/>
                      <w:szCs w:val="24"/>
                    </w:rPr>
                    <w:alias w:val="citata"/>
                    <w:tag w:val="part_9a17bf70930a42198d7a7d72126f4cf3"/>
                    <w:id w:val="1416369118"/>
                    <w:lock w:val="sdtLocked"/>
                    <w:placeholder>
                      <w:docPart w:val="DefaultPlaceholder_1082065158"/>
                    </w:placeholder>
                  </w:sdtPr>
                  <w:sdtEndPr>
                    <w:rPr>
                      <w:rFonts w:eastAsia="Times New Roman"/>
                      <w:bCs/>
                    </w:rPr>
                  </w:sdtEndPr>
                  <w:sdtContent>
                    <w:sdt>
                      <w:sdtPr>
                        <w:rPr>
                          <w:szCs w:val="24"/>
                        </w:rPr>
                        <w:alias w:val="papunktis"/>
                        <w:tag w:val="part_7ee439f527b94d1da4d0a45b37a7d562"/>
                        <w:id w:val="1139228235"/>
                        <w:lock w:val="sdtLocked"/>
                        <w:placeholder>
                          <w:docPart w:val="DefaultPlaceholder_1082065158"/>
                        </w:placeholder>
                      </w:sdtPr>
                      <w:sdtEndPr>
                        <w:rPr>
                          <w:bCs/>
                        </w:rPr>
                      </w:sdtEndPr>
                      <w:sdtContent>
                        <w:p w14:paraId="7187F918" w14:textId="4B2160B0" w:rsidR="00533C95" w:rsidRDefault="00674E10" w:rsidP="00674E10">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w:t>
                          </w:r>
                          <w:sdt>
                            <w:sdtPr>
                              <w:rPr>
                                <w:szCs w:val="24"/>
                              </w:rPr>
                              <w:alias w:val="Numeris"/>
                              <w:tag w:val="nr_7ee439f527b94d1da4d0a45b37a7d562"/>
                              <w:id w:val="-2118359177"/>
                              <w:lock w:val="sdtLocked"/>
                              <w:placeholder>
                                <w:docPart w:val="DefaultPlaceholder_1082065158"/>
                              </w:placeholder>
                            </w:sdtPr>
                            <w:sdtContent>
                              <w:r>
                                <w:rPr>
                                  <w:szCs w:val="24"/>
                                </w:rPr>
                                <w:t>9.1.3</w:t>
                              </w:r>
                            </w:sdtContent>
                          </w:sdt>
                          <w:r>
                            <w:rPr>
                              <w:szCs w:val="24"/>
                            </w:rPr>
                            <w:t xml:space="preserve">. </w:t>
                          </w:r>
                          <w:r>
                            <w:rPr>
                              <w:bCs/>
                              <w:szCs w:val="24"/>
                            </w:rPr>
                            <w:t>pagal vykdomuosius dokumentus, kai, vadovauja</w:t>
                          </w:r>
                          <w:r>
                            <w:rPr>
                              <w:bCs/>
                              <w:szCs w:val="24"/>
                            </w:rPr>
                            <w:t xml:space="preserve">ntis CPK 638 straipsnio 2 dalies nuostata, vykdymo procese valstybei atstovauja VMI, laiku nesumokėtos valstybės naudai </w:t>
                          </w:r>
                          <w:r>
                            <w:rPr>
                              <w:bCs/>
                              <w:szCs w:val="24"/>
                            </w:rPr>
                            <w:lastRenderedPageBreak/>
                            <w:t>išieškotinos sumos iki vykdomųjų dokumentų pateikimo antstoliams vykdyti CPK nustatyta tvarka;“.</w:t>
                          </w:r>
                        </w:p>
                      </w:sdtContent>
                    </w:sdt>
                  </w:sdtContent>
                </w:sdt>
              </w:sdtContent>
            </w:sdt>
            <w:sdt>
              <w:sdtPr>
                <w:alias w:val="1.4 pp."/>
                <w:tag w:val="part_ff0b08cb69e64795898991b2c993696a"/>
                <w:id w:val="12117756"/>
                <w:lock w:val="sdtLocked"/>
              </w:sdtPr>
              <w:sdtEndPr/>
              <w:sdtContent>
                <w:p w14:paraId="535FAD4A" w14:textId="644E7AEC" w:rsidR="00533C95" w:rsidRDefault="00674E10">
                  <w:pPr>
                    <w:tabs>
                      <w:tab w:val="left" w:pos="720"/>
                      <w:tab w:val="left" w:pos="900"/>
                    </w:tabs>
                    <w:ind w:firstLine="720"/>
                    <w:jc w:val="both"/>
                    <w:rPr>
                      <w:bCs/>
                      <w:szCs w:val="24"/>
                    </w:rPr>
                  </w:pPr>
                  <w:sdt>
                    <w:sdtPr>
                      <w:alias w:val="Numeris"/>
                      <w:tag w:val="nr_ff0b08cb69e64795898991b2c993696a"/>
                      <w:id w:val="1049647780"/>
                      <w:lock w:val="sdtLocked"/>
                    </w:sdtPr>
                    <w:sdtEndPr/>
                    <w:sdtContent>
                      <w:r>
                        <w:rPr>
                          <w:bCs/>
                          <w:szCs w:val="24"/>
                        </w:rPr>
                        <w:t>1.4</w:t>
                      </w:r>
                    </w:sdtContent>
                  </w:sdt>
                  <w:r>
                    <w:rPr>
                      <w:bCs/>
                      <w:szCs w:val="24"/>
                    </w:rPr>
                    <w:t>. Pakeičiu 12 punktą ir jį</w:t>
                  </w:r>
                  <w:r>
                    <w:rPr>
                      <w:bCs/>
                      <w:szCs w:val="24"/>
                    </w:rPr>
                    <w:t xml:space="preserve"> išdėstau taip:</w:t>
                  </w:r>
                </w:p>
                <w:sdt>
                  <w:sdtPr>
                    <w:alias w:val="citata"/>
                    <w:tag w:val="part_7421cd888e314952acbd1f372a5ae9dd"/>
                    <w:id w:val="1804959465"/>
                    <w:lock w:val="sdtLocked"/>
                  </w:sdtPr>
                  <w:sdtEndPr/>
                  <w:sdtContent>
                    <w:sdt>
                      <w:sdtPr>
                        <w:alias w:val="12 p."/>
                        <w:tag w:val="part_3e457dd9b1ed4898aeeee89704a0f817"/>
                        <w:id w:val="-1610801916"/>
                        <w:lock w:val="sdtLocked"/>
                      </w:sdtPr>
                      <w:sdtEndPr/>
                      <w:sdtContent>
                        <w:p w14:paraId="3D27D149" w14:textId="50BFB87F" w:rsidR="00533C95" w:rsidRDefault="00674E10">
                          <w:pPr>
                            <w:ind w:firstLine="720"/>
                            <w:jc w:val="both"/>
                            <w:rPr>
                              <w:bCs/>
                              <w:szCs w:val="24"/>
                            </w:rPr>
                          </w:pPr>
                          <w:r>
                            <w:rPr>
                              <w:bCs/>
                              <w:szCs w:val="24"/>
                            </w:rPr>
                            <w:t>„</w:t>
                          </w:r>
                          <w:sdt>
                            <w:sdtPr>
                              <w:alias w:val="Numeris"/>
                              <w:tag w:val="nr_3e457dd9b1ed4898aeeee89704a0f817"/>
                              <w:id w:val="-1515848910"/>
                              <w:lock w:val="sdtLocked"/>
                            </w:sdtPr>
                            <w:sdtEndPr/>
                            <w:sdtContent>
                              <w:r>
                                <w:rPr>
                                  <w:bCs/>
                                  <w:szCs w:val="24"/>
                                </w:rPr>
                                <w:t>12</w:t>
                              </w:r>
                            </w:sdtContent>
                          </w:sdt>
                          <w:r>
                            <w:rPr>
                              <w:bCs/>
                              <w:szCs w:val="24"/>
                            </w:rPr>
                            <w:t xml:space="preserve">. </w:t>
                          </w:r>
                          <w:r>
                            <w:rPr>
                              <w:szCs w:val="24"/>
                            </w:rPr>
                            <w:t>Prašymas gali būti teikiamas:</w:t>
                          </w:r>
                        </w:p>
                        <w:sdt>
                          <w:sdtPr>
                            <w:alias w:val="12.1 pp."/>
                            <w:tag w:val="part_a4fad89c78764a73a52349f294ada428"/>
                            <w:id w:val="-498503023"/>
                            <w:lock w:val="sdtLocked"/>
                          </w:sdtPr>
                          <w:sdtEndPr/>
                          <w:sdtContent>
                            <w:p w14:paraId="257D28F1" w14:textId="6D669CA4" w:rsidR="00533C95" w:rsidRDefault="00674E10">
                              <w:pPr>
                                <w:tabs>
                                  <w:tab w:val="left" w:pos="720"/>
                                  <w:tab w:val="left" w:pos="900"/>
                                </w:tabs>
                                <w:ind w:firstLine="720"/>
                                <w:jc w:val="both"/>
                                <w:rPr>
                                  <w:bCs/>
                                  <w:szCs w:val="24"/>
                                </w:rPr>
                              </w:pPr>
                              <w:sdt>
                                <w:sdtPr>
                                  <w:alias w:val="Numeris"/>
                                  <w:tag w:val="nr_a4fad89c78764a73a52349f294ada428"/>
                                  <w:id w:val="760809009"/>
                                  <w:lock w:val="sdtLocked"/>
                                </w:sdtPr>
                                <w:sdtEndPr/>
                                <w:sdtContent>
                                  <w:r>
                                    <w:rPr>
                                      <w:bCs/>
                                      <w:szCs w:val="24"/>
                                    </w:rPr>
                                    <w:t>12.1</w:t>
                                  </w:r>
                                </w:sdtContent>
                              </w:sdt>
                              <w:r>
                                <w:rPr>
                                  <w:bCs/>
                                  <w:szCs w:val="24"/>
                                </w:rPr>
                                <w:t xml:space="preserve">. elektroniniu būdu – mokesčių mokėtojui (ar jo įgaliotam asmeniui) </w:t>
                              </w:r>
                              <w:r>
                                <w:rPr>
                                  <w:bCs/>
                                  <w:color w:val="000000"/>
                                  <w:szCs w:val="24"/>
                                </w:rPr>
                                <w:t xml:space="preserve">prisijungus prie Mano VMI </w:t>
                              </w:r>
                              <w:r>
                                <w:rPr>
                                  <w:rFonts w:eastAsia="Arial Unicode MS"/>
                                  <w:szCs w:val="24"/>
                                </w:rPr>
                                <w:t>ir siūlomomis autentifikavimo priemonėmis patvirtinus savo tapatybę pagal Valstybinės mokesčių inspekci</w:t>
                              </w:r>
                              <w:r>
                                <w:rPr>
                                  <w:rFonts w:eastAsia="Arial Unicode MS"/>
                                  <w:szCs w:val="24"/>
                                </w:rPr>
                                <w:t>jos portalo e. VMI autorizuotų elektroninių paslaugų srities Mano VMI naudojimo taisyklių, patvirtintų Valstybinės mokesčių inspekcijos prie Lietuvos Respublikos finansų ministerijos viršininko 2012 m. spalio 3 d. įsakymu Nr. VA-91 „Dėl Valstybinės mokesči</w:t>
                              </w:r>
                              <w:r>
                                <w:rPr>
                                  <w:rFonts w:eastAsia="Arial Unicode MS"/>
                                  <w:szCs w:val="24"/>
                                </w:rPr>
                                <w:t>ų inspekcijos portalo e. VMI autorizuotų elektroninių paslaugų srities Mano VMI naudojimo taisyklių patvirtinimo“,</w:t>
                              </w:r>
                              <w:r>
                                <w:rPr>
                                  <w:bCs/>
                                  <w:szCs w:val="24"/>
                                </w:rPr>
                                <w:t xml:space="preserve"> nustatytą tvarką.</w:t>
                              </w:r>
                            </w:p>
                            <w:p w14:paraId="3CDE3EDB" w14:textId="365A046F" w:rsidR="00533C95" w:rsidRDefault="00674E10">
                              <w:pPr>
                                <w:ind w:firstLine="720"/>
                                <w:jc w:val="both"/>
                                <w:rPr>
                                  <w:szCs w:val="24"/>
                                </w:rPr>
                              </w:pPr>
                              <w:r>
                                <w:rPr>
                                  <w:szCs w:val="24"/>
                                </w:rPr>
                                <w:t>Jeigu mokesčių mokėtojas neturi galimybės naudotis informacinių ryšių technologinėmis priemonėmis, tai Prašymą galima užpil</w:t>
                              </w:r>
                              <w:r>
                                <w:rPr>
                                  <w:szCs w:val="24"/>
                                </w:rPr>
                                <w:t xml:space="preserve">dyti ir pateikti elektroniniu būdu, atvykus į bet kurią AVMI, kurioje yra mokesčių mokėtojams skirta kompiuterizuota darbo vieta su interneto prieiga; </w:t>
                              </w:r>
                            </w:p>
                          </w:sdtContent>
                        </w:sdt>
                        <w:sdt>
                          <w:sdtPr>
                            <w:alias w:val="12.2 pp."/>
                            <w:tag w:val="part_7e28132650c54365a6f9558d7a570260"/>
                            <w:id w:val="870345568"/>
                            <w:lock w:val="sdtLocked"/>
                          </w:sdtPr>
                          <w:sdtEndPr/>
                          <w:sdtContent>
                            <w:p w14:paraId="351E2184" w14:textId="0180C9D0" w:rsidR="00533C95" w:rsidRDefault="00674E10">
                              <w:pPr>
                                <w:tabs>
                                  <w:tab w:val="left" w:pos="720"/>
                                  <w:tab w:val="left" w:pos="900"/>
                                </w:tabs>
                                <w:ind w:firstLine="720"/>
                                <w:jc w:val="both"/>
                                <w:rPr>
                                  <w:szCs w:val="24"/>
                                </w:rPr>
                              </w:pPr>
                              <w:sdt>
                                <w:sdtPr>
                                  <w:alias w:val="Numeris"/>
                                  <w:tag w:val="nr_7e28132650c54365a6f9558d7a570260"/>
                                  <w:id w:val="1908262779"/>
                                  <w:lock w:val="sdtLocked"/>
                                </w:sdtPr>
                                <w:sdtEndPr/>
                                <w:sdtContent>
                                  <w:r>
                                    <w:rPr>
                                      <w:szCs w:val="24"/>
                                    </w:rPr>
                                    <w:t>12.2</w:t>
                                  </w:r>
                                </w:sdtContent>
                              </w:sdt>
                              <w:r>
                                <w:rPr>
                                  <w:szCs w:val="24"/>
                                </w:rPr>
                                <w:t>. jeigu fizinis asmuo, nevykdantis jokios rūšies ekonominės veiklos (toliau – gyventojas), ar jo</w:t>
                              </w:r>
                              <w:r>
                                <w:rPr>
                                  <w:szCs w:val="24"/>
                                </w:rPr>
                                <w:t xml:space="preserve">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2.2.1 pp."/>
                                <w:tag w:val="part_f2cb7fbb74fe4126a26b8dcc657b1741"/>
                                <w:id w:val="255875311"/>
                                <w:lock w:val="sdtLocked"/>
                              </w:sdtPr>
                              <w:sdtEndPr/>
                              <w:sdtContent>
                                <w:p w14:paraId="5FF88324" w14:textId="1E920FA8" w:rsidR="00533C95" w:rsidRDefault="00674E10">
                                  <w:pPr>
                                    <w:tabs>
                                      <w:tab w:val="left" w:pos="720"/>
                                      <w:tab w:val="left" w:pos="900"/>
                                    </w:tabs>
                                    <w:ind w:firstLine="720"/>
                                    <w:jc w:val="both"/>
                                    <w:rPr>
                                      <w:szCs w:val="24"/>
                                    </w:rPr>
                                  </w:pPr>
                                  <w:sdt>
                                    <w:sdtPr>
                                      <w:alias w:val="Numeris"/>
                                      <w:tag w:val="nr_f2cb7fbb74fe4126a26b8dcc657b1741"/>
                                      <w:id w:val="750158446"/>
                                      <w:lock w:val="sdtLocked"/>
                                    </w:sdtPr>
                                    <w:sdtEndPr/>
                                    <w:sdtContent>
                                      <w:r>
                                        <w:rPr>
                                          <w:szCs w:val="24"/>
                                        </w:rPr>
                                        <w:t>12.</w:t>
                                      </w:r>
                                      <w:r>
                                        <w:rPr>
                                          <w:szCs w:val="24"/>
                                        </w:rPr>
                                        <w:t>2.1</w:t>
                                      </w:r>
                                    </w:sdtContent>
                                  </w:sdt>
                                  <w:r>
                                    <w:rPr>
                                      <w:szCs w:val="24"/>
                                    </w:rPr>
                                    <w:t>. tiesiogiai įteikiamas AVMI valstybės tarnautojui ar darbuotojui, dirbančiam pagal darbo sutartį ir gaunančiam darbo užmokestį iš Lietuvos Respublikos valstybės biudžeto (toliau –darbuotojas);</w:t>
                                  </w:r>
                                </w:p>
                              </w:sdtContent>
                            </w:sdt>
                            <w:sdt>
                              <w:sdtPr>
                                <w:alias w:val="12.2.2 pp."/>
                                <w:tag w:val="part_9885899769eb441681ceac1079c70765"/>
                                <w:id w:val="1337648895"/>
                                <w:lock w:val="sdtLocked"/>
                              </w:sdtPr>
                              <w:sdtEndPr/>
                              <w:sdtContent>
                                <w:p w14:paraId="5BCBF323" w14:textId="7BD8BC69" w:rsidR="00533C95" w:rsidRDefault="00674E10">
                                  <w:pPr>
                                    <w:ind w:firstLine="720"/>
                                    <w:jc w:val="both"/>
                                    <w:rPr>
                                      <w:szCs w:val="24"/>
                                    </w:rPr>
                                  </w:pPr>
                                  <w:sdt>
                                    <w:sdtPr>
                                      <w:alias w:val="Numeris"/>
                                      <w:tag w:val="nr_9885899769eb441681ceac1079c70765"/>
                                      <w:id w:val="209841593"/>
                                      <w:lock w:val="sdtLocked"/>
                                    </w:sdtPr>
                                    <w:sdtEndPr/>
                                    <w:sdtContent>
                                      <w:r>
                                        <w:rPr>
                                          <w:szCs w:val="24"/>
                                        </w:rPr>
                                        <w:t>12.2.2</w:t>
                                      </w:r>
                                    </w:sdtContent>
                                  </w:sdt>
                                  <w:r>
                                    <w:rPr>
                                      <w:szCs w:val="24"/>
                                    </w:rPr>
                                    <w:t>. atsiunčiamas paštu (paprastu ar registruotu l</w:t>
                                  </w:r>
                                  <w:r>
                                    <w:rPr>
                                      <w:szCs w:val="24"/>
                                    </w:rPr>
                                    <w:t>aišku) ar per pasiuntinį į AVMI jos</w:t>
                                  </w:r>
                                  <w:r>
                                    <w:rPr>
                                      <w:bCs/>
                                      <w:szCs w:val="24"/>
                                    </w:rPr>
                                    <w:t xml:space="preserve"> </w:t>
                                  </w:r>
                                  <w:r>
                                    <w:rPr>
                                      <w:szCs w:val="24"/>
                                    </w:rPr>
                                    <w:t>skelbiamais adresais.“</w:t>
                                  </w:r>
                                </w:p>
                              </w:sdtContent>
                            </w:sdt>
                          </w:sdtContent>
                        </w:sdt>
                      </w:sdtContent>
                    </w:sdt>
                  </w:sdtContent>
                </w:sdt>
              </w:sdtContent>
            </w:sdt>
            <w:sdt>
              <w:sdtPr>
                <w:alias w:val="1.5 pp."/>
                <w:tag w:val="part_5ae7bdbb1aaf4ea2ae02be3523cbb186"/>
                <w:id w:val="-705943428"/>
                <w:lock w:val="sdtLocked"/>
              </w:sdtPr>
              <w:sdtEndPr/>
              <w:sdtContent>
                <w:p w14:paraId="0C59EB0E" w14:textId="31CE8BD3" w:rsidR="00533C95" w:rsidRDefault="00674E10">
                  <w:pPr>
                    <w:tabs>
                      <w:tab w:val="left" w:pos="720"/>
                      <w:tab w:val="left" w:pos="900"/>
                    </w:tabs>
                    <w:ind w:firstLine="720"/>
                    <w:jc w:val="both"/>
                    <w:rPr>
                      <w:szCs w:val="24"/>
                    </w:rPr>
                  </w:pPr>
                  <w:sdt>
                    <w:sdtPr>
                      <w:alias w:val="Numeris"/>
                      <w:tag w:val="nr_5ae7bdbb1aaf4ea2ae02be3523cbb186"/>
                      <w:id w:val="-1387638461"/>
                      <w:lock w:val="sdtLocked"/>
                    </w:sdtPr>
                    <w:sdtEndPr/>
                    <w:sdtContent>
                      <w:r>
                        <w:rPr>
                          <w:szCs w:val="24"/>
                        </w:rPr>
                        <w:t>1.5</w:t>
                      </w:r>
                    </w:sdtContent>
                  </w:sdt>
                  <w:r>
                    <w:rPr>
                      <w:szCs w:val="24"/>
                    </w:rPr>
                    <w:t>. Pakeičiu 14 punkto pirmąją pastraipą ir ją išdėstau taip:</w:t>
                  </w:r>
                </w:p>
                <w:sdt>
                  <w:sdtPr>
                    <w:alias w:val="citata"/>
                    <w:tag w:val="part_70a3af7ced5549dba302d88b7f17b543"/>
                    <w:id w:val="-2116045603"/>
                    <w:lock w:val="sdtLocked"/>
                  </w:sdtPr>
                  <w:sdtEndPr/>
                  <w:sdtContent>
                    <w:sdt>
                      <w:sdtPr>
                        <w:alias w:val="14 p."/>
                        <w:tag w:val="part_3a726c8ebc2240eb8c77f43af7a709e1"/>
                        <w:id w:val="-1233390803"/>
                        <w:lock w:val="sdtLocked"/>
                      </w:sdtPr>
                      <w:sdtEndPr/>
                      <w:sdtContent>
                        <w:p w14:paraId="0A9B53BB" w14:textId="44C107E6" w:rsidR="00533C95" w:rsidRDefault="00674E10">
                          <w:pPr>
                            <w:tabs>
                              <w:tab w:val="left" w:pos="720"/>
                              <w:tab w:val="left" w:pos="900"/>
                            </w:tabs>
                            <w:ind w:firstLine="720"/>
                            <w:jc w:val="both"/>
                            <w:rPr>
                              <w:szCs w:val="24"/>
                            </w:rPr>
                          </w:pPr>
                          <w:r>
                            <w:rPr>
                              <w:szCs w:val="24"/>
                            </w:rPr>
                            <w:t>„</w:t>
                          </w:r>
                          <w:sdt>
                            <w:sdtPr>
                              <w:alias w:val="Numeris"/>
                              <w:tag w:val="nr_3a726c8ebc2240eb8c77f43af7a709e1"/>
                              <w:id w:val="-1095399464"/>
                              <w:lock w:val="sdtLocked"/>
                            </w:sdtPr>
                            <w:sdtEndPr/>
                            <w:sdtContent>
                              <w:r>
                                <w:rPr>
                                  <w:szCs w:val="24"/>
                                </w:rPr>
                                <w:t>14</w:t>
                              </w:r>
                            </w:sdtContent>
                          </w:sdt>
                          <w:r>
                            <w:rPr>
                              <w:szCs w:val="24"/>
                            </w:rPr>
                            <w:t>. Jei Prašymas pateikiamas raštu ir Prašymą pateikęs asmuo išreiškia pageidavimą gauti informaciją apie Prašymo patei</w:t>
                          </w:r>
                          <w:r>
                            <w:rPr>
                              <w:szCs w:val="24"/>
                            </w:rPr>
                            <w:t>kimo būklę, tai AVMI valstybės tarnautojas ar darbuotojas nedelsdamas pateikia (jeigu Prašymas pateikiamas tiesiogiai) arba per 2 darbo dienas nuo Prašymo gavimo AVMI Prašyme nurodytu mokesčių mokėtojo adresu ar Mokesčių mokėtojų registre įregistruotu adre</w:t>
                          </w:r>
                          <w:r>
                            <w:rPr>
                              <w:szCs w:val="24"/>
                            </w:rPr>
                            <w:t>su korespondencijai gauti, buveinės (biuro) adresu VMI prie FM nustatyta tvarka išsiunčia spaudu pažymėtą Prašymo kopiją. Spaude turi būti nurodyta priėmusio Prašymą VMI valstybės tarnautojo ar darbuotojo padalinio pavadinimas, priėmimo data, registracijos</w:t>
                          </w:r>
                          <w:r>
                            <w:rPr>
                              <w:szCs w:val="24"/>
                            </w:rPr>
                            <w:t xml:space="preserve"> numeris, vardas, pavardė, pareigos.“</w:t>
                          </w:r>
                        </w:p>
                      </w:sdtContent>
                    </w:sdt>
                  </w:sdtContent>
                </w:sdt>
              </w:sdtContent>
            </w:sdt>
            <w:sdt>
              <w:sdtPr>
                <w:alias w:val="1.6 pp."/>
                <w:tag w:val="part_7f7f8539409a4334a5b27073c6ced363"/>
                <w:id w:val="-302858282"/>
                <w:lock w:val="sdtLocked"/>
              </w:sdtPr>
              <w:sdtEndPr/>
              <w:sdtContent>
                <w:p w14:paraId="12BD83B8" w14:textId="5BD6DA31" w:rsidR="00533C95" w:rsidRDefault="00674E10">
                  <w:pPr>
                    <w:tabs>
                      <w:tab w:val="left" w:pos="720"/>
                      <w:tab w:val="left" w:pos="900"/>
                    </w:tabs>
                    <w:ind w:firstLine="720"/>
                    <w:jc w:val="both"/>
                    <w:rPr>
                      <w:szCs w:val="24"/>
                    </w:rPr>
                  </w:pPr>
                  <w:sdt>
                    <w:sdtPr>
                      <w:alias w:val="Numeris"/>
                      <w:tag w:val="nr_7f7f8539409a4334a5b27073c6ced363"/>
                      <w:id w:val="1975097598"/>
                      <w:lock w:val="sdtLocked"/>
                    </w:sdtPr>
                    <w:sdtEndPr/>
                    <w:sdtContent>
                      <w:r>
                        <w:rPr>
                          <w:szCs w:val="24"/>
                        </w:rPr>
                        <w:t>1.6</w:t>
                      </w:r>
                    </w:sdtContent>
                  </w:sdt>
                  <w:r>
                    <w:rPr>
                      <w:szCs w:val="24"/>
                    </w:rPr>
                    <w:t>. Pakeičiu 17 punkto pirmąją pastraipą ir ją išdėstau taip:</w:t>
                  </w:r>
                </w:p>
                <w:sdt>
                  <w:sdtPr>
                    <w:alias w:val="citata"/>
                    <w:tag w:val="part_4234e0c294fe461db5bd6c95c9ebc0c1"/>
                    <w:id w:val="1841733788"/>
                    <w:lock w:val="sdtLocked"/>
                  </w:sdtPr>
                  <w:sdtEndPr/>
                  <w:sdtContent>
                    <w:sdt>
                      <w:sdtPr>
                        <w:alias w:val="17 p."/>
                        <w:tag w:val="part_e05ad4852cf5406286d083c07a4af7f4"/>
                        <w:id w:val="-148907188"/>
                        <w:lock w:val="sdtLocked"/>
                      </w:sdtPr>
                      <w:sdtEndPr/>
                      <w:sdtContent>
                        <w:p w14:paraId="5430A9D5" w14:textId="36BDA3C1" w:rsidR="00533C95" w:rsidRDefault="00674E10">
                          <w:pPr>
                            <w:tabs>
                              <w:tab w:val="left" w:pos="720"/>
                              <w:tab w:val="left" w:pos="900"/>
                            </w:tabs>
                            <w:ind w:firstLine="720"/>
                            <w:jc w:val="both"/>
                            <w:rPr>
                              <w:szCs w:val="24"/>
                            </w:rPr>
                          </w:pPr>
                          <w:r>
                            <w:rPr>
                              <w:szCs w:val="24"/>
                            </w:rPr>
                            <w:t>„</w:t>
                          </w:r>
                          <w:sdt>
                            <w:sdtPr>
                              <w:alias w:val="Numeris"/>
                              <w:tag w:val="nr_e05ad4852cf5406286d083c07a4af7f4"/>
                              <w:id w:val="-1459881307"/>
                              <w:lock w:val="sdtLocked"/>
                            </w:sdtPr>
                            <w:sdtEndPr/>
                            <w:sdtContent>
                              <w:r>
                                <w:rPr>
                                  <w:szCs w:val="24"/>
                                </w:rPr>
                                <w:t>17</w:t>
                              </w:r>
                            </w:sdtContent>
                          </w:sdt>
                          <w:r>
                            <w:rPr>
                              <w:szCs w:val="24"/>
                            </w:rPr>
                            <w:t>. Prašymas turi būti užpildytas ir pateiktas, laikantis Taisyklėse nustatytų reikalavimų. Jei pateiktame Prašyme įrašyti duomenys yra neteisin</w:t>
                          </w:r>
                          <w:r>
                            <w:rPr>
                              <w:szCs w:val="24"/>
                            </w:rPr>
                            <w:t>gi ir (arba) netikslūs ar nustatoma, kad trūksta papildomų dokumentų ar duomenų sprendimui priimti, VMI valstybės tarnautojas ar darbuotojas, vadovaudamasis MAĮ 87 straipsnio 6 dalimi, ne vėliau kaip per 10 kalendorinių dienų ir, atsižvelgdamas į MAĮ 111 s</w:t>
                          </w:r>
                          <w:r>
                            <w:rPr>
                              <w:szCs w:val="24"/>
                            </w:rPr>
                            <w:t>traipsnio reikalavimus, kai pateikiamas Prašymas dėl nepagrįstai išieškotų sumų grąžinimo, ne vėliau kaip per 5 darbo dienas po Prašymo gavimo jį pateikusiam asmeniui išsiunčia pranešimą per Mano VMI, o jei mokesčių mokėtojas nėra Mano VMI naudotojas, pran</w:t>
                          </w:r>
                          <w:r>
                            <w:rPr>
                              <w:szCs w:val="24"/>
                            </w:rPr>
                            <w:t>ešimas siunčiamas Prašyme nurodytu gyvenamosios vietos adresu, ar Mokesčių mokėtojų registre įregistruotu adresu korespondencijai gauti, buveinės (biuro) adresu VMI prie FM nustatyta tvarka. Pranešime nurodo, kokie dokumentai ar duomenys turi būti pateikti</w:t>
                          </w:r>
                          <w:r>
                            <w:rPr>
                              <w:szCs w:val="24"/>
                            </w:rPr>
                            <w:t xml:space="preserve"> papildomai (tokiame pranešime nurodoma, iki kada turi būti pateikti dokumentai ar duomenys), ir informuoja, kad, nepateikus papildomų dokumentų ar duomenų per pranešime nurodytą terminą, bus priimtas sprendimas negrąžinti (neįskaityti) mokesčio ar baudos </w:t>
                          </w:r>
                          <w:r>
                            <w:rPr>
                              <w:szCs w:val="24"/>
                            </w:rPr>
                            <w:t>už AN permokos (skirtumo) ir pateikia priežastis.“</w:t>
                          </w:r>
                        </w:p>
                      </w:sdtContent>
                    </w:sdt>
                  </w:sdtContent>
                </w:sdt>
              </w:sdtContent>
            </w:sdt>
            <w:sdt>
              <w:sdtPr>
                <w:alias w:val="1.7 pp."/>
                <w:tag w:val="part_547d83b248ee478d8b064982df7e6d89"/>
                <w:id w:val="-499117739"/>
                <w:lock w:val="sdtLocked"/>
              </w:sdtPr>
              <w:sdtEndPr/>
              <w:sdtContent>
                <w:p w14:paraId="2E2E58DF" w14:textId="5C7D8103" w:rsidR="00533C95" w:rsidRDefault="00674E10">
                  <w:pPr>
                    <w:tabs>
                      <w:tab w:val="left" w:pos="720"/>
                      <w:tab w:val="left" w:pos="900"/>
                    </w:tabs>
                    <w:ind w:firstLine="720"/>
                    <w:jc w:val="both"/>
                    <w:rPr>
                      <w:szCs w:val="24"/>
                    </w:rPr>
                  </w:pPr>
                  <w:sdt>
                    <w:sdtPr>
                      <w:alias w:val="Numeris"/>
                      <w:tag w:val="nr_547d83b248ee478d8b064982df7e6d89"/>
                      <w:id w:val="-784273120"/>
                      <w:lock w:val="sdtLocked"/>
                    </w:sdtPr>
                    <w:sdtEndPr/>
                    <w:sdtContent>
                      <w:r>
                        <w:rPr>
                          <w:szCs w:val="24"/>
                        </w:rPr>
                        <w:t>1.7</w:t>
                      </w:r>
                    </w:sdtContent>
                  </w:sdt>
                  <w:r>
                    <w:rPr>
                      <w:szCs w:val="24"/>
                    </w:rPr>
                    <w:t>. Pakeičiu 18 punktą ir jį išdėstau taip:</w:t>
                  </w:r>
                </w:p>
                <w:sdt>
                  <w:sdtPr>
                    <w:alias w:val="citata"/>
                    <w:tag w:val="part_df830cfd6d714b8ab1421e0870fed5f7"/>
                    <w:id w:val="740528456"/>
                    <w:lock w:val="sdtLocked"/>
                  </w:sdtPr>
                  <w:sdtEndPr/>
                  <w:sdtContent>
                    <w:sdt>
                      <w:sdtPr>
                        <w:alias w:val="18 p."/>
                        <w:tag w:val="part_adaf381025344d60aef1e7fcfb10711d"/>
                        <w:id w:val="-1549606983"/>
                        <w:lock w:val="sdtLocked"/>
                      </w:sdtPr>
                      <w:sdtEndPr/>
                      <w:sdtContent>
                        <w:p w14:paraId="53E16207" w14:textId="0115F9CC" w:rsidR="00533C95" w:rsidRDefault="00674E10">
                          <w:pPr>
                            <w:tabs>
                              <w:tab w:val="left" w:pos="720"/>
                              <w:tab w:val="left" w:pos="900"/>
                            </w:tabs>
                            <w:ind w:firstLine="720"/>
                            <w:jc w:val="both"/>
                            <w:rPr>
                              <w:szCs w:val="24"/>
                            </w:rPr>
                          </w:pPr>
                          <w:r>
                            <w:rPr>
                              <w:szCs w:val="24"/>
                            </w:rPr>
                            <w:t>„</w:t>
                          </w:r>
                          <w:sdt>
                            <w:sdtPr>
                              <w:alias w:val="Numeris"/>
                              <w:tag w:val="nr_adaf381025344d60aef1e7fcfb10711d"/>
                              <w:id w:val="-757901183"/>
                              <w:lock w:val="sdtLocked"/>
                            </w:sdtPr>
                            <w:sdtEndPr/>
                            <w:sdtContent>
                              <w:r>
                                <w:rPr>
                                  <w:szCs w:val="24"/>
                                </w:rPr>
                                <w:t>18</w:t>
                              </w:r>
                            </w:sdtContent>
                          </w:sdt>
                          <w:r>
                            <w:rPr>
                              <w:szCs w:val="24"/>
                            </w:rPr>
                            <w:t>. Prašymas nenagrinėjamas, kai negalima identifikuoti Prašymą pateikusio mokesčių mokėtojo (Mokesčių mokėtojų registre įregistruoto mokesčių mokėto</w:t>
                          </w:r>
                          <w:r>
                            <w:rPr>
                              <w:szCs w:val="24"/>
                            </w:rPr>
                            <w:t xml:space="preserve">jo pavadinimas ar vardas ir </w:t>
                          </w:r>
                          <w:r>
                            <w:rPr>
                              <w:szCs w:val="24"/>
                            </w:rPr>
                            <w:lastRenderedPageBreak/>
                            <w:t>pavardė, identifikacinis numeris (kodas) neatitinka Prašyme įrašytų duomenų) ar mokesčių mokėtojas tik iš dalies užpildė Prašymą (neužpildyti visi privalomi Prašymo laukeliai). Tokiu atveju VMI valstybės tarnautojas ar darbuotoj</w:t>
                          </w:r>
                          <w:r>
                            <w:rPr>
                              <w:szCs w:val="24"/>
                            </w:rPr>
                            <w:t>as pagal galimybes Prašyme nurodytu gyvenamosios vietos adresu, Mokesčių mokėtojų registre įregistruotu adresu korespondencijai gauti ar buveinės (biuro) adresu (jei mokesčių mokėtojas nėra Mano VMI naudotojas), ar per Mano VMI pranešimu informuoja Prašymą</w:t>
                          </w:r>
                          <w:r>
                            <w:rPr>
                              <w:szCs w:val="24"/>
                            </w:rPr>
                            <w:t xml:space="preserve"> pateikusį mokesčių mokėtoją, kad Prašymas nenagrinėjamas, ir nurodo priežastis.“</w:t>
                          </w:r>
                        </w:p>
                      </w:sdtContent>
                    </w:sdt>
                  </w:sdtContent>
                </w:sdt>
              </w:sdtContent>
            </w:sdt>
            <w:sdt>
              <w:sdtPr>
                <w:alias w:val="1.8 pp."/>
                <w:tag w:val="part_038e168315e744779ced5ef81ad741b1"/>
                <w:id w:val="-1097628786"/>
                <w:lock w:val="sdtLocked"/>
              </w:sdtPr>
              <w:sdtEndPr/>
              <w:sdtContent>
                <w:p w14:paraId="0065216E" w14:textId="55CB298E" w:rsidR="00533C95" w:rsidRDefault="00674E10">
                  <w:pPr>
                    <w:tabs>
                      <w:tab w:val="left" w:pos="720"/>
                      <w:tab w:val="left" w:pos="900"/>
                    </w:tabs>
                    <w:ind w:firstLine="720"/>
                    <w:jc w:val="both"/>
                    <w:rPr>
                      <w:szCs w:val="24"/>
                    </w:rPr>
                  </w:pPr>
                  <w:sdt>
                    <w:sdtPr>
                      <w:alias w:val="Numeris"/>
                      <w:tag w:val="nr_038e168315e744779ced5ef81ad741b1"/>
                      <w:id w:val="1009190862"/>
                      <w:lock w:val="sdtLocked"/>
                    </w:sdtPr>
                    <w:sdtEndPr/>
                    <w:sdtContent>
                      <w:r>
                        <w:rPr>
                          <w:szCs w:val="24"/>
                        </w:rPr>
                        <w:t>1.8</w:t>
                      </w:r>
                    </w:sdtContent>
                  </w:sdt>
                  <w:r>
                    <w:rPr>
                      <w:szCs w:val="24"/>
                    </w:rPr>
                    <w:t>. Pripažįstu netekusiu galios 45.3 papunktį.</w:t>
                  </w:r>
                </w:p>
              </w:sdtContent>
            </w:sdt>
            <w:sdt>
              <w:sdtPr>
                <w:alias w:val="1.9 pp."/>
                <w:tag w:val="part_53855558568c472faf1202f9c1f7a43e"/>
                <w:id w:val="294182385"/>
                <w:lock w:val="sdtLocked"/>
              </w:sdtPr>
              <w:sdtEndPr/>
              <w:sdtContent>
                <w:p w14:paraId="3C58D0DB" w14:textId="6E0601C7" w:rsidR="00533C95" w:rsidRDefault="00674E10">
                  <w:pPr>
                    <w:tabs>
                      <w:tab w:val="left" w:pos="720"/>
                      <w:tab w:val="left" w:pos="900"/>
                    </w:tabs>
                    <w:ind w:firstLine="720"/>
                    <w:jc w:val="both"/>
                    <w:rPr>
                      <w:szCs w:val="24"/>
                    </w:rPr>
                  </w:pPr>
                  <w:sdt>
                    <w:sdtPr>
                      <w:alias w:val="Numeris"/>
                      <w:tag w:val="nr_53855558568c472faf1202f9c1f7a43e"/>
                      <w:id w:val="1224030887"/>
                      <w:lock w:val="sdtLocked"/>
                    </w:sdtPr>
                    <w:sdtEndPr/>
                    <w:sdtContent>
                      <w:r>
                        <w:rPr>
                          <w:szCs w:val="24"/>
                        </w:rPr>
                        <w:t>1.9</w:t>
                      </w:r>
                    </w:sdtContent>
                  </w:sdt>
                  <w:r>
                    <w:rPr>
                      <w:szCs w:val="24"/>
                    </w:rPr>
                    <w:t>. Papildau 45</w:t>
                  </w:r>
                  <w:r>
                    <w:rPr>
                      <w:szCs w:val="24"/>
                      <w:vertAlign w:val="superscript"/>
                    </w:rPr>
                    <w:t xml:space="preserve">1 </w:t>
                  </w:r>
                  <w:r>
                    <w:rPr>
                      <w:szCs w:val="24"/>
                    </w:rPr>
                    <w:t>punktu:</w:t>
                  </w:r>
                </w:p>
                <w:sdt>
                  <w:sdtPr>
                    <w:alias w:val="citata"/>
                    <w:tag w:val="part_2679dd39380947199073ab6e520eb2b2"/>
                    <w:id w:val="1302203008"/>
                    <w:lock w:val="sdtLocked"/>
                  </w:sdtPr>
                  <w:sdtEndPr/>
                  <w:sdtContent>
                    <w:sdt>
                      <w:sdtPr>
                        <w:alias w:val="45-1 p."/>
                        <w:tag w:val="part_a84d4b3c7ed147959e49c5de5013636e"/>
                        <w:id w:val="-283110929"/>
                        <w:lock w:val="sdtLocked"/>
                      </w:sdtPr>
                      <w:sdtEndPr/>
                      <w:sdtContent>
                        <w:p w14:paraId="0E1D5B15" w14:textId="0A426EC6" w:rsidR="00533C95" w:rsidRDefault="00674E10">
                          <w:pPr>
                            <w:tabs>
                              <w:tab w:val="left" w:pos="720"/>
                              <w:tab w:val="left" w:pos="900"/>
                            </w:tabs>
                            <w:ind w:firstLine="720"/>
                            <w:jc w:val="both"/>
                            <w:rPr>
                              <w:szCs w:val="24"/>
                            </w:rPr>
                          </w:pPr>
                          <w:r>
                            <w:rPr>
                              <w:szCs w:val="24"/>
                            </w:rPr>
                            <w:t>„</w:t>
                          </w:r>
                          <w:sdt>
                            <w:sdtPr>
                              <w:alias w:val="Numeris"/>
                              <w:tag w:val="nr_a84d4b3c7ed147959e49c5de5013636e"/>
                              <w:id w:val="1638911379"/>
                              <w:lock w:val="sdtLocked"/>
                            </w:sdtPr>
                            <w:sdtEndPr/>
                            <w:sdtContent>
                              <w:r>
                                <w:rPr>
                                  <w:szCs w:val="24"/>
                                </w:rPr>
                                <w:t>45</w:t>
                              </w:r>
                              <w:r>
                                <w:rPr>
                                  <w:szCs w:val="24"/>
                                  <w:vertAlign w:val="superscript"/>
                                </w:rPr>
                                <w:t>1</w:t>
                              </w:r>
                            </w:sdtContent>
                          </w:sdt>
                          <w:r>
                            <w:rPr>
                              <w:szCs w:val="24"/>
                            </w:rPr>
                            <w:t>. Elektroniniu būdu teikiamas Prašymas tvirtinamas, kai pasirašo Mano VMI naudotoj</w:t>
                          </w:r>
                          <w:r>
                            <w:rPr>
                              <w:szCs w:val="24"/>
                            </w:rPr>
                            <w:t>as, kuriam suteikta teisė patvirtinti savo ar atstovaujamo asmens (mokesčių mokėtojo) dokumentus kvalifikuotu elektroniniu parašu arba kitu būdu, užtikrinančiu Prašymą pateikusio mokesčių mokėtojo tapatybę;“.</w:t>
                          </w:r>
                        </w:p>
                      </w:sdtContent>
                    </w:sdt>
                  </w:sdtContent>
                </w:sdt>
              </w:sdtContent>
            </w:sdt>
            <w:sdt>
              <w:sdtPr>
                <w:alias w:val="1.10 pp."/>
                <w:tag w:val="part_3efe61d6ec7244ee8a5a15282917ac7e"/>
                <w:id w:val="1018735636"/>
                <w:lock w:val="sdtLocked"/>
              </w:sdtPr>
              <w:sdtEndPr/>
              <w:sdtContent>
                <w:p w14:paraId="1AF86275" w14:textId="777F1D49" w:rsidR="00533C95" w:rsidRDefault="00674E10">
                  <w:pPr>
                    <w:ind w:firstLine="720"/>
                    <w:jc w:val="both"/>
                    <w:rPr>
                      <w:bCs/>
                      <w:szCs w:val="24"/>
                    </w:rPr>
                  </w:pPr>
                  <w:sdt>
                    <w:sdtPr>
                      <w:alias w:val="Numeris"/>
                      <w:tag w:val="nr_3efe61d6ec7244ee8a5a15282917ac7e"/>
                      <w:id w:val="-864597845"/>
                      <w:lock w:val="sdtLocked"/>
                    </w:sdtPr>
                    <w:sdtEndPr/>
                    <w:sdtContent>
                      <w:r>
                        <w:rPr>
                          <w:bCs/>
                          <w:szCs w:val="24"/>
                        </w:rPr>
                        <w:t>1.10</w:t>
                      </w:r>
                    </w:sdtContent>
                  </w:sdt>
                  <w:r>
                    <w:rPr>
                      <w:bCs/>
                      <w:szCs w:val="24"/>
                    </w:rPr>
                    <w:t>. Pakeičiu 47 punktą ir jį išdėstau</w:t>
                  </w:r>
                  <w:r>
                    <w:rPr>
                      <w:bCs/>
                      <w:szCs w:val="24"/>
                    </w:rPr>
                    <w:t xml:space="preserve"> taip:</w:t>
                  </w:r>
                </w:p>
                <w:sdt>
                  <w:sdtPr>
                    <w:alias w:val="citata"/>
                    <w:tag w:val="part_d38f51b17035425c928d8fa62e2ea243"/>
                    <w:id w:val="658120699"/>
                    <w:lock w:val="sdtLocked"/>
                  </w:sdtPr>
                  <w:sdtEndPr/>
                  <w:sdtContent>
                    <w:sdt>
                      <w:sdtPr>
                        <w:alias w:val="47 p."/>
                        <w:tag w:val="part_c2dd1dd51c1c49ee9c959076473d3b25"/>
                        <w:id w:val="644242281"/>
                        <w:lock w:val="sdtLocked"/>
                      </w:sdtPr>
                      <w:sdtEndPr/>
                      <w:sdtContent>
                        <w:p w14:paraId="7FAC1DD9" w14:textId="77777777" w:rsidR="00533C95" w:rsidRDefault="00674E10">
                          <w:pPr>
                            <w:ind w:firstLine="720"/>
                            <w:jc w:val="both"/>
                            <w:rPr>
                              <w:szCs w:val="24"/>
                            </w:rPr>
                          </w:pPr>
                          <w:r>
                            <w:rPr>
                              <w:bCs/>
                              <w:szCs w:val="24"/>
                            </w:rPr>
                            <w:t>„</w:t>
                          </w:r>
                          <w:sdt>
                            <w:sdtPr>
                              <w:alias w:val="Numeris"/>
                              <w:tag w:val="nr_c2dd1dd51c1c49ee9c959076473d3b25"/>
                              <w:id w:val="320166759"/>
                              <w:lock w:val="sdtLocked"/>
                            </w:sdtPr>
                            <w:sdtEndPr/>
                            <w:sdtContent>
                              <w:r>
                                <w:rPr>
                                  <w:szCs w:val="24"/>
                                </w:rPr>
                                <w:t>47</w:t>
                              </w:r>
                            </w:sdtContent>
                          </w:sdt>
                          <w:r>
                            <w:rPr>
                              <w:szCs w:val="24"/>
                            </w:rPr>
                            <w:t>. Mokesčių mokėtojo permokėtos mokesčio ar baudų už AN sumos ir (arba) susidaręs mokesčio skirtumas įskaitomas (grąžinamas) Įskaitymo taisyklėse nustatyta tvarka:</w:t>
                          </w:r>
                        </w:p>
                        <w:sdt>
                          <w:sdtPr>
                            <w:alias w:val="47.1 pp."/>
                            <w:tag w:val="part_b4e5c759458646dfaf1f182ab404de47"/>
                            <w:id w:val="791012707"/>
                            <w:lock w:val="sdtLocked"/>
                          </w:sdtPr>
                          <w:sdtEndPr/>
                          <w:sdtContent>
                            <w:p w14:paraId="3F5361E3" w14:textId="77777777" w:rsidR="00533C95" w:rsidRDefault="00674E10">
                              <w:pPr>
                                <w:ind w:firstLine="720"/>
                                <w:jc w:val="both"/>
                                <w:rPr>
                                  <w:color w:val="C00000"/>
                                </w:rPr>
                              </w:pPr>
                              <w:sdt>
                                <w:sdtPr>
                                  <w:alias w:val="Numeris"/>
                                  <w:tag w:val="nr_b4e5c759458646dfaf1f182ab404de47"/>
                                  <w:id w:val="-911997962"/>
                                  <w:lock w:val="sdtLocked"/>
                                </w:sdtPr>
                                <w:sdtEndPr/>
                                <w:sdtContent>
                                  <w:r>
                                    <w:rPr>
                                      <w:szCs w:val="24"/>
                                    </w:rPr>
                                    <w:t>47.1</w:t>
                                  </w:r>
                                </w:sdtContent>
                              </w:sdt>
                              <w:r>
                                <w:rPr>
                                  <w:szCs w:val="24"/>
                                </w:rPr>
                                <w:t>. padengiamos mokesčių mokestinės ir baudų už AN (nuo 2015 m. liepos 1 d.),</w:t>
                              </w:r>
                              <w:r>
                                <w:rPr>
                                  <w:szCs w:val="24"/>
                                </w:rPr>
                                <w:t xml:space="preserve"> mokamų vienu įmokos kodu, nepriemokos bei VMI administruojamų deklaruojamų mokesčių, mokamų atskirais įmokų kodais, mokėjimo prievolių nepriemokos;</w:t>
                              </w:r>
                              <w:r>
                                <w:rPr>
                                  <w:color w:val="C00000"/>
                                  <w:szCs w:val="24"/>
                                </w:rPr>
                                <w:t xml:space="preserve"> </w:t>
                              </w:r>
                            </w:p>
                          </w:sdtContent>
                        </w:sdt>
                        <w:sdt>
                          <w:sdtPr>
                            <w:alias w:val="47.2 pp."/>
                            <w:tag w:val="part_14067c01d13c4068acb7c0a960f40d5a"/>
                            <w:id w:val="505404172"/>
                            <w:lock w:val="sdtLocked"/>
                          </w:sdtPr>
                          <w:sdtEndPr/>
                          <w:sdtContent>
                            <w:p w14:paraId="2F9658F2" w14:textId="4180E9EF" w:rsidR="00533C95" w:rsidRDefault="00674E10">
                              <w:pPr>
                                <w:ind w:firstLine="720"/>
                                <w:jc w:val="both"/>
                                <w:rPr>
                                  <w:szCs w:val="24"/>
                                </w:rPr>
                              </w:pPr>
                              <w:sdt>
                                <w:sdtPr>
                                  <w:alias w:val="Numeris"/>
                                  <w:tag w:val="nr_14067c01d13c4068acb7c0a960f40d5a"/>
                                  <w:id w:val="2119486281"/>
                                  <w:lock w:val="sdtLocked"/>
                                </w:sdtPr>
                                <w:sdtEndPr/>
                                <w:sdtContent>
                                  <w:r>
                                    <w:rPr>
                                      <w:szCs w:val="24"/>
                                    </w:rPr>
                                    <w:t>47.2</w:t>
                                  </w:r>
                                </w:sdtContent>
                              </w:sdt>
                              <w:r>
                                <w:rPr>
                                  <w:szCs w:val="24"/>
                                </w:rPr>
                                <w:t>. įskaitomos Prašyme nurodytos VMI administruojamų deklaruojamų ir nedeklaruojamų</w:t>
                              </w:r>
                              <w:r>
                                <w:rPr>
                                  <w:szCs w:val="24"/>
                                  <w:highlight w:val="yellow"/>
                                </w:rPr>
                                <w:t xml:space="preserve"> </w:t>
                              </w:r>
                              <w:r>
                                <w:rPr>
                                  <w:szCs w:val="24"/>
                                </w:rPr>
                                <w:t xml:space="preserve">mokesčių, kurių </w:t>
                              </w:r>
                              <w:r>
                                <w:rPr>
                                  <w:szCs w:val="24"/>
                                </w:rPr>
                                <w:t xml:space="preserve">mokėjimo terminas nepasibaigęs, mokesčio prievolės; </w:t>
                              </w:r>
                            </w:p>
                          </w:sdtContent>
                        </w:sdt>
                        <w:sdt>
                          <w:sdtPr>
                            <w:alias w:val="47.3 pp."/>
                            <w:tag w:val="part_10ec97f4b9d04d28957cb06b7c3d26d2"/>
                            <w:id w:val="1657807000"/>
                            <w:lock w:val="sdtLocked"/>
                          </w:sdtPr>
                          <w:sdtEndPr/>
                          <w:sdtContent>
                            <w:p w14:paraId="35DF05CB" w14:textId="26B93984" w:rsidR="00533C95" w:rsidRDefault="00674E10">
                              <w:pPr>
                                <w:ind w:firstLine="720"/>
                                <w:jc w:val="both"/>
                                <w:rPr>
                                  <w:szCs w:val="24"/>
                                </w:rPr>
                              </w:pPr>
                              <w:sdt>
                                <w:sdtPr>
                                  <w:alias w:val="Numeris"/>
                                  <w:tag w:val="nr_10ec97f4b9d04d28957cb06b7c3d26d2"/>
                                  <w:id w:val="-873914352"/>
                                  <w:lock w:val="sdtLocked"/>
                                </w:sdtPr>
                                <w:sdtEndPr/>
                                <w:sdtContent>
                                  <w:r>
                                    <w:rPr>
                                      <w:szCs w:val="24"/>
                                    </w:rPr>
                                    <w:t>47.3</w:t>
                                  </w:r>
                                </w:sdtContent>
                              </w:sdt>
                              <w:r>
                                <w:rPr>
                                  <w:szCs w:val="24"/>
                                </w:rPr>
                                <w:t>. įskaitomos Prašyme nurodytos VMI neadministruojamų mokesčių sumos, baudos, paskirtos pagal MAĮ ar kitus mokesčių įstatymus, ir kitos įmokos, kurios turi būti mokamos į VMI biudžeto pajamų suren</w:t>
                              </w:r>
                              <w:r>
                                <w:rPr>
                                  <w:szCs w:val="24"/>
                                </w:rPr>
                                <w:t>kamąsias sąskaitas;</w:t>
                              </w:r>
                            </w:p>
                          </w:sdtContent>
                        </w:sdt>
                        <w:sdt>
                          <w:sdtPr>
                            <w:alias w:val="47.4 pp."/>
                            <w:tag w:val="part_9736541c26314707aacbc6a6f6e146a0"/>
                            <w:id w:val="1451981146"/>
                            <w:lock w:val="sdtLocked"/>
                          </w:sdtPr>
                          <w:sdtEndPr/>
                          <w:sdtContent>
                            <w:p w14:paraId="47EE1A55" w14:textId="7AE4819F" w:rsidR="00533C95" w:rsidRDefault="00674E10">
                              <w:pPr>
                                <w:ind w:firstLine="720"/>
                                <w:jc w:val="both"/>
                                <w:rPr>
                                  <w:szCs w:val="24"/>
                                </w:rPr>
                              </w:pPr>
                              <w:sdt>
                                <w:sdtPr>
                                  <w:alias w:val="Numeris"/>
                                  <w:tag w:val="nr_9736541c26314707aacbc6a6f6e146a0"/>
                                  <w:id w:val="-1428496634"/>
                                  <w:lock w:val="sdtLocked"/>
                                </w:sdtPr>
                                <w:sdtEndPr/>
                                <w:sdtContent>
                                  <w:r>
                                    <w:rPr>
                                      <w:szCs w:val="24"/>
                                    </w:rPr>
                                    <w:t>47.4</w:t>
                                  </w:r>
                                </w:sdtContent>
                              </w:sdt>
                              <w:r>
                                <w:rPr>
                                  <w:szCs w:val="24"/>
                                </w:rPr>
                                <w:t>. padengiamos muitinės administruojamos mokestinės nepriemokos;</w:t>
                              </w:r>
                            </w:p>
                          </w:sdtContent>
                        </w:sdt>
                        <w:sdt>
                          <w:sdtPr>
                            <w:alias w:val="47.5 pp."/>
                            <w:tag w:val="part_3764a940d54f4c39811f4f47e8fccad6"/>
                            <w:id w:val="1400794835"/>
                            <w:lock w:val="sdtLocked"/>
                          </w:sdtPr>
                          <w:sdtEndPr/>
                          <w:sdtContent>
                            <w:p w14:paraId="147503B3" w14:textId="5F5F7BE8" w:rsidR="00533C95" w:rsidRDefault="00674E10">
                              <w:pPr>
                                <w:ind w:firstLine="720"/>
                                <w:jc w:val="both"/>
                                <w:rPr>
                                  <w:szCs w:val="24"/>
                                </w:rPr>
                              </w:pPr>
                              <w:sdt>
                                <w:sdtPr>
                                  <w:alias w:val="Numeris"/>
                                  <w:tag w:val="nr_3764a940d54f4c39811f4f47e8fccad6"/>
                                  <w:id w:val="-1075893688"/>
                                  <w:lock w:val="sdtLocked"/>
                                </w:sdtPr>
                                <w:sdtEndPr/>
                                <w:sdtContent>
                                  <w:r>
                                    <w:rPr>
                                      <w:szCs w:val="24"/>
                                    </w:rPr>
                                    <w:t>47.5</w:t>
                                  </w:r>
                                </w:sdtContent>
                              </w:sdt>
                              <w:r>
                                <w:rPr>
                                  <w:szCs w:val="24"/>
                                </w:rPr>
                                <w:t>. įskaitomi Prašyme nurodyti muitinės administruojami mokesčiai;</w:t>
                              </w:r>
                            </w:p>
                          </w:sdtContent>
                        </w:sdt>
                        <w:sdt>
                          <w:sdtPr>
                            <w:alias w:val="47.6 pp."/>
                            <w:tag w:val="part_06bef556b9534117939218dcdd0c6443"/>
                            <w:id w:val="-2007515908"/>
                            <w:lock w:val="sdtLocked"/>
                          </w:sdtPr>
                          <w:sdtEndPr/>
                          <w:sdtContent>
                            <w:p w14:paraId="681BB52E" w14:textId="32DD4152" w:rsidR="00533C95" w:rsidRDefault="00674E10">
                              <w:pPr>
                                <w:ind w:firstLine="720"/>
                                <w:jc w:val="both"/>
                                <w:rPr>
                                  <w:szCs w:val="24"/>
                                </w:rPr>
                              </w:pPr>
                              <w:sdt>
                                <w:sdtPr>
                                  <w:alias w:val="Numeris"/>
                                  <w:tag w:val="nr_06bef556b9534117939218dcdd0c6443"/>
                                  <w:id w:val="-425423730"/>
                                  <w:lock w:val="sdtLocked"/>
                                </w:sdtPr>
                                <w:sdtEndPr/>
                                <w:sdtContent>
                                  <w:r>
                                    <w:rPr>
                                      <w:szCs w:val="24"/>
                                    </w:rPr>
                                    <w:t>47.6</w:t>
                                  </w:r>
                                </w:sdtContent>
                              </w:sdt>
                              <w:r>
                                <w:rPr>
                                  <w:szCs w:val="24"/>
                                </w:rPr>
                                <w:t>. padengiama skola valstybei;</w:t>
                              </w:r>
                            </w:p>
                          </w:sdtContent>
                        </w:sdt>
                        <w:sdt>
                          <w:sdtPr>
                            <w:alias w:val="47.7 pp."/>
                            <w:tag w:val="part_b417bd1a26cd4c79afd8343866143954"/>
                            <w:id w:val="-961501035"/>
                            <w:lock w:val="sdtLocked"/>
                          </w:sdtPr>
                          <w:sdtEndPr/>
                          <w:sdtContent>
                            <w:p w14:paraId="0A0286AC" w14:textId="632A9C18" w:rsidR="00533C95" w:rsidRDefault="00674E10">
                              <w:pPr>
                                <w:ind w:firstLine="720"/>
                                <w:jc w:val="both"/>
                                <w:rPr>
                                  <w:szCs w:val="24"/>
                                </w:rPr>
                              </w:pPr>
                              <w:sdt>
                                <w:sdtPr>
                                  <w:alias w:val="Numeris"/>
                                  <w:tag w:val="nr_b417bd1a26cd4c79afd8343866143954"/>
                                  <w:id w:val="1944807955"/>
                                  <w:lock w:val="sdtLocked"/>
                                </w:sdtPr>
                                <w:sdtEndPr/>
                                <w:sdtContent>
                                  <w:r>
                                    <w:rPr>
                                      <w:szCs w:val="24"/>
                                    </w:rPr>
                                    <w:t>47.7</w:t>
                                  </w:r>
                                </w:sdtContent>
                              </w:sdt>
                              <w:r>
                                <w:rPr>
                                  <w:szCs w:val="24"/>
                                </w:rPr>
                                <w:t>. pervedama į antstolio nurodytą sąskaitą pag</w:t>
                              </w:r>
                              <w:r>
                                <w:rPr>
                                  <w:szCs w:val="24"/>
                                </w:rPr>
                                <w:t>al jo patvarkymą dėl turtinių teisių areštuota mokesčių mokėtojui priklausanti grąžinti permokos (skirtumo) suma, atlikus VMI mokesčių apskaitoje turimos mokesčių mokėtojui priklausančios grąžinti permokos (skirtumo) sumos pagrįstumo įvertinimą VMI prie FM</w:t>
                              </w:r>
                              <w:r>
                                <w:rPr>
                                  <w:szCs w:val="24"/>
                                </w:rPr>
                                <w:t xml:space="preserve"> nustatyta tvarka;</w:t>
                              </w:r>
                            </w:p>
                          </w:sdtContent>
                        </w:sdt>
                        <w:sdt>
                          <w:sdtPr>
                            <w:alias w:val="47.8 pp."/>
                            <w:tag w:val="part_ce1b7e6882b2432d9556512ead64edbd"/>
                            <w:id w:val="-629938400"/>
                            <w:lock w:val="sdtLocked"/>
                          </w:sdtPr>
                          <w:sdtEndPr/>
                          <w:sdtContent>
                            <w:p w14:paraId="09E97E14" w14:textId="1C39D7B6" w:rsidR="00533C95" w:rsidRDefault="00674E10">
                              <w:pPr>
                                <w:ind w:firstLine="720"/>
                                <w:jc w:val="both"/>
                                <w:rPr>
                                  <w:color w:val="000000"/>
                                  <w:szCs w:val="24"/>
                                </w:rPr>
                              </w:pPr>
                              <w:sdt>
                                <w:sdtPr>
                                  <w:alias w:val="Numeris"/>
                                  <w:tag w:val="nr_ce1b7e6882b2432d9556512ead64edbd"/>
                                  <w:id w:val="-1373148185"/>
                                  <w:lock w:val="sdtLocked"/>
                                </w:sdtPr>
                                <w:sdtEndPr/>
                                <w:sdtContent>
                                  <w:r>
                                    <w:t>47.8</w:t>
                                  </w:r>
                                </w:sdtContent>
                              </w:sdt>
                              <w:r>
                                <w:t>. grąžinamas likęs neįskaitytas mokesčio ir (arba) baudos už AN permokos (skirtumo) likutis.“</w:t>
                              </w:r>
                            </w:p>
                          </w:sdtContent>
                        </w:sdt>
                      </w:sdtContent>
                    </w:sdt>
                  </w:sdtContent>
                </w:sdt>
              </w:sdtContent>
            </w:sdt>
            <w:sdt>
              <w:sdtPr>
                <w:alias w:val="1.11 pp."/>
                <w:tag w:val="part_a6119926b5164c20836532cd6c3352d4"/>
                <w:id w:val="-1497103008"/>
                <w:lock w:val="sdtLocked"/>
              </w:sdtPr>
              <w:sdtEndPr/>
              <w:sdtContent>
                <w:p w14:paraId="2CF814B2" w14:textId="62936C3C" w:rsidR="00533C95" w:rsidRDefault="00674E10">
                  <w:pPr>
                    <w:ind w:firstLine="720"/>
                    <w:jc w:val="both"/>
                    <w:rPr>
                      <w:color w:val="000000"/>
                      <w:szCs w:val="24"/>
                    </w:rPr>
                  </w:pPr>
                  <w:sdt>
                    <w:sdtPr>
                      <w:alias w:val="Numeris"/>
                      <w:tag w:val="nr_a6119926b5164c20836532cd6c3352d4"/>
                      <w:id w:val="-761296640"/>
                      <w:lock w:val="sdtLocked"/>
                    </w:sdtPr>
                    <w:sdtEndPr/>
                    <w:sdtContent>
                      <w:r>
                        <w:rPr>
                          <w:color w:val="000000"/>
                          <w:szCs w:val="24"/>
                        </w:rPr>
                        <w:t>1.11</w:t>
                      </w:r>
                    </w:sdtContent>
                  </w:sdt>
                  <w:r>
                    <w:rPr>
                      <w:color w:val="000000"/>
                      <w:szCs w:val="24"/>
                    </w:rPr>
                    <w:t>. Pakeičiu 47 punktą ir jį išdėstau taip:</w:t>
                  </w:r>
                </w:p>
                <w:sdt>
                  <w:sdtPr>
                    <w:alias w:val="citata"/>
                    <w:tag w:val="part_4847c70e8a3f4dcbbf781d76fd83782c"/>
                    <w:id w:val="-2096704317"/>
                    <w:lock w:val="sdtLocked"/>
                  </w:sdtPr>
                  <w:sdtEndPr/>
                  <w:sdtContent>
                    <w:sdt>
                      <w:sdtPr>
                        <w:alias w:val="47 p."/>
                        <w:tag w:val="part_252e75e9aa544546823b8832b4be8783"/>
                        <w:id w:val="1194192482"/>
                        <w:lock w:val="sdtLocked"/>
                      </w:sdtPr>
                      <w:sdtEndPr/>
                      <w:sdtContent>
                        <w:p w14:paraId="46F08A1B" w14:textId="662DDE89" w:rsidR="00533C95" w:rsidRDefault="00674E10">
                          <w:pPr>
                            <w:ind w:firstLine="720"/>
                            <w:jc w:val="both"/>
                            <w:rPr>
                              <w:szCs w:val="24"/>
                            </w:rPr>
                          </w:pPr>
                          <w:r>
                            <w:rPr>
                              <w:color w:val="000000"/>
                              <w:szCs w:val="24"/>
                            </w:rPr>
                            <w:t>„</w:t>
                          </w:r>
                          <w:sdt>
                            <w:sdtPr>
                              <w:alias w:val="Numeris"/>
                              <w:tag w:val="nr_252e75e9aa544546823b8832b4be8783"/>
                              <w:id w:val="359871120"/>
                              <w:lock w:val="sdtLocked"/>
                            </w:sdtPr>
                            <w:sdtEndPr/>
                            <w:sdtContent>
                              <w:r>
                                <w:rPr>
                                  <w:color w:val="000000"/>
                                  <w:szCs w:val="24"/>
                                </w:rPr>
                                <w:t>47</w:t>
                              </w:r>
                            </w:sdtContent>
                          </w:sdt>
                          <w:r>
                            <w:rPr>
                              <w:color w:val="000000"/>
                              <w:szCs w:val="24"/>
                            </w:rPr>
                            <w:t xml:space="preserve">. </w:t>
                          </w:r>
                          <w:r>
                            <w:rPr>
                              <w:szCs w:val="24"/>
                            </w:rPr>
                            <w:t>Mokesčių mokėtojo permokėtos mokesčio ar baudų už AN sumos ir (arba) sus</w:t>
                          </w:r>
                          <w:r>
                            <w:rPr>
                              <w:szCs w:val="24"/>
                            </w:rPr>
                            <w:t>idaręs mokesčio skirtumas įskaitomas (grąžinamas) Įskaitymo taisyklėse nustatyta tvarka:</w:t>
                          </w:r>
                        </w:p>
                        <w:sdt>
                          <w:sdtPr>
                            <w:alias w:val="47.1 pp."/>
                            <w:tag w:val="part_8bfd84bb6ff7488b9c0e4eef0ea672bc"/>
                            <w:id w:val="327954625"/>
                            <w:lock w:val="sdtLocked"/>
                          </w:sdtPr>
                          <w:sdtEndPr/>
                          <w:sdtContent>
                            <w:p w14:paraId="443EA9E9" w14:textId="3BD3FC25" w:rsidR="00533C95" w:rsidRDefault="00674E10">
                              <w:pPr>
                                <w:ind w:firstLine="720"/>
                                <w:jc w:val="both"/>
                                <w:rPr>
                                  <w:szCs w:val="24"/>
                                </w:rPr>
                              </w:pPr>
                              <w:sdt>
                                <w:sdtPr>
                                  <w:alias w:val="Numeris"/>
                                  <w:tag w:val="nr_8bfd84bb6ff7488b9c0e4eef0ea672bc"/>
                                  <w:id w:val="263736621"/>
                                  <w:lock w:val="sdtLocked"/>
                                </w:sdtPr>
                                <w:sdtEndPr/>
                                <w:sdtContent>
                                  <w:r>
                                    <w:rPr>
                                      <w:color w:val="000000"/>
                                      <w:szCs w:val="24"/>
                                    </w:rPr>
                                    <w:t>47.1</w:t>
                                  </w:r>
                                </w:sdtContent>
                              </w:sdt>
                              <w:r>
                                <w:rPr>
                                  <w:color w:val="000000"/>
                                  <w:szCs w:val="24"/>
                                </w:rPr>
                                <w:t xml:space="preserve">. </w:t>
                              </w:r>
                              <w:r>
                                <w:rPr>
                                  <w:szCs w:val="24"/>
                                </w:rPr>
                                <w:t xml:space="preserve">padengiamos mokesčių mokestinės ir baudų už AN (nuo 2015 m. liepos 1 d.), mokamų vienu įmokos kodu, nepriemokos bei VMI administruojamų deklaruojamų mokesčių, </w:t>
                              </w:r>
                              <w:r>
                                <w:rPr>
                                  <w:szCs w:val="24"/>
                                </w:rPr>
                                <w:t>mokamų atskirais įmokų kodais, mokėjimo prievolių nepriemokos;</w:t>
                              </w:r>
                            </w:p>
                          </w:sdtContent>
                        </w:sdt>
                        <w:sdt>
                          <w:sdtPr>
                            <w:alias w:val="47.2 pp."/>
                            <w:tag w:val="part_4fe999d4a9f84046a9a8f8a55fbef810"/>
                            <w:id w:val="-1046447233"/>
                            <w:lock w:val="sdtLocked"/>
                          </w:sdtPr>
                          <w:sdtEndPr/>
                          <w:sdtContent>
                            <w:p w14:paraId="59721840" w14:textId="77777777" w:rsidR="00533C95" w:rsidRDefault="00674E10">
                              <w:pPr>
                                <w:ind w:firstLine="720"/>
                                <w:jc w:val="both"/>
                                <w:rPr>
                                  <w:rFonts w:ascii="Courier New" w:hAnsi="Courier New" w:cs="Courier New"/>
                                  <w:color w:val="C00000"/>
                                  <w:sz w:val="20"/>
                                  <w:szCs w:val="24"/>
                                </w:rPr>
                              </w:pPr>
                              <w:sdt>
                                <w:sdtPr>
                                  <w:alias w:val="Numeris"/>
                                  <w:tag w:val="nr_4fe999d4a9f84046a9a8f8a55fbef810"/>
                                  <w:id w:val="-1695218901"/>
                                  <w:lock w:val="sdtLocked"/>
                                </w:sdtPr>
                                <w:sdtEndPr/>
                                <w:sdtContent>
                                  <w:r>
                                    <w:rPr>
                                      <w:bCs/>
                                      <w:szCs w:val="24"/>
                                    </w:rPr>
                                    <w:t>47.2</w:t>
                                  </w:r>
                                </w:sdtContent>
                              </w:sdt>
                              <w:r>
                                <w:rPr>
                                  <w:bCs/>
                                  <w:szCs w:val="24"/>
                                </w:rPr>
                                <w:t>. padengiamos pagal vykdomuosius dokumentus, kai pagal CPK vykdymo procese valstybei atstovauja VMI, laiku nesumokėtos valstybės naudai išieškotinos sumos iki vykdomųjų dokumentų pateik</w:t>
                              </w:r>
                              <w:r>
                                <w:rPr>
                                  <w:bCs/>
                                  <w:szCs w:val="24"/>
                                </w:rPr>
                                <w:t>imo vykdyti antstoliams CPK nustatyta tvarka;</w:t>
                              </w:r>
                            </w:p>
                          </w:sdtContent>
                        </w:sdt>
                        <w:sdt>
                          <w:sdtPr>
                            <w:alias w:val="47.3 pp."/>
                            <w:tag w:val="part_10107c45c7394b0fb531846b09d00b11"/>
                            <w:id w:val="-635725026"/>
                            <w:lock w:val="sdtLocked"/>
                          </w:sdtPr>
                          <w:sdtEndPr/>
                          <w:sdtContent>
                            <w:p w14:paraId="71A6CFC9" w14:textId="6A4881CF" w:rsidR="00533C95" w:rsidRDefault="00674E10">
                              <w:pPr>
                                <w:ind w:firstLine="720"/>
                                <w:jc w:val="both"/>
                                <w:rPr>
                                  <w:szCs w:val="24"/>
                                </w:rPr>
                              </w:pPr>
                              <w:sdt>
                                <w:sdtPr>
                                  <w:alias w:val="Numeris"/>
                                  <w:tag w:val="nr_10107c45c7394b0fb531846b09d00b11"/>
                                  <w:id w:val="637378135"/>
                                  <w:lock w:val="sdtLocked"/>
                                </w:sdtPr>
                                <w:sdtEndPr/>
                                <w:sdtContent>
                                  <w:r>
                                    <w:rPr>
                                      <w:szCs w:val="24"/>
                                    </w:rPr>
                                    <w:t>47.3</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7.4 pp."/>
                            <w:tag w:val="part_4d65443f444641309d783dca26c4905e"/>
                            <w:id w:val="1781999826"/>
                            <w:lock w:val="sdtLocked"/>
                          </w:sdtPr>
                          <w:sdtEndPr/>
                          <w:sdtContent>
                            <w:p w14:paraId="277E5718" w14:textId="77777777" w:rsidR="00533C95" w:rsidRDefault="00674E10">
                              <w:pPr>
                                <w:ind w:firstLine="720"/>
                                <w:jc w:val="both"/>
                                <w:rPr>
                                  <w:szCs w:val="24"/>
                                </w:rPr>
                              </w:pPr>
                              <w:sdt>
                                <w:sdtPr>
                                  <w:alias w:val="Numeris"/>
                                  <w:tag w:val="nr_4d65443f444641309d783dca26c4905e"/>
                                  <w:id w:val="1007026390"/>
                                  <w:lock w:val="sdtLocked"/>
                                </w:sdtPr>
                                <w:sdtEndPr/>
                                <w:sdtContent>
                                  <w:r>
                                    <w:rPr>
                                      <w:szCs w:val="24"/>
                                    </w:rPr>
                                    <w:t>47.4</w:t>
                                  </w:r>
                                </w:sdtContent>
                              </w:sdt>
                              <w:r>
                                <w:rPr>
                                  <w:szCs w:val="24"/>
                                </w:rPr>
                                <w:t xml:space="preserve">. įskaitomos Prašyme nurodytos VMI </w:t>
                              </w:r>
                              <w:r>
                                <w:rPr>
                                  <w:szCs w:val="24"/>
                                </w:rPr>
                                <w:t>neadministruojamų mokesčių sumos, baudos, paskirtos pagal MAĮ ar kitus mokesčių įstatymus, ir kitos įmokos, kurios turi būti mokamos į VMI biudžeto pajamų surenkamąsias sąskaitas;</w:t>
                              </w:r>
                            </w:p>
                          </w:sdtContent>
                        </w:sdt>
                        <w:sdt>
                          <w:sdtPr>
                            <w:alias w:val="47.5 pp."/>
                            <w:tag w:val="part_7191826a71d447c4adbfd87add0c1bad"/>
                            <w:id w:val="-1006977756"/>
                            <w:lock w:val="sdtLocked"/>
                          </w:sdtPr>
                          <w:sdtEndPr/>
                          <w:sdtContent>
                            <w:p w14:paraId="34DFFDF9" w14:textId="77777777" w:rsidR="00533C95" w:rsidRDefault="00674E10">
                              <w:pPr>
                                <w:ind w:firstLine="720"/>
                                <w:jc w:val="both"/>
                                <w:rPr>
                                  <w:szCs w:val="24"/>
                                </w:rPr>
                              </w:pPr>
                              <w:sdt>
                                <w:sdtPr>
                                  <w:alias w:val="Numeris"/>
                                  <w:tag w:val="nr_7191826a71d447c4adbfd87add0c1bad"/>
                                  <w:id w:val="1176534846"/>
                                  <w:lock w:val="sdtLocked"/>
                                </w:sdtPr>
                                <w:sdtEndPr/>
                                <w:sdtContent>
                                  <w:r>
                                    <w:rPr>
                                      <w:szCs w:val="24"/>
                                    </w:rPr>
                                    <w:t>47.5</w:t>
                                  </w:r>
                                </w:sdtContent>
                              </w:sdt>
                              <w:r>
                                <w:rPr>
                                  <w:szCs w:val="24"/>
                                </w:rPr>
                                <w:t>. padengiamos muitinės administruojamos mokestinės nepriemokos;</w:t>
                              </w:r>
                            </w:p>
                          </w:sdtContent>
                        </w:sdt>
                        <w:sdt>
                          <w:sdtPr>
                            <w:alias w:val="47.6 pp."/>
                            <w:tag w:val="part_8b462e3dfabd42bc942d45e79fe6f969"/>
                            <w:id w:val="-1441519168"/>
                            <w:lock w:val="sdtLocked"/>
                          </w:sdtPr>
                          <w:sdtEndPr/>
                          <w:sdtContent>
                            <w:p w14:paraId="101F1386" w14:textId="77777777" w:rsidR="00533C95" w:rsidRDefault="00674E10">
                              <w:pPr>
                                <w:ind w:firstLine="720"/>
                                <w:jc w:val="both"/>
                                <w:rPr>
                                  <w:szCs w:val="24"/>
                                </w:rPr>
                              </w:pPr>
                              <w:sdt>
                                <w:sdtPr>
                                  <w:alias w:val="Numeris"/>
                                  <w:tag w:val="nr_8b462e3dfabd42bc942d45e79fe6f969"/>
                                  <w:id w:val="1841118625"/>
                                  <w:lock w:val="sdtLocked"/>
                                </w:sdtPr>
                                <w:sdtEndPr/>
                                <w:sdtContent>
                                  <w:r>
                                    <w:rPr>
                                      <w:szCs w:val="24"/>
                                    </w:rPr>
                                    <w:t>47</w:t>
                                  </w:r>
                                  <w:r>
                                    <w:rPr>
                                      <w:szCs w:val="24"/>
                                    </w:rPr>
                                    <w:t>.6</w:t>
                                  </w:r>
                                </w:sdtContent>
                              </w:sdt>
                              <w:r>
                                <w:rPr>
                                  <w:szCs w:val="24"/>
                                </w:rPr>
                                <w:t>. įskaitomi Prašyme nurodyti muitinės administruojami mokesčiai;</w:t>
                              </w:r>
                            </w:p>
                          </w:sdtContent>
                        </w:sdt>
                        <w:sdt>
                          <w:sdtPr>
                            <w:alias w:val="47.7 pp."/>
                            <w:tag w:val="part_713cd24dc8cb43fb80733faac70fe3f6"/>
                            <w:id w:val="-1897734913"/>
                            <w:lock w:val="sdtLocked"/>
                          </w:sdtPr>
                          <w:sdtEndPr/>
                          <w:sdtContent>
                            <w:p w14:paraId="133CBBE5" w14:textId="77777777" w:rsidR="00533C95" w:rsidRDefault="00674E10">
                              <w:pPr>
                                <w:ind w:firstLine="720"/>
                                <w:jc w:val="both"/>
                                <w:rPr>
                                  <w:szCs w:val="24"/>
                                </w:rPr>
                              </w:pPr>
                              <w:sdt>
                                <w:sdtPr>
                                  <w:alias w:val="Numeris"/>
                                  <w:tag w:val="nr_713cd24dc8cb43fb80733faac70fe3f6"/>
                                  <w:id w:val="-2741293"/>
                                  <w:lock w:val="sdtLocked"/>
                                </w:sdtPr>
                                <w:sdtEndPr/>
                                <w:sdtContent>
                                  <w:r>
                                    <w:rPr>
                                      <w:szCs w:val="24"/>
                                    </w:rPr>
                                    <w:t>47.7</w:t>
                                  </w:r>
                                </w:sdtContent>
                              </w:sdt>
                              <w:r>
                                <w:rPr>
                                  <w:szCs w:val="24"/>
                                </w:rPr>
                                <w:t>. padengiama skola valstybei;</w:t>
                              </w:r>
                            </w:p>
                          </w:sdtContent>
                        </w:sdt>
                        <w:sdt>
                          <w:sdtPr>
                            <w:alias w:val="47.8 pp."/>
                            <w:tag w:val="part_0ae738abc0fc416ab21b14d305c62321"/>
                            <w:id w:val="785693109"/>
                            <w:lock w:val="sdtLocked"/>
                          </w:sdtPr>
                          <w:sdtEndPr/>
                          <w:sdtContent>
                            <w:p w14:paraId="1C010D38" w14:textId="29BA24A3" w:rsidR="00533C95" w:rsidRDefault="00674E10">
                              <w:pPr>
                                <w:ind w:firstLine="720"/>
                                <w:jc w:val="both"/>
                                <w:rPr>
                                  <w:szCs w:val="24"/>
                                </w:rPr>
                              </w:pPr>
                              <w:sdt>
                                <w:sdtPr>
                                  <w:alias w:val="Numeris"/>
                                  <w:tag w:val="nr_0ae738abc0fc416ab21b14d305c62321"/>
                                  <w:id w:val="2069915308"/>
                                  <w:lock w:val="sdtLocked"/>
                                </w:sdtPr>
                                <w:sdtEndPr/>
                                <w:sdtContent>
                                  <w:r>
                                    <w:rPr>
                                      <w:szCs w:val="24"/>
                                    </w:rPr>
                                    <w:t>47.8</w:t>
                                  </w:r>
                                </w:sdtContent>
                              </w:sdt>
                              <w:r>
                                <w:rPr>
                                  <w:szCs w:val="24"/>
                                </w:rPr>
                                <w:t>. pervedama į antstolio nurodytą sąskaitą pagal jo patvarkymą dėl turtinių teisių areštuota mokesčių mokėtojui priklausanti grąžinti permokos</w:t>
                              </w:r>
                              <w:r>
                                <w:rPr>
                                  <w:szCs w:val="24"/>
                                </w:rPr>
                                <w:t xml:space="preserve"> (skirtumo) suma, atlikus VMI mokesčių apskaitoje turimos mokesčių mokėtojui priklausančios grąžinti permokos (skirtumo) sumos pagrįstumo įvertinimą VMI prie FM nustatyta tvarka;</w:t>
                              </w:r>
                            </w:p>
                          </w:sdtContent>
                        </w:sdt>
                        <w:sdt>
                          <w:sdtPr>
                            <w:alias w:val="47.9 pp."/>
                            <w:tag w:val="part_b353b8439acf4477a6775f5e4e931362"/>
                            <w:id w:val="-247966357"/>
                            <w:lock w:val="sdtLocked"/>
                          </w:sdtPr>
                          <w:sdtEndPr/>
                          <w:sdtContent>
                            <w:p w14:paraId="6F64ECB1" w14:textId="44ED9A62" w:rsidR="00533C95" w:rsidRDefault="00674E10">
                              <w:pPr>
                                <w:ind w:firstLine="720"/>
                                <w:jc w:val="both"/>
                                <w:rPr>
                                  <w:szCs w:val="24"/>
                                </w:rPr>
                              </w:pPr>
                              <w:sdt>
                                <w:sdtPr>
                                  <w:alias w:val="Numeris"/>
                                  <w:tag w:val="nr_b353b8439acf4477a6775f5e4e931362"/>
                                  <w:id w:val="-1447533920"/>
                                  <w:lock w:val="sdtLocked"/>
                                </w:sdtPr>
                                <w:sdtEndPr/>
                                <w:sdtContent>
                                  <w:r>
                                    <w:rPr>
                                      <w:szCs w:val="24"/>
                                    </w:rPr>
                                    <w:t>47.9</w:t>
                                  </w:r>
                                </w:sdtContent>
                              </w:sdt>
                              <w:r>
                                <w:rPr>
                                  <w:szCs w:val="24"/>
                                </w:rPr>
                                <w:t>. grąžinamas likęs neįskaitytas mokesčio ir (arba) baudos už AN permo</w:t>
                              </w:r>
                              <w:r>
                                <w:rPr>
                                  <w:szCs w:val="24"/>
                                </w:rPr>
                                <w:t>kos (skirtumo) likutis.“</w:t>
                              </w:r>
                            </w:p>
                          </w:sdtContent>
                        </w:sdt>
                      </w:sdtContent>
                    </w:sdt>
                  </w:sdtContent>
                </w:sdt>
              </w:sdtContent>
            </w:sdt>
            <w:sdt>
              <w:sdtPr>
                <w:alias w:val="1.12 pp."/>
                <w:tag w:val="part_44242fc9241e49e6a7b9c22813021217"/>
                <w:id w:val="-1706783919"/>
                <w:lock w:val="sdtLocked"/>
              </w:sdtPr>
              <w:sdtEndPr/>
              <w:sdtContent>
                <w:p w14:paraId="6322B7C9" w14:textId="4CAC173B" w:rsidR="00533C95" w:rsidRDefault="00674E10">
                  <w:pPr>
                    <w:ind w:firstLine="720"/>
                    <w:jc w:val="both"/>
                    <w:rPr>
                      <w:color w:val="000000"/>
                      <w:szCs w:val="24"/>
                    </w:rPr>
                  </w:pPr>
                  <w:sdt>
                    <w:sdtPr>
                      <w:alias w:val="Numeris"/>
                      <w:tag w:val="nr_44242fc9241e49e6a7b9c22813021217"/>
                      <w:id w:val="-2090301609"/>
                      <w:lock w:val="sdtLocked"/>
                    </w:sdtPr>
                    <w:sdtEndPr/>
                    <w:sdtContent>
                      <w:r>
                        <w:rPr>
                          <w:color w:val="000000"/>
                          <w:szCs w:val="24"/>
                        </w:rPr>
                        <w:t>1.12</w:t>
                      </w:r>
                    </w:sdtContent>
                  </w:sdt>
                  <w:r>
                    <w:rPr>
                      <w:color w:val="000000"/>
                      <w:szCs w:val="24"/>
                    </w:rPr>
                    <w:t>. Pakeičiu 53.1 papunkčio antrąją pastraipą ir ją išdėstau taip:</w:t>
                  </w:r>
                </w:p>
                <w:sdt>
                  <w:sdtPr>
                    <w:alias w:val="citata"/>
                    <w:tag w:val="part_e1f07b66a44e4403a4bd1c6ce9ccca08"/>
                    <w:id w:val="-1264143521"/>
                    <w:lock w:val="sdtLocked"/>
                  </w:sdtPr>
                  <w:sdtEndPr/>
                  <w:sdtContent>
                    <w:sdt>
                      <w:sdtPr>
                        <w:alias w:val="pastraipa"/>
                        <w:tag w:val="part_fc0124b1de794687b59c51558f6cba70"/>
                        <w:id w:val="1643317585"/>
                        <w:lock w:val="sdtLocked"/>
                      </w:sdtPr>
                      <w:sdtEndPr/>
                      <w:sdtContent>
                        <w:p w14:paraId="356C4529" w14:textId="5AFE67E8" w:rsidR="00533C95" w:rsidRDefault="00674E10">
                          <w:pPr>
                            <w:ind w:firstLine="720"/>
                            <w:jc w:val="both"/>
                            <w:rPr>
                              <w:szCs w:val="24"/>
                            </w:rPr>
                          </w:pPr>
                          <w:r>
                            <w:rPr>
                              <w:color w:val="000000"/>
                              <w:szCs w:val="24"/>
                            </w:rPr>
                            <w:t>„</w:t>
                          </w:r>
                          <w:r>
                            <w:rPr>
                              <w:szCs w:val="24"/>
                            </w:rPr>
                            <w:t>Sprendimas įskaityti (neįskaityti) ir (arba) grąžinti (negrąžinti) mokesčio ir (arba) baudos už administracinį nusižengimą permoką (skirtumą) ar nepagr</w:t>
                          </w:r>
                          <w:r>
                            <w:rPr>
                              <w:szCs w:val="24"/>
                            </w:rPr>
                            <w:t xml:space="preserve">įstai išieškotas sumas (toliau – Sprendimas), </w:t>
                          </w:r>
                          <w:r>
                            <w:rPr>
                              <w:bCs/>
                              <w:color w:val="000000"/>
                            </w:rPr>
                            <w:t>kurio FR0783 forma patvirtinta</w:t>
                          </w:r>
                          <w:r>
                            <w:rPr>
                              <w:b/>
                              <w:bCs/>
                              <w:color w:val="000000"/>
                            </w:rPr>
                            <w:t xml:space="preserve"> </w:t>
                          </w:r>
                          <w:r>
                            <w:rPr>
                              <w:szCs w:val="24"/>
                            </w:rPr>
                            <w:t>įsakymu, kuriuo tvirtinamos šios Taisyklės, rengiamas ir tvirtinamas informacinėje sistemoje MAIS VMI prie FM nustatyta tvarka. Parengtas ir patvirtintas Sprendimas išsiunčiamas m</w:t>
                          </w:r>
                          <w:r>
                            <w:rPr>
                              <w:szCs w:val="24"/>
                            </w:rPr>
                            <w:t>okesčių mokėtojui per Mano VMI (tą pačią dieną, bet ne vėliau kaip kitą darbo dieną) ar paštu (ne vėliau kaip per 3 darbo dienas po to, kai buvo patvirtintas Sprendimas), jei mokesčių mokėtojas nėra Mano VMI naudotojas, Prašyme nurodytu gyvenamosios vietos</w:t>
                          </w:r>
                          <w:r>
                            <w:rPr>
                              <w:szCs w:val="24"/>
                            </w:rPr>
                            <w:t xml:space="preserve"> adresu, Mokesčių mokėtojų registre įregistruotu adresu korespondencijai gauti ar buveinės (biuro) adresu VMI prie FM nustatyta tvarka, šiais atvejais:“.</w:t>
                          </w:r>
                        </w:p>
                      </w:sdtContent>
                    </w:sdt>
                  </w:sdtContent>
                </w:sdt>
              </w:sdtContent>
            </w:sdt>
            <w:sdt>
              <w:sdtPr>
                <w:alias w:val="1.13 pp."/>
                <w:tag w:val="part_fa719e4f2b474d2892fb206c4e4dbc6d"/>
                <w:id w:val="2037079903"/>
                <w:lock w:val="sdtLocked"/>
              </w:sdtPr>
              <w:sdtEndPr/>
              <w:sdtContent>
                <w:p w14:paraId="5D3181ED" w14:textId="01041FAF" w:rsidR="00533C95" w:rsidRDefault="00674E10">
                  <w:pPr>
                    <w:ind w:firstLine="720"/>
                    <w:jc w:val="both"/>
                    <w:rPr>
                      <w:szCs w:val="24"/>
                    </w:rPr>
                  </w:pPr>
                  <w:sdt>
                    <w:sdtPr>
                      <w:alias w:val="Numeris"/>
                      <w:tag w:val="nr_fa719e4f2b474d2892fb206c4e4dbc6d"/>
                      <w:id w:val="211926417"/>
                      <w:lock w:val="sdtLocked"/>
                    </w:sdtPr>
                    <w:sdtEndPr/>
                    <w:sdtContent>
                      <w:r>
                        <w:rPr>
                          <w:szCs w:val="24"/>
                        </w:rPr>
                        <w:t>1.13</w:t>
                      </w:r>
                    </w:sdtContent>
                  </w:sdt>
                  <w:r>
                    <w:rPr>
                      <w:szCs w:val="24"/>
                    </w:rPr>
                    <w:t>. Pakeičiu 60 punkto antrąją pastraipą ir ją išdėstau taip:</w:t>
                  </w:r>
                </w:p>
                <w:sdt>
                  <w:sdtPr>
                    <w:alias w:val="citata"/>
                    <w:tag w:val="part_2da3fdf6b33a4159a58c0351fc47cef8"/>
                    <w:id w:val="873813203"/>
                    <w:lock w:val="sdtLocked"/>
                  </w:sdtPr>
                  <w:sdtEndPr/>
                  <w:sdtContent>
                    <w:sdt>
                      <w:sdtPr>
                        <w:alias w:val="pastraipa"/>
                        <w:tag w:val="part_7239e7d9d02342db8ee16014013dad26"/>
                        <w:id w:val="-1131780970"/>
                        <w:lock w:val="sdtLocked"/>
                      </w:sdtPr>
                      <w:sdtEndPr/>
                      <w:sdtContent>
                        <w:p w14:paraId="5FE40E32" w14:textId="1997E290" w:rsidR="00533C95" w:rsidRDefault="00674E10">
                          <w:pPr>
                            <w:ind w:firstLine="720"/>
                            <w:jc w:val="both"/>
                            <w:rPr>
                              <w:color w:val="000000"/>
                              <w:szCs w:val="24"/>
                            </w:rPr>
                          </w:pPr>
                          <w:r>
                            <w:rPr>
                              <w:szCs w:val="24"/>
                            </w:rPr>
                            <w:t>„</w:t>
                          </w:r>
                          <w:r>
                            <w:rPr>
                              <w:color w:val="000000"/>
                              <w:szCs w:val="24"/>
                            </w:rPr>
                            <w:t>Tokiu atveju informacinėje si</w:t>
                          </w:r>
                          <w:r>
                            <w:rPr>
                              <w:color w:val="000000"/>
                              <w:szCs w:val="24"/>
                            </w:rPr>
                            <w:t xml:space="preserve">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w:t>
                          </w:r>
                          <w:r>
                            <w:rPr>
                              <w:color w:val="000000"/>
                              <w:szCs w:val="24"/>
                            </w:rPr>
                            <w:t>yta tvarka.“</w:t>
                          </w:r>
                        </w:p>
                      </w:sdtContent>
                    </w:sdt>
                  </w:sdtContent>
                </w:sdt>
              </w:sdtContent>
            </w:sdt>
            <w:sdt>
              <w:sdtPr>
                <w:alias w:val="1.14 pp."/>
                <w:tag w:val="part_176bc6b0360f40799f7c329078212c59"/>
                <w:id w:val="-235552520"/>
                <w:lock w:val="sdtLocked"/>
              </w:sdtPr>
              <w:sdtEndPr/>
              <w:sdtContent>
                <w:p w14:paraId="2A1703E5" w14:textId="1640299C" w:rsidR="00533C95" w:rsidRDefault="00674E10">
                  <w:pPr>
                    <w:ind w:firstLine="720"/>
                    <w:jc w:val="both"/>
                    <w:rPr>
                      <w:color w:val="000000"/>
                      <w:szCs w:val="24"/>
                    </w:rPr>
                  </w:pPr>
                  <w:sdt>
                    <w:sdtPr>
                      <w:alias w:val="Numeris"/>
                      <w:tag w:val="nr_176bc6b0360f40799f7c329078212c59"/>
                      <w:id w:val="420766882"/>
                      <w:lock w:val="sdtLocked"/>
                    </w:sdtPr>
                    <w:sdtEndPr/>
                    <w:sdtContent>
                      <w:r>
                        <w:rPr>
                          <w:color w:val="000000"/>
                          <w:szCs w:val="24"/>
                        </w:rPr>
                        <w:t>1.14</w:t>
                      </w:r>
                    </w:sdtContent>
                  </w:sdt>
                  <w:r>
                    <w:rPr>
                      <w:color w:val="000000"/>
                      <w:szCs w:val="24"/>
                    </w:rPr>
                    <w:t>. Pakeičiu 66 punktą ir jį išdėstau taip:</w:t>
                  </w:r>
                </w:p>
                <w:sdt>
                  <w:sdtPr>
                    <w:alias w:val="citata"/>
                    <w:tag w:val="part_847b1cae22dc411fb27fbc754f698039"/>
                    <w:id w:val="-464041007"/>
                    <w:lock w:val="sdtLocked"/>
                  </w:sdtPr>
                  <w:sdtEndPr/>
                  <w:sdtContent>
                    <w:sdt>
                      <w:sdtPr>
                        <w:alias w:val="66 p."/>
                        <w:tag w:val="part_ec2fcd8aa9824122a62c4e2e6a6b1d47"/>
                        <w:id w:val="-1596551340"/>
                        <w:lock w:val="sdtLocked"/>
                      </w:sdtPr>
                      <w:sdtEndPr/>
                      <w:sdtContent>
                        <w:p w14:paraId="27DAB617" w14:textId="46959780" w:rsidR="00533C95" w:rsidRDefault="00674E10">
                          <w:pPr>
                            <w:ind w:firstLine="720"/>
                            <w:jc w:val="both"/>
                            <w:rPr>
                              <w:color w:val="000000"/>
                              <w:szCs w:val="24"/>
                            </w:rPr>
                          </w:pPr>
                          <w:r>
                            <w:rPr>
                              <w:color w:val="000000"/>
                              <w:szCs w:val="24"/>
                            </w:rPr>
                            <w:t>„</w:t>
                          </w:r>
                          <w:sdt>
                            <w:sdtPr>
                              <w:alias w:val="Numeris"/>
                              <w:tag w:val="nr_ec2fcd8aa9824122a62c4e2e6a6b1d47"/>
                              <w:id w:val="-111446265"/>
                              <w:lock w:val="sdtLocked"/>
                            </w:sdtPr>
                            <w:sdtEndPr/>
                            <w:sdtContent>
                              <w:r>
                                <w:rPr>
                                  <w:color w:val="000000"/>
                                  <w:szCs w:val="24"/>
                                </w:rPr>
                                <w:t>66</w:t>
                              </w:r>
                            </w:sdtContent>
                          </w:sdt>
                          <w:r>
                            <w:rPr>
                              <w:color w:val="000000"/>
                              <w:szCs w:val="24"/>
                            </w:rPr>
                            <w:t>. Per Mano VMI mokesčių mokėtojų pateikti Prašymai, VMI prie FM nustatyta tvarka patvirtinti ir išsiųsti Sprendimai Mano VMI naudotojams prilyginami rašytiniams dokumentams ir turi tok</w:t>
                          </w:r>
                          <w:r>
                            <w:rPr>
                              <w:color w:val="000000"/>
                              <w:szCs w:val="24"/>
                            </w:rPr>
                            <w:t>ią pačią juridinę galią.“</w:t>
                          </w:r>
                        </w:p>
                      </w:sdtContent>
                    </w:sdt>
                  </w:sdtContent>
                </w:sdt>
              </w:sdtContent>
            </w:sdt>
          </w:sdtContent>
        </w:sdt>
        <w:sdt>
          <w:sdtPr>
            <w:alias w:val="2 p."/>
            <w:tag w:val="part_fafad02dbe484bf096c62086750241f9"/>
            <w:id w:val="-1239553077"/>
            <w:lock w:val="sdtLocked"/>
            <w:placeholder>
              <w:docPart w:val="DefaultPlaceholder_1082065158"/>
            </w:placeholder>
          </w:sdtPr>
          <w:sdtEndPr>
            <w:rPr>
              <w:szCs w:val="24"/>
            </w:rPr>
          </w:sdtEndPr>
          <w:sdtContent>
            <w:p w14:paraId="42DEC882" w14:textId="62E735FF" w:rsidR="00533C95" w:rsidRDefault="00674E10">
              <w:pPr>
                <w:ind w:firstLine="720"/>
                <w:jc w:val="both"/>
                <w:rPr>
                  <w:color w:val="000000"/>
                  <w:szCs w:val="24"/>
                </w:rPr>
              </w:pPr>
              <w:sdt>
                <w:sdtPr>
                  <w:alias w:val="Numeris"/>
                  <w:tag w:val="nr_fafad02dbe484bf096c62086750241f9"/>
                  <w:id w:val="313225920"/>
                  <w:lock w:val="sdtLocked"/>
                </w:sdtPr>
                <w:sdtEndPr/>
                <w:sdtContent>
                  <w:r>
                    <w:rPr>
                      <w:szCs w:val="24"/>
                    </w:rPr>
                    <w:t>2</w:t>
                  </w:r>
                </w:sdtContent>
              </w:sdt>
              <w:r>
                <w:rPr>
                  <w:szCs w:val="24"/>
                </w:rPr>
                <w:t xml:space="preserve">. </w:t>
              </w:r>
              <w:r>
                <w:rPr>
                  <w:spacing w:val="80"/>
                  <w:szCs w:val="24"/>
                </w:rPr>
                <w:t>Nustatau</w:t>
              </w:r>
              <w:r>
                <w:rPr>
                  <w:szCs w:val="24"/>
                </w:rPr>
                <w:t xml:space="preserve">, kad šio įsakymo </w:t>
              </w:r>
              <w:bookmarkStart w:id="0" w:name="_GoBack"/>
              <w:r>
                <w:rPr>
                  <w:szCs w:val="24"/>
                </w:rPr>
                <w:t>1, 3, 4, 11 punktai įsigalioja 2018 m. sausio 1 dieną</w:t>
              </w:r>
              <w:bookmarkEnd w:id="0"/>
              <w:r>
                <w:rPr>
                  <w:szCs w:val="24"/>
                </w:rPr>
                <w:t>.</w:t>
              </w:r>
            </w:p>
          </w:sdtContent>
        </w:sdt>
        <w:sdt>
          <w:sdtPr>
            <w:rPr>
              <w:szCs w:val="24"/>
            </w:rPr>
            <w:alias w:val="signatura"/>
            <w:tag w:val="part_741922f8596e46bca1c459b11b5184b2"/>
            <w:id w:val="728118128"/>
            <w:lock w:val="sdtLocked"/>
            <w:placeholder>
              <w:docPart w:val="DefaultPlaceholder_1082065158"/>
            </w:placeholder>
          </w:sdtPr>
          <w:sdtEndPr>
            <w:rPr>
              <w:szCs w:val="20"/>
            </w:rPr>
          </w:sdtEndPr>
          <w:sdtContent>
            <w:p w14:paraId="19D23F72" w14:textId="0C96F149" w:rsidR="00533C95" w:rsidRDefault="00533C95">
              <w:pPr>
                <w:jc w:val="both"/>
                <w:rPr>
                  <w:szCs w:val="24"/>
                </w:rPr>
              </w:pPr>
            </w:p>
            <w:p w14:paraId="46CDF52E" w14:textId="0A0F9DEC" w:rsidR="00533C95" w:rsidRDefault="00533C95">
              <w:pPr>
                <w:jc w:val="both"/>
                <w:rPr>
                  <w:szCs w:val="24"/>
                </w:rPr>
              </w:pPr>
            </w:p>
            <w:p w14:paraId="3E60C658" w14:textId="3B47DFDC" w:rsidR="00533C95" w:rsidRDefault="00533C95"/>
            <w:p w14:paraId="55F9E1B4" w14:textId="30FA9EC0" w:rsidR="00533C95" w:rsidRDefault="00674E10" w:rsidP="00674E10">
              <w:pPr>
                <w:tabs>
                  <w:tab w:val="left" w:pos="7655"/>
                </w:tabs>
                <w:jc w:val="both"/>
                <w:rPr>
                  <w:sz w:val="20"/>
                </w:rPr>
              </w:pPr>
              <w:r>
                <w:rPr>
                  <w:szCs w:val="24"/>
                </w:rPr>
                <w:t xml:space="preserve">Viršininkė </w:t>
              </w:r>
              <w:r>
                <w:rPr>
                  <w:szCs w:val="24"/>
                </w:rPr>
                <w:tab/>
                <w:t xml:space="preserve">Edita </w:t>
              </w:r>
              <w:proofErr w:type="spellStart"/>
              <w:r>
                <w:rPr>
                  <w:szCs w:val="24"/>
                </w:rPr>
                <w:t>Janušienė</w:t>
              </w:r>
              <w:proofErr w:type="spellEnd"/>
            </w:p>
          </w:sdtContent>
        </w:sdt>
      </w:sdtContent>
    </w:sdt>
    <w:sectPr w:rsidR="00533C95">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AA610F" w14:textId="77777777" w:rsidR="00533C95" w:rsidRDefault="00674E10">
      <w:pPr>
        <w:ind w:firstLine="567"/>
        <w:jc w:val="both"/>
        <w:rPr>
          <w:szCs w:val="24"/>
        </w:rPr>
      </w:pPr>
      <w:r>
        <w:rPr>
          <w:szCs w:val="24"/>
        </w:rPr>
        <w:separator/>
      </w:r>
    </w:p>
  </w:endnote>
  <w:endnote w:type="continuationSeparator" w:id="0">
    <w:p w14:paraId="50515634" w14:textId="77777777" w:rsidR="00533C95" w:rsidRDefault="00674E10">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12BA24" w14:textId="77777777" w:rsidR="00533C95" w:rsidRDefault="00533C95">
    <w:pPr>
      <w:tabs>
        <w:tab w:val="center" w:pos="4819"/>
        <w:tab w:val="right" w:pos="9638"/>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D6DB5E" w14:textId="77777777" w:rsidR="00533C95" w:rsidRDefault="00533C95">
    <w:pPr>
      <w:tabs>
        <w:tab w:val="center" w:pos="4819"/>
        <w:tab w:val="right" w:pos="9638"/>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23448B" w14:textId="77777777" w:rsidR="00533C95" w:rsidRDefault="00533C95">
    <w:pPr>
      <w:tabs>
        <w:tab w:val="center" w:pos="4819"/>
        <w:tab w:val="right" w:pos="9638"/>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7D09C2" w14:textId="77777777" w:rsidR="00533C95" w:rsidRDefault="00674E10">
      <w:pPr>
        <w:ind w:firstLine="567"/>
        <w:jc w:val="both"/>
        <w:rPr>
          <w:szCs w:val="24"/>
        </w:rPr>
      </w:pPr>
      <w:r>
        <w:rPr>
          <w:szCs w:val="24"/>
        </w:rPr>
        <w:separator/>
      </w:r>
    </w:p>
  </w:footnote>
  <w:footnote w:type="continuationSeparator" w:id="0">
    <w:p w14:paraId="47AB67EB" w14:textId="77777777" w:rsidR="00533C95" w:rsidRDefault="00674E10">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9E1BB" w14:textId="77777777" w:rsidR="00533C95" w:rsidRDefault="00674E10">
    <w:pPr>
      <w:framePr w:wrap="auto" w:vAnchor="text" w:hAnchor="margin" w:xAlign="center" w:y="1"/>
      <w:tabs>
        <w:tab w:val="center" w:pos="4819"/>
        <w:tab w:val="right" w:pos="9638"/>
      </w:tabs>
      <w:ind w:firstLine="567"/>
      <w:jc w:val="both"/>
      <w:rPr>
        <w:szCs w:val="24"/>
      </w:rPr>
    </w:pPr>
    <w:r>
      <w:rPr>
        <w:szCs w:val="24"/>
      </w:rPr>
      <w:fldChar w:fldCharType="begin"/>
    </w:r>
    <w:r>
      <w:rPr>
        <w:szCs w:val="24"/>
      </w:rPr>
      <w:instrText xml:space="preserve">PAGE  </w:instrText>
    </w:r>
    <w:r>
      <w:rPr>
        <w:szCs w:val="24"/>
      </w:rPr>
      <w:fldChar w:fldCharType="end"/>
    </w:r>
  </w:p>
  <w:p w14:paraId="55F9E1BC" w14:textId="77777777" w:rsidR="00533C95" w:rsidRDefault="00533C95">
    <w:pPr>
      <w:tabs>
        <w:tab w:val="center" w:pos="4819"/>
        <w:tab w:val="right" w:pos="9638"/>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F9E1BD" w14:textId="77777777" w:rsidR="00533C95" w:rsidRDefault="00674E10">
    <w:pPr>
      <w:framePr w:wrap="auto" w:vAnchor="text" w:hAnchor="margin" w:xAlign="center" w:y="1"/>
      <w:tabs>
        <w:tab w:val="center" w:pos="4819"/>
        <w:tab w:val="right" w:pos="9638"/>
      </w:tabs>
      <w:ind w:firstLine="567"/>
      <w:jc w:val="both"/>
      <w:rPr>
        <w:szCs w:val="24"/>
      </w:rPr>
    </w:pPr>
    <w:r>
      <w:rPr>
        <w:szCs w:val="24"/>
      </w:rPr>
      <w:fldChar w:fldCharType="begin"/>
    </w:r>
    <w:r>
      <w:rPr>
        <w:szCs w:val="24"/>
      </w:rPr>
      <w:instrText xml:space="preserve">PAGE  </w:instrText>
    </w:r>
    <w:r>
      <w:rPr>
        <w:szCs w:val="24"/>
      </w:rPr>
      <w:fldChar w:fldCharType="separate"/>
    </w:r>
    <w:r>
      <w:rPr>
        <w:noProof/>
        <w:szCs w:val="24"/>
      </w:rPr>
      <w:t>4</w:t>
    </w:r>
    <w:r>
      <w:rPr>
        <w:szCs w:val="24"/>
      </w:rPr>
      <w:fldChar w:fldCharType="end"/>
    </w:r>
  </w:p>
  <w:p w14:paraId="55F9E1BE" w14:textId="77777777" w:rsidR="00533C95" w:rsidRDefault="00533C95">
    <w:pPr>
      <w:tabs>
        <w:tab w:val="center" w:pos="4819"/>
        <w:tab w:val="right" w:pos="9638"/>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44779" w14:textId="254ADC6B" w:rsidR="00533C95" w:rsidRDefault="00533C9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684"/>
    <w:rsid w:val="00533C95"/>
    <w:rsid w:val="00674E10"/>
    <w:rsid w:val="009F36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5F9E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4E1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4E1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1E9"/>
    <w:rsid w:val="001B61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61E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61E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ae6a09d029c4e1b870ea18648e7ebac" PartId="e94f74f430a64daeb55cf981e4031819">
    <Part Type="punktas" Nr="1" Abbr="1 p." DocPartId="1c51c8d37a0e45659c8f686a6272bf44" PartId="7bf514b2038249c4b0bfba91bde72208">
      <Part Type="papunktis" Nr="1.1" Abbr="1.1 pp." DocPartId="b2ae28cf05654b0ab9f9043de6b13eff" PartId="c30ba5ad5c804f73ab1a1aaf2185fdca">
        <Part Type="citata" DocPartId="c50782f1b18d43318b17ca23c77c0f17" PartId="359e62de31d749bc850b096db48ce64b">
          <Part Type="punktas" Nr="1" Abbr="1 p." DocPartId="28a3ba3438ac4486a104c8e6d0ad8ea3" PartId="81acd14ab7824a17bcbea4236962af8f"/>
        </Part>
      </Part>
      <Part Type="papunktis" Nr="1.2" Abbr="1.2 pp." DocPartId="178196d530d2412cbdbb093130d25035" PartId="c627d4ef71a3456f8c156bd3529b3fce">
        <Part Type="citata" DocPartId="928bca707e96430092085043b1c66bd0" PartId="cc5defd6afb44b119099efdd70e56a83">
          <Part Type="punktas" Nr="2" Abbr="2 p." DocPartId="7f02430350aa483ca5ac653c2bd318cf" PartId="6ca0d1e7b2d449659554346796ff271b"/>
        </Part>
      </Part>
      <Part Type="papunktis" Nr="1.3" Abbr="1.3 pp." DocPartId="19adef912ba1499b88df3d7d2309e0de" PartId="019cb6bffdee47e59d883600e8b31927">
        <Part Type="citata" DocPartId="38f3bc83713c4e599f8c30763146890b" PartId="9a17bf70930a42198d7a7d72126f4cf3">
          <Part Type="papunktis" Nr="9.1.3" DocPartId="f466e95a08f942308419efd42c3ddf81" PartId="7ee439f527b94d1da4d0a45b37a7d562"/>
        </Part>
      </Part>
      <Part Type="papunktis" Nr="1.4" Abbr="1.4 pp." DocPartId="38f0f8aa510343c0b8da7c70e4c8e2e2" PartId="ff0b08cb69e64795898991b2c993696a">
        <Part Type="citata" DocPartId="407cbe6318cf444485cd5b631b5039a2" PartId="7421cd888e314952acbd1f372a5ae9dd">
          <Part Type="punktas" Nr="12" Abbr="12 p." DocPartId="4dd47ffb121245cd8f4dc7d8f47a0a85" PartId="3e457dd9b1ed4898aeeee89704a0f817">
            <Part Type="papunktis" Nr="12.1" Abbr="12.1 pp." DocPartId="a5096ce41245462a9dfa8cc57ab92022" PartId="a4fad89c78764a73a52349f294ada428"/>
            <Part Type="papunktis" Nr="12.2" Abbr="12.2 pp." DocPartId="d2ce767d46084066acc44c9ce6f88d3e" PartId="7e28132650c54365a6f9558d7a570260">
              <Part Type="papunktis" Nr="12.2.1" Abbr="12.2.1 pp." DocPartId="238b451f47ca4e7c8e339659f8afba1f" PartId="f2cb7fbb74fe4126a26b8dcc657b1741"/>
              <Part Type="papunktis" Nr="12.2.2" Abbr="12.2.2 pp." DocPartId="905bf2f7e60440109f8c54f22631cb91" PartId="9885899769eb441681ceac1079c70765"/>
            </Part>
          </Part>
        </Part>
      </Part>
      <Part Type="papunktis" Nr="1.5" Abbr="1.5 pp." DocPartId="2f464c8d270c411e938a270a82c80c3e" PartId="5ae7bdbb1aaf4ea2ae02be3523cbb186">
        <Part Type="citata" DocPartId="6aa7848420494c58833c413576b754a2" PartId="70a3af7ced5549dba302d88b7f17b543">
          <Part Type="punktas" Nr="14" Abbr="14 p." DocPartId="eccf408524e84e98a146623dd100eaa6" PartId="3a726c8ebc2240eb8c77f43af7a709e1"/>
        </Part>
      </Part>
      <Part Type="papunktis" Nr="1.6" Abbr="1.6 pp." DocPartId="eb69c4059d3f4afa88f3d5e87fb13ca4" PartId="7f7f8539409a4334a5b27073c6ced363">
        <Part Type="citata" DocPartId="33be1d0caf0f410daf8c31673fe52ad6" PartId="4234e0c294fe461db5bd6c95c9ebc0c1">
          <Part Type="punktas" Nr="17" Abbr="17 p." DocPartId="07a1a95211f34eef8ebdb0d65b9153ef" PartId="e05ad4852cf5406286d083c07a4af7f4"/>
        </Part>
      </Part>
      <Part Type="papunktis" Nr="1.7" Abbr="1.7 pp." DocPartId="709835b58bc543fcb9de047cd615edcf" PartId="547d83b248ee478d8b064982df7e6d89">
        <Part Type="citata" DocPartId="d499c9cb4ba54495ad855a6e423f31e2" PartId="df830cfd6d714b8ab1421e0870fed5f7">
          <Part Type="punktas" Nr="18" Abbr="18 p." DocPartId="7cfa0770eadd413c9de4599cfaa091ec" PartId="adaf381025344d60aef1e7fcfb10711d"/>
        </Part>
      </Part>
      <Part Type="papunktis" Nr="1.8" Abbr="1.8 pp." DocPartId="1b1067dca4c842ac9c5af5a34fca3cc0" PartId="038e168315e744779ced5ef81ad741b1"/>
      <Part Type="papunktis" Nr="1.9" Abbr="1.9 pp." DocPartId="dca0b813beb2481194e4ce5e6ae7b4a8" PartId="53855558568c472faf1202f9c1f7a43e">
        <Part Type="citata" DocPartId="642e6206e9f94a8fa0ac30ba1453a7a5" PartId="2679dd39380947199073ab6e520eb2b2">
          <Part Type="punktas" Nr="45-1" Abbr="45-1 p." DocPartId="0c32b0495fd647f8a206cd44c4ec5596" PartId="a84d4b3c7ed147959e49c5de5013636e"/>
        </Part>
      </Part>
      <Part Type="papunktis" Nr="1.10" Abbr="1.10 pp." DocPartId="28c32a3ec8a943519c4d54bf022095bc" PartId="3efe61d6ec7244ee8a5a15282917ac7e">
        <Part Type="citata" DocPartId="96964d1f21db47009330d1ae44be47e7" PartId="d38f51b17035425c928d8fa62e2ea243">
          <Part Type="punktas" Nr="47" Abbr="47 p." DocPartId="5a4b9a69aeb04c59929b49d1f799c04a" PartId="c2dd1dd51c1c49ee9c959076473d3b25">
            <Part Type="papunktis" Nr="47.1" Abbr="47.1 pp." DocPartId="7c81c646cf6c42e58c78c0276993bd4f" PartId="b4e5c759458646dfaf1f182ab404de47"/>
            <Part Type="papunktis" Nr="47.2" Abbr="47.2 pp." DocPartId="a3bd83d401bc4f4c80d1eb9037b9c32d" PartId="14067c01d13c4068acb7c0a960f40d5a"/>
            <Part Type="papunktis" Nr="47.3" Abbr="47.3 pp." DocPartId="28cb7212712e41cbbedcce1e38515706" PartId="10ec97f4b9d04d28957cb06b7c3d26d2"/>
            <Part Type="papunktis" Nr="47.4" Abbr="47.4 pp." DocPartId="1281a48306f949b9a1685832478bc30a" PartId="9736541c26314707aacbc6a6f6e146a0"/>
            <Part Type="papunktis" Nr="47.5" Abbr="47.5 pp." DocPartId="29cdd62cf37946aa9018abdf81c90c77" PartId="3764a940d54f4c39811f4f47e8fccad6"/>
            <Part Type="papunktis" Nr="47.6" Abbr="47.6 pp." DocPartId="6cd9b6b7ffaa4156930a4456c5e20e8d" PartId="06bef556b9534117939218dcdd0c6443"/>
            <Part Type="papunktis" Nr="47.7" Abbr="47.7 pp." DocPartId="893ab015b7784f3b83237e556125c0e2" PartId="b417bd1a26cd4c79afd8343866143954"/>
            <Part Type="papunktis" Nr="47.8" Abbr="47.8 pp." DocPartId="f06e6d7159fe4bb3910810efb5d8065f" PartId="ce1b7e6882b2432d9556512ead64edbd"/>
          </Part>
        </Part>
      </Part>
      <Part Type="papunktis" Nr="1.11" Abbr="1.11 pp." DocPartId="4057d4c5a09d47dda3a7b42ab2459d9d" PartId="a6119926b5164c20836532cd6c3352d4">
        <Part Type="citata" DocPartId="4c5351536acd4879a0612a716a712867" PartId="4847c70e8a3f4dcbbf781d76fd83782c">
          <Part Type="punktas" Nr="47" Abbr="47 p." DocPartId="033ec1266a7f4e168faf952a1d91c286" PartId="252e75e9aa544546823b8832b4be8783">
            <Part Type="papunktis" Nr="47.1" Abbr="47.1 pp." DocPartId="e001e206cbe74f08bbb7330d6f37a2cf" PartId="8bfd84bb6ff7488b9c0e4eef0ea672bc"/>
            <Part Type="papunktis" Nr="47.2" Abbr="47.2 pp." DocPartId="98d7715679a74445a108ba7535e6f93b" PartId="4fe999d4a9f84046a9a8f8a55fbef810"/>
            <Part Type="papunktis" Nr="47.3" Abbr="47.3 pp." DocPartId="4439033bc6744ec992391e980970325e" PartId="10107c45c7394b0fb531846b09d00b11"/>
            <Part Type="papunktis" Nr="47.4" Abbr="47.4 pp." DocPartId="50c8bc4e164343efb4e73bc29ec112b7" PartId="4d65443f444641309d783dca26c4905e"/>
            <Part Type="papunktis" Nr="47.5" Abbr="47.5 pp." DocPartId="5e82913d21944fb6a4c96be771313480" PartId="7191826a71d447c4adbfd87add0c1bad"/>
            <Part Type="papunktis" Nr="47.6" Abbr="47.6 pp." DocPartId="baacc09d84a84e2481c89e2088446b17" PartId="8b462e3dfabd42bc942d45e79fe6f969"/>
            <Part Type="papunktis" Nr="47.7" Abbr="47.7 pp." DocPartId="c48f09d210c9441bac3f3aa3065290f5" PartId="713cd24dc8cb43fb80733faac70fe3f6"/>
            <Part Type="papunktis" Nr="47.8" Abbr="47.8 pp." DocPartId="649ba6ea6b7741cf92c5ee7f9d952dd5" PartId="0ae738abc0fc416ab21b14d305c62321"/>
            <Part Type="papunktis" Nr="47.9" Abbr="47.9 pp." DocPartId="06a86fedf08d4c1f84383fb688d72310" PartId="b353b8439acf4477a6775f5e4e931362"/>
          </Part>
        </Part>
      </Part>
      <Part Type="papunktis" Nr="1.12" Abbr="1.12 pp." DocPartId="5e1c44b05047474d97ab7e543833216a" PartId="44242fc9241e49e6a7b9c22813021217">
        <Part Type="citata" DocPartId="b0dc3e9fb29a47879c040c316f1ff9e1" PartId="e1f07b66a44e4403a4bd1c6ce9ccca08">
          <Part Type="pastraipa" DocPartId="a606579e4f724a0cbd07f7dd8fc0772c" PartId="fc0124b1de794687b59c51558f6cba70"/>
        </Part>
      </Part>
      <Part Type="papunktis" Nr="1.13" Abbr="1.13 pp." DocPartId="94e3005a13c7438991d5a23a7246279a" PartId="fa719e4f2b474d2892fb206c4e4dbc6d">
        <Part Type="citata" DocPartId="0c089d5a1c214d8fa408bd138e424163" PartId="2da3fdf6b33a4159a58c0351fc47cef8">
          <Part Type="pastraipa" DocPartId="f6963bc00f864ed49462c4185199e783" PartId="7239e7d9d02342db8ee16014013dad26"/>
        </Part>
      </Part>
      <Part Type="papunktis" Nr="1.14" Abbr="1.14 pp." DocPartId="287df6e6706441ae964db2afb3dae0ba" PartId="176bc6b0360f40799f7c329078212c59">
        <Part Type="citata" DocPartId="bc7b4634c1ea41c1b022bfef4ffb31d5" PartId="847b1cae22dc411fb27fbc754f698039">
          <Part Type="punktas" Nr="66" Abbr="66 p." DocPartId="b782ecc267e24672a2e3db59309fbae5" PartId="ec2fcd8aa9824122a62c4e2e6a6b1d47"/>
        </Part>
      </Part>
    </Part>
    <Part Type="punktas" Nr="2" Abbr="2 p." DocPartId="a9a1f7ee02cd494ab8e9d07c1b0289cc" PartId="fafad02dbe484bf096c62086750241f9"/>
    <Part Type="signatura" DocPartId="790457059fc54ac6959c466bd9d99d82" PartId="741922f8596e46bca1c459b11b5184b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323A7-3694-468D-BD5C-E788477A76A6}">
  <ds:schemaRefs>
    <ds:schemaRef ds:uri="http://lrs.lt/TAIS/DocParts"/>
  </ds:schemaRefs>
</ds:datastoreItem>
</file>

<file path=customXml/itemProps2.xml><?xml version="1.0" encoding="utf-8"?>
<ds:datastoreItem xmlns:ds="http://schemas.openxmlformats.org/officeDocument/2006/customXml" ds:itemID="{1201084A-F7F2-4672-BDB3-BFF6DE065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1607</Words>
  <Characters>11333</Characters>
  <Application>Microsoft Office Word</Application>
  <DocSecurity>0</DocSecurity>
  <Lines>94</Lines>
  <Paragraphs>25</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12915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G.Kirdulyte@vmi.lt</dc:creator>
  <cp:lastModifiedBy>GRUNDAITĖ Aistė</cp:lastModifiedBy>
  <cp:revision>3</cp:revision>
  <cp:lastPrinted>2017-09-26T12:22:00Z</cp:lastPrinted>
  <dcterms:created xsi:type="dcterms:W3CDTF">2017-10-03T11:03:00Z</dcterms:created>
  <dcterms:modified xsi:type="dcterms:W3CDTF">2017-10-03T11:05:00Z</dcterms:modified>
</cp:coreProperties>
</file>