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6ffe44cdffc493bb2d16ad3317ad23f"/>
        <w:id w:val="-1021393379"/>
        <w:lock w:val="sdtLocked"/>
      </w:sdtPr>
      <w:sdtEndPr/>
      <w:sdtContent>
        <w:p w14:paraId="535A23A0" w14:textId="77777777" w:rsidR="000F2A3E" w:rsidRDefault="00C94A18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535A23F2" wp14:editId="535A23F3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35A23A2" w14:textId="77777777" w:rsidR="000F2A3E" w:rsidRPr="00C94A18" w:rsidRDefault="00C94A18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C94A18">
            <w:rPr>
              <w:b/>
              <w:bCs/>
              <w:szCs w:val="24"/>
              <w:lang w:eastAsia="lt-LT"/>
            </w:rPr>
            <w:t>LIETUVOS RESPUBLIKOS APLINKOS MINISTRAS</w:t>
          </w:r>
        </w:p>
        <w:p w14:paraId="535A23A3" w14:textId="77777777" w:rsidR="000F2A3E" w:rsidRPr="00C94A18" w:rsidRDefault="000F2A3E">
          <w:pPr>
            <w:rPr>
              <w:szCs w:val="24"/>
            </w:rPr>
          </w:pPr>
        </w:p>
        <w:p w14:paraId="535A23A4" w14:textId="77777777" w:rsidR="000F2A3E" w:rsidRPr="00C94A18" w:rsidRDefault="00C94A18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C94A18">
            <w:rPr>
              <w:b/>
              <w:bCs/>
              <w:szCs w:val="24"/>
              <w:lang w:eastAsia="lt-LT"/>
            </w:rPr>
            <w:t>ĮSAKYMAS</w:t>
          </w:r>
        </w:p>
        <w:p w14:paraId="535A23A6" w14:textId="77777777" w:rsidR="000F2A3E" w:rsidRDefault="00C94A18">
          <w:pPr>
            <w:suppressAutoHyphens/>
            <w:jc w:val="center"/>
            <w:rPr>
              <w:b/>
              <w:lang w:eastAsia="lt-LT"/>
            </w:rPr>
          </w:pPr>
          <w:r w:rsidRPr="00C94A18">
            <w:rPr>
              <w:b/>
              <w:szCs w:val="24"/>
              <w:lang w:eastAsia="lt-LT"/>
            </w:rPr>
            <w:t>DĖL LIETUVOS RESPUBLIKOS APLINKOS MINISTRO 2015 M. SAUSIO 9 D.</w:t>
          </w:r>
          <w:r>
            <w:rPr>
              <w:b/>
              <w:lang w:eastAsia="lt-LT"/>
            </w:rPr>
            <w:t xml:space="preserve"> ĮSAKYMO NR. D1-12 „DĖL KRAŠTOVAIZDŽIO IR BIOLOGINĖS ĮVAIROVĖS </w:t>
          </w:r>
          <w:r>
            <w:rPr>
              <w:b/>
              <w:lang w:eastAsia="lt-LT"/>
            </w:rPr>
            <w:t>IŠSAUGOJIMO 2015-2020 METŲ VEIKSMŲ PLANO PATVIRTINIMO“ PAKEITIMO</w:t>
          </w:r>
        </w:p>
        <w:p w14:paraId="535A23A7" w14:textId="77777777" w:rsidR="000F2A3E" w:rsidRDefault="000F2A3E">
          <w:pPr>
            <w:suppressAutoHyphens/>
            <w:jc w:val="center"/>
            <w:rPr>
              <w:b/>
              <w:lang w:eastAsia="lt-LT"/>
            </w:rPr>
          </w:pPr>
        </w:p>
        <w:p w14:paraId="535A23A8" w14:textId="77777777" w:rsidR="000F2A3E" w:rsidRDefault="00C94A18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2019 m. lapkričio 4 d. Nr. D1-654</w:t>
          </w:r>
        </w:p>
        <w:p w14:paraId="535A23A9" w14:textId="77777777" w:rsidR="000F2A3E" w:rsidRDefault="00C94A18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535A23AA" w14:textId="77777777" w:rsidR="000F2A3E" w:rsidRDefault="000F2A3E">
          <w:pPr>
            <w:suppressAutoHyphens/>
            <w:jc w:val="center"/>
            <w:rPr>
              <w:lang w:eastAsia="lt-LT"/>
            </w:rPr>
          </w:pPr>
        </w:p>
        <w:sdt>
          <w:sdtPr>
            <w:alias w:val="preambule"/>
            <w:tag w:val="part_458ce343a78344c9a6f5b154be4593b0"/>
            <w:id w:val="1293322741"/>
            <w:lock w:val="sdtLocked"/>
          </w:sdtPr>
          <w:sdtEndPr/>
          <w:sdtContent>
            <w:p w14:paraId="535A23AC" w14:textId="77777777" w:rsidR="000F2A3E" w:rsidRDefault="00C94A18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Lietuvos Respublikos aplinkos ministro 2015 m. sausio 9 d. įsakymą Nr. D1-12 „Dėl Kraštovaizdžio ir </w:t>
              </w:r>
              <w:r>
                <w:rPr>
                  <w:szCs w:val="24"/>
                  <w:lang w:eastAsia="lt-LT"/>
                </w:rPr>
                <w:t>biologinės įvairovės išsaugojimo 2015–2020 metų veiksmų plano patvirtinimo“:</w:t>
              </w:r>
            </w:p>
          </w:sdtContent>
        </w:sdt>
        <w:sdt>
          <w:sdtPr>
            <w:alias w:val="1 p."/>
            <w:tag w:val="part_bee5fabd2b2546a09b32a63f9272aefe"/>
            <w:id w:val="-829293176"/>
            <w:lock w:val="sdtLocked"/>
          </w:sdtPr>
          <w:sdtEndPr/>
          <w:sdtContent>
            <w:p w14:paraId="535A23AD" w14:textId="77777777" w:rsidR="000F2A3E" w:rsidRDefault="00C94A18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ee5fabd2b2546a09b32a63f9272aefe"/>
                  <w:id w:val="-37577238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2 punktą ir jį išdėstau taip:</w:t>
              </w:r>
            </w:p>
            <w:sdt>
              <w:sdtPr>
                <w:alias w:val="citata"/>
                <w:tag w:val="part_2ac4a7a3639742128476ea2f0f3deebc"/>
                <w:id w:val="937648325"/>
                <w:lock w:val="sdtLocked"/>
              </w:sdtPr>
              <w:sdtEndPr/>
              <w:sdtContent>
                <w:sdt>
                  <w:sdtPr>
                    <w:alias w:val="2 p."/>
                    <w:tag w:val="part_c055be1f92b54810a4a28abe6c2b1051"/>
                    <w:id w:val="-464660358"/>
                    <w:lock w:val="sdtLocked"/>
                  </w:sdtPr>
                  <w:sdtEndPr/>
                  <w:sdtContent>
                    <w:p w14:paraId="535A23AE" w14:textId="77777777" w:rsidR="000F2A3E" w:rsidRDefault="00C94A18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055be1f92b54810a4a28abe6c2b1051"/>
                          <w:id w:val="14951494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 e k o m e n d u o j u savivaldybėms, Nacionaliniam maisto ir veterinarijos rizikos vertinimo institutui, Augalų nacionalinių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genetinių išteklių koordinaciniams centrams: Lietuvos agrarinių ir miškų mokslų centrui, Vilniaus universitetui, Vytauto Didžiojo universitetui ir Gamtos tyrimų centrui, Lietuvos sveikatos mokslų universitetui, Mykolo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Romerio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universitetui, Lietuvos nacion</w:t>
                      </w:r>
                      <w:r>
                        <w:rPr>
                          <w:szCs w:val="24"/>
                          <w:lang w:eastAsia="lt-LT"/>
                        </w:rPr>
                        <w:t>aliniam muziejui, nevalstybinėms organizacijoms pagal kompetenciją dalyvauti įgyvendinant Kraštovaizdžio ir biologinės įvairovės išsaugojimo 2015–2020 m. veiksmų plano 2 priede nurodytas priemones ir numatyti lėšas jų įgyvendinimui.“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32d969a3b814093a0ae9fcb36bc960b"/>
            <w:id w:val="-908917607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535A23AF" w14:textId="7E92E863" w:rsidR="000F2A3E" w:rsidRDefault="00C94A18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32d969a3b814093a0ae9fcb36bc960b"/>
                  <w:id w:val="-130669584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nu</w:t>
              </w:r>
              <w:r>
                <w:rPr>
                  <w:szCs w:val="24"/>
                  <w:lang w:eastAsia="lt-LT"/>
                </w:rPr>
                <w:t>rodytu įsakymu patvirtintą Kraštovaizdžio ir biologinės įvairovės išsaugojimo 2015–2020 metų veiksmų planą:</w:t>
              </w:r>
            </w:p>
            <w:sdt>
              <w:sdtPr>
                <w:alias w:val="2.1 pp."/>
                <w:tag w:val="part_5d1d308e80ad458abe3e8630bfc8cbcc"/>
                <w:id w:val="548335846"/>
                <w:lock w:val="sdtLocked"/>
              </w:sdtPr>
              <w:sdtEndPr/>
              <w:sdtContent>
                <w:p w14:paraId="535A23B0" w14:textId="77777777" w:rsidR="000F2A3E" w:rsidRDefault="00C94A18">
                  <w:pPr>
                    <w:suppressAutoHyphens/>
                    <w:ind w:firstLine="567"/>
                    <w:jc w:val="both"/>
                    <w:rPr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5d1d308e80ad458abe3e8630bfc8cbcc"/>
                      <w:id w:val="-11350140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pakeičiu 16 punktą ir jį išdėstau taip:</w:t>
                  </w:r>
                </w:p>
                <w:sdt>
                  <w:sdtPr>
                    <w:alias w:val="citata"/>
                    <w:tag w:val="part_ef99c6c537144d8bbfa6b658f38ee545"/>
                    <w:id w:val="-760137358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12aed3efc0bc42d380e7132ecbd49c72"/>
                        <w:id w:val="813215193"/>
                        <w:lock w:val="sdtLocked"/>
                      </w:sdtPr>
                      <w:sdtEndPr/>
                      <w:sdtContent>
                        <w:p w14:paraId="535A23B1" w14:textId="77777777" w:rsidR="000F2A3E" w:rsidRDefault="00C94A18">
                          <w:pPr>
                            <w:ind w:firstLine="567"/>
                            <w:jc w:val="both"/>
                            <w:rPr>
                              <w:szCs w:val="24"/>
                              <w:lang w:val="en-US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2aed3efc0bc42d380e7132ecbd49c72"/>
                              <w:id w:val="-14664216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Įgyvendinant Planą dalyvauja Aplinkos ministerija, Valstybinė saugomų teritorijų tarnyba prie </w:t>
                          </w:r>
                          <w:r>
                            <w:rPr>
                              <w:szCs w:val="24"/>
                            </w:rPr>
                            <w:t>Aplinkos ministerijos, valstybės įmonė Valstybinių miškų urėdija, Lietuvos zoologijos sodas, Aplinkos apsaugos agentūra, saugomų teritorijų direkcijos, Valstybinė miškų tarnyba, Augalų genų bankas, Lietuvos sveikatos mokslų universitetas, Gamtos tyrimų cen</w:t>
                          </w:r>
                          <w:r>
                            <w:rPr>
                              <w:szCs w:val="24"/>
                            </w:rPr>
                            <w:t xml:space="preserve">tras, Mykolo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Romerio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universitetas.“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1971f65290f6471a919461efa5f91ac6"/>
                <w:id w:val="-874229794"/>
                <w:lock w:val="sdtLocked"/>
              </w:sdtPr>
              <w:sdtEndPr/>
              <w:sdtContent>
                <w:p w14:paraId="535A23B2" w14:textId="77777777" w:rsidR="000F2A3E" w:rsidRDefault="00C94A18">
                  <w:pPr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971f65290f6471a919461efa5f91ac6"/>
                      <w:id w:val="2533293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1 priedą:</w:t>
                  </w:r>
                </w:p>
                <w:sdt>
                  <w:sdtPr>
                    <w:alias w:val="2.2.1 pp."/>
                    <w:tag w:val="part_32350b51b6794dadb0831d724fac4ac8"/>
                    <w:id w:val="-1689061408"/>
                    <w:lock w:val="sdtLocked"/>
                  </w:sdtPr>
                  <w:sdtEndPr/>
                  <w:sdtContent>
                    <w:p w14:paraId="535A23B3" w14:textId="77777777" w:rsidR="000F2A3E" w:rsidRDefault="00C94A18">
                      <w:pPr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2350b51b6794dadb0831d724fac4ac8"/>
                          <w:id w:val="4838191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27 punktą ir jį išdėstau taip:</w:t>
                      </w:r>
                    </w:p>
                    <w:p w14:paraId="535A23B4" w14:textId="77777777" w:rsidR="000F2A3E" w:rsidRDefault="000F2A3E">
                      <w:pPr>
                        <w:suppressAutoHyphens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625"/>
                        <w:gridCol w:w="2345"/>
                        <w:gridCol w:w="3200"/>
                        <w:gridCol w:w="1096"/>
                        <w:gridCol w:w="1097"/>
                        <w:gridCol w:w="1490"/>
                      </w:tblGrid>
                      <w:tr w:rsidR="000F2A3E" w14:paraId="535A23BD" w14:textId="77777777">
                        <w:tc>
                          <w:tcPr>
                            <w:tcW w:w="321" w:type="pct"/>
                            <w:shd w:val="clear" w:color="auto" w:fill="auto"/>
                          </w:tcPr>
                          <w:p w14:paraId="535A23B5" w14:textId="77777777" w:rsidR="000F2A3E" w:rsidRDefault="00C94A18">
                            <w:pPr>
                              <w:suppressAutoHyphens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„27.</w:t>
                            </w:r>
                          </w:p>
                        </w:tc>
                        <w:tc>
                          <w:tcPr>
                            <w:tcW w:w="1194" w:type="pct"/>
                            <w:shd w:val="clear" w:color="auto" w:fill="auto"/>
                          </w:tcPr>
                          <w:p w14:paraId="535A23B6" w14:textId="77777777" w:rsidR="000F2A3E" w:rsidRDefault="00C94A18">
                            <w:pPr>
                              <w:suppressAutoHyphens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Plėtoti žinių bazę apie ekosistemų būklę, jų teikiamas paslaugas suformuojant duomenų-informacines prielaidas ekosistemų ir jų pasla</w:t>
                            </w: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ugų kokybės išlaikymui, atkūrimui ir gerinimui</w:t>
                            </w:r>
                          </w:p>
                        </w:tc>
                        <w:tc>
                          <w:tcPr>
                            <w:tcW w:w="1628" w:type="pct"/>
                            <w:shd w:val="clear" w:color="auto" w:fill="auto"/>
                          </w:tcPr>
                          <w:p w14:paraId="535A23B7" w14:textId="77777777" w:rsidR="000F2A3E" w:rsidRDefault="00C94A18">
                            <w:pPr>
                              <w:suppressAutoHyphens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proofErr w:type="spellStart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Ekosisteminių</w:t>
                            </w:r>
                            <w:proofErr w:type="spellEnd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 xml:space="preserve"> paslaugų, kurių būklė ir ekosistemų gebėjimas teikti paslaugas įvertinti nacionaliniu lygmeniu, skaičius (vnt.)</w:t>
                            </w:r>
                          </w:p>
                        </w:tc>
                        <w:tc>
                          <w:tcPr>
                            <w:tcW w:w="560" w:type="pct"/>
                            <w:shd w:val="clear" w:color="auto" w:fill="auto"/>
                          </w:tcPr>
                          <w:p w14:paraId="535A23B8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60" w:type="pct"/>
                            <w:shd w:val="clear" w:color="auto" w:fill="auto"/>
                          </w:tcPr>
                          <w:p w14:paraId="535A23B9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24</w:t>
                            </w:r>
                          </w:p>
                        </w:tc>
                        <w:tc>
                          <w:tcPr>
                            <w:tcW w:w="738" w:type="pct"/>
                            <w:shd w:val="clear" w:color="auto" w:fill="auto"/>
                          </w:tcPr>
                          <w:p w14:paraId="535A23BA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 xml:space="preserve">Mykolo </w:t>
                            </w:r>
                            <w:proofErr w:type="spellStart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Romerio</w:t>
                            </w:r>
                            <w:proofErr w:type="spellEnd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 xml:space="preserve"> universitetas, </w:t>
                            </w:r>
                          </w:p>
                          <w:p w14:paraId="535A23BB" w14:textId="77777777" w:rsidR="000F2A3E" w:rsidRDefault="000F2A3E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</w:p>
                          <w:p w14:paraId="535A23BC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Aplinkos ministerija“</w:t>
                            </w:r>
                          </w:p>
                        </w:tc>
                      </w:tr>
                    </w:tbl>
                    <w:p w14:paraId="535A23BE" w14:textId="77777777" w:rsidR="000F2A3E" w:rsidRDefault="00C94A18">
                      <w:pPr>
                        <w:suppressAutoHyphens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  <w:sdt>
                  <w:sdtPr>
                    <w:alias w:val="2.2.2 pp."/>
                    <w:tag w:val="part_a5758736c8954eb39ee71ae4613d4c85"/>
                    <w:id w:val="1751925671"/>
                    <w:lock w:val="sdtLocked"/>
                  </w:sdtPr>
                  <w:sdtEndPr/>
                  <w:sdtContent>
                    <w:p w14:paraId="535A23BF" w14:textId="77777777" w:rsidR="000F2A3E" w:rsidRDefault="00C94A18">
                      <w:pPr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5758736c8954eb39ee71ae4613d4c85"/>
                          <w:id w:val="-11440363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28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punktą ir jį išdėstau taip:</w:t>
                      </w:r>
                    </w:p>
                    <w:p w14:paraId="535A23C0" w14:textId="77777777" w:rsidR="000F2A3E" w:rsidRDefault="000F2A3E">
                      <w:pPr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632"/>
                        <w:gridCol w:w="2353"/>
                        <w:gridCol w:w="3208"/>
                        <w:gridCol w:w="1102"/>
                        <w:gridCol w:w="1102"/>
                        <w:gridCol w:w="1456"/>
                      </w:tblGrid>
                      <w:tr w:rsidR="000F2A3E" w14:paraId="535A23C7" w14:textId="77777777">
                        <w:tc>
                          <w:tcPr>
                            <w:tcW w:w="321" w:type="pct"/>
                            <w:shd w:val="clear" w:color="auto" w:fill="auto"/>
                          </w:tcPr>
                          <w:p w14:paraId="535A23C1" w14:textId="77777777" w:rsidR="000F2A3E" w:rsidRDefault="00C94A18">
                            <w:pPr>
                              <w:suppressAutoHyphens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„28.</w:t>
                            </w:r>
                          </w:p>
                        </w:tc>
                        <w:tc>
                          <w:tcPr>
                            <w:tcW w:w="1194" w:type="pct"/>
                            <w:shd w:val="clear" w:color="auto" w:fill="auto"/>
                          </w:tcPr>
                          <w:p w14:paraId="535A23C2" w14:textId="77777777" w:rsidR="000F2A3E" w:rsidRDefault="000F2A3E">
                            <w:pPr>
                              <w:suppressAutoHyphens/>
                              <w:jc w:val="both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8" w:type="pct"/>
                            <w:shd w:val="clear" w:color="auto" w:fill="auto"/>
                          </w:tcPr>
                          <w:p w14:paraId="535A23C3" w14:textId="77777777" w:rsidR="000F2A3E" w:rsidRDefault="00C94A18">
                            <w:pPr>
                              <w:suppressAutoHyphens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proofErr w:type="spellStart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Ekosisteminių</w:t>
                            </w:r>
                            <w:proofErr w:type="spellEnd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 xml:space="preserve"> paslaugų, kurioms atliktas ekonominis </w:t>
                            </w: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lastRenderedPageBreak/>
                              <w:t>vertinimas nacionaliniu lygmeniu, skaičius (vnt.)</w:t>
                            </w:r>
                          </w:p>
                        </w:tc>
                        <w:tc>
                          <w:tcPr>
                            <w:tcW w:w="559" w:type="pct"/>
                            <w:shd w:val="clear" w:color="auto" w:fill="auto"/>
                          </w:tcPr>
                          <w:p w14:paraId="535A23C4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lastRenderedPageBreak/>
                              <w:t>0</w:t>
                            </w:r>
                          </w:p>
                        </w:tc>
                        <w:tc>
                          <w:tcPr>
                            <w:tcW w:w="559" w:type="pct"/>
                            <w:shd w:val="clear" w:color="auto" w:fill="auto"/>
                          </w:tcPr>
                          <w:p w14:paraId="535A23C5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739" w:type="pct"/>
                            <w:shd w:val="clear" w:color="auto" w:fill="auto"/>
                          </w:tcPr>
                          <w:p w14:paraId="535A23C6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 xml:space="preserve">Aplinkos ministerija, </w:t>
                            </w: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lastRenderedPageBreak/>
                              <w:t>Aplinkos apsaugos agentūra,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Valstybinė saugomų teritorijų tarnyba“</w:t>
                            </w:r>
                          </w:p>
                        </w:tc>
                      </w:tr>
                    </w:tbl>
                    <w:p w14:paraId="535A23C8" w14:textId="77777777" w:rsidR="000F2A3E" w:rsidRDefault="00C94A18">
                      <w:pPr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  <w:sdt>
                  <w:sdtPr>
                    <w:alias w:val="2.2.3 pp."/>
                    <w:tag w:val="part_af57863205524356b2be95fc44f6a5e1"/>
                    <w:id w:val="684869040"/>
                    <w:lock w:val="sdtLocked"/>
                  </w:sdtPr>
                  <w:sdtEndPr/>
                  <w:sdtContent>
                    <w:p w14:paraId="535A23C9" w14:textId="77777777" w:rsidR="000F2A3E" w:rsidRDefault="00C94A18">
                      <w:pPr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f57863205524356b2be95fc44f6a5e1"/>
                          <w:id w:val="-12802447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papildau 28 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p w14:paraId="535A23CA" w14:textId="77777777" w:rsidR="000F2A3E" w:rsidRDefault="000F2A3E">
                      <w:pPr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703"/>
                        <w:gridCol w:w="2338"/>
                        <w:gridCol w:w="3194"/>
                        <w:gridCol w:w="1088"/>
                        <w:gridCol w:w="1088"/>
                        <w:gridCol w:w="1442"/>
                      </w:tblGrid>
                      <w:tr w:rsidR="000F2A3E" w14:paraId="535A23D1" w14:textId="77777777">
                        <w:tc>
                          <w:tcPr>
                            <w:tcW w:w="321" w:type="pct"/>
                            <w:shd w:val="clear" w:color="auto" w:fill="auto"/>
                          </w:tcPr>
                          <w:p w14:paraId="535A23CB" w14:textId="77777777" w:rsidR="000F2A3E" w:rsidRDefault="00C94A18">
                            <w:pPr>
                              <w:suppressAutoHyphens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„28</w:t>
                            </w:r>
                            <w:r>
                              <w:rPr>
                                <w:rFonts w:eastAsia="Calibri"/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194" w:type="pct"/>
                            <w:shd w:val="clear" w:color="auto" w:fill="auto"/>
                          </w:tcPr>
                          <w:p w14:paraId="535A23CC" w14:textId="77777777" w:rsidR="000F2A3E" w:rsidRDefault="000F2A3E">
                            <w:pPr>
                              <w:suppressAutoHyphens/>
                              <w:jc w:val="both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28" w:type="pct"/>
                            <w:shd w:val="clear" w:color="auto" w:fill="auto"/>
                          </w:tcPr>
                          <w:p w14:paraId="535A23CD" w14:textId="77777777" w:rsidR="000F2A3E" w:rsidRDefault="00C94A18">
                            <w:pPr>
                              <w:suppressAutoHyphens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Viešojo administravimo ir ūkio sektoriai, kuriems pasiūlyti ekosistemų ir jų teikiamų paslaugų vertinimo aspektų integravimo modeliai (vnt.)</w:t>
                            </w:r>
                          </w:p>
                        </w:tc>
                        <w:tc>
                          <w:tcPr>
                            <w:tcW w:w="559" w:type="pct"/>
                            <w:shd w:val="clear" w:color="auto" w:fill="auto"/>
                          </w:tcPr>
                          <w:p w14:paraId="535A23CE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59" w:type="pct"/>
                            <w:shd w:val="clear" w:color="auto" w:fill="auto"/>
                          </w:tcPr>
                          <w:p w14:paraId="535A23CF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739" w:type="pct"/>
                            <w:shd w:val="clear" w:color="auto" w:fill="auto"/>
                          </w:tcPr>
                          <w:p w14:paraId="535A23D0" w14:textId="77777777" w:rsidR="000F2A3E" w:rsidRDefault="00C94A18">
                            <w:pPr>
                              <w:suppressAutoHyphens/>
                              <w:jc w:val="center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Aplinkos ministerija“</w:t>
                            </w:r>
                          </w:p>
                        </w:tc>
                      </w:tr>
                    </w:tbl>
                    <w:p w14:paraId="535A23D2" w14:textId="77777777" w:rsidR="000F2A3E" w:rsidRDefault="00C94A18">
                      <w:pPr>
                        <w:suppressAutoHyphens/>
                        <w:ind w:firstLine="567"/>
                        <w:jc w:val="both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2.3 pp."/>
                <w:tag w:val="part_57f26437ee874ddebc2e8ca53a230a2e"/>
                <w:id w:val="-308864327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p w14:paraId="535A23D3" w14:textId="5841FE77" w:rsidR="000F2A3E" w:rsidRDefault="00C94A18">
                  <w:pPr>
                    <w:suppressAutoHyphens/>
                    <w:ind w:firstLine="567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7f26437ee874ddebc2e8ca53a230a2e"/>
                      <w:id w:val="1429852955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lang w:eastAsia="lt-LT"/>
                    </w:rPr>
                    <w:t>. pakeičiu 2 priedą:</w:t>
                  </w:r>
                </w:p>
                <w:sdt>
                  <w:sdtPr>
                    <w:alias w:val="2.3.1 pp."/>
                    <w:tag w:val="part_930b9e1030fd4c0fa553bd5fb51e54b0"/>
                    <w:id w:val="1193335977"/>
                    <w:lock w:val="sdtLocked"/>
                  </w:sdtPr>
                  <w:sdtEndPr/>
                  <w:sdtContent>
                    <w:p w14:paraId="535A23D4" w14:textId="77777777" w:rsidR="000F2A3E" w:rsidRDefault="00C94A18">
                      <w:pPr>
                        <w:suppressAutoHyphens/>
                        <w:ind w:firstLine="567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0b9e1030fd4c0fa553bd5fb51e54b0"/>
                          <w:id w:val="4653997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58 punktą ir jį </w:t>
                      </w:r>
                      <w:r>
                        <w:rPr>
                          <w:szCs w:val="24"/>
                          <w:lang w:eastAsia="lt-LT"/>
                        </w:rPr>
                        <w:t>išdėstau taip</w:t>
                      </w:r>
                      <w:r>
                        <w:rPr>
                          <w:lang w:eastAsia="lt-LT"/>
                        </w:rPr>
                        <w:t>:</w:t>
                      </w:r>
                    </w:p>
                    <w:p w14:paraId="535A23D5" w14:textId="77777777" w:rsidR="000F2A3E" w:rsidRDefault="000F2A3E">
                      <w:pPr>
                        <w:suppressAutoHyphens/>
                        <w:ind w:firstLine="567"/>
                        <w:rPr>
                          <w:lang w:eastAsia="lt-LT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685"/>
                        <w:gridCol w:w="3644"/>
                        <w:gridCol w:w="1013"/>
                        <w:gridCol w:w="1971"/>
                        <w:gridCol w:w="2540"/>
                      </w:tblGrid>
                      <w:tr w:rsidR="000F2A3E" w14:paraId="535A23DB" w14:textId="77777777">
                        <w:tc>
                          <w:tcPr>
                            <w:tcW w:w="348" w:type="pct"/>
                          </w:tcPr>
                          <w:p w14:paraId="535A23D6" w14:textId="77777777" w:rsidR="000F2A3E" w:rsidRDefault="00C94A18">
                            <w:pPr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„58.</w:t>
                            </w:r>
                          </w:p>
                        </w:tc>
                        <w:tc>
                          <w:tcPr>
                            <w:tcW w:w="1849" w:type="pct"/>
                          </w:tcPr>
                          <w:p w14:paraId="535A23D7" w14:textId="77777777" w:rsidR="000F2A3E" w:rsidRDefault="00C94A18">
                            <w:pPr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Įvertinti ekosistemų ir jų paslaugų būklę, atlikti svarbiausių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ekosisteminių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paslaugų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socioekonominį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vertinimą ir nustatyti ekosistemų ir jų teikiamų paslaugų vertinimo integravimo į sprendimų priėmimo procesus (įskaitant ekosistemų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atkūrimo) prioritetus</w:t>
                            </w:r>
                          </w:p>
                        </w:tc>
                        <w:tc>
                          <w:tcPr>
                            <w:tcW w:w="514" w:type="pct"/>
                          </w:tcPr>
                          <w:p w14:paraId="535A23D8" w14:textId="77777777" w:rsidR="000F2A3E" w:rsidRDefault="00C94A18">
                            <w:pPr>
                              <w:suppressAutoHyphens/>
                              <w:ind w:right="-110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2018–2021</w:t>
                            </w:r>
                          </w:p>
                        </w:tc>
                        <w:tc>
                          <w:tcPr>
                            <w:tcW w:w="1000" w:type="pct"/>
                          </w:tcPr>
                          <w:p w14:paraId="535A23D9" w14:textId="77777777" w:rsidR="000F2A3E" w:rsidRDefault="00C94A18">
                            <w:pPr>
                              <w:suppressAutoHyphens/>
                              <w:ind w:right="-104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6210/1800000</w:t>
                            </w:r>
                          </w:p>
                        </w:tc>
                        <w:tc>
                          <w:tcPr>
                            <w:tcW w:w="1290" w:type="pct"/>
                          </w:tcPr>
                          <w:p w14:paraId="535A23DA" w14:textId="77777777" w:rsidR="000F2A3E" w:rsidRDefault="00C94A18">
                            <w:pPr>
                              <w:suppressAutoHyphens/>
                              <w:ind w:right="-104"/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Aplinkos ministerija, </w:t>
                            </w: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Valstybinė saugomų teritorijų tarnyba,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Aplinkos apsaugos agentūra, Mykolo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Romerio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universitetas“</w:t>
                            </w:r>
                          </w:p>
                        </w:tc>
                      </w:tr>
                    </w:tbl>
                    <w:p w14:paraId="535A23DC" w14:textId="77777777" w:rsidR="000F2A3E" w:rsidRDefault="00C94A18">
                      <w:pPr>
                        <w:suppressAutoHyphens/>
                        <w:ind w:firstLine="567"/>
                        <w:rPr>
                          <w:lang w:eastAsia="lt-LT"/>
                        </w:rPr>
                      </w:pPr>
                    </w:p>
                  </w:sdtContent>
                </w:sdt>
                <w:sdt>
                  <w:sdtPr>
                    <w:alias w:val="2.3.2 pp."/>
                    <w:tag w:val="part_23a79732fd854a2d8177405249dc8cd7"/>
                    <w:id w:val="1414198662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  <w:lang w:eastAsia="lt-LT"/>
                    </w:rPr>
                  </w:sdtEndPr>
                  <w:sdtContent>
                    <w:p w14:paraId="535A23DD" w14:textId="13F14660" w:rsidR="000F2A3E" w:rsidRDefault="00C94A18">
                      <w:pPr>
                        <w:suppressAutoHyphens/>
                        <w:ind w:firstLine="567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3a79732fd854a2d8177405249dc8cd7"/>
                          <w:id w:val="-12224305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123 punktą ir jį išdėstau taip</w:t>
                      </w:r>
                      <w:r>
                        <w:rPr>
                          <w:lang w:eastAsia="lt-LT"/>
                        </w:rPr>
                        <w:t>:</w:t>
                      </w:r>
                    </w:p>
                    <w:p w14:paraId="535A23DE" w14:textId="77777777" w:rsidR="000F2A3E" w:rsidRDefault="000F2A3E">
                      <w:pPr>
                        <w:suppressAutoHyphens/>
                        <w:ind w:firstLine="567"/>
                        <w:rPr>
                          <w:lang w:eastAsia="lt-LT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50"/>
                        <w:gridCol w:w="3488"/>
                        <w:gridCol w:w="1046"/>
                        <w:gridCol w:w="2116"/>
                        <w:gridCol w:w="2453"/>
                      </w:tblGrid>
                      <w:tr w:rsidR="000F2A3E" w14:paraId="535A23E5" w14:textId="77777777">
                        <w:tc>
                          <w:tcPr>
                            <w:tcW w:w="380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535A23DF" w14:textId="77777777" w:rsidR="000F2A3E" w:rsidRDefault="00C94A18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„123.</w:t>
                            </w:r>
                          </w:p>
                        </w:tc>
                        <w:tc>
                          <w:tcPr>
                            <w:tcW w:w="1770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535A23E0" w14:textId="77777777" w:rsidR="000F2A3E" w:rsidRDefault="00C94A18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Įsigyti priemonių, reikalingų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siekiant operatyviau surinkti duomenis apie kraštovaizdžio, gamtos ir kultūros vertybių būklę, efektyviau vykdyti monitoringą bei atlikti tvarkymo darbus saugomose teritorijose</w:t>
                            </w:r>
                          </w:p>
                        </w:tc>
                        <w:tc>
                          <w:tcPr>
                            <w:tcW w:w="531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535A23E1" w14:textId="77777777" w:rsidR="000F2A3E" w:rsidRDefault="00C94A18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1074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535A23E2" w14:textId="77777777" w:rsidR="000F2A3E" w:rsidRDefault="00C94A18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8632/2500000</w:t>
                            </w:r>
                          </w:p>
                        </w:tc>
                        <w:tc>
                          <w:tcPr>
                            <w:tcW w:w="1245" w:type="pct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535A23E3" w14:textId="77777777" w:rsidR="000F2A3E" w:rsidRDefault="00C94A18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saugomų teritorijų tarnyba,</w:t>
                            </w:r>
                          </w:p>
                          <w:p w14:paraId="535A23E4" w14:textId="4AEA0F27" w:rsidR="000F2A3E" w:rsidRDefault="00C94A18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Saugomų teritorijų dir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ekcijos“</w:t>
                            </w:r>
                          </w:p>
                        </w:tc>
                      </w:tr>
                    </w:tbl>
                  </w:sdtContent>
                </w:sdt>
              </w:sdtContent>
            </w:sdt>
          </w:sdtContent>
        </w:sdt>
        <w:sdt>
          <w:sdtPr>
            <w:rPr>
              <w:lang w:eastAsia="lt-LT"/>
            </w:rPr>
            <w:alias w:val="signatura"/>
            <w:tag w:val="part_895be573cc9b4813b0f56e690daaba8b"/>
            <w:id w:val="34397353"/>
            <w:lock w:val="sdtLocked"/>
            <w:placeholder>
              <w:docPart w:val="DefaultPlaceholder_1082065158"/>
            </w:placeholder>
          </w:sdtPr>
          <w:sdtEndPr>
            <w:rPr>
              <w:lang w:eastAsia="en-US"/>
            </w:rPr>
          </w:sdtEndPr>
          <w:sdtContent>
            <w:p w14:paraId="535A23E6" w14:textId="537D17C9" w:rsidR="000F2A3E" w:rsidRDefault="000F2A3E">
              <w:pPr>
                <w:suppressAutoHyphens/>
                <w:ind w:firstLine="567"/>
                <w:rPr>
                  <w:lang w:eastAsia="lt-LT"/>
                </w:rPr>
              </w:pPr>
            </w:p>
            <w:p w14:paraId="47B7BCBF" w14:textId="77777777" w:rsidR="00C94A18" w:rsidRDefault="00C94A18">
              <w:pPr>
                <w:suppressAutoHyphens/>
                <w:ind w:firstLine="567"/>
                <w:rPr>
                  <w:lang w:eastAsia="lt-LT"/>
                </w:rPr>
              </w:pPr>
            </w:p>
            <w:p w14:paraId="535A23E7" w14:textId="77777777" w:rsidR="000F2A3E" w:rsidRDefault="000F2A3E">
              <w:pPr>
                <w:suppressAutoHyphens/>
                <w:ind w:firstLine="567"/>
                <w:rPr>
                  <w:lang w:eastAsia="lt-LT"/>
                </w:rPr>
              </w:pPr>
            </w:p>
            <w:p w14:paraId="360061E1" w14:textId="3ED6E12E" w:rsidR="00C94A18" w:rsidRDefault="00C94A18" w:rsidP="00C94A18">
              <w:pPr>
                <w:tabs>
                  <w:tab w:val="left" w:pos="765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Kęstutis Mažeika</w:t>
              </w:r>
              <w:bookmarkStart w:id="0" w:name="_GoBack"/>
              <w:bookmarkEnd w:id="0"/>
            </w:p>
            <w:p w14:paraId="535A23F1" w14:textId="29CF5855" w:rsidR="000F2A3E" w:rsidRDefault="00C94A18"/>
          </w:sdtContent>
        </w:sdt>
      </w:sdtContent>
    </w:sdt>
    <w:sectPr w:rsidR="000F2A3E" w:rsidSect="00C94A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type w:val="continuous"/>
      <w:pgSz w:w="11905" w:h="16837"/>
      <w:pgMar w:top="1134" w:right="567" w:bottom="1134" w:left="1701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5A23F6" w14:textId="77777777" w:rsidR="000F2A3E" w:rsidRDefault="00C94A18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35A23F7" w14:textId="77777777" w:rsidR="000F2A3E" w:rsidRDefault="00C94A18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A23FA" w14:textId="77777777" w:rsidR="000F2A3E" w:rsidRDefault="000F2A3E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A23FB" w14:textId="77777777" w:rsidR="000F2A3E" w:rsidRDefault="000F2A3E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A23FD" w14:textId="77777777" w:rsidR="000F2A3E" w:rsidRDefault="000F2A3E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5A23F4" w14:textId="77777777" w:rsidR="000F2A3E" w:rsidRDefault="00C94A18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35A23F5" w14:textId="77777777" w:rsidR="000F2A3E" w:rsidRDefault="00C94A18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A23F8" w14:textId="77777777" w:rsidR="000F2A3E" w:rsidRDefault="000F2A3E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21039812"/>
      <w:docPartObj>
        <w:docPartGallery w:val="Page Numbers (Top of Page)"/>
        <w:docPartUnique/>
      </w:docPartObj>
    </w:sdtPr>
    <w:sdtContent>
      <w:p w14:paraId="7E6A587D" w14:textId="179F62E3" w:rsidR="00C94A18" w:rsidRDefault="00C94A1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535A23F9" w14:textId="77777777" w:rsidR="000F2A3E" w:rsidRDefault="000F2A3E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A23FC" w14:textId="77777777" w:rsidR="000F2A3E" w:rsidRDefault="000F2A3E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4337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1EB"/>
    <w:rsid w:val="000F2A3E"/>
    <w:rsid w:val="009011EB"/>
    <w:rsid w:val="00C94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35A23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C94A18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94A18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C94A1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C94A18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94A18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C94A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09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28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98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012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4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93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03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996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52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858"/>
    <w:rsid w:val="00823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385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385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c2ccf7f3e0a47d59bce2105ecb0eb36" PartId="16ffe44cdffc493bb2d16ad3317ad23f">
    <Part Type="preambule" DocPartId="e19ac0f70c5e498a9fafc6a8ff451fbe" PartId="458ce343a78344c9a6f5b154be4593b0"/>
    <Part Type="punktas" Nr="1" Abbr="1 p." DocPartId="a438f521f4ff453cb5d83b886f4e6852" PartId="bee5fabd2b2546a09b32a63f9272aefe">
      <Part Type="citata" DocPartId="b732b23823564f09b3f7055dbadcd406" PartId="2ac4a7a3639742128476ea2f0f3deebc">
        <Part Type="punktas" Nr="2" Abbr="2 p." DocPartId="0f61cb67d12246fcb4236a0847011e85" PartId="c055be1f92b54810a4a28abe6c2b1051"/>
      </Part>
    </Part>
    <Part Type="punktas" Nr="2" Abbr="2 p." DocPartId="dc13d5931e1b41d98e6a50f76a7925ab" PartId="b32d969a3b814093a0ae9fcb36bc960b">
      <Part Type="papunktis" Nr="2.1" Abbr="2.1 pp." DocPartId="66078ea8a2d8414787c649557217862b" PartId="5d1d308e80ad458abe3e8630bfc8cbcc">
        <Part Type="citata" DocPartId="d9e8c1269db746e5a35d971389ed9aec" PartId="ef99c6c537144d8bbfa6b658f38ee545">
          <Part Type="punktas" Nr="16" Abbr="16 p." DocPartId="8728eb43e3b24823b9eb1a1bb4515af7" PartId="12aed3efc0bc42d380e7132ecbd49c72"/>
        </Part>
      </Part>
      <Part Type="papunktis" Nr="2.2" Abbr="2.2 pp." DocPartId="5064f62a29794da397779d07f064c4f5" PartId="1971f65290f6471a919461efa5f91ac6">
        <Part Type="papunktis" Nr="2.2.1" Abbr="2.2.1 pp." DocPartId="30da602fd7ae46a5979f5ea5a3d19652" PartId="32350b51b6794dadb0831d724fac4ac8"/>
        <Part Type="papunktis" Nr="2.2.2" Abbr="2.2.2 pp." DocPartId="d8a2c11cdb4f4b1bbf16093669608af3" PartId="a5758736c8954eb39ee71ae4613d4c85"/>
        <Part Type="papunktis" Nr="2.2.3" Abbr="2.2.3 pp." DocPartId="39d4298bd134471c9e421c7b30aab7dc" PartId="af57863205524356b2be95fc44f6a5e1"/>
      </Part>
      <Part Type="papunktis" Nr="2.3" Abbr="2.3 pp." DocPartId="b95eb97d9c8d4b6eac7cbdd2e550a408" PartId="57f26437ee874ddebc2e8ca53a230a2e">
        <Part Type="papunktis" Nr="2.3.1" Abbr="2.3.1 pp." DocPartId="128ab02c3719482cab70c68f4ef09fdc" PartId="930b9e1030fd4c0fa553bd5fb51e54b0"/>
        <Part Type="papunktis" Nr="2.3.2" Abbr="2.3.2 pp." DocPartId="e4a55c60b595473aa80bac87854a1386" PartId="23a79732fd854a2d8177405249dc8cd7"/>
      </Part>
    </Part>
    <Part Type="signatura" DocPartId="427f42e6ad02450fb7975d822bf1f8e6" PartId="895be573cc9b4813b0f56e690daaba8b"/>
  </Part>
</Parts>
</file>

<file path=customXml/itemProps1.xml><?xml version="1.0" encoding="utf-8"?>
<ds:datastoreItem xmlns:ds="http://schemas.openxmlformats.org/officeDocument/2006/customXml" ds:itemID="{9836CEDC-7FD3-47A1-BBA4-5A77EF36F6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2246</Words>
  <Characters>1281</Characters>
  <Application>Microsoft Office Word</Application>
  <DocSecurity>0</DocSecurity>
  <Lines>10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3520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2019-11-05T09:37:00Z</dcterms:created>
  <dcterms:modified xsi:type="dcterms:W3CDTF">2019-11-05T12:41:00Z</dcterms:modified>
</cp:coreProperties>
</file>