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37c44e5e2a17438fb72b01142dd622ce"/>
        <w:id w:val="-1177259536"/>
        <w:lock w:val="sdtLocked"/>
      </w:sdtPr>
      <w:sdtEndPr/>
      <w:sdtContent>
        <w:p w14:paraId="0DDC1E69" w14:textId="77777777" w:rsidR="008673A3" w:rsidRDefault="008673A3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0DDC1E6A" w14:textId="77777777" w:rsidR="008673A3" w:rsidRDefault="003428D9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0DDC1E85" wp14:editId="0DDC1E86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0DDC1E6B" w14:textId="77777777" w:rsidR="008673A3" w:rsidRDefault="008673A3">
          <w:pPr>
            <w:jc w:val="center"/>
            <w:rPr>
              <w:caps/>
              <w:sz w:val="12"/>
              <w:szCs w:val="12"/>
            </w:rPr>
          </w:pPr>
        </w:p>
        <w:p w14:paraId="0DDC1E6C" w14:textId="77777777" w:rsidR="008673A3" w:rsidRDefault="003428D9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0DDC1E6D" w14:textId="77777777" w:rsidR="008673A3" w:rsidRDefault="003428D9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FINANSŲ ĮSTAIGŲ ĮSTATYMO NR. IX-1068 31 STRAIPSNIO PAKEITIMO</w:t>
          </w:r>
        </w:p>
        <w:p w14:paraId="0DDC1E6E" w14:textId="77777777" w:rsidR="008673A3" w:rsidRDefault="003428D9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14:paraId="0DDC1E6F" w14:textId="77777777" w:rsidR="008673A3" w:rsidRDefault="008673A3">
          <w:pPr>
            <w:jc w:val="center"/>
            <w:rPr>
              <w:b/>
              <w:caps/>
            </w:rPr>
          </w:pPr>
        </w:p>
        <w:p w14:paraId="0DDC1E70" w14:textId="77777777" w:rsidR="008673A3" w:rsidRDefault="003428D9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2019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gruodžio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19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XIII-2732</w:t>
          </w:r>
        </w:p>
        <w:p w14:paraId="0DDC1E71" w14:textId="77777777" w:rsidR="008673A3" w:rsidRDefault="003428D9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0DDC1E72" w14:textId="77777777" w:rsidR="008673A3" w:rsidRDefault="008673A3">
          <w:pPr>
            <w:jc w:val="center"/>
            <w:rPr>
              <w:sz w:val="22"/>
            </w:rPr>
          </w:pPr>
        </w:p>
        <w:p w14:paraId="0DDC1E73" w14:textId="77777777" w:rsidR="008673A3" w:rsidRDefault="008673A3"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 w14:paraId="0DDC1E74" w14:textId="77777777" w:rsidR="008673A3" w:rsidRDefault="008673A3">
          <w:pPr>
            <w:spacing w:line="360" w:lineRule="auto"/>
            <w:ind w:firstLine="720"/>
            <w:jc w:val="both"/>
            <w:sectPr w:rsidR="008673A3">
              <w:headerReference w:type="even" r:id="rId9"/>
              <w:headerReference w:type="default" r:id="rId10"/>
              <w:footerReference w:type="even" r:id="rId11"/>
              <w:footerReference w:type="default" r:id="rId12"/>
              <w:headerReference w:type="first" r:id="rId13"/>
              <w:footerReference w:type="first" r:id="rId14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 w14:paraId="0DDC1E75" w14:textId="77777777" w:rsidR="008673A3" w:rsidRDefault="008673A3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863481b0eb714dc1b77d3651f6e48048"/>
            <w:id w:val="-380719489"/>
            <w:lock w:val="sdtLocked"/>
          </w:sdtPr>
          <w:sdtEndPr/>
          <w:sdtContent>
            <w:p w14:paraId="0DDC1E76" w14:textId="77777777" w:rsidR="008673A3" w:rsidRDefault="003428D9">
              <w:pPr>
                <w:spacing w:line="360" w:lineRule="auto"/>
                <w:ind w:firstLine="720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863481b0eb714dc1b77d3651f6e48048"/>
                  <w:id w:val="66161245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863481b0eb714dc1b77d3651f6e48048"/>
                  <w:id w:val="1862314283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31 straipsnio pakeitimas</w:t>
                  </w:r>
                </w:sdtContent>
              </w:sdt>
            </w:p>
            <w:sdt>
              <w:sdtPr>
                <w:alias w:val="1 str. 1 d."/>
                <w:tag w:val="part_7c71573b1bc14fceac88ba8a0c374b5f"/>
                <w:id w:val="1451279118"/>
                <w:lock w:val="sdtLocked"/>
              </w:sdtPr>
              <w:sdtEndPr/>
              <w:sdtContent>
                <w:p w14:paraId="0DDC1E77" w14:textId="77777777" w:rsidR="008673A3" w:rsidRDefault="003428D9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c71573b1bc14fceac88ba8a0c374b5f"/>
                      <w:id w:val="74222574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Pakeisti 31 </w:t>
                  </w:r>
                  <w:r>
                    <w:rPr>
                      <w:bCs/>
                      <w:iCs/>
                      <w:szCs w:val="24"/>
                      <w:lang w:eastAsia="lt-LT"/>
                    </w:rPr>
                    <w:t>straipsnio 5 dalies 1 punktą ir jį išdėstyti taip</w:t>
                  </w:r>
                  <w:r>
                    <w:rPr>
                      <w:szCs w:val="24"/>
                      <w:lang w:eastAsia="lt-LT"/>
                    </w:rPr>
                    <w:t>:</w:t>
                  </w:r>
                </w:p>
                <w:sdt>
                  <w:sdtPr>
                    <w:alias w:val="citata"/>
                    <w:tag w:val="part_8c1985e0d96e47cca770d56ee54e7df6"/>
                    <w:id w:val="-293518354"/>
                    <w:lock w:val="sdtLocked"/>
                  </w:sdtPr>
                  <w:sdtEndPr/>
                  <w:sdtContent>
                    <w:sdt>
                      <w:sdtPr>
                        <w:alias w:val="1 p."/>
                        <w:tag w:val="part_b25716862f754f9d8a10c8dcf3ce4601"/>
                        <w:id w:val="-2063853769"/>
                        <w:lock w:val="sdtLocked"/>
                      </w:sdtPr>
                      <w:sdtEndPr/>
                      <w:sdtContent>
                        <w:p w14:paraId="0DDC1E78" w14:textId="77777777" w:rsidR="008673A3" w:rsidRDefault="003428D9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25716862f754f9d8a10c8dcf3ce4601"/>
                              <w:id w:val="167730255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) kliento arba trečiojo asmens turto, kuris jau įkeistas pagal kitą sandorį, įkeitimo, išskyrus atvejį, kai šio turt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o įkeitimas yra įregistruotas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priklausomai nuo įkeisto turto – </w:t>
                          </w:r>
                          <w:r>
                            <w:rPr>
                              <w:bCs/>
                              <w:iCs/>
                              <w:szCs w:val="24"/>
                              <w:lang w:eastAsia="lt-LT"/>
                            </w:rPr>
                            <w:t xml:space="preserve">Nekilnojamojo turto registre arba Sutarčių ir teisių suvaržymų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registre;“.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a0cd6380483e4e5bbac0370784616736"/>
                <w:id w:val="-1525091789"/>
                <w:lock w:val="sdtLocked"/>
              </w:sdtPr>
              <w:sdtEndPr/>
              <w:sdtContent>
                <w:p w14:paraId="0DDC1E79" w14:textId="77777777" w:rsidR="008673A3" w:rsidRDefault="003428D9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0cd6380483e4e5bbac0370784616736"/>
                      <w:id w:val="1208760617"/>
                      <w:lock w:val="sdtLocked"/>
                    </w:sdtPr>
                    <w:sdtEndPr/>
                    <w:sdtContent>
                      <w:r>
                        <w:rPr>
                          <w:bCs/>
                          <w:iCs/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bCs/>
                      <w:iCs/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szCs w:val="24"/>
                      <w:lang w:eastAsia="lt-LT"/>
                    </w:rPr>
                    <w:t xml:space="preserve">Pakeisti 31 </w:t>
                  </w:r>
                  <w:r>
                    <w:rPr>
                      <w:bCs/>
                      <w:iCs/>
                      <w:szCs w:val="24"/>
                      <w:lang w:eastAsia="lt-LT"/>
                    </w:rPr>
                    <w:t>straipsnio 5 dalies 2 punktą ir jį išdėstyti taip</w:t>
                  </w:r>
                  <w:r>
                    <w:rPr>
                      <w:szCs w:val="24"/>
                      <w:lang w:eastAsia="lt-LT"/>
                    </w:rPr>
                    <w:t>:</w:t>
                  </w:r>
                </w:p>
                <w:sdt>
                  <w:sdtPr>
                    <w:alias w:val="citata"/>
                    <w:tag w:val="part_e4e6839ea03240bb8d307a79339778da"/>
                    <w:id w:val="1446571872"/>
                    <w:lock w:val="sdtLocked"/>
                  </w:sdtPr>
                  <w:sdtEndPr/>
                  <w:sdtContent>
                    <w:sdt>
                      <w:sdtPr>
                        <w:alias w:val="2 p."/>
                        <w:tag w:val="part_e9785b79f294400a923669414fa08609"/>
                        <w:id w:val="-570729822"/>
                        <w:lock w:val="sdtLocked"/>
                      </w:sdtPr>
                      <w:sdtEndPr/>
                      <w:sdtContent>
                        <w:p w14:paraId="0DDC1E7A" w14:textId="77777777" w:rsidR="008673A3" w:rsidRDefault="003428D9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9785b79f294400a923669414fa08609"/>
                              <w:id w:val="100001621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) kliento arba trečiojo asmens turto, ku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rio įkeitimas yra įregistruotas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priklausomai nuo įkeisto turto – </w:t>
                          </w:r>
                          <w:r>
                            <w:rPr>
                              <w:bCs/>
                              <w:iCs/>
                              <w:szCs w:val="24"/>
                              <w:lang w:eastAsia="lt-LT"/>
                            </w:rPr>
                            <w:t>Nekilnojamojo turto registre arba Sutarčių ir teisių suvaržymų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registre, įkeitimo, kai šiuo įkeitimu užtikrinta kliento prievolė kitiems kreditoriams (kreditoriaus reikalavimas) yra didesnė k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aip 70 procentų įkeisto turto vertės;“.</w:t>
                          </w:r>
                        </w:p>
                        <w:p w14:paraId="0DDC1E7B" w14:textId="77777777" w:rsidR="008673A3" w:rsidRDefault="003428D9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  <w:iCs/>
                              <w:strike/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9c3c16a40f444f54bd42a46c340d34fa"/>
            <w:id w:val="-1173566496"/>
            <w:lock w:val="sdtLocked"/>
          </w:sdtPr>
          <w:sdtEndPr/>
          <w:sdtContent>
            <w:p w14:paraId="0DDC1E7C" w14:textId="77777777" w:rsidR="008673A3" w:rsidRDefault="003428D9">
              <w:pPr>
                <w:spacing w:line="360" w:lineRule="auto"/>
                <w:ind w:firstLine="720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9c3c16a40f444f54bd42a46c340d34fa"/>
                  <w:id w:val="-1682974883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9c3c16a40f444f54bd42a46c340d34fa"/>
                  <w:id w:val="1741364615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Įstatymo įsigaliojimas ir įgyvendinimas</w:t>
                  </w:r>
                </w:sdtContent>
              </w:sdt>
            </w:p>
            <w:sdt>
              <w:sdtPr>
                <w:alias w:val="2 str. 1 d."/>
                <w:tag w:val="part_83d5c853641c491b893b353098ce71bf"/>
                <w:id w:val="-676034969"/>
                <w:lock w:val="sdtLocked"/>
              </w:sdtPr>
              <w:sdtEndPr/>
              <w:sdtContent>
                <w:p w14:paraId="0DDC1E7D" w14:textId="77777777" w:rsidR="008673A3" w:rsidRDefault="003428D9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3d5c853641c491b893b353098ce71bf"/>
                      <w:id w:val="58550934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Šis įstatymas, išskyrus šio straipsnio 2 dalį, įsigalioja 2022 m. sausio 1 d.</w:t>
                  </w:r>
                </w:p>
              </w:sdtContent>
            </w:sdt>
            <w:sdt>
              <w:sdtPr>
                <w:alias w:val="2 str. 2 d."/>
                <w:tag w:val="part_73a886ff8ac54f4d8b7b2f4a207191ec"/>
                <w:id w:val="-1562549781"/>
                <w:lock w:val="sdtLocked"/>
              </w:sdtPr>
              <w:sdtEndPr/>
              <w:sdtContent>
                <w:p w14:paraId="0DDC1E7E" w14:textId="77777777" w:rsidR="008673A3" w:rsidRDefault="003428D9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3a886ff8ac54f4d8b7b2f4a207191ec"/>
                      <w:id w:val="199081901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szCs w:val="24"/>
                    </w:rPr>
                    <w:t xml:space="preserve">Lietuvos </w:t>
                  </w:r>
                  <w:bookmarkStart w:id="0" w:name="_GoBack"/>
                  <w:bookmarkEnd w:id="0"/>
                  <w:r>
                    <w:rPr>
                      <w:szCs w:val="24"/>
                    </w:rPr>
                    <w:t>Respublikos Vyriausybė iki 2021 m. sausio 1 d. pri</w:t>
                  </w:r>
                  <w:r>
                    <w:rPr>
                      <w:szCs w:val="24"/>
                    </w:rPr>
                    <w:t>ima šio įstatymo įgyvendinamuosius teisės aktus.</w:t>
                  </w:r>
                </w:p>
                <w:p w14:paraId="0DDC1E7F" w14:textId="77777777" w:rsidR="008673A3" w:rsidRDefault="003428D9"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07228897d9bb415aa25e67c06d4dbb91"/>
            <w:id w:val="-951778811"/>
            <w:lock w:val="sdtLocked"/>
          </w:sdtPr>
          <w:sdtEndPr/>
          <w:sdtContent>
            <w:p w14:paraId="0DDC1E80" w14:textId="77777777" w:rsidR="008673A3" w:rsidRDefault="003428D9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14:paraId="0DDC1E81" w14:textId="77777777" w:rsidR="008673A3" w:rsidRDefault="008673A3">
              <w:pPr>
                <w:spacing w:line="360" w:lineRule="auto"/>
                <w:rPr>
                  <w:i/>
                  <w:szCs w:val="24"/>
                </w:rPr>
              </w:pPr>
            </w:p>
            <w:p w14:paraId="0DDC1E82" w14:textId="77777777" w:rsidR="008673A3" w:rsidRDefault="008673A3">
              <w:pPr>
                <w:spacing w:line="360" w:lineRule="auto"/>
                <w:rPr>
                  <w:i/>
                  <w:szCs w:val="24"/>
                </w:rPr>
              </w:pPr>
            </w:p>
            <w:p w14:paraId="0DDC1E83" w14:textId="77777777" w:rsidR="008673A3" w:rsidRDefault="008673A3">
              <w:pPr>
                <w:spacing w:line="360" w:lineRule="auto"/>
              </w:pPr>
            </w:p>
            <w:p w14:paraId="0DDC1E84" w14:textId="77777777" w:rsidR="008673A3" w:rsidRDefault="003428D9"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 xml:space="preserve">Respublikos </w:t>
              </w:r>
              <w:proofErr w:type="spellStart"/>
              <w:r>
                <w:rPr>
                  <w:lang w:val="en-US"/>
                </w:rPr>
                <w:t>Prezidentas</w:t>
              </w:r>
              <w:proofErr w:type="spellEnd"/>
              <w:r>
                <w:rPr>
                  <w:caps/>
                </w:rPr>
                <w:tab/>
              </w:r>
              <w:proofErr w:type="spellStart"/>
              <w:r>
                <w:rPr>
                  <w:lang w:val="en-US"/>
                </w:rPr>
                <w:t>Gitanas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Nausėda</w:t>
              </w:r>
              <w:proofErr w:type="spellEnd"/>
            </w:p>
          </w:sdtContent>
        </w:sdt>
      </w:sdtContent>
    </w:sdt>
    <w:sectPr w:rsidR="008673A3"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DDC1E89" w14:textId="77777777" w:rsidR="008673A3" w:rsidRDefault="003428D9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0DDC1E8A" w14:textId="77777777" w:rsidR="008673A3" w:rsidRDefault="003428D9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DDC1E8F" w14:textId="77777777" w:rsidR="008673A3" w:rsidRDefault="003428D9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0DDC1E90" w14:textId="77777777" w:rsidR="008673A3" w:rsidRDefault="008673A3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DDC1E91" w14:textId="77777777" w:rsidR="008673A3" w:rsidRDefault="003428D9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 w14:paraId="0DDC1E92" w14:textId="77777777" w:rsidR="008673A3" w:rsidRDefault="008673A3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DDC1E94" w14:textId="77777777" w:rsidR="008673A3" w:rsidRDefault="008673A3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DDC1E87" w14:textId="77777777" w:rsidR="008673A3" w:rsidRDefault="003428D9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0DDC1E88" w14:textId="77777777" w:rsidR="008673A3" w:rsidRDefault="003428D9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DDC1E8B" w14:textId="77777777" w:rsidR="008673A3" w:rsidRDefault="003428D9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0DDC1E8C" w14:textId="77777777" w:rsidR="008673A3" w:rsidRDefault="008673A3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DDC1E8D" w14:textId="77777777" w:rsidR="008673A3" w:rsidRDefault="003428D9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 w14:paraId="0DDC1E8E" w14:textId="77777777" w:rsidR="008673A3" w:rsidRDefault="008673A3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DDC1E93" w14:textId="77777777" w:rsidR="008673A3" w:rsidRDefault="008673A3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2310"/>
    <w:rsid w:val="003428D9"/>
    <w:rsid w:val="008673A3"/>
    <w:rsid w:val="00F023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DDC1E6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8f95699113844cb4aab9e064777ae98e" PartId="37c44e5e2a17438fb72b01142dd622ce">
    <Part Type="straipsnis" Nr="1" Abbr="1 str." Title="31 straipsnio pakeitimas" DocPartId="4ef19515759849759abf2edfef295469" PartId="863481b0eb714dc1b77d3651f6e48048">
      <Part Type="strDalis" Nr="1" Abbr="1 str. 1 d." DocPartId="db19c4d8c56643788c423cdbbf941ad8" PartId="7c71573b1bc14fceac88ba8a0c374b5f">
        <Part Type="citata" DocPartId="c177df56f9d94c1ba5d55a890e4b0fef" PartId="8c1985e0d96e47cca770d56ee54e7df6">
          <Part Type="strPunktas" Nr="1" Abbr="1 p." DocPartId="b790d764eb77470486b671dc3e4a687b" PartId="b25716862f754f9d8a10c8dcf3ce4601"/>
        </Part>
      </Part>
      <Part Type="strDalis" Nr="2" Abbr="1 str. 2 d." DocPartId="28328db256af442590fc1681c45576d7" PartId="a0cd6380483e4e5bbac0370784616736">
        <Part Type="citata" DocPartId="9e8140fedf4d41979953f69f1992ce2b" PartId="e4e6839ea03240bb8d307a79339778da">
          <Part Type="strPunktas" Nr="2" Abbr="2 p." DocPartId="5adbfd3b5764463fb375b534a859186a" PartId="e9785b79f294400a923669414fa08609"/>
        </Part>
      </Part>
    </Part>
    <Part Type="straipsnis" Nr="2" Abbr="2 str." Title="Įstatymo įsigaliojimas ir įgyvendinimas" DocPartId="48019999b0a24aa9b04ef617d024a3bf" PartId="9c3c16a40f444f54bd42a46c340d34fa">
      <Part Type="strDalis" Nr="1" Abbr="2 str. 1 d." DocPartId="97a0d4d3c450404380da883f48455920" PartId="83d5c853641c491b893b353098ce71bf"/>
      <Part Type="strDalis" Nr="2" Abbr="2 str. 2 d." DocPartId="29377d6611f940508c57aefbacf5a8d1" PartId="73a886ff8ac54f4d8b7b2f4a207191ec"/>
    </Part>
    <Part Type="signatura" DocPartId="0b360593e2ac4bb091908227b328f8c9" PartId="07228897d9bb415aa25e67c06d4dbb91"/>
  </Part>
</Parts>
</file>

<file path=customXml/itemProps1.xml><?xml version="1.0" encoding="utf-8"?>
<ds:datastoreItem xmlns:ds="http://schemas.openxmlformats.org/officeDocument/2006/customXml" ds:itemID="{83020816-E037-4211-9B5B-23C3564A5AB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171</Words>
  <Characters>1131</Characters>
  <Application>Microsoft Office Word</Application>
  <DocSecurity>0</DocSecurity>
  <Lines>9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1300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MOZERIENĖ Dainora</dc:creator>
  <cp:lastModifiedBy>TRAPINSKIENĖ Aušrinė</cp:lastModifiedBy>
  <cp:revision>3</cp:revision>
  <cp:lastPrinted>2004-12-10T05:45:00Z</cp:lastPrinted>
  <dcterms:created xsi:type="dcterms:W3CDTF">2020-01-06T06:25:00Z</dcterms:created>
  <dcterms:modified xsi:type="dcterms:W3CDTF">2020-01-06T07:51:00Z</dcterms:modified>
</cp:coreProperties>
</file>