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b0e708dd90e4dba996ea19010f42296"/>
        <w:id w:val="1198815280"/>
        <w:lock w:val="sdtLocked"/>
      </w:sdtPr>
      <w:sdtEndPr/>
      <w:sdtContent>
        <w:p w14:paraId="09E99C4F" w14:textId="77777777" w:rsidR="009A43B9" w:rsidRDefault="009A43B9">
          <w:pPr>
            <w:tabs>
              <w:tab w:val="center" w:pos="4513"/>
              <w:tab w:val="right" w:pos="9026"/>
            </w:tabs>
            <w:rPr>
              <w:kern w:val="2"/>
              <w:sz w:val="22"/>
              <w:szCs w:val="22"/>
            </w:rPr>
          </w:pPr>
        </w:p>
        <w:p w14:paraId="6BDB1364" w14:textId="77777777" w:rsidR="009A43B9" w:rsidRDefault="00AB0ADD">
          <w:pPr>
            <w:jc w:val="center"/>
          </w:pPr>
          <w:r>
            <w:object w:dxaOrig="691" w:dyaOrig="811" w14:anchorId="2FD726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7" o:title=""/>
              </v:shape>
              <o:OLEObject Type="Embed" ProgID="Word.Picture.8" ShapeID="_x0000_i1025" DrawAspect="Content" ObjectID="_1780993507" r:id="rId8"/>
            </w:object>
          </w:r>
        </w:p>
        <w:p w14:paraId="4E83C14A" w14:textId="77777777" w:rsidR="009A43B9" w:rsidRDefault="009A43B9">
          <w:pPr>
            <w:jc w:val="center"/>
            <w:rPr>
              <w:sz w:val="12"/>
              <w:szCs w:val="12"/>
            </w:rPr>
          </w:pPr>
        </w:p>
        <w:p w14:paraId="2F9B0555" w14:textId="77777777" w:rsidR="009A43B9" w:rsidRDefault="00AB0ADD">
          <w:pPr>
            <w:keepNext/>
            <w:jc w:val="center"/>
            <w:outlineLvl w:val="1"/>
            <w:rPr>
              <w:b/>
              <w:bCs/>
            </w:rPr>
          </w:pPr>
          <w:r>
            <w:rPr>
              <w:b/>
              <w:bCs/>
            </w:rPr>
            <w:t>LIETUVOS RESPUBLIKOS</w:t>
          </w:r>
        </w:p>
        <w:p w14:paraId="6928525C" w14:textId="77777777" w:rsidR="009A43B9" w:rsidRDefault="00AB0ADD">
          <w:pPr>
            <w:jc w:val="center"/>
            <w:rPr>
              <w:b/>
              <w:bCs/>
            </w:rPr>
          </w:pPr>
          <w:r>
            <w:rPr>
              <w:b/>
              <w:bCs/>
            </w:rPr>
            <w:t>VYRIAUSIOJI RINKIMŲ KOMISIJA</w:t>
          </w:r>
        </w:p>
        <w:p w14:paraId="4AEC9460" w14:textId="77777777" w:rsidR="009A43B9" w:rsidRDefault="009A43B9">
          <w:pPr>
            <w:jc w:val="right"/>
            <w:rPr>
              <w:b/>
              <w:bCs/>
              <w:caps/>
              <w:spacing w:val="40"/>
            </w:rPr>
          </w:pPr>
        </w:p>
        <w:p w14:paraId="7104F180" w14:textId="77777777" w:rsidR="009A43B9" w:rsidRDefault="009A43B9">
          <w:pPr>
            <w:jc w:val="center"/>
            <w:rPr>
              <w:b/>
              <w:bCs/>
              <w:caps/>
              <w:spacing w:val="40"/>
            </w:rPr>
          </w:pPr>
        </w:p>
        <w:p w14:paraId="65B1B867" w14:textId="77777777" w:rsidR="009A43B9" w:rsidRDefault="00AB0ADD">
          <w:pPr>
            <w:keepNext/>
            <w:jc w:val="center"/>
            <w:rPr>
              <w:b/>
              <w:bCs/>
            </w:rPr>
          </w:pPr>
          <w:r>
            <w:rPr>
              <w:b/>
              <w:bCs/>
            </w:rPr>
            <w:t>SPRENDIMAS</w:t>
          </w:r>
        </w:p>
        <w:p w14:paraId="6DFC3FD3" w14:textId="4E99FAF8" w:rsidR="009A43B9" w:rsidRDefault="00AB0ADD">
          <w:pPr>
            <w:ind w:firstLine="62"/>
            <w:jc w:val="center"/>
            <w:rPr>
              <w:b/>
              <w:bCs/>
              <w:caps/>
              <w:kern w:val="2"/>
              <w:szCs w:val="24"/>
            </w:rPr>
          </w:pPr>
          <w:r>
            <w:rPr>
              <w:b/>
              <w:bCs/>
              <w:caps/>
              <w:kern w:val="2"/>
              <w:szCs w:val="24"/>
            </w:rPr>
            <w:t>DĖL VYRIAUSIOSIOS RINKIMŲ KOMISIJOS 2022 M. RUGPJŪČIO 25 D. SPRENDIMO NR. SP-65 „DĖL RINKĖJŲ PARAŠŲ RINKIMO IR TIKRINIMO TVARKOS APRAŠO PATVIRTINIMO“ PAKEITIMO</w:t>
          </w:r>
        </w:p>
        <w:p w14:paraId="01297DE3" w14:textId="77777777" w:rsidR="009A43B9" w:rsidRDefault="009A43B9">
          <w:pPr>
            <w:jc w:val="center"/>
            <w:rPr>
              <w:b/>
              <w:bCs/>
              <w:sz w:val="22"/>
            </w:rPr>
          </w:pPr>
        </w:p>
        <w:p w14:paraId="2FCF273C" w14:textId="723338F4" w:rsidR="009A43B9" w:rsidRDefault="00AB0ADD">
          <w:pPr>
            <w:jc w:val="center"/>
          </w:pPr>
          <w:r>
            <w:t>2024 m. birželio 27 d. Nr. Sp-164</w:t>
          </w:r>
        </w:p>
        <w:p w14:paraId="3921045C" w14:textId="77777777" w:rsidR="009A43B9" w:rsidRDefault="00AB0ADD">
          <w:pPr>
            <w:jc w:val="center"/>
          </w:pPr>
          <w:r>
            <w:t>Vilnius</w:t>
          </w:r>
        </w:p>
        <w:p w14:paraId="42B1216A" w14:textId="08208CAA" w:rsidR="009A43B9" w:rsidRDefault="009A43B9">
          <w:pPr>
            <w:spacing w:line="360" w:lineRule="auto"/>
            <w:jc w:val="center"/>
            <w:rPr>
              <w:sz w:val="22"/>
            </w:rPr>
          </w:pPr>
        </w:p>
        <w:p w14:paraId="63C0FDC5" w14:textId="77777777" w:rsidR="00AB0ADD" w:rsidRDefault="00AB0ADD">
          <w:pPr>
            <w:spacing w:line="360" w:lineRule="auto"/>
            <w:jc w:val="center"/>
            <w:rPr>
              <w:sz w:val="22"/>
            </w:rPr>
          </w:pPr>
        </w:p>
        <w:sdt>
          <w:sdtPr>
            <w:alias w:val="preambule"/>
            <w:tag w:val="part_60b2943fbcd745d5973da33b48278c03"/>
            <w:id w:val="-489791366"/>
            <w:lock w:val="sdtLocked"/>
          </w:sdtPr>
          <w:sdtEndPr/>
          <w:sdtContent>
            <w:p w14:paraId="205BB587" w14:textId="77777777" w:rsidR="009A43B9" w:rsidRDefault="00AB0ADD">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color w:val="000000"/>
                  <w:szCs w:val="24"/>
                  <w:lang w:eastAsia="lt-LT"/>
                </w:rPr>
                <w:t>Lietuvo</w:t>
              </w:r>
              <w:r>
                <w:rPr>
                  <w:rFonts w:ascii="TimesLT" w:hAnsi="TimesLT"/>
                  <w:color w:val="000000"/>
                  <w:szCs w:val="24"/>
                  <w:lang w:eastAsia="lt-LT"/>
                </w:rPr>
                <w:t>s Respublikos piliečių įstatymų leidybos iniciatyvos įstatymo 7 ir 8 straipsniais</w:t>
              </w:r>
              <w:r>
                <w:rPr>
                  <w:szCs w:val="24"/>
                </w:rPr>
                <w:t xml:space="preserve">, </w:t>
              </w:r>
              <w:r>
                <w:rPr>
                  <w:spacing w:val="60"/>
                  <w:szCs w:val="24"/>
                </w:rPr>
                <w:t>nusprendži</w:t>
              </w:r>
              <w:r>
                <w:rPr>
                  <w:szCs w:val="24"/>
                </w:rPr>
                <w:t>a:</w:t>
              </w:r>
            </w:p>
          </w:sdtContent>
        </w:sdt>
        <w:sdt>
          <w:sdtPr>
            <w:alias w:val="pastraipa"/>
            <w:tag w:val="part_bf12cd6571b242cc81bde6883127531e"/>
            <w:id w:val="-1841311611"/>
            <w:lock w:val="sdtLocked"/>
          </w:sdtPr>
          <w:sdtEndPr/>
          <w:sdtContent>
            <w:p w14:paraId="4E3F7F25" w14:textId="350B034F" w:rsidR="009A43B9" w:rsidRDefault="00AB0ADD">
              <w:pPr>
                <w:spacing w:line="360" w:lineRule="auto"/>
                <w:ind w:firstLine="720"/>
                <w:jc w:val="both"/>
              </w:pPr>
              <w:r>
                <w:t>Pakeisti Rinkėjų parašų rinkimo ir tikrinimo tvarkos aprašą, patvirtintą Lietuvos Respublikos vyriausiosios rinkimų komisijos 2022 m. rugpjūčio 25 d. sprendim</w:t>
              </w:r>
              <w:r>
                <w:t>u Nr. Sp-65 „Dėl Rinkėjų parašų rinkimo ir tikrinimo tvarkos aprašo patvirtinimo“:</w:t>
              </w:r>
            </w:p>
          </w:sdtContent>
        </w:sdt>
        <w:sdt>
          <w:sdtPr>
            <w:alias w:val="1 p."/>
            <w:tag w:val="part_d1e22cc526eb44c28c21db806cfadd46"/>
            <w:id w:val="-1812319195"/>
            <w:lock w:val="sdtLocked"/>
          </w:sdtPr>
          <w:sdtEndPr/>
          <w:sdtContent>
            <w:p w14:paraId="74FD7DB6" w14:textId="04FED8AB" w:rsidR="009A43B9" w:rsidRDefault="00AB0ADD">
              <w:pPr>
                <w:spacing w:line="360" w:lineRule="auto"/>
                <w:ind w:firstLine="720"/>
                <w:jc w:val="both"/>
              </w:pPr>
              <w:sdt>
                <w:sdtPr>
                  <w:alias w:val="Numeris"/>
                  <w:tag w:val="nr_d1e22cc526eb44c28c21db806cfadd46"/>
                  <w:id w:val="-607039649"/>
                  <w:lock w:val="sdtLocked"/>
                </w:sdtPr>
                <w:sdtEndPr/>
                <w:sdtContent>
                  <w:r>
                    <w:t>1</w:t>
                  </w:r>
                </w:sdtContent>
              </w:sdt>
              <w:r>
                <w:t>. Pakeisti 4 punktą ir jį išdėstyti taip:</w:t>
              </w:r>
            </w:p>
            <w:sdt>
              <w:sdtPr>
                <w:alias w:val="citata"/>
                <w:tag w:val="part_30ffa19e33464818af31592f7d356556"/>
                <w:id w:val="316162322"/>
                <w:lock w:val="sdtLocked"/>
              </w:sdtPr>
              <w:sdtEndPr/>
              <w:sdtContent>
                <w:sdt>
                  <w:sdtPr>
                    <w:alias w:val="4 p."/>
                    <w:tag w:val="part_34ff3babbb67442291d98c199faed1c8"/>
                    <w:id w:val="2121714839"/>
                    <w:lock w:val="sdtLocked"/>
                  </w:sdtPr>
                  <w:sdtEndPr/>
                  <w:sdtContent>
                    <w:p w14:paraId="638AC4F3" w14:textId="2DCAABAB" w:rsidR="009A43B9" w:rsidRDefault="00AB0ADD">
                      <w:pPr>
                        <w:spacing w:line="360" w:lineRule="auto"/>
                        <w:ind w:firstLine="709"/>
                        <w:jc w:val="both"/>
                        <w:rPr>
                          <w:kern w:val="2"/>
                          <w:szCs w:val="24"/>
                        </w:rPr>
                      </w:pPr>
                      <w:r>
                        <w:rPr>
                          <w:color w:val="000000"/>
                          <w:szCs w:val="24"/>
                          <w:lang w:eastAsia="lt-LT"/>
                        </w:rPr>
                        <w:t>„</w:t>
                      </w:r>
                      <w:sdt>
                        <w:sdtPr>
                          <w:alias w:val="Numeris"/>
                          <w:tag w:val="nr_34ff3babbb67442291d98c199faed1c8"/>
                          <w:id w:val="1147170052"/>
                          <w:lock w:val="sdtLocked"/>
                        </w:sdtPr>
                        <w:sdtEndPr/>
                        <w:sdtContent>
                          <w:r>
                            <w:rPr>
                              <w:color w:val="000000"/>
                              <w:szCs w:val="24"/>
                              <w:lang w:eastAsia="lt-LT"/>
                            </w:rPr>
                            <w:t>4</w:t>
                          </w:r>
                        </w:sdtContent>
                      </w:sdt>
                      <w:r>
                        <w:rPr>
                          <w:color w:val="000000"/>
                          <w:szCs w:val="24"/>
                          <w:lang w:eastAsia="lt-LT"/>
                        </w:rPr>
                        <w:t xml:space="preserve">. </w:t>
                      </w:r>
                      <w:r>
                        <w:rPr>
                          <w:kern w:val="2"/>
                          <w:szCs w:val="24"/>
                        </w:rPr>
                        <w:t xml:space="preserve">Asmens duomenys, pateikti popieriniuose rinkėjų parašų rinkimo lapuose, tvarkomi vadovaujantis 2016 m. balandžio 27 d. </w:t>
                      </w:r>
                      <w:r>
                        <w:rPr>
                          <w:kern w:val="2"/>
                          <w:szCs w:val="24"/>
                        </w:rPr>
                        <w:t xml:space="preserve">Europos Parlamento ir Tarybos reglamentu (ES) 2016/679 dėl fizinių asmenų apsaugos tvarkant asmens duomenis ir dėl laisvo tokių duomenų judėjimo ir kuriuo panaikinama Direktyva 95/46/EB (Bendrasis duomenų apsaugos reglamentas), Lietuvos Respublikos asmens </w:t>
                      </w:r>
                      <w:r>
                        <w:rPr>
                          <w:kern w:val="2"/>
                          <w:szCs w:val="24"/>
                        </w:rPr>
                        <w:t>duomenų teisinės apsaugos įstatymu, kitais teisės aktais, nustatančiais asmens duomenų apsaugos reikalavimus. Subjektai, kuriems yra išduoti popieriniai rinkėjų parašų rinkimo lapai, yra laikomi asmens duomenų valdytojais. Subjektai, kuriems buvo išduoti p</w:t>
                      </w:r>
                      <w:r>
                        <w:rPr>
                          <w:kern w:val="2"/>
                          <w:szCs w:val="24"/>
                        </w:rPr>
                        <w:t>opieriniai rinkėjų parašų rinkimo lapai, paskiria parašus renkančius asmenis, kurie yra registruojami Parašus renkančių asmenų žurnale (1 priedas) (toliau – žurnalas). Žurnale yra nurodomi šie parašus renkančių asmenų duomenys: vardas, pavardė, gyvenamosio</w:t>
                      </w:r>
                      <w:r>
                        <w:rPr>
                          <w:kern w:val="2"/>
                          <w:szCs w:val="24"/>
                        </w:rPr>
                        <w:t>s vietos adresas, telefono ryšio numeris, teritorija, kurioje renkami rinkėjų parašai, bei rinkėjų parašų rinkimo laikotarpis. Parašus renkantys asmenys žurnale pasirašo arba už juos pasirašo kandidato ar politinės organizacijos įgalioti atstovai arba atst</w:t>
                      </w:r>
                      <w:r>
                        <w:rPr>
                          <w:kern w:val="2"/>
                          <w:szCs w:val="24"/>
                        </w:rPr>
                        <w:t>ovai rinkimams. Toks žurnalas privalo būti pateiktas Lietuvos Respublikos vyriausiajai rinkimų komisijai (toliau – VRK) grąžinant popierinius rinkėjų parašų rinkimo lapus ir pasirašytas Subjektų, kuriems buvo išduoti popieriniai parašų rinkimo lapai, atsto</w:t>
                      </w:r>
                      <w:r>
                        <w:rPr>
                          <w:kern w:val="2"/>
                          <w:szCs w:val="24"/>
                        </w:rPr>
                        <w:t>vų.“</w:t>
                      </w:r>
                    </w:p>
                  </w:sdtContent>
                </w:sdt>
              </w:sdtContent>
            </w:sdt>
          </w:sdtContent>
        </w:sdt>
        <w:sdt>
          <w:sdtPr>
            <w:alias w:val="2 p."/>
            <w:tag w:val="part_60b61fdd8e0749259bad9a9b3c19c8cf"/>
            <w:id w:val="-383717814"/>
            <w:lock w:val="sdtLocked"/>
          </w:sdtPr>
          <w:sdtEndPr/>
          <w:sdtContent>
            <w:p w14:paraId="54398CCD" w14:textId="5B9DF143" w:rsidR="009A43B9" w:rsidRDefault="00AB0ADD">
              <w:pPr>
                <w:spacing w:line="360" w:lineRule="auto"/>
                <w:ind w:firstLine="709"/>
                <w:jc w:val="both"/>
                <w:rPr>
                  <w:kern w:val="2"/>
                  <w:szCs w:val="24"/>
                </w:rPr>
              </w:pPr>
              <w:sdt>
                <w:sdtPr>
                  <w:alias w:val="Numeris"/>
                  <w:tag w:val="nr_60b61fdd8e0749259bad9a9b3c19c8cf"/>
                  <w:id w:val="-955713919"/>
                  <w:lock w:val="sdtLocked"/>
                </w:sdtPr>
                <w:sdtEndPr/>
                <w:sdtContent>
                  <w:r>
                    <w:rPr>
                      <w:kern w:val="2"/>
                      <w:szCs w:val="24"/>
                    </w:rPr>
                    <w:t>2</w:t>
                  </w:r>
                </w:sdtContent>
              </w:sdt>
              <w:r>
                <w:rPr>
                  <w:kern w:val="2"/>
                  <w:szCs w:val="24"/>
                </w:rPr>
                <w:t>. Pakeisti 9 punktą ir jį išdėstyti taip:</w:t>
              </w:r>
            </w:p>
            <w:sdt>
              <w:sdtPr>
                <w:alias w:val="citata"/>
                <w:tag w:val="part_6233c621281f4c9d97bf17befbbbf189"/>
                <w:id w:val="-1185052684"/>
                <w:lock w:val="sdtLocked"/>
              </w:sdtPr>
              <w:sdtEndPr/>
              <w:sdtContent>
                <w:sdt>
                  <w:sdtPr>
                    <w:alias w:val="9 p."/>
                    <w:tag w:val="part_e7274dd4a60d46ada4cea9703d9ae925"/>
                    <w:id w:val="122736158"/>
                    <w:lock w:val="sdtLocked"/>
                  </w:sdtPr>
                  <w:sdtEndPr/>
                  <w:sdtContent>
                    <w:p w14:paraId="6E1D7EBD" w14:textId="1FDE2340" w:rsidR="009A43B9" w:rsidRDefault="00AB0ADD">
                      <w:pPr>
                        <w:spacing w:line="360" w:lineRule="auto"/>
                        <w:ind w:firstLine="720"/>
                        <w:jc w:val="both"/>
                      </w:pPr>
                      <w:r>
                        <w:t>„</w:t>
                      </w:r>
                      <w:sdt>
                        <w:sdtPr>
                          <w:alias w:val="Numeris"/>
                          <w:tag w:val="nr_e7274dd4a60d46ada4cea9703d9ae925"/>
                          <w:id w:val="434795837"/>
                          <w:lock w:val="sdtLocked"/>
                        </w:sdtPr>
                        <w:sdtEndPr/>
                        <w:sdtContent>
                          <w:r>
                            <w:t>9</w:t>
                          </w:r>
                        </w:sdtContent>
                      </w:sdt>
                      <w:r>
                        <w:t xml:space="preserve">. Popierinius rinkėjų parašų rinkimo lapus ne vėliau kaip per 3 dienas nuo kandidato, politinės partijos, politinio komiteto pateiktų </w:t>
                      </w:r>
                      <w:proofErr w:type="spellStart"/>
                      <w:r>
                        <w:t>pareiškinių</w:t>
                      </w:r>
                      <w:proofErr w:type="spellEnd"/>
                      <w:r>
                        <w:t xml:space="preserve"> dokumentų gavimo dienos išduoda savivaldybės (apyg</w:t>
                      </w:r>
                      <w:r>
                        <w:t>ardos) rinkimų komisija (Seimo ir savivaldybių tarybų, merų rinkimuose) arba VRK (Respublikos Prezidento rinkimuose ir rinkimuose į Europos Parlamentą). Piliečių iniciatyvoms popierinius rinkėjų parašų rinkimo lapus išduoda VRK ne vėliau kaip per 5 darbo d</w:t>
                      </w:r>
                      <w:r>
                        <w:t xml:space="preserve">ienas nuo piliečių iniciatyvinės grupės įregistravimo. Išdavus popierinius parašų rinkimo lapus, surašomas Rinkėjų parašų rinkimo lapų išdavimo aktas (2 priedas). Subjektai, kartu su </w:t>
                      </w:r>
                      <w:proofErr w:type="spellStart"/>
                      <w:r>
                        <w:t>pareiškiniais</w:t>
                      </w:r>
                      <w:proofErr w:type="spellEnd"/>
                      <w:r>
                        <w:t xml:space="preserve"> dokumentais pateikę prašymą atitinkamai rinkimų komisijai, </w:t>
                      </w:r>
                      <w:r>
                        <w:t xml:space="preserve">gali atsisakyti popierinių rinkėjų parašų lapų ir parašus rinkti tik elektroniniu būdu, nurodytu Aprašo III skyriuje.“ </w:t>
                      </w:r>
                    </w:p>
                  </w:sdtContent>
                </w:sdt>
              </w:sdtContent>
            </w:sdt>
          </w:sdtContent>
        </w:sdt>
        <w:sdt>
          <w:sdtPr>
            <w:alias w:val="3 p."/>
            <w:tag w:val="part_f2baae487035410391f33a1dcf9bc4de"/>
            <w:id w:val="-874006972"/>
            <w:lock w:val="sdtLocked"/>
          </w:sdtPr>
          <w:sdtEndPr/>
          <w:sdtContent>
            <w:p w14:paraId="2F0F64FD" w14:textId="7331F40C" w:rsidR="009A43B9" w:rsidRDefault="00AB0ADD">
              <w:pPr>
                <w:spacing w:line="360" w:lineRule="auto"/>
                <w:ind w:firstLine="720"/>
                <w:jc w:val="both"/>
              </w:pPr>
              <w:sdt>
                <w:sdtPr>
                  <w:alias w:val="Numeris"/>
                  <w:tag w:val="nr_f2baae487035410391f33a1dcf9bc4de"/>
                  <w:id w:val="-413553806"/>
                  <w:lock w:val="sdtLocked"/>
                </w:sdtPr>
                <w:sdtEndPr/>
                <w:sdtContent>
                  <w:r>
                    <w:t>3</w:t>
                  </w:r>
                </w:sdtContent>
              </w:sdt>
              <w:r>
                <w:t>. Pakeisti 10 punktą ir jį išdėstyti taip:</w:t>
              </w:r>
            </w:p>
            <w:sdt>
              <w:sdtPr>
                <w:alias w:val="citata"/>
                <w:tag w:val="part_576892d12521408fb04af588dc0685d4"/>
                <w:id w:val="1540546680"/>
                <w:lock w:val="sdtLocked"/>
              </w:sdtPr>
              <w:sdtEndPr/>
              <w:sdtContent>
                <w:sdt>
                  <w:sdtPr>
                    <w:alias w:val="10 p."/>
                    <w:tag w:val="part_b1b5297398384300b8b9d36930138c5b"/>
                    <w:id w:val="-601258741"/>
                    <w:lock w:val="sdtLocked"/>
                  </w:sdtPr>
                  <w:sdtEndPr/>
                  <w:sdtContent>
                    <w:p w14:paraId="1F1B0C11" w14:textId="64A5EAB7" w:rsidR="009A43B9" w:rsidRDefault="00AB0ADD">
                      <w:pPr>
                        <w:spacing w:line="360" w:lineRule="auto"/>
                        <w:ind w:firstLine="720"/>
                        <w:jc w:val="both"/>
                        <w:rPr>
                          <w:kern w:val="2"/>
                          <w:szCs w:val="24"/>
                        </w:rPr>
                      </w:pPr>
                      <w:r>
                        <w:rPr>
                          <w:kern w:val="2"/>
                          <w:szCs w:val="24"/>
                        </w:rPr>
                        <w:t>„</w:t>
                      </w:r>
                      <w:sdt>
                        <w:sdtPr>
                          <w:alias w:val="Numeris"/>
                          <w:tag w:val="nr_b1b5297398384300b8b9d36930138c5b"/>
                          <w:id w:val="-1480924910"/>
                          <w:lock w:val="sdtLocked"/>
                        </w:sdtPr>
                        <w:sdtEndPr/>
                        <w:sdtContent>
                          <w:r>
                            <w:rPr>
                              <w:kern w:val="2"/>
                              <w:szCs w:val="24"/>
                            </w:rPr>
                            <w:t>10</w:t>
                          </w:r>
                        </w:sdtContent>
                      </w:sdt>
                      <w:r>
                        <w:rPr>
                          <w:kern w:val="2"/>
                          <w:szCs w:val="24"/>
                        </w:rPr>
                        <w:t>. Rinkėjų parašų rinkimą organizuoja Subjektai. Parašus renkantis asmuo gali ri</w:t>
                      </w:r>
                      <w:r>
                        <w:rPr>
                          <w:kern w:val="2"/>
                          <w:szCs w:val="24"/>
                        </w:rPr>
                        <w:t>nkti parašus tik už tos pačios politinės partijos keliamą kandidatą ir (ar) kandidatų sąrašą arba tik už to paties politinio komiteto keliamą kandidatą ir (ar) kandidatų sąrašą, arba tik už vieną išsikeliantį kandidatą.</w:t>
                      </w:r>
                      <w:r>
                        <w:t xml:space="preserve"> </w:t>
                      </w:r>
                      <w:r>
                        <w:rPr>
                          <w:kern w:val="2"/>
                          <w:szCs w:val="24"/>
                        </w:rPr>
                        <w:t>Rinkėjas savo parašą popieriniuose r</w:t>
                      </w:r>
                      <w:r>
                        <w:rPr>
                          <w:kern w:val="2"/>
                          <w:szCs w:val="24"/>
                        </w:rPr>
                        <w:t>inkėjų parašų rinkimo lapuose gali atšaukti iki popierinių rinkėjų parašų rinkimo lapų grąžinimo atitinkamai rinkimų komisijai dienos. Tokiu atveju rinkėjas popierinius rinkėjų parašų rinkimo lapus priimančiai rinkimų komisijai turi pateikti rašytinį parei</w:t>
                      </w:r>
                      <w:r>
                        <w:rPr>
                          <w:kern w:val="2"/>
                          <w:szCs w:val="24"/>
                        </w:rPr>
                        <w:t xml:space="preserve">škimą atšaukti jo parašą popieriniuose rinkėjų parašų rinkimo lapuose.“ </w:t>
                      </w:r>
                    </w:p>
                  </w:sdtContent>
                </w:sdt>
              </w:sdtContent>
            </w:sdt>
          </w:sdtContent>
        </w:sdt>
        <w:sdt>
          <w:sdtPr>
            <w:alias w:val="4 p."/>
            <w:tag w:val="part_62022c414fbc4e70b1506998dc1211f2"/>
            <w:id w:val="1565981926"/>
            <w:lock w:val="sdtLocked"/>
          </w:sdtPr>
          <w:sdtEndPr/>
          <w:sdtContent>
            <w:p w14:paraId="57AE848B" w14:textId="5AF474B7" w:rsidR="009A43B9" w:rsidRDefault="00AB0ADD">
              <w:pPr>
                <w:spacing w:line="360" w:lineRule="auto"/>
                <w:ind w:firstLine="720"/>
                <w:jc w:val="both"/>
                <w:rPr>
                  <w:kern w:val="2"/>
                  <w:szCs w:val="24"/>
                </w:rPr>
              </w:pPr>
              <w:sdt>
                <w:sdtPr>
                  <w:alias w:val="Numeris"/>
                  <w:tag w:val="nr_62022c414fbc4e70b1506998dc1211f2"/>
                  <w:id w:val="-1047299439"/>
                  <w:lock w:val="sdtLocked"/>
                </w:sdtPr>
                <w:sdtEndPr/>
                <w:sdtContent>
                  <w:r>
                    <w:rPr>
                      <w:kern w:val="2"/>
                      <w:szCs w:val="24"/>
                    </w:rPr>
                    <w:t>4</w:t>
                  </w:r>
                </w:sdtContent>
              </w:sdt>
              <w:r>
                <w:rPr>
                  <w:kern w:val="2"/>
                  <w:szCs w:val="24"/>
                </w:rPr>
                <w:t>. Pakeisti 11 punktą ir jį išdėstyti taip:</w:t>
              </w:r>
            </w:p>
            <w:sdt>
              <w:sdtPr>
                <w:alias w:val="citata"/>
                <w:tag w:val="part_f8c7e86a1af94f01950e2b41aa94608a"/>
                <w:id w:val="2069841999"/>
                <w:lock w:val="sdtLocked"/>
              </w:sdtPr>
              <w:sdtEndPr/>
              <w:sdtContent>
                <w:sdt>
                  <w:sdtPr>
                    <w:alias w:val="11 p."/>
                    <w:tag w:val="part_470819c6961b45dd938402d73f5173a0"/>
                    <w:id w:val="-1558320867"/>
                    <w:lock w:val="sdtLocked"/>
                  </w:sdtPr>
                  <w:sdtEndPr/>
                  <w:sdtContent>
                    <w:p w14:paraId="351BBAA4" w14:textId="215C801A" w:rsidR="009A43B9" w:rsidRDefault="00AB0ADD">
                      <w:pPr>
                        <w:spacing w:line="360" w:lineRule="auto"/>
                        <w:ind w:firstLine="720"/>
                        <w:jc w:val="both"/>
                        <w:rPr>
                          <w:kern w:val="2"/>
                          <w:szCs w:val="24"/>
                        </w:rPr>
                      </w:pPr>
                      <w:r>
                        <w:rPr>
                          <w:kern w:val="2"/>
                          <w:szCs w:val="24"/>
                        </w:rPr>
                        <w:t>„</w:t>
                      </w:r>
                      <w:sdt>
                        <w:sdtPr>
                          <w:alias w:val="Numeris"/>
                          <w:tag w:val="nr_470819c6961b45dd938402d73f5173a0"/>
                          <w:id w:val="1586335937"/>
                          <w:lock w:val="sdtLocked"/>
                        </w:sdtPr>
                        <w:sdtEndPr/>
                        <w:sdtContent>
                          <w:r>
                            <w:rPr>
                              <w:kern w:val="2"/>
                              <w:szCs w:val="24"/>
                            </w:rPr>
                            <w:t>11</w:t>
                          </w:r>
                        </w:sdtContent>
                      </w:sdt>
                      <w:r>
                        <w:rPr>
                          <w:kern w:val="2"/>
                          <w:szCs w:val="24"/>
                        </w:rPr>
                        <w:t xml:space="preserve">. Rinkėjų parašus renkantys asmenys privalo rinkėjui prisistatyti ir informuoti, kokiu tikslu renkami jo asmens duomenys ir </w:t>
                      </w:r>
                      <w:r>
                        <w:rPr>
                          <w:kern w:val="2"/>
                          <w:szCs w:val="24"/>
                        </w:rPr>
                        <w:t>parašai bei apie rinkėjo teisę atšaukti savo parašą.“</w:t>
                      </w:r>
                    </w:p>
                  </w:sdtContent>
                </w:sdt>
              </w:sdtContent>
            </w:sdt>
          </w:sdtContent>
        </w:sdt>
        <w:sdt>
          <w:sdtPr>
            <w:alias w:val="5 p."/>
            <w:tag w:val="part_48d6d66cdf3449a0b60d58141de7fd87"/>
            <w:id w:val="316236814"/>
            <w:lock w:val="sdtLocked"/>
          </w:sdtPr>
          <w:sdtEndPr/>
          <w:sdtContent>
            <w:p w14:paraId="049BE7B3" w14:textId="111A6268" w:rsidR="009A43B9" w:rsidRDefault="00AB0ADD">
              <w:pPr>
                <w:spacing w:line="360" w:lineRule="auto"/>
                <w:ind w:firstLine="720"/>
                <w:jc w:val="both"/>
                <w:rPr>
                  <w:kern w:val="2"/>
                  <w:szCs w:val="24"/>
                </w:rPr>
              </w:pPr>
              <w:sdt>
                <w:sdtPr>
                  <w:alias w:val="Numeris"/>
                  <w:tag w:val="nr_48d6d66cdf3449a0b60d58141de7fd87"/>
                  <w:id w:val="2014720291"/>
                  <w:lock w:val="sdtLocked"/>
                </w:sdtPr>
                <w:sdtEndPr/>
                <w:sdtContent>
                  <w:r>
                    <w:rPr>
                      <w:kern w:val="2"/>
                      <w:szCs w:val="24"/>
                    </w:rPr>
                    <w:t>5</w:t>
                  </w:r>
                </w:sdtContent>
              </w:sdt>
              <w:r>
                <w:rPr>
                  <w:kern w:val="2"/>
                  <w:szCs w:val="24"/>
                </w:rPr>
                <w:t>. Pakeisti 12 punktą ir jį išdėstyti taip:</w:t>
              </w:r>
            </w:p>
            <w:sdt>
              <w:sdtPr>
                <w:alias w:val="citata"/>
                <w:tag w:val="part_226c9ea0280e486994183ae48bfd2365"/>
                <w:id w:val="48037826"/>
                <w:lock w:val="sdtLocked"/>
              </w:sdtPr>
              <w:sdtEndPr/>
              <w:sdtContent>
                <w:sdt>
                  <w:sdtPr>
                    <w:alias w:val="12 p."/>
                    <w:tag w:val="part_b578b3c2b4c84d97a88646396b02cbf9"/>
                    <w:id w:val="1892454849"/>
                    <w:lock w:val="sdtLocked"/>
                  </w:sdtPr>
                  <w:sdtEndPr/>
                  <w:sdtContent>
                    <w:p w14:paraId="5AF7DF15" w14:textId="6C9C2094" w:rsidR="009A43B9" w:rsidRDefault="00AB0ADD">
                      <w:pPr>
                        <w:spacing w:line="360" w:lineRule="auto"/>
                        <w:ind w:firstLine="720"/>
                        <w:jc w:val="both"/>
                        <w:rPr>
                          <w:kern w:val="2"/>
                          <w:szCs w:val="24"/>
                        </w:rPr>
                      </w:pPr>
                      <w:r>
                        <w:rPr>
                          <w:kern w:val="2"/>
                          <w:szCs w:val="24"/>
                        </w:rPr>
                        <w:t>„</w:t>
                      </w:r>
                      <w:sdt>
                        <w:sdtPr>
                          <w:alias w:val="Numeris"/>
                          <w:tag w:val="nr_b578b3c2b4c84d97a88646396b02cbf9"/>
                          <w:id w:val="1800416637"/>
                          <w:lock w:val="sdtLocked"/>
                        </w:sdtPr>
                        <w:sdtEndPr/>
                        <w:sdtContent>
                          <w:r>
                            <w:rPr>
                              <w:kern w:val="2"/>
                              <w:szCs w:val="24"/>
                            </w:rPr>
                            <w:t>12</w:t>
                          </w:r>
                        </w:sdtContent>
                      </w:sdt>
                      <w:r>
                        <w:rPr>
                          <w:kern w:val="2"/>
                          <w:szCs w:val="24"/>
                        </w:rPr>
                        <w:t>. Rinkėjas visus savo asmens duomenis ir datą popieriniame rinkėjų parašų rinkimo lape įrašo pats ir pasirašo. Jeigu rinkėjas dėl negalios ar kit</w:t>
                      </w:r>
                      <w:r>
                        <w:rPr>
                          <w:kern w:val="2"/>
                          <w:szCs w:val="24"/>
                        </w:rPr>
                        <w:t>okių priežasčių negali reikalingų duomenų pats įrašyti ir pasirašyti, jo prašymu tai gali padaryti kitas rinkimų teisę turintis asmuo (išskyrus parašus renkantį asmenį). Šis faktas turi būti pažymėtas atitinkamu įrašu popieriniame rinkėjų parašų rinkimo la</w:t>
                      </w:r>
                      <w:r>
                        <w:rPr>
                          <w:kern w:val="2"/>
                          <w:szCs w:val="24"/>
                        </w:rPr>
                        <w:t>pe ir patvirtintas rinkėjų parašus rinkusio asmens parašu.“</w:t>
                      </w:r>
                    </w:p>
                  </w:sdtContent>
                </w:sdt>
              </w:sdtContent>
            </w:sdt>
          </w:sdtContent>
        </w:sdt>
        <w:sdt>
          <w:sdtPr>
            <w:alias w:val="6 p."/>
            <w:tag w:val="part_007486c2c0e04e1a968d838eca5520eb"/>
            <w:id w:val="-1052149328"/>
            <w:lock w:val="sdtLocked"/>
          </w:sdtPr>
          <w:sdtEndPr/>
          <w:sdtContent>
            <w:p w14:paraId="0071D4D3" w14:textId="70D751D8" w:rsidR="009A43B9" w:rsidRDefault="00AB0ADD">
              <w:pPr>
                <w:spacing w:line="360" w:lineRule="auto"/>
                <w:ind w:firstLine="720"/>
                <w:jc w:val="both"/>
              </w:pPr>
              <w:sdt>
                <w:sdtPr>
                  <w:alias w:val="Numeris"/>
                  <w:tag w:val="nr_007486c2c0e04e1a968d838eca5520eb"/>
                  <w:id w:val="-762529803"/>
                  <w:lock w:val="sdtLocked"/>
                </w:sdtPr>
                <w:sdtEndPr/>
                <w:sdtContent>
                  <w:r>
                    <w:t>6</w:t>
                  </w:r>
                </w:sdtContent>
              </w:sdt>
              <w:r>
                <w:t>. Pakeisti 14 punktą ir jį išdėstyti taip:</w:t>
              </w:r>
            </w:p>
            <w:sdt>
              <w:sdtPr>
                <w:alias w:val="citata"/>
                <w:tag w:val="part_b1011467db7b40d18f5fe91996159138"/>
                <w:id w:val="-412776021"/>
                <w:lock w:val="sdtLocked"/>
              </w:sdtPr>
              <w:sdtEndPr/>
              <w:sdtContent>
                <w:sdt>
                  <w:sdtPr>
                    <w:alias w:val="14 p."/>
                    <w:tag w:val="part_ad1db7ef7c134f3ab0275bb076d1353b"/>
                    <w:id w:val="-1961184882"/>
                    <w:lock w:val="sdtLocked"/>
                  </w:sdtPr>
                  <w:sdtEndPr/>
                  <w:sdtContent>
                    <w:p w14:paraId="0DC6095B" w14:textId="7AC401BE" w:rsidR="009A43B9" w:rsidRDefault="00AB0ADD">
                      <w:pPr>
                        <w:spacing w:line="360" w:lineRule="auto"/>
                        <w:ind w:firstLine="720"/>
                        <w:jc w:val="both"/>
                      </w:pPr>
                      <w:r>
                        <w:t>„</w:t>
                      </w:r>
                      <w:sdt>
                        <w:sdtPr>
                          <w:alias w:val="Numeris"/>
                          <w:tag w:val="nr_ad1db7ef7c134f3ab0275bb076d1353b"/>
                          <w:id w:val="-1734773827"/>
                          <w:lock w:val="sdtLocked"/>
                        </w:sdtPr>
                        <w:sdtEndPr/>
                        <w:sdtContent>
                          <w:r>
                            <w:t>14</w:t>
                          </w:r>
                        </w:sdtContent>
                      </w:sdt>
                      <w:r>
                        <w:t>. Jeigu popierinis rinkėjų parašų rinkimo lapas yra pritaikytas jį skenuoti (rinkėjų parašų lapai skenuojami Prezidento rinkimuose ir rinki</w:t>
                      </w:r>
                      <w:r>
                        <w:t>muose į Europos Parlamentą bei gali būti skenuojami piliečių iniciatyvoms), parašus renkantis asmuo turi pildyti popierinio rinkėjų parašų rinkimo lapo tarnybinės informacijos dalį. Perrašant pasirašiusio rinkėjo (ar kito rinkimų teisę turinčio asmens, kur</w:t>
                      </w:r>
                      <w:r>
                        <w:t>is pildė už negalintį dėl negalios ar kitokių priežasčių įrašyti savo asmens duomenų) duomenis į tarnybinės informacijos dalį, nurodomi šie duomenys:</w:t>
                      </w:r>
                    </w:p>
                    <w:sdt>
                      <w:sdtPr>
                        <w:alias w:val="14.1 pp."/>
                        <w:tag w:val="part_2766d98b63b84a6c9319bbc0c83e2ace"/>
                        <w:id w:val="2054113375"/>
                        <w:lock w:val="sdtLocked"/>
                      </w:sdtPr>
                      <w:sdtEndPr/>
                      <w:sdtContent>
                        <w:p w14:paraId="0161B11E" w14:textId="77777777" w:rsidR="009A43B9" w:rsidRDefault="00AB0ADD">
                          <w:pPr>
                            <w:spacing w:line="360" w:lineRule="auto"/>
                            <w:ind w:firstLine="720"/>
                            <w:jc w:val="both"/>
                          </w:pPr>
                          <w:sdt>
                            <w:sdtPr>
                              <w:alias w:val="Numeris"/>
                              <w:tag w:val="nr_2766d98b63b84a6c9319bbc0c83e2ace"/>
                              <w:id w:val="1909414923"/>
                              <w:lock w:val="sdtLocked"/>
                            </w:sdtPr>
                            <w:sdtEndPr/>
                            <w:sdtContent>
                              <w:r>
                                <w:t>14.1</w:t>
                              </w:r>
                            </w:sdtContent>
                          </w:sdt>
                          <w:r>
                            <w:t>. pavardės pirmosios trys raidės;</w:t>
                          </w:r>
                        </w:p>
                      </w:sdtContent>
                    </w:sdt>
                    <w:sdt>
                      <w:sdtPr>
                        <w:alias w:val="14.2 pp."/>
                        <w:tag w:val="part_03d5cd86e6cc4c42abb54b5b69eb92af"/>
                        <w:id w:val="286627034"/>
                        <w:lock w:val="sdtLocked"/>
                      </w:sdtPr>
                      <w:sdtEndPr/>
                      <w:sdtContent>
                        <w:p w14:paraId="1BD48333" w14:textId="77777777" w:rsidR="009A43B9" w:rsidRDefault="00AB0ADD">
                          <w:pPr>
                            <w:spacing w:line="360" w:lineRule="auto"/>
                            <w:ind w:firstLine="720"/>
                            <w:jc w:val="both"/>
                          </w:pPr>
                          <w:sdt>
                            <w:sdtPr>
                              <w:alias w:val="Numeris"/>
                              <w:tag w:val="nr_03d5cd86e6cc4c42abb54b5b69eb92af"/>
                              <w:id w:val="-1087843057"/>
                              <w:lock w:val="sdtLocked"/>
                            </w:sdtPr>
                            <w:sdtEndPr/>
                            <w:sdtContent>
                              <w:r>
                                <w:t>14.2</w:t>
                              </w:r>
                            </w:sdtContent>
                          </w:sdt>
                          <w:r>
                            <w:t>. paso ar asmens tapatybės kortelės numeris (8 skaičiai);</w:t>
                          </w:r>
                        </w:p>
                      </w:sdtContent>
                    </w:sdt>
                    <w:sdt>
                      <w:sdtPr>
                        <w:alias w:val="14.3 pp."/>
                        <w:tag w:val="part_de8da57dc65c458a8a53efec9b69644e"/>
                        <w:id w:val="-1448850182"/>
                        <w:lock w:val="sdtLocked"/>
                      </w:sdtPr>
                      <w:sdtEndPr/>
                      <w:sdtContent>
                        <w:p w14:paraId="42B9F0F4" w14:textId="77777777" w:rsidR="009A43B9" w:rsidRDefault="00AB0ADD">
                          <w:pPr>
                            <w:spacing w:line="360" w:lineRule="auto"/>
                            <w:ind w:firstLine="720"/>
                            <w:jc w:val="both"/>
                          </w:pPr>
                          <w:sdt>
                            <w:sdtPr>
                              <w:alias w:val="Numeris"/>
                              <w:tag w:val="nr_de8da57dc65c458a8a53efec9b69644e"/>
                              <w:id w:val="-1124931464"/>
                              <w:lock w:val="sdtLocked"/>
                            </w:sdtPr>
                            <w:sdtEndPr/>
                            <w:sdtContent>
                              <w:r>
                                <w:t>14.3</w:t>
                              </w:r>
                            </w:sdtContent>
                          </w:sdt>
                          <w:r>
                            <w:t>. gimimo data – visi keturi gimimo metų skaitmenys;</w:t>
                          </w:r>
                        </w:p>
                      </w:sdtContent>
                    </w:sdt>
                    <w:sdt>
                      <w:sdtPr>
                        <w:alias w:val="14.4 pp."/>
                        <w:tag w:val="part_6f67b62f8a9e42d6a1b971bb80074af0"/>
                        <w:id w:val="1708445499"/>
                        <w:lock w:val="sdtLocked"/>
                      </w:sdtPr>
                      <w:sdtEndPr/>
                      <w:sdtContent>
                        <w:p w14:paraId="725D932C" w14:textId="77777777" w:rsidR="009A43B9" w:rsidRDefault="00AB0ADD">
                          <w:pPr>
                            <w:spacing w:line="360" w:lineRule="auto"/>
                            <w:ind w:firstLine="720"/>
                            <w:jc w:val="both"/>
                          </w:pPr>
                          <w:sdt>
                            <w:sdtPr>
                              <w:alias w:val="Numeris"/>
                              <w:tag w:val="nr_6f67b62f8a9e42d6a1b971bb80074af0"/>
                              <w:id w:val="2026059527"/>
                              <w:lock w:val="sdtLocked"/>
                            </w:sdtPr>
                            <w:sdtEndPr/>
                            <w:sdtContent>
                              <w:r>
                                <w:t>14.4</w:t>
                              </w:r>
                            </w:sdtContent>
                          </w:sdt>
                          <w:r>
                            <w:t>. gimimo mėnuo – du skaitmenys, pvz., 01 – sausis; 02 – vasaris; 03 – kovas ir taip toliau;</w:t>
                          </w:r>
                        </w:p>
                      </w:sdtContent>
                    </w:sdt>
                    <w:sdt>
                      <w:sdtPr>
                        <w:alias w:val="14.5 pp."/>
                        <w:tag w:val="part_4c0e4764395a42358a27f26560f2c715"/>
                        <w:id w:val="-1205403961"/>
                        <w:lock w:val="sdtLocked"/>
                      </w:sdtPr>
                      <w:sdtEndPr/>
                      <w:sdtContent>
                        <w:p w14:paraId="0AE3EEEE" w14:textId="77777777" w:rsidR="009A43B9" w:rsidRDefault="00AB0ADD">
                          <w:pPr>
                            <w:spacing w:line="360" w:lineRule="auto"/>
                            <w:ind w:firstLine="720"/>
                            <w:jc w:val="both"/>
                          </w:pPr>
                          <w:sdt>
                            <w:sdtPr>
                              <w:alias w:val="Numeris"/>
                              <w:tag w:val="nr_4c0e4764395a42358a27f26560f2c715"/>
                              <w:id w:val="1779068138"/>
                              <w:lock w:val="sdtLocked"/>
                            </w:sdtPr>
                            <w:sdtEndPr/>
                            <w:sdtContent>
                              <w:r>
                                <w:t>14.5</w:t>
                              </w:r>
                            </w:sdtContent>
                          </w:sdt>
                          <w:r>
                            <w:t>. gimimo diena – 2 skaitmenys, pvz., 01, 10, 14.</w:t>
                          </w:r>
                        </w:p>
                        <w:p w14:paraId="6551E252" w14:textId="77777777" w:rsidR="009A43B9" w:rsidRDefault="00AB0ADD">
                          <w:pPr>
                            <w:spacing w:line="360" w:lineRule="auto"/>
                            <w:ind w:firstLine="720"/>
                            <w:jc w:val="both"/>
                          </w:pPr>
                          <w:r>
                            <w:t>Duomenis tarnybinės informacijos dalies</w:t>
                          </w:r>
                          <w:r>
                            <w:t xml:space="preserve"> laukeliuose reikia rašyti juodu arba tamsiai mėlynu rašikliu, laikantis raidžių ir skaitmenų rašymo pavyzdžio:</w:t>
                          </w:r>
                        </w:p>
                        <w:p w14:paraId="11645708" w14:textId="77777777" w:rsidR="009A43B9" w:rsidRDefault="00AB0ADD">
                          <w:pPr>
                            <w:spacing w:line="360" w:lineRule="auto"/>
                            <w:ind w:firstLine="720"/>
                            <w:jc w:val="both"/>
                          </w:pPr>
                          <w:r>
                            <w:rPr>
                              <w:noProof/>
                              <w:lang w:eastAsia="lt-LT"/>
                            </w:rPr>
                            <w:drawing>
                              <wp:inline distT="0" distB="0" distL="0" distR="0" wp14:anchorId="0B93983B" wp14:editId="3843D857">
                                <wp:extent cx="56388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14:paraId="516B8F51" w14:textId="77777777" w:rsidR="009A43B9" w:rsidRDefault="00AB0ADD">
                          <w:pPr>
                            <w:spacing w:line="360" w:lineRule="auto"/>
                            <w:ind w:firstLine="720"/>
                            <w:jc w:val="both"/>
                          </w:pPr>
                          <w:r>
                            <w:t>Pagal šį pateiktą pavyzdį reikia pildyti ir baigiamuosius popierinio rinkėjų parašų rinkimo lapo įrašo laukelius – parašų rinkėjų duomenis, du</w:t>
                          </w:r>
                          <w:r>
                            <w:t>omenis apie popieriniame rinkėjų parašų rinkimo lape pasirašiusių rinkėjų skaičių, įrašus, kuriuos padarė asmenys, pasirašę už dėl negalios ar kitokių priežasčių negalinčius pasirašyti rinkėjus.</w:t>
                          </w:r>
                        </w:p>
                        <w:p w14:paraId="26660638" w14:textId="77777777" w:rsidR="009A43B9" w:rsidRDefault="00AB0ADD">
                          <w:pPr>
                            <w:spacing w:line="360" w:lineRule="auto"/>
                            <w:ind w:firstLine="720"/>
                            <w:jc w:val="both"/>
                          </w:pPr>
                          <w:r>
                            <w:t>X – taip perbraukiamas numerio skaičius (popieriniame rinkėjų</w:t>
                          </w:r>
                          <w:r>
                            <w:t xml:space="preserve"> parašų rinkimo lape) rinkėjo, kuris pasirašė už kitus rinkėjus. Taip pat X reikia žymėti numerio skaičių (popieriniame rinkėjų parašų rinkimo lape) rinkėjo, kuris padarė klaidą pildydamas popieriniame rinkėjų parašų rinkimo lape esančius laukelius.</w:t>
                          </w:r>
                        </w:p>
                        <w:p w14:paraId="33096C7C" w14:textId="67F51411" w:rsidR="009A43B9" w:rsidRDefault="00AB0ADD">
                          <w:pPr>
                            <w:spacing w:line="360" w:lineRule="auto"/>
                            <w:ind w:firstLine="720"/>
                            <w:jc w:val="both"/>
                          </w:pPr>
                          <w:r>
                            <w:t>Užpild</w:t>
                          </w:r>
                          <w:r>
                            <w:t>ęs tarnybinės informacijos dalį, parašus rinkęs asmuo pildo popierinio rinkėjų parašų rinkimo lapo baigiamojo įrašo indeksais 1, 2, 2.1, 2.2, 3 pažymėtas dalis.“</w:t>
                          </w:r>
                        </w:p>
                      </w:sdtContent>
                    </w:sdt>
                  </w:sdtContent>
                </w:sdt>
              </w:sdtContent>
            </w:sdt>
          </w:sdtContent>
        </w:sdt>
        <w:sdt>
          <w:sdtPr>
            <w:alias w:val="7 p."/>
            <w:tag w:val="part_f291c5c2ff4b41f496ef8e13d6b14bea"/>
            <w:id w:val="1072776861"/>
            <w:lock w:val="sdtLocked"/>
          </w:sdtPr>
          <w:sdtEndPr/>
          <w:sdtContent>
            <w:p w14:paraId="36DCEBE4" w14:textId="7FEE0AF4" w:rsidR="009A43B9" w:rsidRDefault="00AB0ADD">
              <w:pPr>
                <w:spacing w:line="360" w:lineRule="auto"/>
                <w:ind w:firstLine="720"/>
                <w:jc w:val="both"/>
              </w:pPr>
              <w:sdt>
                <w:sdtPr>
                  <w:alias w:val="Numeris"/>
                  <w:tag w:val="nr_f291c5c2ff4b41f496ef8e13d6b14bea"/>
                  <w:id w:val="-1193375505"/>
                  <w:lock w:val="sdtLocked"/>
                </w:sdtPr>
                <w:sdtEndPr/>
                <w:sdtContent>
                  <w:r>
                    <w:t>7</w:t>
                  </w:r>
                </w:sdtContent>
              </w:sdt>
              <w:r>
                <w:t>. Pakeisti 15 punktą ir jį išdėstyti taip:</w:t>
              </w:r>
            </w:p>
            <w:sdt>
              <w:sdtPr>
                <w:alias w:val="citata"/>
                <w:tag w:val="part_351f119dfcb645ccaaf48b113de572b9"/>
                <w:id w:val="793183162"/>
                <w:lock w:val="sdtLocked"/>
              </w:sdtPr>
              <w:sdtEndPr/>
              <w:sdtContent>
                <w:sdt>
                  <w:sdtPr>
                    <w:alias w:val="15 p."/>
                    <w:tag w:val="part_172e8ca88cb74575955a4070cec9a0d9"/>
                    <w:id w:val="-1153990414"/>
                    <w:lock w:val="sdtLocked"/>
                  </w:sdtPr>
                  <w:sdtEndPr/>
                  <w:sdtContent>
                    <w:p w14:paraId="0454019A" w14:textId="039E1EF0" w:rsidR="009A43B9" w:rsidRDefault="00AB0ADD">
                      <w:pPr>
                        <w:spacing w:line="360" w:lineRule="auto"/>
                        <w:ind w:firstLine="720"/>
                        <w:jc w:val="both"/>
                        <w:rPr>
                          <w:kern w:val="2"/>
                          <w:szCs w:val="24"/>
                        </w:rPr>
                      </w:pPr>
                      <w:r>
                        <w:rPr>
                          <w:kern w:val="2"/>
                          <w:szCs w:val="24"/>
                        </w:rPr>
                        <w:t>„</w:t>
                      </w:r>
                      <w:sdt>
                        <w:sdtPr>
                          <w:alias w:val="Numeris"/>
                          <w:tag w:val="nr_172e8ca88cb74575955a4070cec9a0d9"/>
                          <w:id w:val="-1525945794"/>
                          <w:lock w:val="sdtLocked"/>
                        </w:sdtPr>
                        <w:sdtEndPr/>
                        <w:sdtContent>
                          <w:r>
                            <w:rPr>
                              <w:kern w:val="2"/>
                              <w:szCs w:val="24"/>
                            </w:rPr>
                            <w:t>15</w:t>
                          </w:r>
                        </w:sdtContent>
                      </w:sdt>
                      <w:r>
                        <w:rPr>
                          <w:kern w:val="2"/>
                          <w:szCs w:val="24"/>
                        </w:rPr>
                        <w:t xml:space="preserve">. Suėjus teisės aktuose nustatytam terminui, kandidatai, politinės partijos, </w:t>
                      </w:r>
                      <w:r>
                        <w:rPr>
                          <w:szCs w:val="24"/>
                        </w:rPr>
                        <w:t>politiniai</w:t>
                      </w:r>
                      <w:r>
                        <w:rPr>
                          <w:kern w:val="2"/>
                          <w:szCs w:val="24"/>
                        </w:rPr>
                        <w:t xml:space="preserve"> komitetai ar jų atstovai rinkimams, piliečių iniciatyvinės grupės (jų koordinatoriai) grąžina popierinius rinkėjų parašų rinkimo lapus juos išdavusiai rinkimų komisijai</w:t>
                      </w:r>
                      <w:r>
                        <w:rPr>
                          <w:szCs w:val="24"/>
                        </w:rPr>
                        <w:t xml:space="preserve"> kartu su žurnalu, kaip tai yra numatyta Aprašo 4 punkte,</w:t>
                      </w:r>
                      <w:r>
                        <w:rPr>
                          <w:kern w:val="2"/>
                          <w:szCs w:val="24"/>
                        </w:rPr>
                        <w:t xml:space="preserve"> ir surašomas Rinkėjų parašų rinkimo lapų grąžinimo aktas (3 priedas). Popieriniai rinkėjų parašų rinkimo lapai juos išdavusiai rinkimų komisijai privalo būti grąžinti į jos būstinę jos darbo laiku.“</w:t>
                      </w:r>
                    </w:p>
                  </w:sdtContent>
                </w:sdt>
              </w:sdtContent>
            </w:sdt>
          </w:sdtContent>
        </w:sdt>
        <w:sdt>
          <w:sdtPr>
            <w:alias w:val="8 p."/>
            <w:tag w:val="part_8310212b65be4dcc93ad78d6af543d9a"/>
            <w:id w:val="1234439661"/>
            <w:lock w:val="sdtLocked"/>
          </w:sdtPr>
          <w:sdtEndPr/>
          <w:sdtContent>
            <w:p w14:paraId="1EC4F8B0" w14:textId="012D710E" w:rsidR="009A43B9" w:rsidRDefault="00AB0ADD">
              <w:pPr>
                <w:spacing w:line="360" w:lineRule="auto"/>
                <w:ind w:firstLine="720"/>
                <w:jc w:val="both"/>
                <w:rPr>
                  <w:kern w:val="2"/>
                  <w:szCs w:val="24"/>
                </w:rPr>
              </w:pPr>
              <w:sdt>
                <w:sdtPr>
                  <w:alias w:val="Numeris"/>
                  <w:tag w:val="nr_8310212b65be4dcc93ad78d6af543d9a"/>
                  <w:id w:val="1317600435"/>
                  <w:lock w:val="sdtLocked"/>
                </w:sdtPr>
                <w:sdtEndPr/>
                <w:sdtContent>
                  <w:r>
                    <w:rPr>
                      <w:kern w:val="2"/>
                      <w:szCs w:val="24"/>
                    </w:rPr>
                    <w:t>8</w:t>
                  </w:r>
                </w:sdtContent>
              </w:sdt>
              <w:r>
                <w:rPr>
                  <w:kern w:val="2"/>
                  <w:szCs w:val="24"/>
                </w:rPr>
                <w:t>. Pakeisti 21 punktą ir jį išdėstyti taip:</w:t>
              </w:r>
            </w:p>
            <w:sdt>
              <w:sdtPr>
                <w:alias w:val="citata"/>
                <w:tag w:val="part_f5f5c1bc0f754eafaedf59a12116e036"/>
                <w:id w:val="1575396608"/>
                <w:lock w:val="sdtLocked"/>
              </w:sdtPr>
              <w:sdtEndPr/>
              <w:sdtContent>
                <w:sdt>
                  <w:sdtPr>
                    <w:alias w:val="21 p."/>
                    <w:tag w:val="part_fb6a9f86286b4152875726678f94e071"/>
                    <w:id w:val="1209531428"/>
                    <w:lock w:val="sdtLocked"/>
                  </w:sdtPr>
                  <w:sdtEndPr/>
                  <w:sdtContent>
                    <w:p w14:paraId="3B8C044C" w14:textId="5EC91B17" w:rsidR="009A43B9" w:rsidRDefault="00AB0ADD">
                      <w:pPr>
                        <w:spacing w:line="360" w:lineRule="auto"/>
                        <w:ind w:firstLine="720"/>
                        <w:jc w:val="both"/>
                        <w:rPr>
                          <w:kern w:val="2"/>
                          <w:szCs w:val="24"/>
                        </w:rPr>
                      </w:pPr>
                      <w:r>
                        <w:rPr>
                          <w:kern w:val="2"/>
                          <w:szCs w:val="24"/>
                        </w:rPr>
                        <w:t>„</w:t>
                      </w:r>
                      <w:sdt>
                        <w:sdtPr>
                          <w:alias w:val="Numeris"/>
                          <w:tag w:val="nr_fb6a9f86286b4152875726678f94e071"/>
                          <w:id w:val="-635560034"/>
                          <w:lock w:val="sdtLocked"/>
                        </w:sdtPr>
                        <w:sdtEndPr/>
                        <w:sdtContent>
                          <w:r>
                            <w:rPr>
                              <w:kern w:val="2"/>
                              <w:szCs w:val="24"/>
                            </w:rPr>
                            <w:t>21</w:t>
                          </w:r>
                        </w:sdtContent>
                      </w:sdt>
                      <w:r>
                        <w:rPr>
                          <w:kern w:val="2"/>
                          <w:szCs w:val="24"/>
                        </w:rPr>
                        <w:t xml:space="preserve">. Kandidatams, kandidatų sąrašams prieiga portale „Rinkėjo puslapis“ sukuriama ne vėliau negu per Aprašo 9 punkte nurodytą popierinių rinkėjų parašų rinkimo lapų išdavimo terminą, jeigu pateikiamas </w:t>
                      </w:r>
                      <w:r>
                        <w:rPr>
                          <w:kern w:val="2"/>
                          <w:szCs w:val="24"/>
                        </w:rPr>
                        <w:t>rašytinis prašymas popierinių rinkėjų parašų rinkimo lapų neišduoti arba paskirtą dieną jie neatsiimami. Rinkėjų parašų rinkimas portale „Rinkėjo puslapis“ sustabdomas grąžinus popierinius rinkėjų parašų rinkimo lapus juos išdavusiai komisijai arba pateiku</w:t>
                      </w:r>
                      <w:r>
                        <w:rPr>
                          <w:kern w:val="2"/>
                          <w:szCs w:val="24"/>
                        </w:rPr>
                        <w:t>s rašytinį prašymą atitinkamai rinkimų komisijai sustabdyti parašų rinkimą portale „Rinkėjo puslapis“. Jeigu popieriniai rinkėjų parašų rinkimo lapai negrąžinami iki paskutinės teisės aktuose nustatyto termino dienos 17 valandos arba nepateikiamas prašymas</w:t>
                      </w:r>
                      <w:r>
                        <w:rPr>
                          <w:kern w:val="2"/>
                          <w:szCs w:val="24"/>
                        </w:rPr>
                        <w:t xml:space="preserve"> stabdyti parašų rinkimą elektroniniu būdu, jeigu rinkėjų parašai buvo renkami tik elektroniniu būdu, rinkėjų parašų rinkimas portale „Rinkėjo puslapis“ sustabdomas paskutinę nustatyto termino dieną 17 valandą.“</w:t>
                      </w:r>
                    </w:p>
                  </w:sdtContent>
                </w:sdt>
              </w:sdtContent>
            </w:sdt>
          </w:sdtContent>
        </w:sdt>
        <w:sdt>
          <w:sdtPr>
            <w:alias w:val="9 p."/>
            <w:tag w:val="part_2f7575d330e74b629f200df49d17a0d9"/>
            <w:id w:val="-459348728"/>
            <w:lock w:val="sdtLocked"/>
          </w:sdtPr>
          <w:sdtEndPr/>
          <w:sdtContent>
            <w:p w14:paraId="6C6C31F9" w14:textId="1B76AA2B" w:rsidR="009A43B9" w:rsidRDefault="00AB0ADD">
              <w:pPr>
                <w:spacing w:line="360" w:lineRule="auto"/>
                <w:ind w:firstLine="720"/>
                <w:jc w:val="both"/>
              </w:pPr>
              <w:sdt>
                <w:sdtPr>
                  <w:alias w:val="Numeris"/>
                  <w:tag w:val="nr_2f7575d330e74b629f200df49d17a0d9"/>
                  <w:id w:val="-1928713723"/>
                  <w:lock w:val="sdtLocked"/>
                </w:sdtPr>
                <w:sdtEndPr/>
                <w:sdtContent>
                  <w:r>
                    <w:t>9</w:t>
                  </w:r>
                </w:sdtContent>
              </w:sdt>
              <w:r>
                <w:t>. Pakeisti 25 punktą ir jį išdėstyt</w:t>
              </w:r>
              <w:r>
                <w:t>i taip:</w:t>
              </w:r>
            </w:p>
            <w:sdt>
              <w:sdtPr>
                <w:alias w:val="citata"/>
                <w:tag w:val="part_dfec31aa30a34c6a9d63fba55cbbc719"/>
                <w:id w:val="-1098866205"/>
                <w:lock w:val="sdtLocked"/>
              </w:sdtPr>
              <w:sdtEndPr/>
              <w:sdtContent>
                <w:sdt>
                  <w:sdtPr>
                    <w:alias w:val="25 p."/>
                    <w:tag w:val="part_763d0ad8ca394e78b5062f8b47df0dd9"/>
                    <w:id w:val="-857119970"/>
                    <w:lock w:val="sdtLocked"/>
                  </w:sdtPr>
                  <w:sdtEndPr/>
                  <w:sdtContent>
                    <w:p w14:paraId="2109290F" w14:textId="329D0D31" w:rsidR="009A43B9" w:rsidRDefault="00AB0ADD">
                      <w:pPr>
                        <w:overflowPunct w:val="0"/>
                        <w:spacing w:line="360" w:lineRule="auto"/>
                        <w:ind w:firstLine="709"/>
                        <w:jc w:val="both"/>
                        <w:textAlignment w:val="baseline"/>
                        <w:rPr>
                          <w:szCs w:val="24"/>
                        </w:rPr>
                      </w:pPr>
                      <w:r>
                        <w:rPr>
                          <w:szCs w:val="24"/>
                        </w:rPr>
                        <w:t>„</w:t>
                      </w:r>
                      <w:sdt>
                        <w:sdtPr>
                          <w:alias w:val="Numeris"/>
                          <w:tag w:val="nr_763d0ad8ca394e78b5062f8b47df0dd9"/>
                          <w:id w:val="1163045741"/>
                          <w:lock w:val="sdtLocked"/>
                        </w:sdtPr>
                        <w:sdtEndPr/>
                        <w:sdtContent>
                          <w:r>
                            <w:rPr>
                              <w:szCs w:val="24"/>
                            </w:rPr>
                            <w:t>25</w:t>
                          </w:r>
                        </w:sdtContent>
                      </w:sdt>
                      <w:r>
                        <w:rPr>
                          <w:szCs w:val="24"/>
                        </w:rPr>
                        <w:t>. Rinkėjai, norėdami atšaukti elektroniniu būdu suteiktą parėmimą, tai gali atlikti portale „Rinkėjo puslapis“, kol yra vykdomas rinkėjų parašų rinkimas portale „Rinkėjo puslapis“ , t. y. iki Rinkimų kodekse nustatyto rinkėjų parašų rinkimo te</w:t>
                      </w:r>
                      <w:r>
                        <w:rPr>
                          <w:szCs w:val="24"/>
                        </w:rPr>
                        <w:t xml:space="preserve">rmino pabaigos arba iki Subjekto rašytinio prašymo sustabdyti parašų rinkimą portale „Rinkėjo puslapis“ pateikimo.“ </w:t>
                      </w:r>
                    </w:p>
                  </w:sdtContent>
                </w:sdt>
              </w:sdtContent>
            </w:sdt>
          </w:sdtContent>
        </w:sdt>
        <w:sdt>
          <w:sdtPr>
            <w:alias w:val="10 p."/>
            <w:tag w:val="part_b7daca7e76464caa9fe48b7f0d54ee35"/>
            <w:id w:val="796656179"/>
            <w:lock w:val="sdtLocked"/>
          </w:sdtPr>
          <w:sdtEndPr/>
          <w:sdtContent>
            <w:p w14:paraId="4D800E75" w14:textId="26CD5BB6" w:rsidR="009A43B9" w:rsidRDefault="00AB0ADD">
              <w:pPr>
                <w:overflowPunct w:val="0"/>
                <w:spacing w:line="360" w:lineRule="auto"/>
                <w:ind w:firstLine="709"/>
                <w:jc w:val="both"/>
                <w:textAlignment w:val="baseline"/>
                <w:rPr>
                  <w:szCs w:val="24"/>
                </w:rPr>
              </w:pPr>
              <w:sdt>
                <w:sdtPr>
                  <w:alias w:val="Numeris"/>
                  <w:tag w:val="nr_b7daca7e76464caa9fe48b7f0d54ee35"/>
                  <w:id w:val="-730857779"/>
                  <w:lock w:val="sdtLocked"/>
                </w:sdtPr>
                <w:sdtEndPr/>
                <w:sdtContent>
                  <w:r>
                    <w:rPr>
                      <w:szCs w:val="24"/>
                    </w:rPr>
                    <w:t>10</w:t>
                  </w:r>
                </w:sdtContent>
              </w:sdt>
              <w:r>
                <w:rPr>
                  <w:szCs w:val="24"/>
                </w:rPr>
                <w:t>. Pakeisti 26 punktą ir jį išdėstyti taip:</w:t>
              </w:r>
            </w:p>
            <w:sdt>
              <w:sdtPr>
                <w:alias w:val="citata"/>
                <w:tag w:val="part_ac23bdae92d745fd8de25a044383795b"/>
                <w:id w:val="-1656757635"/>
                <w:lock w:val="sdtLocked"/>
              </w:sdtPr>
              <w:sdtEndPr/>
              <w:sdtContent>
                <w:sdt>
                  <w:sdtPr>
                    <w:alias w:val="26 p."/>
                    <w:tag w:val="part_5d0c7b4f3ac54a368501973954949a0b"/>
                    <w:id w:val="819859466"/>
                    <w:lock w:val="sdtLocked"/>
                  </w:sdtPr>
                  <w:sdtEndPr/>
                  <w:sdtContent>
                    <w:p w14:paraId="6E7AEAEC" w14:textId="6A1D74D9" w:rsidR="009A43B9" w:rsidRDefault="00AB0ADD">
                      <w:pPr>
                        <w:tabs>
                          <w:tab w:val="left" w:pos="567"/>
                          <w:tab w:val="left" w:pos="709"/>
                        </w:tabs>
                        <w:overflowPunct w:val="0"/>
                        <w:spacing w:line="360" w:lineRule="auto"/>
                        <w:ind w:firstLine="709"/>
                        <w:jc w:val="both"/>
                        <w:textAlignment w:val="baseline"/>
                        <w:rPr>
                          <w:szCs w:val="24"/>
                        </w:rPr>
                      </w:pPr>
                      <w:r>
                        <w:rPr>
                          <w:caps/>
                          <w:kern w:val="2"/>
                          <w:szCs w:val="24"/>
                        </w:rPr>
                        <w:t>„</w:t>
                      </w:r>
                      <w:sdt>
                        <w:sdtPr>
                          <w:alias w:val="Numeris"/>
                          <w:tag w:val="nr_5d0c7b4f3ac54a368501973954949a0b"/>
                          <w:id w:val="1826624543"/>
                          <w:lock w:val="sdtLocked"/>
                        </w:sdtPr>
                        <w:sdtEndPr/>
                        <w:sdtContent>
                          <w:r>
                            <w:rPr>
                              <w:caps/>
                              <w:kern w:val="2"/>
                              <w:szCs w:val="24"/>
                            </w:rPr>
                            <w:t>26</w:t>
                          </w:r>
                        </w:sdtContent>
                      </w:sdt>
                      <w:r>
                        <w:rPr>
                          <w:caps/>
                          <w:kern w:val="2"/>
                          <w:szCs w:val="24"/>
                        </w:rPr>
                        <w:t>. R</w:t>
                      </w:r>
                      <w:r>
                        <w:rPr>
                          <w:kern w:val="2"/>
                          <w:szCs w:val="24"/>
                        </w:rPr>
                        <w:t>inkimų komisija, gavusi popierinius rinkėjų parašų rinkimo lapus arba sustabdž</w:t>
                      </w:r>
                      <w:r>
                        <w:rPr>
                          <w:kern w:val="2"/>
                          <w:szCs w:val="24"/>
                        </w:rPr>
                        <w:t>iusi rinkėjų parašų rinkimą elektroniniu būdu (pagal rašytinį prašymą arba suėjus terminui), per teisės aktuose nustatytą terminą juos patikrina ir suskaičiuoja rinkėjų parašus.</w:t>
                      </w:r>
                      <w:r>
                        <w:rPr>
                          <w:szCs w:val="24"/>
                        </w:rPr>
                        <w:t xml:space="preserve"> Sprendžiant dėl tolesnio patikrinimo tikslingumo, turi būti peržiūrėti popieri</w:t>
                      </w:r>
                      <w:r>
                        <w:rPr>
                          <w:szCs w:val="24"/>
                        </w:rPr>
                        <w:t>niai rinkėjų parašų rinkimo lapai ir įvertinta, ar juos renkant nebuvo padaryta Rinkimų kodekso pažeidimų. Rinkimų komisija elektroniniu būdu surinktus rinkėjų parašus prideda prie popieriniuose rinkėjų parašų rinkimo lapuose surinktų parašų.“</w:t>
                      </w:r>
                    </w:p>
                  </w:sdtContent>
                </w:sdt>
              </w:sdtContent>
            </w:sdt>
          </w:sdtContent>
        </w:sdt>
        <w:sdt>
          <w:sdtPr>
            <w:alias w:val="11 p."/>
            <w:tag w:val="part_3464ee859edd4148aa2439c663801986"/>
            <w:id w:val="156886525"/>
            <w:lock w:val="sdtLocked"/>
          </w:sdtPr>
          <w:sdtEndPr/>
          <w:sdtContent>
            <w:p w14:paraId="326683F1" w14:textId="7C68DFA9" w:rsidR="009A43B9" w:rsidRDefault="00AB0ADD">
              <w:pPr>
                <w:overflowPunct w:val="0"/>
                <w:spacing w:line="360" w:lineRule="auto"/>
                <w:ind w:firstLine="709"/>
                <w:jc w:val="both"/>
                <w:textAlignment w:val="baseline"/>
                <w:rPr>
                  <w:szCs w:val="24"/>
                </w:rPr>
              </w:pPr>
              <w:sdt>
                <w:sdtPr>
                  <w:alias w:val="Numeris"/>
                  <w:tag w:val="nr_3464ee859edd4148aa2439c663801986"/>
                  <w:id w:val="-1695768088"/>
                  <w:lock w:val="sdtLocked"/>
                </w:sdtPr>
                <w:sdtEndPr/>
                <w:sdtContent>
                  <w:r>
                    <w:rPr>
                      <w:szCs w:val="24"/>
                    </w:rPr>
                    <w:t>11</w:t>
                  </w:r>
                </w:sdtContent>
              </w:sdt>
              <w:r>
                <w:rPr>
                  <w:szCs w:val="24"/>
                </w:rPr>
                <w:t xml:space="preserve">. </w:t>
              </w:r>
              <w:r>
                <w:rPr>
                  <w:szCs w:val="24"/>
                </w:rPr>
                <w:t>Pakeisti 28 punktą ir jį išdėstyti taip:</w:t>
              </w:r>
            </w:p>
            <w:sdt>
              <w:sdtPr>
                <w:alias w:val="citata"/>
                <w:tag w:val="part_2830f8e8540641a28bad4ed79bc30b27"/>
                <w:id w:val="-1211501361"/>
                <w:lock w:val="sdtLocked"/>
              </w:sdtPr>
              <w:sdtEndPr/>
              <w:sdtContent>
                <w:sdt>
                  <w:sdtPr>
                    <w:alias w:val="28 p."/>
                    <w:tag w:val="part_c0c18a2d10984becb420c4cb83d6463a"/>
                    <w:id w:val="-1518692138"/>
                    <w:lock w:val="sdtLocked"/>
                  </w:sdtPr>
                  <w:sdtEndPr/>
                  <w:sdtContent>
                    <w:p w14:paraId="7BD415E4" w14:textId="26944A1C" w:rsidR="009A43B9" w:rsidRDefault="00AB0ADD">
                      <w:pPr>
                        <w:overflowPunct w:val="0"/>
                        <w:spacing w:line="360" w:lineRule="auto"/>
                        <w:ind w:firstLine="709"/>
                        <w:jc w:val="both"/>
                        <w:textAlignment w:val="baseline"/>
                        <w:rPr>
                          <w:szCs w:val="24"/>
                        </w:rPr>
                      </w:pPr>
                      <w:r>
                        <w:rPr>
                          <w:szCs w:val="24"/>
                        </w:rPr>
                        <w:t>„</w:t>
                      </w:r>
                      <w:sdt>
                        <w:sdtPr>
                          <w:alias w:val="Numeris"/>
                          <w:tag w:val="nr_c0c18a2d10984becb420c4cb83d6463a"/>
                          <w:id w:val="-1883786975"/>
                          <w:lock w:val="sdtLocked"/>
                        </w:sdtPr>
                        <w:sdtEndPr/>
                        <w:sdtContent>
                          <w:r>
                            <w:rPr>
                              <w:szCs w:val="24"/>
                            </w:rPr>
                            <w:t>28</w:t>
                          </w:r>
                        </w:sdtContent>
                      </w:sdt>
                      <w:r>
                        <w:rPr>
                          <w:szCs w:val="24"/>
                        </w:rPr>
                        <w:t>. Tikrinant parašus popieriniuose rinkėjų parašų rinkimo lapuose daryti kokias nors žymas, taisymus draudžiama, išskyrus įrašus tarnybinei informacijai skirtoje popierinių rinkėjų parašų rinkimo lapų dalyje. Ta</w:t>
                      </w:r>
                      <w:r>
                        <w:rPr>
                          <w:szCs w:val="24"/>
                        </w:rPr>
                        <w:t>i atliekama Rinkėjų parašų tikrinimo lape (4 priedas).“</w:t>
                      </w:r>
                    </w:p>
                  </w:sdtContent>
                </w:sdt>
              </w:sdtContent>
            </w:sdt>
          </w:sdtContent>
        </w:sdt>
        <w:sdt>
          <w:sdtPr>
            <w:alias w:val="12 p."/>
            <w:tag w:val="part_eb19937550704d46863c7a83a7bf526b"/>
            <w:id w:val="-352342829"/>
            <w:lock w:val="sdtLocked"/>
          </w:sdtPr>
          <w:sdtEndPr/>
          <w:sdtContent>
            <w:p w14:paraId="6FA4D195" w14:textId="15A0ECA8" w:rsidR="009A43B9" w:rsidRDefault="00AB0ADD">
              <w:pPr>
                <w:spacing w:line="360" w:lineRule="auto"/>
                <w:ind w:firstLine="720"/>
                <w:jc w:val="both"/>
              </w:pPr>
              <w:sdt>
                <w:sdtPr>
                  <w:alias w:val="Numeris"/>
                  <w:tag w:val="nr_eb19937550704d46863c7a83a7bf526b"/>
                  <w:id w:val="-1849558430"/>
                  <w:lock w:val="sdtLocked"/>
                </w:sdtPr>
                <w:sdtEndPr/>
                <w:sdtContent>
                  <w:r>
                    <w:t>12</w:t>
                  </w:r>
                </w:sdtContent>
              </w:sdt>
              <w:r>
                <w:t>. Pakeisti 30 punktą ir jį išdėstyti taip:</w:t>
              </w:r>
            </w:p>
            <w:sdt>
              <w:sdtPr>
                <w:alias w:val="citata"/>
                <w:tag w:val="part_faab052d12ef4f1fbdb8310fd311eb8e"/>
                <w:id w:val="-2059472407"/>
                <w:lock w:val="sdtLocked"/>
              </w:sdtPr>
              <w:sdtEndPr/>
              <w:sdtContent>
                <w:sdt>
                  <w:sdtPr>
                    <w:alias w:val="30 p."/>
                    <w:tag w:val="part_3f05b61dde8e4899b58f8f59296c379a"/>
                    <w:id w:val="383908834"/>
                    <w:lock w:val="sdtLocked"/>
                  </w:sdtPr>
                  <w:sdtEndPr/>
                  <w:sdtContent>
                    <w:p w14:paraId="1C1C4181" w14:textId="1EB7E560" w:rsidR="009A43B9" w:rsidRDefault="00AB0ADD">
                      <w:pPr>
                        <w:spacing w:line="360" w:lineRule="auto"/>
                        <w:ind w:firstLine="720"/>
                        <w:jc w:val="both"/>
                      </w:pPr>
                      <w:r>
                        <w:t>„</w:t>
                      </w:r>
                      <w:sdt>
                        <w:sdtPr>
                          <w:alias w:val="Numeris"/>
                          <w:tag w:val="nr_3f05b61dde8e4899b58f8f59296c379a"/>
                          <w:id w:val="2258056"/>
                          <w:lock w:val="sdtLocked"/>
                        </w:sdtPr>
                        <w:sdtEndPr/>
                        <w:sdtContent>
                          <w:r>
                            <w:t>30</w:t>
                          </w:r>
                        </w:sdtContent>
                      </w:sdt>
                      <w:r>
                        <w:t>. Neįskaičiuojami šie parašai:</w:t>
                      </w:r>
                    </w:p>
                    <w:sdt>
                      <w:sdtPr>
                        <w:alias w:val="30.1 pp."/>
                        <w:tag w:val="part_20586f0f9f35462490369c453f878177"/>
                        <w:id w:val="-148908496"/>
                        <w:lock w:val="sdtLocked"/>
                      </w:sdtPr>
                      <w:sdtEndPr/>
                      <w:sdtContent>
                        <w:p w14:paraId="0309C1AA" w14:textId="77777777" w:rsidR="009A43B9" w:rsidRDefault="00AB0ADD">
                          <w:pPr>
                            <w:spacing w:line="360" w:lineRule="auto"/>
                            <w:ind w:firstLine="720"/>
                            <w:jc w:val="both"/>
                          </w:pPr>
                          <w:sdt>
                            <w:sdtPr>
                              <w:alias w:val="Numeris"/>
                              <w:tag w:val="nr_20586f0f9f35462490369c453f878177"/>
                              <w:id w:val="-274868170"/>
                              <w:lock w:val="sdtLocked"/>
                            </w:sdtPr>
                            <w:sdtEndPr/>
                            <w:sdtContent>
                              <w:r>
                                <w:t>30.1</w:t>
                              </w:r>
                            </w:sdtContent>
                          </w:sdt>
                          <w:r>
                            <w:t>. asmenų, neturinčių rinkimų teisės (dėl amžiaus, neveiksnumo rinkimų srityje);</w:t>
                          </w:r>
                        </w:p>
                      </w:sdtContent>
                    </w:sdt>
                    <w:sdt>
                      <w:sdtPr>
                        <w:alias w:val="30.2 pp."/>
                        <w:tag w:val="part_6516b544d0e14dd79ddb6415ff7eb146"/>
                        <w:id w:val="1103311376"/>
                        <w:lock w:val="sdtLocked"/>
                      </w:sdtPr>
                      <w:sdtEndPr/>
                      <w:sdtContent>
                        <w:p w14:paraId="28575B65" w14:textId="64211B31" w:rsidR="009A43B9" w:rsidRDefault="00AB0ADD">
                          <w:pPr>
                            <w:spacing w:line="360" w:lineRule="auto"/>
                            <w:ind w:firstLine="720"/>
                            <w:jc w:val="both"/>
                          </w:pPr>
                          <w:sdt>
                            <w:sdtPr>
                              <w:alias w:val="Numeris"/>
                              <w:tag w:val="nr_6516b544d0e14dd79ddb6415ff7eb146"/>
                              <w:id w:val="1718631799"/>
                              <w:lock w:val="sdtLocked"/>
                            </w:sdtPr>
                            <w:sdtEndPr/>
                            <w:sdtContent>
                              <w:r>
                                <w:t>30.2</w:t>
                              </w:r>
                            </w:sdtContent>
                          </w:sdt>
                          <w:r>
                            <w:t>. rinkėjų, neįraš</w:t>
                          </w:r>
                          <w:r>
                            <w:t xml:space="preserve">ytų į tos savivaldybės (apygardos) rinkėjų sąrašą (Seimo ar savivaldybių tarybų, merų rinkimuose), arba rinkėjų, kurie nepateikė prašymo balsuoti užsienyje arba kurių pateiktas prašymas balsuoti užsienyje parašų tikrinimo metu bus negaliojantis (jeigu šie </w:t>
                          </w:r>
                          <w:r>
                            <w:t>rinkėjai savo parašu parėmė kandidatus vienmandatėje Pasaulio lietuvių rinkimų apygardoje);</w:t>
                          </w:r>
                        </w:p>
                      </w:sdtContent>
                    </w:sdt>
                    <w:sdt>
                      <w:sdtPr>
                        <w:alias w:val="30.3 pp."/>
                        <w:tag w:val="part_3630e413a27640c0b45204592a9dceee"/>
                        <w:id w:val="1770501563"/>
                        <w:lock w:val="sdtLocked"/>
                      </w:sdtPr>
                      <w:sdtEndPr/>
                      <w:sdtContent>
                        <w:p w14:paraId="3A59F3DB" w14:textId="6575EF40" w:rsidR="009A43B9" w:rsidRDefault="00AB0ADD">
                          <w:pPr>
                            <w:spacing w:line="360" w:lineRule="auto"/>
                            <w:ind w:firstLine="720"/>
                            <w:jc w:val="both"/>
                          </w:pPr>
                          <w:sdt>
                            <w:sdtPr>
                              <w:alias w:val="Numeris"/>
                              <w:tag w:val="nr_3630e413a27640c0b45204592a9dceee"/>
                              <w:id w:val="-466974169"/>
                              <w:lock w:val="sdtLocked"/>
                            </w:sdtPr>
                            <w:sdtEndPr/>
                            <w:sdtContent>
                              <w:r>
                                <w:t>30.3</w:t>
                              </w:r>
                            </w:sdtContent>
                          </w:sdt>
                          <w:r>
                            <w:t>. asmenų, kurie nėra įrašę visų teisės aktuose nustatytų duomenų;</w:t>
                          </w:r>
                        </w:p>
                      </w:sdtContent>
                    </w:sdt>
                    <w:sdt>
                      <w:sdtPr>
                        <w:alias w:val="30.4 pp."/>
                        <w:tag w:val="part_4cafa3b0332f48358269af587389e14a"/>
                        <w:id w:val="1300580201"/>
                        <w:lock w:val="sdtLocked"/>
                      </w:sdtPr>
                      <w:sdtEndPr/>
                      <w:sdtContent>
                        <w:p w14:paraId="27ECF1F3" w14:textId="77777777" w:rsidR="009A43B9" w:rsidRDefault="00AB0ADD">
                          <w:pPr>
                            <w:spacing w:line="360" w:lineRule="auto"/>
                            <w:ind w:firstLine="720"/>
                            <w:jc w:val="both"/>
                          </w:pPr>
                          <w:sdt>
                            <w:sdtPr>
                              <w:alias w:val="Numeris"/>
                              <w:tag w:val="nr_4cafa3b0332f48358269af587389e14a"/>
                              <w:id w:val="700140019"/>
                              <w:lock w:val="sdtLocked"/>
                            </w:sdtPr>
                            <w:sdtEndPr/>
                            <w:sdtContent>
                              <w:r>
                                <w:t>30.4</w:t>
                              </w:r>
                            </w:sdtContent>
                          </w:sdt>
                          <w:r>
                            <w:t>. kai įrašyti neteisingi asmens duomenys;</w:t>
                          </w:r>
                        </w:p>
                      </w:sdtContent>
                    </w:sdt>
                    <w:sdt>
                      <w:sdtPr>
                        <w:alias w:val="30.5 pp."/>
                        <w:tag w:val="part_6d8880becb24432ba08a6d69fe3bd100"/>
                        <w:id w:val="1424234458"/>
                        <w:lock w:val="sdtLocked"/>
                      </w:sdtPr>
                      <w:sdtEndPr/>
                      <w:sdtContent>
                        <w:p w14:paraId="480AC581" w14:textId="77777777" w:rsidR="009A43B9" w:rsidRDefault="00AB0ADD">
                          <w:pPr>
                            <w:spacing w:line="360" w:lineRule="auto"/>
                            <w:ind w:firstLine="720"/>
                            <w:jc w:val="both"/>
                          </w:pPr>
                          <w:sdt>
                            <w:sdtPr>
                              <w:alias w:val="Numeris"/>
                              <w:tag w:val="nr_6d8880becb24432ba08a6d69fe3bd100"/>
                              <w:id w:val="-470906656"/>
                              <w:lock w:val="sdtLocked"/>
                            </w:sdtPr>
                            <w:sdtEndPr/>
                            <w:sdtContent>
                              <w:r>
                                <w:t>30.5</w:t>
                              </w:r>
                            </w:sdtContent>
                          </w:sdt>
                          <w:r>
                            <w:t>. visi parašai rinkėjo, kuris už</w:t>
                          </w:r>
                          <w:r>
                            <w:t xml:space="preserve"> to paties kandidato, to paties kandidatų sąrašo, tą pačią piliečių iniciatyvą, išskyrus referendumo iniciatyvą, pasirašė daugiau negu vieną kartą tuo pačiu būdu; daugiau negu vieną kartą skirtingais būdais (elektroniniu būdu ir popieriniame rinkėjų parašų</w:t>
                          </w:r>
                          <w:r>
                            <w:t xml:space="preserve"> rinkimo lape);</w:t>
                          </w:r>
                        </w:p>
                      </w:sdtContent>
                    </w:sdt>
                    <w:sdt>
                      <w:sdtPr>
                        <w:alias w:val="30.6 pp."/>
                        <w:tag w:val="part_be1a1045935f467299180e6c92e7cddb"/>
                        <w:id w:val="-321119401"/>
                        <w:lock w:val="sdtLocked"/>
                      </w:sdtPr>
                      <w:sdtEndPr/>
                      <w:sdtContent>
                        <w:p w14:paraId="029AD160" w14:textId="02A3F6FB" w:rsidR="009A43B9" w:rsidRDefault="00AB0ADD">
                          <w:pPr>
                            <w:spacing w:line="360" w:lineRule="auto"/>
                            <w:ind w:firstLine="720"/>
                            <w:jc w:val="both"/>
                          </w:pPr>
                          <w:sdt>
                            <w:sdtPr>
                              <w:alias w:val="Numeris"/>
                              <w:tag w:val="nr_be1a1045935f467299180e6c92e7cddb"/>
                              <w:id w:val="1237897783"/>
                              <w:lock w:val="sdtLocked"/>
                            </w:sdtPr>
                            <w:sdtEndPr/>
                            <w:sdtContent>
                              <w:r>
                                <w:t>30.6</w:t>
                              </w:r>
                            </w:sdtContent>
                          </w:sdt>
                          <w:r>
                            <w:t xml:space="preserve">. visi parašai, kai yra pažeidžiami Rinkimų kodekso 79 straipsnio 5 dalyje nustatyti reikalavimai, numatantys, kad rinkėjas visus duomenis privalo įrašyti asmeniškai (pavyzdžiui, popieriniame rinkėjų parašų rinkimo lape yra </w:t>
                          </w:r>
                          <w:r>
                            <w:t>daugybiniai įrašai ta pačia rašysena).“</w:t>
                          </w:r>
                        </w:p>
                      </w:sdtContent>
                    </w:sdt>
                  </w:sdtContent>
                </w:sdt>
              </w:sdtContent>
            </w:sdt>
          </w:sdtContent>
        </w:sdt>
        <w:sdt>
          <w:sdtPr>
            <w:alias w:val="13 p."/>
            <w:tag w:val="part_e93385eb49c4443787000d4bff2c3daa"/>
            <w:id w:val="-340009938"/>
            <w:lock w:val="sdtLocked"/>
          </w:sdtPr>
          <w:sdtEndPr/>
          <w:sdtContent>
            <w:p w14:paraId="6A0EDA92" w14:textId="07499462" w:rsidR="009A43B9" w:rsidRDefault="00AB0ADD" w:rsidP="00AB0ADD">
              <w:pPr>
                <w:spacing w:line="360" w:lineRule="auto"/>
                <w:ind w:firstLine="720"/>
                <w:jc w:val="both"/>
                <w:rPr>
                  <w:rFonts w:ascii="TimesLT" w:hAnsi="TimesLT"/>
                  <w:szCs w:val="24"/>
                </w:rPr>
              </w:pPr>
              <w:sdt>
                <w:sdtPr>
                  <w:alias w:val="Numeris"/>
                  <w:tag w:val="nr_e93385eb49c4443787000d4bff2c3daa"/>
                  <w:id w:val="-1926092739"/>
                  <w:lock w:val="sdtLocked"/>
                </w:sdtPr>
                <w:sdtEndPr/>
                <w:sdtContent>
                  <w:r>
                    <w:t>13</w:t>
                  </w:r>
                </w:sdtContent>
              </w:sdt>
              <w:r>
                <w:t>. Pakeisti 5 priedą „Rinkėjų parašų tikrinimo aktas“ ir jį išdėstyti nauja redakcija (pridedama).</w:t>
              </w:r>
            </w:p>
          </w:sdtContent>
        </w:sdt>
        <w:sdt>
          <w:sdtPr>
            <w:alias w:val="signatura"/>
            <w:tag w:val="part_b265ce036a3e49a09a9065186b6c786f"/>
            <w:id w:val="746383364"/>
            <w:lock w:val="sdtLocked"/>
          </w:sdtPr>
          <w:sdtEndPr/>
          <w:sdtContent>
            <w:p w14:paraId="1AD0AF49" w14:textId="77777777" w:rsidR="00AB0ADD" w:rsidRDefault="00AB0ADD">
              <w:pPr>
                <w:tabs>
                  <w:tab w:val="left" w:pos="6096"/>
                </w:tabs>
                <w:jc w:val="both"/>
              </w:pPr>
            </w:p>
            <w:p w14:paraId="03482B65" w14:textId="77777777" w:rsidR="00AB0ADD" w:rsidRDefault="00AB0ADD">
              <w:pPr>
                <w:tabs>
                  <w:tab w:val="left" w:pos="6096"/>
                </w:tabs>
                <w:jc w:val="both"/>
              </w:pPr>
            </w:p>
            <w:p w14:paraId="752C4B46" w14:textId="77777777" w:rsidR="00AB0ADD" w:rsidRDefault="00AB0ADD">
              <w:pPr>
                <w:tabs>
                  <w:tab w:val="left" w:pos="6096"/>
                </w:tabs>
                <w:jc w:val="both"/>
              </w:pPr>
            </w:p>
            <w:p w14:paraId="4A6B2F10" w14:textId="0CBE61DE" w:rsidR="009A43B9" w:rsidRDefault="00AB0ADD" w:rsidP="00AB0ADD">
              <w:pPr>
                <w:tabs>
                  <w:tab w:val="left" w:pos="6096"/>
                </w:tabs>
                <w:jc w:val="both"/>
              </w:pPr>
              <w:r>
                <w:t>Komisijos pirmininkė</w:t>
              </w:r>
              <w:r>
                <w:tab/>
              </w:r>
              <w:r>
                <w:tab/>
              </w:r>
              <w:r>
                <w:tab/>
              </w:r>
              <w:r>
                <w:t xml:space="preserve">Lina Petronienė </w:t>
              </w:r>
            </w:p>
            <w:bookmarkStart w:id="0" w:name="_GoBack" w:displacedByCustomXml="next"/>
            <w:bookmarkEnd w:id="0" w:displacedByCustomXml="next"/>
          </w:sdtContent>
        </w:sdt>
      </w:sdtContent>
    </w:sdt>
    <w:sectPr w:rsidR="009A43B9">
      <w:headerReference w:type="even" r:id="rId10"/>
      <w:headerReference w:type="default" r:id="rId11"/>
      <w:footerReference w:type="even" r:id="rId12"/>
      <w:footerReference w:type="default" r:id="rId13"/>
      <w:headerReference w:type="first" r:id="rId14"/>
      <w:footerReference w:type="first" r:id="rId15"/>
      <w:pgSz w:w="11906" w:h="16838"/>
      <w:pgMar w:top="993" w:right="567" w:bottom="851"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2649BA" w14:textId="77777777" w:rsidR="009A43B9" w:rsidRDefault="00AB0ADD">
      <w:pPr>
        <w:rPr>
          <w:kern w:val="2"/>
          <w:sz w:val="22"/>
          <w:szCs w:val="22"/>
        </w:rPr>
      </w:pPr>
      <w:r>
        <w:rPr>
          <w:kern w:val="2"/>
          <w:sz w:val="22"/>
          <w:szCs w:val="22"/>
        </w:rPr>
        <w:separator/>
      </w:r>
    </w:p>
  </w:endnote>
  <w:endnote w:type="continuationSeparator" w:id="0">
    <w:p w14:paraId="096A17D8" w14:textId="77777777" w:rsidR="009A43B9" w:rsidRDefault="00AB0ADD">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85164" w14:textId="77777777" w:rsidR="009A43B9" w:rsidRDefault="009A43B9">
    <w:pPr>
      <w:tabs>
        <w:tab w:val="center" w:pos="4513"/>
        <w:tab w:val="right" w:pos="9026"/>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2E497A" w14:textId="77777777" w:rsidR="009A43B9" w:rsidRDefault="009A43B9">
    <w:pPr>
      <w:tabs>
        <w:tab w:val="center" w:pos="4513"/>
        <w:tab w:val="right" w:pos="9026"/>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71B8B" w14:textId="77777777" w:rsidR="009A43B9" w:rsidRDefault="009A43B9">
    <w:pPr>
      <w:tabs>
        <w:tab w:val="center" w:pos="4513"/>
        <w:tab w:val="right" w:pos="9026"/>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868DC4" w14:textId="77777777" w:rsidR="009A43B9" w:rsidRDefault="00AB0ADD">
      <w:pPr>
        <w:rPr>
          <w:kern w:val="2"/>
          <w:sz w:val="22"/>
          <w:szCs w:val="22"/>
        </w:rPr>
      </w:pPr>
      <w:r>
        <w:rPr>
          <w:kern w:val="2"/>
          <w:sz w:val="22"/>
          <w:szCs w:val="22"/>
        </w:rPr>
        <w:separator/>
      </w:r>
    </w:p>
  </w:footnote>
  <w:footnote w:type="continuationSeparator" w:id="0">
    <w:p w14:paraId="389938B0" w14:textId="77777777" w:rsidR="009A43B9" w:rsidRDefault="00AB0ADD">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A8190" w14:textId="77777777" w:rsidR="009A43B9" w:rsidRDefault="009A43B9">
    <w:pPr>
      <w:tabs>
        <w:tab w:val="center" w:pos="4513"/>
        <w:tab w:val="right" w:pos="9026"/>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08658" w14:textId="5382283B" w:rsidR="009A43B9" w:rsidRDefault="00AB0ADD">
    <w:pPr>
      <w:tabs>
        <w:tab w:val="center" w:pos="4513"/>
        <w:tab w:val="right" w:pos="9026"/>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noProof/>
        <w:kern w:val="2"/>
        <w:sz w:val="22"/>
        <w:szCs w:val="22"/>
      </w:rPr>
      <w:t>4</w:t>
    </w:r>
    <w:r>
      <w:rPr>
        <w:kern w:val="2"/>
        <w:sz w:val="22"/>
        <w:szCs w:val="22"/>
      </w:rPr>
      <w:fldChar w:fldCharType="end"/>
    </w:r>
  </w:p>
  <w:p w14:paraId="1A56AED3" w14:textId="77777777" w:rsidR="009A43B9" w:rsidRDefault="009A43B9">
    <w:pPr>
      <w:tabs>
        <w:tab w:val="center" w:pos="4513"/>
        <w:tab w:val="right" w:pos="9026"/>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CDDE0" w14:textId="77777777" w:rsidR="009A43B9" w:rsidRDefault="009A43B9">
    <w:pPr>
      <w:tabs>
        <w:tab w:val="center" w:pos="4513"/>
        <w:tab w:val="right" w:pos="9026"/>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3FA"/>
    <w:rsid w:val="009A43B9"/>
    <w:rsid w:val="00AB0ADD"/>
    <w:rsid w:val="00F953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88B4FE"/>
  <w15:chartTrackingRefBased/>
  <w15:docId w15:val="{F0A09C0B-F057-421D-99A2-620059D79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9290f85753347fa89accb7c21eccfab" PartId="1b0e708dd90e4dba996ea19010f42296">
    <Part Type="preambule" DocPartId="33aa95edf50f4f74a246a65f267a884c" PartId="60b2943fbcd745d5973da33b48278c03"/>
    <Part Type="pastraipa" DocPartId="b705d2335cdb411d9f19ca80a48bff1c" PartId="bf12cd6571b242cc81bde6883127531e"/>
    <Part Type="punktas" Nr="1" Abbr="1 p." DocPartId="f56f82a77c114e7aab2466074899c919" PartId="d1e22cc526eb44c28c21db806cfadd46">
      <Part Type="citata" DocPartId="e53d083efcc948759203d6f63b50c2a4" PartId="30ffa19e33464818af31592f7d356556">
        <Part Type="punktas" Nr="4" Abbr="4 p." DocPartId="1f64039b5c6c437db1093064a8992dee" PartId="34ff3babbb67442291d98c199faed1c8"/>
      </Part>
    </Part>
    <Part Type="punktas" Nr="2" Abbr="2 p." DocPartId="e8fbcde1e52a4eb783eebed76da12297" PartId="60b61fdd8e0749259bad9a9b3c19c8cf">
      <Part Type="citata" DocPartId="3495b8beeb9c4b859b46d14e518dec64" PartId="6233c621281f4c9d97bf17befbbbf189">
        <Part Type="punktas" Nr="9" Abbr="9 p." DocPartId="7fadaa311291409a96c1049896cb034e" PartId="e7274dd4a60d46ada4cea9703d9ae925"/>
      </Part>
    </Part>
    <Part Type="punktas" Nr="3" Abbr="3 p." DocPartId="6f5615e3ff534763b364275ee451e170" PartId="f2baae487035410391f33a1dcf9bc4de">
      <Part Type="citata" DocPartId="25357b8ba87b4618a1a8a500705dd7f3" PartId="576892d12521408fb04af588dc0685d4">
        <Part Type="punktas" Nr="10" Abbr="10 p." DocPartId="d12e6c9a50bb4140a0a82bc3c56a6aba" PartId="b1b5297398384300b8b9d36930138c5b"/>
      </Part>
    </Part>
    <Part Type="punktas" Nr="4" Abbr="4 p." DocPartId="2197ce1e8b8644918814a581ea6958be" PartId="62022c414fbc4e70b1506998dc1211f2">
      <Part Type="citata" DocPartId="cb65ecc97a23484d83a314d638cd9418" PartId="f8c7e86a1af94f01950e2b41aa94608a">
        <Part Type="punktas" Nr="11" Abbr="11 p." DocPartId="32aec4e658b4411da8ba2b477f231702" PartId="470819c6961b45dd938402d73f5173a0"/>
      </Part>
    </Part>
    <Part Type="punktas" Nr="5" Abbr="5 p." DocPartId="eb1cd5248f304b34a69b6adeb29a78a4" PartId="48d6d66cdf3449a0b60d58141de7fd87">
      <Part Type="citata" DocPartId="72cc7bba77ba4ad6af6d6b70ca6ed6d0" PartId="226c9ea0280e486994183ae48bfd2365">
        <Part Type="punktas" Nr="12" Abbr="12 p." DocPartId="7423e80d01aa4a0c8981ae370dde3e51" PartId="b578b3c2b4c84d97a88646396b02cbf9"/>
      </Part>
    </Part>
    <Part Type="punktas" Nr="6" Abbr="6 p." DocPartId="67f2baa2428d4f39a14dcd9d66ef117f" PartId="007486c2c0e04e1a968d838eca5520eb">
      <Part Type="citata" DocPartId="05f4a0b9fef84fc7922658b89846aa5a" PartId="b1011467db7b40d18f5fe91996159138">
        <Part Type="punktas" Nr="14" Abbr="14 p." DocPartId="807703265c6a41e5b7ebc0138b353395" PartId="ad1db7ef7c134f3ab0275bb076d1353b">
          <Part Type="papunktis" Nr="14.1" Abbr="14.1 pp." DocPartId="b0388f5d83a14014ba7440f9c7a2ace1" PartId="2766d98b63b84a6c9319bbc0c83e2ace"/>
          <Part Type="papunktis" Nr="14.2" Abbr="14.2 pp." DocPartId="3c47bbd6f6de40bab142eb36c7882b7f" PartId="03d5cd86e6cc4c42abb54b5b69eb92af"/>
          <Part Type="papunktis" Nr="14.3" Abbr="14.3 pp." DocPartId="21fae3d6d5f845c3ac4f174cdbc8c0b9" PartId="de8da57dc65c458a8a53efec9b69644e"/>
          <Part Type="papunktis" Nr="14.4" Abbr="14.4 pp." DocPartId="ee86b1cf90384441912a56a66d491ad7" PartId="6f67b62f8a9e42d6a1b971bb80074af0"/>
          <Part Type="papunktis" Nr="14.5" Abbr="14.5 pp." DocPartId="0077da1f4a484b6ab94ea967e6061730" PartId="4c0e4764395a42358a27f26560f2c715"/>
        </Part>
      </Part>
    </Part>
    <Part Type="punktas" Nr="7" Abbr="7 p." DocPartId="2d1b7e69cd3f4d4ca14ce4f98b427dd5" PartId="f291c5c2ff4b41f496ef8e13d6b14bea">
      <Part Type="citata" DocPartId="b37166450a2b4e3bb3a2ab7488dfa37b" PartId="351f119dfcb645ccaaf48b113de572b9">
        <Part Type="punktas" Nr="15" Abbr="15 p." DocPartId="737c097ed5114a2fabdcdfe205854b56" PartId="172e8ca88cb74575955a4070cec9a0d9"/>
      </Part>
    </Part>
    <Part Type="punktas" Nr="8" Abbr="8 p." DocPartId="d4390b4069874489b76afe167631c2cf" PartId="8310212b65be4dcc93ad78d6af543d9a">
      <Part Type="citata" DocPartId="6d27d6dfc2a64d0db6f433a427099ba9" PartId="f5f5c1bc0f754eafaedf59a12116e036">
        <Part Type="punktas" Nr="21" Abbr="21 p." DocPartId="e8561924deb54e2698b0208bc0ab137a" PartId="fb6a9f86286b4152875726678f94e071"/>
      </Part>
    </Part>
    <Part Type="punktas" Nr="9" Abbr="9 p." DocPartId="313d6d671d21445f880736e560eba8f4" PartId="2f7575d330e74b629f200df49d17a0d9">
      <Part Type="citata" DocPartId="ed173910ac244cb8a9e85cb97ca2fb60" PartId="dfec31aa30a34c6a9d63fba55cbbc719">
        <Part Type="punktas" Nr="25" Abbr="25 p." DocPartId="0322937c28294ba7a37220722a9db619" PartId="763d0ad8ca394e78b5062f8b47df0dd9"/>
      </Part>
    </Part>
    <Part Type="punktas" Nr="10" Abbr="10 p." DocPartId="632bce779de0401db66dc6c21004f567" PartId="b7daca7e76464caa9fe48b7f0d54ee35">
      <Part Type="citata" DocPartId="a23ed486d2f345018d3dfef70c5a2d19" PartId="ac23bdae92d745fd8de25a044383795b">
        <Part Type="punktas" Nr="26" Abbr="26 p." DocPartId="b07003ff671c41c4ae1e5f50e70e42b1" PartId="5d0c7b4f3ac54a368501973954949a0b"/>
      </Part>
    </Part>
    <Part Type="punktas" Nr="11" Abbr="11 p." DocPartId="a38b2707500f4188b88b6c1e97324c4a" PartId="3464ee859edd4148aa2439c663801986">
      <Part Type="citata" DocPartId="1c6c7dd44c5a4e09be8f2670277631f7" PartId="2830f8e8540641a28bad4ed79bc30b27">
        <Part Type="punktas" Nr="28" Abbr="28 p." DocPartId="93dbedb59c674f5fa6de27d9301307f3" PartId="c0c18a2d10984becb420c4cb83d6463a"/>
      </Part>
    </Part>
    <Part Type="punktas" Nr="12" Abbr="12 p." DocPartId="4ad953824b464fdb85415a97b92969b7" PartId="eb19937550704d46863c7a83a7bf526b">
      <Part Type="citata" DocPartId="8f782ea5ba6143c6b3edfeaa2d3c8ad6" PartId="faab052d12ef4f1fbdb8310fd311eb8e">
        <Part Type="punktas" Nr="30" Abbr="30 p." DocPartId="4cea2c4109ad49f59fd2eef803c7cba1" PartId="3f05b61dde8e4899b58f8f59296c379a">
          <Part Type="papunktis" Nr="30.1" Abbr="30.1 pp." DocPartId="a2ee5d38f0bc4f7da07e96163cd608b4" PartId="20586f0f9f35462490369c453f878177"/>
          <Part Type="papunktis" Nr="30.2" Abbr="30.2 pp." DocPartId="861f6a4afb08451f9479f23935e992c7" PartId="6516b544d0e14dd79ddb6415ff7eb146"/>
          <Part Type="papunktis" Nr="30.3" Abbr="30.3 pp." DocPartId="9dfdd9257b9a414a99716b3a43021dc5" PartId="3630e413a27640c0b45204592a9dceee"/>
          <Part Type="papunktis" Nr="30.4" Abbr="30.4 pp." DocPartId="c748394f45f648d7840360a30f943b69" PartId="4cafa3b0332f48358269af587389e14a"/>
          <Part Type="papunktis" Nr="30.5" Abbr="30.5 pp." DocPartId="60b5630466c34ceb9fb5c01f4d795c2f" PartId="6d8880becb24432ba08a6d69fe3bd100"/>
          <Part Type="papunktis" Nr="30.6" Abbr="30.6 pp." DocPartId="468ee7363f804b24b2924ea9be45e286" PartId="be1a1045935f467299180e6c92e7cddb"/>
        </Part>
      </Part>
    </Part>
    <Part Type="punktas" Nr="13" Abbr="13 p." DocPartId="300be97669aa4d6c93e8de0ed4358b4a" PartId="e93385eb49c4443787000d4bff2c3daa"/>
    <Part Type="signatura" DocPartId="270dacf6c06e4a469e1c25ce91964efa" PartId="b265ce036a3e49a09a9065186b6c786f"/>
  </Part>
</Parts>
</file>

<file path=customXml/itemProps1.xml><?xml version="1.0" encoding="utf-8"?>
<ds:datastoreItem xmlns:ds="http://schemas.openxmlformats.org/officeDocument/2006/customXml" ds:itemID="{236F954B-BFF8-4EE3-BB59-90896B9179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6944</Words>
  <Characters>3959</Characters>
  <Application>Microsoft Office Word</Application>
  <DocSecurity>0</DocSecurity>
  <Lines>32</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10882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STABINGIS Rokas</dc:creator>
  <cp:lastModifiedBy>GRINKEVIČIŪTĖ Agnė</cp:lastModifiedBy>
  <cp:revision>3</cp:revision>
  <dcterms:created xsi:type="dcterms:W3CDTF">2024-06-27T08:01:00Z</dcterms:created>
  <dcterms:modified xsi:type="dcterms:W3CDTF">2024-06-27T08:39:00Z</dcterms:modified>
</cp:coreProperties>
</file>