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2C13" w14:textId="77777777" w:rsidR="005451A2" w:rsidRPr="005451A2" w:rsidRDefault="005451A2" w:rsidP="005451A2">
      <w:pPr>
        <w:jc w:val="center"/>
        <w:rPr>
          <w:rFonts w:ascii="Calibri" w:eastAsia="Calibri" w:hAnsi="Calibri" w:cs="Times New Roman"/>
        </w:rPr>
      </w:pPr>
      <w:r w:rsidRPr="005451A2">
        <w:rPr>
          <w:rFonts w:ascii="Calibri" w:eastAsia="Calibri" w:hAnsi="Calibri" w:cs="Times New Roman"/>
        </w:rPr>
        <w:object w:dxaOrig="1922" w:dyaOrig="2378" w14:anchorId="643E7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6" o:title=""/>
          </v:shape>
          <o:OLEObject Type="Embed" ProgID="CorelDraw.Graphic.8" ShapeID="_x0000_i1025" DrawAspect="Content" ObjectID="_1702846955" r:id="rId7"/>
        </w:object>
      </w:r>
    </w:p>
    <w:p w14:paraId="5FFAB5DC" w14:textId="77777777" w:rsidR="005451A2" w:rsidRPr="005451A2" w:rsidRDefault="005451A2" w:rsidP="005451A2">
      <w:pPr>
        <w:keepNext/>
        <w:tabs>
          <w:tab w:val="left" w:pos="360"/>
        </w:tabs>
        <w:spacing w:after="0" w:line="240" w:lineRule="auto"/>
        <w:jc w:val="center"/>
        <w:outlineLvl w:val="1"/>
        <w:rPr>
          <w:rFonts w:ascii="Times New Roman" w:eastAsia="MS Mincho" w:hAnsi="Times New Roman" w:cs="Times New Roman"/>
          <w:b/>
          <w:sz w:val="24"/>
          <w:szCs w:val="24"/>
        </w:rPr>
      </w:pPr>
      <w:r w:rsidRPr="005451A2">
        <w:rPr>
          <w:rFonts w:ascii="Times New Roman" w:eastAsia="MS Mincho" w:hAnsi="Times New Roman" w:cs="Times New Roman"/>
          <w:b/>
          <w:sz w:val="24"/>
          <w:szCs w:val="24"/>
        </w:rPr>
        <w:t>RADVILIŠKIO RAJONO SAVIVALDYBĖS ADMINISTRACIJOS DIREKTORIUS</w:t>
      </w:r>
    </w:p>
    <w:p w14:paraId="301F9469" w14:textId="77777777" w:rsidR="005451A2" w:rsidRPr="005451A2" w:rsidRDefault="005451A2" w:rsidP="005451A2">
      <w:pPr>
        <w:tabs>
          <w:tab w:val="left" w:pos="360"/>
        </w:tabs>
        <w:spacing w:after="0" w:line="240" w:lineRule="auto"/>
        <w:jc w:val="center"/>
        <w:rPr>
          <w:rFonts w:ascii="Times New Roman" w:eastAsia="Times New Roman" w:hAnsi="Times New Roman" w:cs="Times New Roman"/>
          <w:b/>
          <w:bCs/>
          <w:sz w:val="24"/>
          <w:szCs w:val="24"/>
          <w:lang w:eastAsia="lt-LT"/>
        </w:rPr>
      </w:pPr>
      <w:r w:rsidRPr="005451A2">
        <w:rPr>
          <w:rFonts w:ascii="Times New Roman" w:eastAsia="Times New Roman" w:hAnsi="Times New Roman" w:cs="Times New Roman"/>
          <w:sz w:val="24"/>
          <w:szCs w:val="24"/>
          <w:lang w:eastAsia="lt-LT"/>
        </w:rPr>
        <w:t xml:space="preserve">  </w:t>
      </w:r>
      <w:r w:rsidRPr="005451A2">
        <w:rPr>
          <w:rFonts w:ascii="Times New Roman" w:eastAsia="Times New Roman" w:hAnsi="Times New Roman" w:cs="Times New Roman"/>
          <w:sz w:val="24"/>
          <w:szCs w:val="24"/>
          <w:lang w:eastAsia="lt-LT"/>
        </w:rPr>
        <w:tab/>
      </w:r>
    </w:p>
    <w:p w14:paraId="468D51AB" w14:textId="77777777" w:rsidR="005451A2" w:rsidRPr="005451A2" w:rsidRDefault="005451A2" w:rsidP="005451A2">
      <w:pPr>
        <w:tabs>
          <w:tab w:val="left" w:pos="360"/>
        </w:tabs>
        <w:spacing w:after="0" w:line="240" w:lineRule="auto"/>
        <w:jc w:val="center"/>
        <w:rPr>
          <w:rFonts w:ascii="Times New Roman" w:eastAsia="Calibri" w:hAnsi="Times New Roman" w:cs="Times New Roman"/>
          <w:sz w:val="24"/>
          <w:szCs w:val="24"/>
        </w:rPr>
      </w:pPr>
      <w:r w:rsidRPr="005451A2">
        <w:rPr>
          <w:rFonts w:ascii="Times New Roman" w:eastAsia="Times New Roman" w:hAnsi="Times New Roman" w:cs="Times New Roman"/>
          <w:b/>
          <w:bCs/>
          <w:sz w:val="24"/>
          <w:szCs w:val="24"/>
          <w:lang w:eastAsia="lt-LT"/>
        </w:rPr>
        <w:t>ĮSAKYMAS</w:t>
      </w:r>
    </w:p>
    <w:p w14:paraId="3682D893" w14:textId="419A5C84" w:rsidR="005451A2" w:rsidRPr="005451A2" w:rsidRDefault="00024BE0" w:rsidP="005451A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DĖL </w:t>
      </w:r>
      <w:r w:rsidR="005451A2" w:rsidRPr="005451A2">
        <w:rPr>
          <w:rFonts w:ascii="Times New Roman" w:eastAsia="Calibri" w:hAnsi="Times New Roman" w:cs="Times New Roman"/>
          <w:b/>
          <w:bCs/>
          <w:sz w:val="24"/>
          <w:szCs w:val="24"/>
        </w:rPr>
        <w:t>VIETOVĖS LYGMENS SAULĖS ŠVIESOS ENERGIJOS ELEKTRINIŲ IŠDĖSTYMO RADVILIŠKIO RAJONO SAVIVALDYBĖS AUKŠTELKŲ, BAISOGALOS, PAKALNIŠKIŲ, RADVILIŠKIO, RADVILIŠKIO MIESTO, ŠEDUVOS MIESTO, TYRULIŲ SENIŪNIJŲ TERITORIJOSE</w:t>
      </w:r>
      <w:r>
        <w:rPr>
          <w:rFonts w:ascii="Times New Roman" w:eastAsia="Calibri" w:hAnsi="Times New Roman" w:cs="Times New Roman"/>
          <w:b/>
          <w:bCs/>
          <w:sz w:val="24"/>
          <w:szCs w:val="24"/>
        </w:rPr>
        <w:t xml:space="preserve"> </w:t>
      </w:r>
      <w:r w:rsidR="005451A2" w:rsidRPr="005451A2">
        <w:rPr>
          <w:rFonts w:ascii="Times New Roman" w:eastAsia="Calibri" w:hAnsi="Times New Roman" w:cs="Times New Roman"/>
          <w:b/>
          <w:bCs/>
          <w:sz w:val="24"/>
          <w:szCs w:val="24"/>
        </w:rPr>
        <w:t xml:space="preserve">SPECIALIOJO PLANO </w:t>
      </w:r>
    </w:p>
    <w:p w14:paraId="54BB55DE" w14:textId="77777777" w:rsidR="005451A2" w:rsidRPr="005451A2" w:rsidRDefault="005451A2" w:rsidP="005451A2">
      <w:pPr>
        <w:autoSpaceDE w:val="0"/>
        <w:autoSpaceDN w:val="0"/>
        <w:adjustRightInd w:val="0"/>
        <w:spacing w:after="0" w:line="240" w:lineRule="auto"/>
        <w:jc w:val="center"/>
        <w:rPr>
          <w:rFonts w:ascii="Times New Roman" w:eastAsia="Calibri" w:hAnsi="Times New Roman" w:cs="Times New Roman"/>
          <w:b/>
          <w:color w:val="000000"/>
          <w:sz w:val="24"/>
          <w:szCs w:val="24"/>
          <w:lang w:val="en-US"/>
        </w:rPr>
      </w:pPr>
      <w:r w:rsidRPr="005451A2">
        <w:rPr>
          <w:rFonts w:ascii="Times New Roman" w:eastAsia="Calibri" w:hAnsi="Times New Roman" w:cs="Times New Roman"/>
          <w:b/>
          <w:bCs/>
          <w:color w:val="000000"/>
          <w:sz w:val="24"/>
          <w:szCs w:val="24"/>
          <w:lang w:val="en-US"/>
        </w:rPr>
        <w:t>PLANAVIMO DARBŲ PROGRAMOS PATVIRTINIMO</w:t>
      </w:r>
    </w:p>
    <w:p w14:paraId="4D7D3054" w14:textId="77777777" w:rsidR="005451A2" w:rsidRDefault="005451A2" w:rsidP="005451A2">
      <w:pPr>
        <w:rPr>
          <w:rFonts w:ascii="Times New Roman" w:eastAsia="Calibri" w:hAnsi="Times New Roman" w:cs="Times New Roman"/>
          <w:bCs/>
          <w:sz w:val="24"/>
          <w:szCs w:val="24"/>
        </w:rPr>
      </w:pPr>
    </w:p>
    <w:p w14:paraId="16B1C77A" w14:textId="59DC11B0" w:rsidR="005451A2" w:rsidRPr="005451A2" w:rsidRDefault="005451A2" w:rsidP="00024BE0">
      <w:pPr>
        <w:spacing w:after="0" w:line="240" w:lineRule="auto"/>
        <w:jc w:val="center"/>
        <w:rPr>
          <w:rFonts w:ascii="Times New Roman" w:eastAsia="Calibri" w:hAnsi="Times New Roman" w:cs="Times New Roman"/>
          <w:bCs/>
          <w:sz w:val="24"/>
          <w:szCs w:val="24"/>
        </w:rPr>
      </w:pPr>
      <w:r w:rsidRPr="005451A2">
        <w:rPr>
          <w:rFonts w:ascii="Times New Roman" w:eastAsia="Calibri" w:hAnsi="Times New Roman" w:cs="Times New Roman"/>
          <w:bCs/>
          <w:sz w:val="24"/>
          <w:szCs w:val="24"/>
        </w:rPr>
        <w:t>2022 m. sausio     d. Nr. A -           - (8.2)</w:t>
      </w:r>
    </w:p>
    <w:p w14:paraId="3D3E50B0" w14:textId="47F57093" w:rsidR="005451A2" w:rsidRDefault="005451A2" w:rsidP="00024BE0">
      <w:pPr>
        <w:spacing w:after="0" w:line="240" w:lineRule="auto"/>
        <w:jc w:val="center"/>
        <w:rPr>
          <w:rFonts w:ascii="Times New Roman" w:eastAsia="Calibri" w:hAnsi="Times New Roman" w:cs="Times New Roman"/>
          <w:bCs/>
          <w:sz w:val="24"/>
          <w:szCs w:val="24"/>
        </w:rPr>
      </w:pPr>
      <w:r w:rsidRPr="005451A2">
        <w:rPr>
          <w:rFonts w:ascii="Times New Roman" w:eastAsia="Calibri" w:hAnsi="Times New Roman" w:cs="Times New Roman"/>
          <w:bCs/>
          <w:sz w:val="24"/>
          <w:szCs w:val="24"/>
        </w:rPr>
        <w:t>Radviliškis</w:t>
      </w:r>
    </w:p>
    <w:p w14:paraId="2DEC9540" w14:textId="68269250" w:rsidR="00024BE0" w:rsidRDefault="00024BE0" w:rsidP="00024BE0">
      <w:pPr>
        <w:spacing w:after="0" w:line="240" w:lineRule="auto"/>
        <w:jc w:val="center"/>
        <w:rPr>
          <w:rFonts w:ascii="Times New Roman" w:eastAsia="Calibri" w:hAnsi="Times New Roman" w:cs="Times New Roman"/>
          <w:bCs/>
          <w:sz w:val="24"/>
          <w:szCs w:val="24"/>
        </w:rPr>
      </w:pPr>
    </w:p>
    <w:p w14:paraId="2AC7EDA4" w14:textId="77777777" w:rsidR="00024BE0" w:rsidRPr="005451A2" w:rsidRDefault="00024BE0" w:rsidP="00024BE0">
      <w:pPr>
        <w:spacing w:after="0" w:line="240" w:lineRule="auto"/>
        <w:jc w:val="center"/>
        <w:rPr>
          <w:rFonts w:ascii="Times New Roman" w:eastAsia="Calibri" w:hAnsi="Times New Roman" w:cs="Times New Roman"/>
          <w:bCs/>
          <w:sz w:val="24"/>
          <w:szCs w:val="24"/>
        </w:rPr>
      </w:pPr>
    </w:p>
    <w:p w14:paraId="1AAA40B6" w14:textId="07E9FEA9" w:rsidR="005451A2" w:rsidRPr="005451A2" w:rsidRDefault="005451A2" w:rsidP="005451A2">
      <w:pPr>
        <w:spacing w:after="0"/>
        <w:ind w:firstLine="851"/>
        <w:jc w:val="both"/>
        <w:rPr>
          <w:rFonts w:ascii="Times New Roman" w:eastAsia="Calibri" w:hAnsi="Times New Roman" w:cs="Times New Roman"/>
          <w:color w:val="000000"/>
          <w:sz w:val="24"/>
          <w:szCs w:val="24"/>
        </w:rPr>
      </w:pPr>
      <w:r w:rsidRPr="005451A2">
        <w:rPr>
          <w:rFonts w:ascii="Times New Roman" w:eastAsia="Calibri" w:hAnsi="Times New Roman" w:cs="Times New Roman"/>
          <w:sz w:val="24"/>
          <w:szCs w:val="24"/>
        </w:rPr>
        <w:t>Vadovaudamasi Lietuvos Respublikos vietos savivaldos įstatymo 29 straipsnio 8 dalies 2 punktu, Lietuvos Respublikos teritorijų planavimo įstatymo 21 straipsnio 3 dalimi, Inžinerinės infrastruktūros vystymo (elektros, dujų ir naftos tiekimo tinklų) planų rengimo taisyklių, patvirtintų</w:t>
      </w:r>
      <w:r w:rsidR="00CA4DE6">
        <w:rPr>
          <w:rFonts w:ascii="Times New Roman" w:eastAsia="Calibri" w:hAnsi="Times New Roman" w:cs="Times New Roman"/>
          <w:sz w:val="24"/>
          <w:szCs w:val="24"/>
        </w:rPr>
        <w:t xml:space="preserve"> </w:t>
      </w:r>
      <w:r w:rsidRPr="005451A2">
        <w:rPr>
          <w:rFonts w:ascii="Times New Roman" w:eastAsia="Calibri" w:hAnsi="Times New Roman" w:cs="Times New Roman"/>
          <w:sz w:val="24"/>
          <w:szCs w:val="24"/>
        </w:rPr>
        <w:t xml:space="preserve">Lietuvos Respublikos energetikos ministro ir Lietuvos Respublikos aplinkos ministro </w:t>
      </w:r>
      <w:r w:rsidRPr="005451A2">
        <w:rPr>
          <w:rFonts w:ascii="Times New Roman" w:eastAsia="Calibri" w:hAnsi="Times New Roman" w:cs="Times New Roman"/>
          <w:color w:val="000000"/>
          <w:sz w:val="24"/>
          <w:szCs w:val="24"/>
        </w:rPr>
        <w:t>2011 m. sausio 24 d. įsakymu Nr. 1-10/D1-61 „Dėl</w:t>
      </w:r>
      <w:r w:rsidRPr="005451A2">
        <w:rPr>
          <w:rFonts w:ascii="Times New Roman" w:eastAsia="Calibri" w:hAnsi="Times New Roman" w:cs="Times New Roman"/>
          <w:sz w:val="24"/>
          <w:szCs w:val="24"/>
        </w:rPr>
        <w:t xml:space="preserve"> </w:t>
      </w:r>
      <w:r w:rsidR="00024BE0">
        <w:rPr>
          <w:rFonts w:ascii="Times New Roman" w:eastAsia="Calibri" w:hAnsi="Times New Roman" w:cs="Times New Roman"/>
          <w:sz w:val="24"/>
          <w:szCs w:val="24"/>
        </w:rPr>
        <w:t>I</w:t>
      </w:r>
      <w:r w:rsidRPr="005451A2">
        <w:rPr>
          <w:rFonts w:ascii="Times New Roman" w:eastAsia="Calibri" w:hAnsi="Times New Roman" w:cs="Times New Roman"/>
          <w:sz w:val="24"/>
          <w:szCs w:val="24"/>
        </w:rPr>
        <w:t>nžinerinės infrastruktūros vystymo (elektros, dujų ir naftos tiekimo tinklų) planų rengimo taisyklių patvirtinimo“</w:t>
      </w:r>
      <w:r w:rsidR="00CA4DE6">
        <w:rPr>
          <w:rFonts w:ascii="Times New Roman" w:eastAsia="Calibri" w:hAnsi="Times New Roman" w:cs="Times New Roman"/>
          <w:sz w:val="24"/>
          <w:szCs w:val="24"/>
        </w:rPr>
        <w:t>,</w:t>
      </w:r>
      <w:r w:rsidRPr="005451A2">
        <w:rPr>
          <w:rFonts w:ascii="Times New Roman" w:eastAsia="Calibri" w:hAnsi="Times New Roman" w:cs="Times New Roman"/>
          <w:sz w:val="24"/>
          <w:szCs w:val="24"/>
        </w:rPr>
        <w:t xml:space="preserve"> 20 dalimi ir Radviliškio rajono savivaldybės tarybos 2021-1</w:t>
      </w:r>
      <w:r>
        <w:rPr>
          <w:rFonts w:ascii="Times New Roman" w:eastAsia="Calibri" w:hAnsi="Times New Roman" w:cs="Times New Roman"/>
          <w:sz w:val="24"/>
          <w:szCs w:val="24"/>
        </w:rPr>
        <w:t>1</w:t>
      </w:r>
      <w:r w:rsidRPr="005451A2">
        <w:rPr>
          <w:rFonts w:ascii="Times New Roman" w:eastAsia="Calibri" w:hAnsi="Times New Roman" w:cs="Times New Roman"/>
          <w:sz w:val="24"/>
          <w:szCs w:val="24"/>
        </w:rPr>
        <w:t>-</w:t>
      </w:r>
      <w:r>
        <w:rPr>
          <w:rFonts w:ascii="Times New Roman" w:eastAsia="Calibri" w:hAnsi="Times New Roman" w:cs="Times New Roman"/>
          <w:sz w:val="24"/>
          <w:szCs w:val="24"/>
        </w:rPr>
        <w:t>25</w:t>
      </w:r>
      <w:r w:rsidRPr="005451A2">
        <w:rPr>
          <w:rFonts w:ascii="Times New Roman" w:eastAsia="Calibri" w:hAnsi="Times New Roman" w:cs="Times New Roman"/>
          <w:sz w:val="24"/>
          <w:szCs w:val="24"/>
        </w:rPr>
        <w:t xml:space="preserve"> sprendimu Nr. T-</w:t>
      </w:r>
      <w:r>
        <w:rPr>
          <w:rFonts w:ascii="Times New Roman" w:eastAsia="Calibri" w:hAnsi="Times New Roman" w:cs="Times New Roman"/>
          <w:sz w:val="24"/>
          <w:szCs w:val="24"/>
        </w:rPr>
        <w:t>613</w:t>
      </w:r>
      <w:r w:rsidRPr="005451A2">
        <w:rPr>
          <w:rFonts w:ascii="Times New Roman" w:eastAsia="Calibri" w:hAnsi="Times New Roman" w:cs="Times New Roman"/>
          <w:sz w:val="24"/>
          <w:szCs w:val="24"/>
        </w:rPr>
        <w:t xml:space="preserve"> „Dėl specialiojo plano rengimo“:</w:t>
      </w:r>
    </w:p>
    <w:p w14:paraId="1081589E" w14:textId="67DE490F" w:rsidR="005451A2" w:rsidRPr="005451A2" w:rsidRDefault="005451A2" w:rsidP="005451A2">
      <w:pPr>
        <w:numPr>
          <w:ilvl w:val="0"/>
          <w:numId w:val="7"/>
        </w:numPr>
        <w:tabs>
          <w:tab w:val="left" w:pos="360"/>
          <w:tab w:val="left" w:pos="1134"/>
        </w:tabs>
        <w:spacing w:after="0" w:line="240" w:lineRule="auto"/>
        <w:ind w:left="0" w:firstLine="851"/>
        <w:contextualSpacing/>
        <w:jc w:val="both"/>
        <w:rPr>
          <w:rFonts w:ascii="Times New Roman" w:eastAsia="Calibri" w:hAnsi="Times New Roman" w:cs="Times New Roman"/>
          <w:sz w:val="24"/>
          <w:szCs w:val="24"/>
        </w:rPr>
      </w:pPr>
      <w:r w:rsidRPr="005451A2">
        <w:rPr>
          <w:rFonts w:ascii="Times New Roman" w:eastAsia="Calibri" w:hAnsi="Times New Roman" w:cs="Times New Roman"/>
          <w:spacing w:val="50"/>
          <w:sz w:val="24"/>
          <w:szCs w:val="24"/>
        </w:rPr>
        <w:t>Tvirtinu</w:t>
      </w:r>
      <w:r w:rsidRPr="005451A2">
        <w:rPr>
          <w:rFonts w:ascii="Times New Roman" w:eastAsia="Calibri" w:hAnsi="Times New Roman" w:cs="Times New Roman"/>
          <w:sz w:val="24"/>
          <w:szCs w:val="24"/>
        </w:rPr>
        <w:t xml:space="preserve"> </w:t>
      </w:r>
      <w:r w:rsidR="00024BE0">
        <w:rPr>
          <w:rFonts w:ascii="Times New Roman" w:eastAsia="Calibri" w:hAnsi="Times New Roman" w:cs="Times New Roman"/>
          <w:sz w:val="24"/>
          <w:szCs w:val="24"/>
        </w:rPr>
        <w:t>V</w:t>
      </w:r>
      <w:r w:rsidRPr="005451A2">
        <w:rPr>
          <w:rFonts w:ascii="Times New Roman" w:eastAsia="Calibri" w:hAnsi="Times New Roman" w:cs="Times New Roman"/>
          <w:bCs/>
          <w:sz w:val="24"/>
          <w:szCs w:val="24"/>
        </w:rPr>
        <w:t>ietovės lygmens saulės šviesos energijos elektrinių išdėstymo Radviliškio rajono savivaldybės Aukštelkų, Baisogalos, Pakalniškių, Radviliškio, Radviliškio miesto, Šeduvos miesto</w:t>
      </w:r>
      <w:r w:rsidRPr="00AC3C44">
        <w:rPr>
          <w:rFonts w:ascii="Times New Roman" w:eastAsia="Calibri" w:hAnsi="Times New Roman" w:cs="Times New Roman"/>
          <w:bCs/>
          <w:sz w:val="24"/>
          <w:szCs w:val="24"/>
        </w:rPr>
        <w:t>, Tyrulių seniūnijų</w:t>
      </w:r>
      <w:r w:rsidRPr="00AC3C44">
        <w:rPr>
          <w:rFonts w:ascii="Times New Roman" w:eastAsia="Calibri" w:hAnsi="Times New Roman" w:cs="Times New Roman"/>
          <w:b/>
          <w:bCs/>
          <w:sz w:val="24"/>
          <w:szCs w:val="24"/>
        </w:rPr>
        <w:t xml:space="preserve"> </w:t>
      </w:r>
      <w:r w:rsidRPr="005451A2">
        <w:rPr>
          <w:rFonts w:ascii="Times New Roman" w:eastAsia="Calibri" w:hAnsi="Times New Roman" w:cs="Times New Roman"/>
          <w:bCs/>
          <w:sz w:val="24"/>
          <w:szCs w:val="24"/>
        </w:rPr>
        <w:t xml:space="preserve">teritorijose specialiojo plano planavimo darbų programą </w:t>
      </w:r>
      <w:r w:rsidR="00AA248F">
        <w:rPr>
          <w:rFonts w:ascii="Times New Roman" w:eastAsia="Calibri" w:hAnsi="Times New Roman" w:cs="Times New Roman"/>
          <w:sz w:val="24"/>
          <w:szCs w:val="24"/>
        </w:rPr>
        <w:t>(pridedama)</w:t>
      </w:r>
      <w:r w:rsidR="00024BE0">
        <w:rPr>
          <w:rFonts w:ascii="Times New Roman" w:eastAsia="Calibri" w:hAnsi="Times New Roman" w:cs="Times New Roman"/>
          <w:sz w:val="24"/>
          <w:szCs w:val="24"/>
        </w:rPr>
        <w:t>.</w:t>
      </w:r>
    </w:p>
    <w:p w14:paraId="4D315859" w14:textId="7495D516" w:rsidR="005451A2" w:rsidRPr="00AC3C44" w:rsidRDefault="005451A2" w:rsidP="005451A2">
      <w:pPr>
        <w:numPr>
          <w:ilvl w:val="0"/>
          <w:numId w:val="7"/>
        </w:numPr>
        <w:tabs>
          <w:tab w:val="left" w:pos="900"/>
          <w:tab w:val="left" w:pos="1134"/>
        </w:tabs>
        <w:spacing w:after="0" w:line="240" w:lineRule="auto"/>
        <w:ind w:left="0" w:firstLine="851"/>
        <w:contextualSpacing/>
        <w:jc w:val="both"/>
        <w:rPr>
          <w:rFonts w:ascii="Times New Roman" w:eastAsia="Calibri" w:hAnsi="Times New Roman" w:cs="Times New Roman"/>
          <w:sz w:val="24"/>
          <w:szCs w:val="24"/>
        </w:rPr>
      </w:pPr>
      <w:r w:rsidRPr="005451A2">
        <w:rPr>
          <w:rFonts w:ascii="Times New Roman" w:eastAsia="Calibri" w:hAnsi="Times New Roman" w:cs="Times New Roman"/>
          <w:spacing w:val="50"/>
          <w:sz w:val="24"/>
          <w:szCs w:val="24"/>
        </w:rPr>
        <w:t>Įpareigoju</w:t>
      </w:r>
      <w:r w:rsidR="00024BE0">
        <w:rPr>
          <w:rFonts w:ascii="Times New Roman" w:eastAsia="Calibri" w:hAnsi="Times New Roman" w:cs="Times New Roman"/>
          <w:sz w:val="24"/>
          <w:szCs w:val="24"/>
        </w:rPr>
        <w:t xml:space="preserve"> Radviliškio rajono savivaldybės administracijos </w:t>
      </w:r>
      <w:r w:rsidRPr="005451A2">
        <w:rPr>
          <w:rFonts w:ascii="Times New Roman" w:eastAsia="Calibri" w:hAnsi="Times New Roman" w:cs="Times New Roman"/>
          <w:sz w:val="24"/>
          <w:szCs w:val="24"/>
        </w:rPr>
        <w:t>Architektūros ir urbanistikos skyriui užtikrinti šio įsakymo viešinimą Teritorijų planavimo įstatymo 34 strai</w:t>
      </w:r>
      <w:r w:rsidR="00AA248F">
        <w:rPr>
          <w:rFonts w:ascii="Times New Roman" w:eastAsia="Calibri" w:hAnsi="Times New Roman" w:cs="Times New Roman"/>
          <w:sz w:val="24"/>
          <w:szCs w:val="24"/>
        </w:rPr>
        <w:t>psnio 2 dalyje nustatyta tvarka</w:t>
      </w:r>
      <w:r w:rsidR="00024BE0">
        <w:rPr>
          <w:rFonts w:ascii="Times New Roman" w:eastAsia="Calibri" w:hAnsi="Times New Roman" w:cs="Times New Roman"/>
          <w:sz w:val="24"/>
          <w:szCs w:val="24"/>
        </w:rPr>
        <w:t>.</w:t>
      </w:r>
    </w:p>
    <w:p w14:paraId="5856C9C6" w14:textId="69DBB8F9" w:rsidR="00AC3C44" w:rsidRPr="00AC3C44" w:rsidRDefault="00AC3C44" w:rsidP="00AC3C44">
      <w:pPr>
        <w:ind w:firstLine="851"/>
        <w:jc w:val="both"/>
        <w:rPr>
          <w:rFonts w:ascii="Times New Roman" w:hAnsi="Times New Roman" w:cs="Times New Roman"/>
          <w:sz w:val="24"/>
          <w:szCs w:val="24"/>
        </w:rPr>
      </w:pPr>
      <w:r w:rsidRPr="00AC3C44">
        <w:rPr>
          <w:rFonts w:ascii="Times New Roman" w:hAnsi="Times New Roman" w:cs="Times New Roman"/>
          <w:spacing w:val="50"/>
          <w:sz w:val="24"/>
          <w:szCs w:val="24"/>
        </w:rPr>
        <w:t>3.Nuroda</w:t>
      </w:r>
      <w:r w:rsidRPr="00AC3C44">
        <w:rPr>
          <w:rFonts w:ascii="Times New Roman" w:hAnsi="Times New Roman" w:cs="Times New Roman"/>
          <w:sz w:val="24"/>
          <w:szCs w:val="24"/>
        </w:rPr>
        <w:t xml:space="preserve">u, kad šis įsakymas gali būti skundžiamas Lietuvos Respublikos administracinių bylų teisenos įstatymo nustatyta tvarka. </w:t>
      </w:r>
    </w:p>
    <w:p w14:paraId="0B63CF85" w14:textId="77777777" w:rsidR="005451A2" w:rsidRPr="005451A2" w:rsidRDefault="005451A2" w:rsidP="005451A2">
      <w:pPr>
        <w:tabs>
          <w:tab w:val="left" w:pos="360"/>
          <w:tab w:val="left" w:pos="7655"/>
        </w:tabs>
        <w:rPr>
          <w:rFonts w:ascii="Times New Roman" w:eastAsia="Calibri" w:hAnsi="Times New Roman" w:cs="Times New Roman"/>
          <w:sz w:val="24"/>
          <w:szCs w:val="24"/>
        </w:rPr>
      </w:pPr>
    </w:p>
    <w:p w14:paraId="0F1CC6B5" w14:textId="77777777" w:rsidR="005451A2" w:rsidRPr="005451A2" w:rsidRDefault="005451A2" w:rsidP="005451A2">
      <w:pPr>
        <w:tabs>
          <w:tab w:val="left" w:pos="360"/>
          <w:tab w:val="left" w:pos="7655"/>
        </w:tabs>
        <w:rPr>
          <w:rFonts w:ascii="Times New Roman" w:eastAsia="Calibri" w:hAnsi="Times New Roman" w:cs="Times New Roman"/>
          <w:sz w:val="24"/>
          <w:szCs w:val="24"/>
        </w:rPr>
      </w:pPr>
    </w:p>
    <w:p w14:paraId="5DFFD9BB" w14:textId="77777777" w:rsidR="005451A2" w:rsidRPr="005451A2" w:rsidRDefault="005451A2" w:rsidP="005451A2">
      <w:pPr>
        <w:tabs>
          <w:tab w:val="left" w:pos="360"/>
          <w:tab w:val="left" w:pos="7655"/>
        </w:tabs>
        <w:rPr>
          <w:rFonts w:ascii="Times New Roman" w:eastAsia="Calibri" w:hAnsi="Times New Roman" w:cs="Times New Roman"/>
          <w:sz w:val="24"/>
          <w:szCs w:val="24"/>
        </w:rPr>
      </w:pPr>
      <w:r w:rsidRPr="005451A2">
        <w:rPr>
          <w:rFonts w:ascii="Times New Roman" w:eastAsia="Calibri" w:hAnsi="Times New Roman" w:cs="Times New Roman"/>
          <w:sz w:val="24"/>
          <w:szCs w:val="24"/>
        </w:rPr>
        <w:t>Administracijos direktorė                                                                                       Jolanta Margaitienė</w:t>
      </w:r>
    </w:p>
    <w:p w14:paraId="3B50BBD1" w14:textId="77777777" w:rsidR="005451A2" w:rsidRDefault="005451A2" w:rsidP="005451A2">
      <w:pPr>
        <w:rPr>
          <w:rFonts w:ascii="Times New Roman" w:eastAsia="Calibri" w:hAnsi="Times New Roman" w:cs="Times New Roman"/>
          <w:sz w:val="24"/>
          <w:szCs w:val="24"/>
        </w:rPr>
      </w:pPr>
      <w:r w:rsidRPr="005451A2">
        <w:rPr>
          <w:rFonts w:ascii="Times New Roman" w:eastAsia="Calibri" w:hAnsi="Times New Roman" w:cs="Times New Roman"/>
          <w:sz w:val="24"/>
          <w:szCs w:val="24"/>
        </w:rPr>
        <w:t xml:space="preserve"> </w:t>
      </w:r>
    </w:p>
    <w:p w14:paraId="23421572" w14:textId="77777777" w:rsidR="005451A2" w:rsidRDefault="005451A2" w:rsidP="005451A2">
      <w:pPr>
        <w:rPr>
          <w:rFonts w:ascii="Times New Roman" w:eastAsia="Calibri" w:hAnsi="Times New Roman" w:cs="Times New Roman"/>
          <w:sz w:val="24"/>
          <w:szCs w:val="24"/>
        </w:rPr>
      </w:pPr>
    </w:p>
    <w:p w14:paraId="393D8C0F" w14:textId="77777777" w:rsidR="005451A2" w:rsidRDefault="005451A2" w:rsidP="005451A2">
      <w:pPr>
        <w:rPr>
          <w:rFonts w:ascii="Times New Roman" w:eastAsia="Calibri" w:hAnsi="Times New Roman" w:cs="Times New Roman"/>
          <w:sz w:val="24"/>
          <w:szCs w:val="24"/>
        </w:rPr>
      </w:pPr>
    </w:p>
    <w:p w14:paraId="0932E688" w14:textId="77777777" w:rsidR="005451A2" w:rsidRDefault="005451A2" w:rsidP="005451A2">
      <w:pPr>
        <w:rPr>
          <w:rFonts w:ascii="Times New Roman" w:eastAsia="Calibri" w:hAnsi="Times New Roman" w:cs="Times New Roman"/>
          <w:sz w:val="24"/>
          <w:szCs w:val="24"/>
        </w:rPr>
      </w:pPr>
    </w:p>
    <w:p w14:paraId="00C2A309" w14:textId="77777777" w:rsidR="005451A2" w:rsidRDefault="005451A2" w:rsidP="005451A2">
      <w:pPr>
        <w:rPr>
          <w:rFonts w:ascii="Times New Roman" w:eastAsia="Calibri" w:hAnsi="Times New Roman" w:cs="Times New Roman"/>
          <w:sz w:val="24"/>
          <w:szCs w:val="24"/>
        </w:rPr>
      </w:pPr>
    </w:p>
    <w:p w14:paraId="1CEC8436" w14:textId="77777777" w:rsidR="005451A2" w:rsidRDefault="005451A2" w:rsidP="00235F9D">
      <w:pPr>
        <w:autoSpaceDE w:val="0"/>
        <w:autoSpaceDN w:val="0"/>
        <w:adjustRightInd w:val="0"/>
        <w:spacing w:after="0" w:line="274" w:lineRule="exact"/>
        <w:ind w:left="62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7BDAAA90" w14:textId="77777777" w:rsidR="005451A2" w:rsidRPr="005451A2" w:rsidRDefault="005451A2" w:rsidP="005451A2">
      <w:pPr>
        <w:autoSpaceDE w:val="0"/>
        <w:autoSpaceDN w:val="0"/>
        <w:adjustRightInd w:val="0"/>
        <w:spacing w:after="0" w:line="274" w:lineRule="exact"/>
        <w:ind w:left="6237"/>
        <w:jc w:val="both"/>
        <w:rPr>
          <w:rFonts w:ascii="Times New Roman" w:eastAsia="Times New Roman" w:hAnsi="Times New Roman" w:cs="Times New Roman"/>
          <w:sz w:val="24"/>
          <w:szCs w:val="24"/>
          <w:lang w:eastAsia="lt-LT"/>
        </w:rPr>
      </w:pPr>
      <w:r w:rsidRPr="005451A2">
        <w:rPr>
          <w:rFonts w:ascii="Times New Roman" w:eastAsia="Times New Roman" w:hAnsi="Times New Roman" w:cs="Times New Roman"/>
          <w:sz w:val="24"/>
          <w:szCs w:val="24"/>
          <w:lang w:eastAsia="lt-LT"/>
        </w:rPr>
        <w:lastRenderedPageBreak/>
        <w:t>PATVIRTINTA:</w:t>
      </w:r>
    </w:p>
    <w:p w14:paraId="652B0F60" w14:textId="77777777" w:rsidR="005451A2" w:rsidRDefault="00235F9D" w:rsidP="00235F9D">
      <w:pPr>
        <w:autoSpaceDE w:val="0"/>
        <w:autoSpaceDN w:val="0"/>
        <w:adjustRightInd w:val="0"/>
        <w:spacing w:after="0" w:line="274" w:lineRule="exact"/>
        <w:ind w:left="6237"/>
        <w:jc w:val="both"/>
        <w:rPr>
          <w:rFonts w:ascii="Times New Roman" w:eastAsia="Times New Roman" w:hAnsi="Times New Roman" w:cs="Times New Roman"/>
          <w:sz w:val="24"/>
          <w:szCs w:val="24"/>
          <w:lang w:eastAsia="lt-LT"/>
        </w:rPr>
      </w:pPr>
      <w:r w:rsidRPr="00235F9D">
        <w:rPr>
          <w:rFonts w:ascii="Times New Roman" w:eastAsia="Times New Roman" w:hAnsi="Times New Roman" w:cs="Times New Roman"/>
          <w:sz w:val="24"/>
          <w:szCs w:val="24"/>
          <w:lang w:eastAsia="lt-LT"/>
        </w:rPr>
        <w:t>Radviliškio rajono savivaldybės administracijos direktoriaus</w:t>
      </w:r>
    </w:p>
    <w:p w14:paraId="07E0F08D" w14:textId="727A4A38" w:rsidR="005451A2" w:rsidRDefault="00235F9D" w:rsidP="00235F9D">
      <w:pPr>
        <w:autoSpaceDE w:val="0"/>
        <w:autoSpaceDN w:val="0"/>
        <w:adjustRightInd w:val="0"/>
        <w:spacing w:after="0" w:line="274" w:lineRule="exact"/>
        <w:ind w:left="6237"/>
        <w:jc w:val="both"/>
        <w:rPr>
          <w:rFonts w:ascii="Times New Roman" w:eastAsia="Times New Roman" w:hAnsi="Times New Roman" w:cs="Times New Roman"/>
          <w:sz w:val="24"/>
          <w:szCs w:val="24"/>
          <w:lang w:eastAsia="lt-LT"/>
        </w:rPr>
      </w:pPr>
      <w:r w:rsidRPr="00235F9D">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2</w:t>
      </w:r>
      <w:r w:rsidRPr="00235F9D">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sausio</w:t>
      </w:r>
      <w:r w:rsidRPr="00235F9D">
        <w:rPr>
          <w:rFonts w:ascii="Times New Roman" w:eastAsia="Times New Roman" w:hAnsi="Times New Roman" w:cs="Times New Roman"/>
          <w:sz w:val="24"/>
          <w:szCs w:val="24"/>
          <w:lang w:eastAsia="lt-LT"/>
        </w:rPr>
        <w:t xml:space="preserve"> mėn. </w:t>
      </w:r>
      <w:r w:rsidR="005451A2">
        <w:rPr>
          <w:rFonts w:ascii="Times New Roman" w:eastAsia="Times New Roman" w:hAnsi="Times New Roman" w:cs="Times New Roman"/>
          <w:sz w:val="24"/>
          <w:szCs w:val="24"/>
          <w:lang w:eastAsia="lt-LT"/>
        </w:rPr>
        <w:t xml:space="preserve"> </w:t>
      </w:r>
      <w:r w:rsidR="00BE71B8">
        <w:rPr>
          <w:rFonts w:ascii="Times New Roman" w:eastAsia="Times New Roman" w:hAnsi="Times New Roman" w:cs="Times New Roman"/>
          <w:sz w:val="24"/>
          <w:szCs w:val="24"/>
          <w:lang w:eastAsia="lt-LT"/>
        </w:rPr>
        <w:t xml:space="preserve"> </w:t>
      </w:r>
      <w:r w:rsidR="005451A2">
        <w:rPr>
          <w:rFonts w:ascii="Times New Roman" w:eastAsia="Times New Roman" w:hAnsi="Times New Roman" w:cs="Times New Roman"/>
          <w:sz w:val="24"/>
          <w:szCs w:val="24"/>
          <w:lang w:eastAsia="lt-LT"/>
        </w:rPr>
        <w:t xml:space="preserve">  </w:t>
      </w:r>
      <w:r w:rsidRPr="00235F9D">
        <w:rPr>
          <w:rFonts w:ascii="Times New Roman" w:eastAsia="Times New Roman" w:hAnsi="Times New Roman" w:cs="Times New Roman"/>
          <w:sz w:val="24"/>
          <w:szCs w:val="24"/>
          <w:lang w:eastAsia="lt-LT"/>
        </w:rPr>
        <w:t>d. įsakymu</w:t>
      </w:r>
      <w:r w:rsidR="005451A2">
        <w:rPr>
          <w:rFonts w:ascii="Times New Roman" w:eastAsia="Times New Roman" w:hAnsi="Times New Roman" w:cs="Times New Roman"/>
          <w:sz w:val="24"/>
          <w:szCs w:val="24"/>
          <w:lang w:eastAsia="lt-LT"/>
        </w:rPr>
        <w:t xml:space="preserve"> </w:t>
      </w:r>
    </w:p>
    <w:p w14:paraId="00944302" w14:textId="71245F05" w:rsidR="00235F9D" w:rsidRPr="00235F9D" w:rsidRDefault="00235F9D" w:rsidP="00235F9D">
      <w:pPr>
        <w:autoSpaceDE w:val="0"/>
        <w:autoSpaceDN w:val="0"/>
        <w:adjustRightInd w:val="0"/>
        <w:spacing w:after="0" w:line="274" w:lineRule="exact"/>
        <w:ind w:left="6237"/>
        <w:jc w:val="both"/>
        <w:rPr>
          <w:rFonts w:ascii="Times New Roman" w:eastAsia="SimSun" w:hAnsi="Times New Roman" w:cs="Times New Roman"/>
          <w:b/>
          <w:bCs/>
          <w:i/>
          <w:iCs/>
          <w:spacing w:val="-50"/>
          <w:sz w:val="24"/>
          <w:szCs w:val="24"/>
          <w:lang w:eastAsia="lt-LT"/>
        </w:rPr>
      </w:pPr>
      <w:r w:rsidRPr="00235F9D">
        <w:rPr>
          <w:rFonts w:ascii="Times New Roman" w:eastAsia="Times New Roman" w:hAnsi="Times New Roman" w:cs="Times New Roman"/>
          <w:sz w:val="24"/>
          <w:szCs w:val="24"/>
          <w:lang w:eastAsia="lt-LT"/>
        </w:rPr>
        <w:t>Nr. A-</w:t>
      </w:r>
      <w:r>
        <w:rPr>
          <w:rFonts w:ascii="Times New Roman" w:eastAsia="Times New Roman" w:hAnsi="Times New Roman" w:cs="Times New Roman"/>
          <w:sz w:val="24"/>
          <w:szCs w:val="24"/>
          <w:lang w:eastAsia="lt-LT"/>
        </w:rPr>
        <w:t xml:space="preserve">    </w:t>
      </w:r>
      <w:r w:rsidR="005451A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5451A2">
        <w:rPr>
          <w:rFonts w:ascii="Times New Roman" w:eastAsia="Times New Roman" w:hAnsi="Times New Roman" w:cs="Times New Roman"/>
          <w:sz w:val="24"/>
          <w:szCs w:val="24"/>
          <w:lang w:eastAsia="lt-LT"/>
        </w:rPr>
        <w:t xml:space="preserve">  </w:t>
      </w:r>
      <w:r w:rsidRPr="00235F9D">
        <w:rPr>
          <w:rFonts w:ascii="Times New Roman" w:eastAsia="Times New Roman" w:hAnsi="Times New Roman" w:cs="Times New Roman"/>
          <w:sz w:val="24"/>
          <w:szCs w:val="24"/>
          <w:lang w:eastAsia="lt-LT"/>
        </w:rPr>
        <w:t xml:space="preserve">-(8.2) </w:t>
      </w:r>
    </w:p>
    <w:p w14:paraId="3BBE9377" w14:textId="77777777" w:rsidR="00EC44B0" w:rsidRPr="00EC44B0" w:rsidRDefault="00EC44B0" w:rsidP="00EC44B0">
      <w:pPr>
        <w:pStyle w:val="Betarp"/>
        <w:ind w:firstLine="5812"/>
        <w:rPr>
          <w:rFonts w:ascii="Times New Roman" w:hAnsi="Times New Roman" w:cs="Times New Roman"/>
          <w:sz w:val="24"/>
          <w:szCs w:val="24"/>
        </w:rPr>
      </w:pPr>
    </w:p>
    <w:p w14:paraId="2E14844C" w14:textId="77777777" w:rsidR="00CA4DE6" w:rsidRDefault="00CA4DE6" w:rsidP="00EC44B0">
      <w:pPr>
        <w:pStyle w:val="Betarp"/>
        <w:jc w:val="center"/>
        <w:rPr>
          <w:rFonts w:ascii="Times New Roman" w:hAnsi="Times New Roman" w:cs="Times New Roman"/>
          <w:b/>
          <w:bCs/>
          <w:sz w:val="24"/>
          <w:szCs w:val="24"/>
        </w:rPr>
      </w:pPr>
    </w:p>
    <w:p w14:paraId="2C8C41FF" w14:textId="77777777" w:rsidR="00CA4DE6" w:rsidRDefault="00935539" w:rsidP="00EC44B0">
      <w:pPr>
        <w:pStyle w:val="Betarp"/>
        <w:jc w:val="center"/>
        <w:rPr>
          <w:rFonts w:ascii="Times New Roman" w:hAnsi="Times New Roman" w:cs="Times New Roman"/>
          <w:b/>
          <w:bCs/>
          <w:sz w:val="24"/>
          <w:szCs w:val="24"/>
        </w:rPr>
      </w:pPr>
      <w:r w:rsidRPr="00935539">
        <w:rPr>
          <w:rFonts w:ascii="Times New Roman" w:hAnsi="Times New Roman" w:cs="Times New Roman"/>
          <w:b/>
          <w:bCs/>
          <w:sz w:val="24"/>
          <w:szCs w:val="24"/>
        </w:rPr>
        <w:t xml:space="preserve">VIETOVĖS LYGMENS </w:t>
      </w:r>
      <w:r w:rsidR="003A7A5F" w:rsidRPr="003A7A5F">
        <w:rPr>
          <w:rFonts w:ascii="Times New Roman" w:hAnsi="Times New Roman" w:cs="Times New Roman"/>
          <w:b/>
          <w:bCs/>
          <w:sz w:val="24"/>
          <w:szCs w:val="24"/>
        </w:rPr>
        <w:t>SAULĖS ŠVIESOS ENERGIJOS ELEKTRINIŲ IŠDĖSTYMO RADVILIŠKIO RAJONO SAVIVALDYBĖS AUKŠTELKŲ, BAISOGALOS, PAKALNIŠKIŲ, RADVILIŠKIO, RADVILIŠKIO MIESTO, ŠEDUVOS MIESTO, TYRULIŲ SENIŪNIJŲ TERITORIJOSE</w:t>
      </w:r>
    </w:p>
    <w:p w14:paraId="796A504A" w14:textId="331C919F" w:rsidR="00EC44B0" w:rsidRDefault="003A7A5F" w:rsidP="00EC44B0">
      <w:pPr>
        <w:pStyle w:val="Betarp"/>
        <w:jc w:val="center"/>
        <w:rPr>
          <w:rFonts w:ascii="Times New Roman" w:hAnsi="Times New Roman" w:cs="Times New Roman"/>
          <w:b/>
          <w:bCs/>
          <w:sz w:val="24"/>
          <w:szCs w:val="24"/>
        </w:rPr>
      </w:pPr>
      <w:r w:rsidRPr="003A7A5F">
        <w:rPr>
          <w:rFonts w:ascii="Times New Roman" w:hAnsi="Times New Roman" w:cs="Times New Roman"/>
          <w:b/>
          <w:bCs/>
          <w:sz w:val="24"/>
          <w:szCs w:val="24"/>
        </w:rPr>
        <w:t xml:space="preserve"> </w:t>
      </w:r>
      <w:r w:rsidR="00EC44B0" w:rsidRPr="00EC44B0">
        <w:rPr>
          <w:rFonts w:ascii="Times New Roman" w:hAnsi="Times New Roman" w:cs="Times New Roman"/>
          <w:b/>
          <w:bCs/>
          <w:sz w:val="24"/>
          <w:szCs w:val="24"/>
        </w:rPr>
        <w:t>SPECIALIOJO PLANO PLANAVIMO DARBŲ PROGRAMA</w:t>
      </w:r>
    </w:p>
    <w:p w14:paraId="5C5A49B8" w14:textId="77777777" w:rsidR="00EC44B0" w:rsidRPr="00EC44B0" w:rsidRDefault="00EC44B0" w:rsidP="00EC44B0">
      <w:pPr>
        <w:pStyle w:val="Betarp"/>
        <w:jc w:val="center"/>
        <w:rPr>
          <w:rFonts w:ascii="Times New Roman" w:hAnsi="Times New Roman" w:cs="Times New Roman"/>
          <w:b/>
          <w:bCs/>
          <w:sz w:val="24"/>
          <w:szCs w:val="24"/>
        </w:rPr>
      </w:pPr>
    </w:p>
    <w:p w14:paraId="62797F91" w14:textId="372F98B4" w:rsidR="00EC44B0" w:rsidRPr="00EC44B0" w:rsidRDefault="009010C0" w:rsidP="00FC210C">
      <w:pPr>
        <w:pStyle w:val="Betarp"/>
        <w:ind w:firstLine="567"/>
        <w:jc w:val="both"/>
        <w:rPr>
          <w:rFonts w:ascii="Times New Roman" w:hAnsi="Times New Roman" w:cs="Times New Roman"/>
          <w:sz w:val="24"/>
          <w:szCs w:val="24"/>
        </w:rPr>
      </w:pPr>
      <w:r>
        <w:rPr>
          <w:rFonts w:ascii="Times New Roman" w:hAnsi="Times New Roman" w:cs="Times New Roman"/>
          <w:sz w:val="24"/>
          <w:szCs w:val="24"/>
        </w:rPr>
        <w:t>V</w:t>
      </w:r>
      <w:r w:rsidRPr="009010C0">
        <w:rPr>
          <w:rFonts w:ascii="Times New Roman" w:hAnsi="Times New Roman" w:cs="Times New Roman"/>
          <w:sz w:val="24"/>
          <w:szCs w:val="24"/>
        </w:rPr>
        <w:t xml:space="preserve">ietovės lygmens saulės šviesos energijos elektrinių išdėstymo Radviliškio rajono savivaldybės Aukštelkų, Baisogalos, Pakalniškių, Radviliškio, Radviliškio miesto, Šeduvos miesto, Tyrulių seniūnijų teritorijose </w:t>
      </w:r>
      <w:r w:rsidR="00EC44B0" w:rsidRPr="00EC44B0">
        <w:rPr>
          <w:rFonts w:ascii="Times New Roman" w:hAnsi="Times New Roman" w:cs="Times New Roman"/>
          <w:sz w:val="24"/>
          <w:szCs w:val="24"/>
        </w:rPr>
        <w:t>specialiojo plano (toliau – Specialusis planas) planavimo</w:t>
      </w:r>
      <w:r w:rsidR="00FC210C">
        <w:rPr>
          <w:rFonts w:ascii="Times New Roman" w:hAnsi="Times New Roman" w:cs="Times New Roman"/>
          <w:sz w:val="24"/>
          <w:szCs w:val="24"/>
        </w:rPr>
        <w:t xml:space="preserve"> </w:t>
      </w:r>
      <w:r w:rsidR="00EC44B0" w:rsidRPr="00EC44B0">
        <w:rPr>
          <w:rFonts w:ascii="Times New Roman" w:hAnsi="Times New Roman" w:cs="Times New Roman"/>
          <w:sz w:val="24"/>
          <w:szCs w:val="24"/>
        </w:rPr>
        <w:t>darbų programa parengta vadovaujantis LR teritorijų planavimo įstatymu, Inžinerinės</w:t>
      </w:r>
      <w:r w:rsidR="00FC210C">
        <w:rPr>
          <w:rFonts w:ascii="Times New Roman" w:hAnsi="Times New Roman" w:cs="Times New Roman"/>
          <w:sz w:val="24"/>
          <w:szCs w:val="24"/>
        </w:rPr>
        <w:t xml:space="preserve"> </w:t>
      </w:r>
      <w:r w:rsidR="00EC44B0" w:rsidRPr="00EC44B0">
        <w:rPr>
          <w:rFonts w:ascii="Times New Roman" w:hAnsi="Times New Roman" w:cs="Times New Roman"/>
          <w:sz w:val="24"/>
          <w:szCs w:val="24"/>
        </w:rPr>
        <w:t>infrastruktūros vystymo (elektros, dujų ir naftos tiekimo tinklų) planų rengimo taisyklėmis</w:t>
      </w:r>
      <w:r w:rsidR="00935539">
        <w:rPr>
          <w:rFonts w:ascii="Times New Roman" w:hAnsi="Times New Roman" w:cs="Times New Roman"/>
          <w:sz w:val="24"/>
          <w:szCs w:val="24"/>
        </w:rPr>
        <w:t>,</w:t>
      </w:r>
      <w:r w:rsidR="00FC210C">
        <w:rPr>
          <w:rFonts w:ascii="Times New Roman" w:hAnsi="Times New Roman" w:cs="Times New Roman"/>
          <w:sz w:val="24"/>
          <w:szCs w:val="24"/>
        </w:rPr>
        <w:t xml:space="preserve"> </w:t>
      </w:r>
      <w:r w:rsidR="00EC44B0" w:rsidRPr="00EC44B0">
        <w:rPr>
          <w:rFonts w:ascii="Times New Roman" w:hAnsi="Times New Roman" w:cs="Times New Roman"/>
          <w:sz w:val="24"/>
          <w:szCs w:val="24"/>
        </w:rPr>
        <w:t>patvirtintomis Lietuvos Respublikos aplinkos ir energetikos ministrų 2011 m. sausio</w:t>
      </w:r>
      <w:r w:rsidR="00FC210C">
        <w:rPr>
          <w:rFonts w:ascii="Times New Roman" w:hAnsi="Times New Roman" w:cs="Times New Roman"/>
          <w:sz w:val="24"/>
          <w:szCs w:val="24"/>
        </w:rPr>
        <w:t xml:space="preserve"> </w:t>
      </w:r>
      <w:r w:rsidR="00EC44B0" w:rsidRPr="00EC44B0">
        <w:rPr>
          <w:rFonts w:ascii="Times New Roman" w:hAnsi="Times New Roman" w:cs="Times New Roman"/>
          <w:sz w:val="24"/>
          <w:szCs w:val="24"/>
        </w:rPr>
        <w:t>24 d. įsakymu Nr. 1-10/D1-61.</w:t>
      </w:r>
    </w:p>
    <w:p w14:paraId="146F3F0B" w14:textId="6C3B6700" w:rsidR="00EC44B0" w:rsidRPr="00C80E27" w:rsidRDefault="00EC44B0" w:rsidP="00104D0F">
      <w:pPr>
        <w:pStyle w:val="Betarp"/>
        <w:ind w:firstLine="567"/>
        <w:jc w:val="both"/>
        <w:rPr>
          <w:rFonts w:ascii="Times New Roman" w:hAnsi="Times New Roman" w:cs="Times New Roman"/>
          <w:sz w:val="24"/>
          <w:szCs w:val="24"/>
        </w:rPr>
      </w:pPr>
      <w:r w:rsidRPr="00FC210C">
        <w:rPr>
          <w:rFonts w:ascii="Times New Roman" w:hAnsi="Times New Roman" w:cs="Times New Roman"/>
          <w:b/>
          <w:bCs/>
          <w:sz w:val="24"/>
          <w:szCs w:val="24"/>
        </w:rPr>
        <w:t>Specialiojo plano rengimo pagrindas</w:t>
      </w:r>
      <w:r w:rsidRPr="00EC44B0">
        <w:rPr>
          <w:rFonts w:ascii="Times New Roman" w:hAnsi="Times New Roman" w:cs="Times New Roman"/>
          <w:sz w:val="24"/>
          <w:szCs w:val="24"/>
        </w:rPr>
        <w:t xml:space="preserve"> – Radviliškio rajono savivaldybės tarybos </w:t>
      </w:r>
      <w:r w:rsidRPr="00C80E27">
        <w:rPr>
          <w:rFonts w:ascii="Times New Roman" w:hAnsi="Times New Roman" w:cs="Times New Roman"/>
          <w:sz w:val="24"/>
          <w:szCs w:val="24"/>
        </w:rPr>
        <w:t>20</w:t>
      </w:r>
      <w:r w:rsidR="00935539" w:rsidRPr="00C80E27">
        <w:rPr>
          <w:rFonts w:ascii="Times New Roman" w:hAnsi="Times New Roman" w:cs="Times New Roman"/>
          <w:sz w:val="24"/>
          <w:szCs w:val="24"/>
        </w:rPr>
        <w:t>21</w:t>
      </w:r>
      <w:r w:rsidRPr="00C80E27">
        <w:rPr>
          <w:rFonts w:ascii="Times New Roman" w:hAnsi="Times New Roman" w:cs="Times New Roman"/>
          <w:sz w:val="24"/>
          <w:szCs w:val="24"/>
        </w:rPr>
        <w:t>-</w:t>
      </w:r>
      <w:r w:rsidR="00077147" w:rsidRPr="00C80E27">
        <w:rPr>
          <w:rFonts w:ascii="Times New Roman" w:hAnsi="Times New Roman" w:cs="Times New Roman"/>
          <w:sz w:val="24"/>
          <w:szCs w:val="24"/>
        </w:rPr>
        <w:t>1</w:t>
      </w:r>
      <w:r w:rsidR="00C80E27" w:rsidRPr="00C80E27">
        <w:rPr>
          <w:rFonts w:ascii="Times New Roman" w:hAnsi="Times New Roman" w:cs="Times New Roman"/>
          <w:sz w:val="24"/>
          <w:szCs w:val="24"/>
        </w:rPr>
        <w:t>1</w:t>
      </w:r>
      <w:r w:rsidRPr="00C80E27">
        <w:rPr>
          <w:rFonts w:ascii="Times New Roman" w:hAnsi="Times New Roman" w:cs="Times New Roman"/>
          <w:sz w:val="24"/>
          <w:szCs w:val="24"/>
        </w:rPr>
        <w:t>-</w:t>
      </w:r>
      <w:r w:rsidR="00C80E27" w:rsidRPr="00C80E27">
        <w:rPr>
          <w:rFonts w:ascii="Times New Roman" w:hAnsi="Times New Roman" w:cs="Times New Roman"/>
          <w:sz w:val="24"/>
          <w:szCs w:val="24"/>
        </w:rPr>
        <w:t xml:space="preserve">25 </w:t>
      </w:r>
      <w:r w:rsidRPr="00C80E27">
        <w:rPr>
          <w:rFonts w:ascii="Times New Roman" w:hAnsi="Times New Roman" w:cs="Times New Roman"/>
          <w:sz w:val="24"/>
          <w:szCs w:val="24"/>
        </w:rPr>
        <w:t>sprendimas Nr. T-</w:t>
      </w:r>
      <w:r w:rsidR="00C80E27" w:rsidRPr="00C80E27">
        <w:rPr>
          <w:rFonts w:ascii="Times New Roman" w:hAnsi="Times New Roman" w:cs="Times New Roman"/>
          <w:sz w:val="24"/>
          <w:szCs w:val="24"/>
        </w:rPr>
        <w:t>613</w:t>
      </w:r>
      <w:r w:rsidRPr="00C80E27">
        <w:rPr>
          <w:rFonts w:ascii="Times New Roman" w:hAnsi="Times New Roman" w:cs="Times New Roman"/>
          <w:sz w:val="24"/>
          <w:szCs w:val="24"/>
        </w:rPr>
        <w:t xml:space="preserve"> „Dėl special</w:t>
      </w:r>
      <w:r w:rsidR="00077147" w:rsidRPr="00C80E27">
        <w:rPr>
          <w:rFonts w:ascii="Times New Roman" w:hAnsi="Times New Roman" w:cs="Times New Roman"/>
          <w:sz w:val="24"/>
          <w:szCs w:val="24"/>
        </w:rPr>
        <w:t>io</w:t>
      </w:r>
      <w:r w:rsidRPr="00C80E27">
        <w:rPr>
          <w:rFonts w:ascii="Times New Roman" w:hAnsi="Times New Roman" w:cs="Times New Roman"/>
          <w:sz w:val="24"/>
          <w:szCs w:val="24"/>
        </w:rPr>
        <w:t>j</w:t>
      </w:r>
      <w:r w:rsidR="00077147" w:rsidRPr="00C80E27">
        <w:rPr>
          <w:rFonts w:ascii="Times New Roman" w:hAnsi="Times New Roman" w:cs="Times New Roman"/>
          <w:sz w:val="24"/>
          <w:szCs w:val="24"/>
        </w:rPr>
        <w:t>o</w:t>
      </w:r>
      <w:r w:rsidR="00FC210C" w:rsidRPr="00C80E27">
        <w:rPr>
          <w:rFonts w:ascii="Times New Roman" w:hAnsi="Times New Roman" w:cs="Times New Roman"/>
          <w:sz w:val="24"/>
          <w:szCs w:val="24"/>
        </w:rPr>
        <w:t xml:space="preserve"> </w:t>
      </w:r>
      <w:r w:rsidRPr="00C80E27">
        <w:rPr>
          <w:rFonts w:ascii="Times New Roman" w:hAnsi="Times New Roman" w:cs="Times New Roman"/>
          <w:sz w:val="24"/>
          <w:szCs w:val="24"/>
        </w:rPr>
        <w:t>plan</w:t>
      </w:r>
      <w:r w:rsidR="00077147" w:rsidRPr="00C80E27">
        <w:rPr>
          <w:rFonts w:ascii="Times New Roman" w:hAnsi="Times New Roman" w:cs="Times New Roman"/>
          <w:sz w:val="24"/>
          <w:szCs w:val="24"/>
        </w:rPr>
        <w:t>o rengimo</w:t>
      </w:r>
      <w:r w:rsidRPr="00C80E27">
        <w:rPr>
          <w:rFonts w:ascii="Times New Roman" w:hAnsi="Times New Roman" w:cs="Times New Roman"/>
          <w:sz w:val="24"/>
          <w:szCs w:val="24"/>
        </w:rPr>
        <w:t>“.</w:t>
      </w:r>
    </w:p>
    <w:p w14:paraId="409A2648" w14:textId="32A267A5" w:rsidR="00EC44B0" w:rsidRPr="00C80E27" w:rsidRDefault="00EC44B0" w:rsidP="00104D0F">
      <w:pPr>
        <w:pStyle w:val="Betarp"/>
        <w:ind w:firstLine="567"/>
        <w:jc w:val="both"/>
        <w:rPr>
          <w:rFonts w:ascii="Times New Roman" w:hAnsi="Times New Roman" w:cs="Times New Roman"/>
          <w:sz w:val="24"/>
          <w:szCs w:val="24"/>
        </w:rPr>
      </w:pPr>
      <w:r w:rsidRPr="00C80E27">
        <w:rPr>
          <w:rFonts w:ascii="Times New Roman" w:hAnsi="Times New Roman" w:cs="Times New Roman"/>
          <w:b/>
          <w:bCs/>
          <w:sz w:val="24"/>
          <w:szCs w:val="24"/>
        </w:rPr>
        <w:t>Planavimo organizatorius</w:t>
      </w:r>
      <w:r w:rsidRPr="00C80E27">
        <w:rPr>
          <w:rFonts w:ascii="Times New Roman" w:hAnsi="Times New Roman" w:cs="Times New Roman"/>
          <w:sz w:val="24"/>
          <w:szCs w:val="24"/>
        </w:rPr>
        <w:t xml:space="preserve"> – Radviliškio rajono savivaldybės administracijos direktorius</w:t>
      </w:r>
      <w:r w:rsidR="00FC210C" w:rsidRPr="00C80E27">
        <w:rPr>
          <w:rFonts w:ascii="Times New Roman" w:hAnsi="Times New Roman" w:cs="Times New Roman"/>
          <w:sz w:val="24"/>
          <w:szCs w:val="24"/>
        </w:rPr>
        <w:t xml:space="preserve"> </w:t>
      </w:r>
      <w:r w:rsidRPr="00C80E27">
        <w:rPr>
          <w:rFonts w:ascii="Times New Roman" w:hAnsi="Times New Roman" w:cs="Times New Roman"/>
          <w:sz w:val="24"/>
          <w:szCs w:val="24"/>
        </w:rPr>
        <w:t xml:space="preserve">(Aušros a. 10, 82196 Radviliškis, tel. (8 422) 69 003, </w:t>
      </w:r>
      <w:r w:rsidR="004A5737" w:rsidRPr="00C80E27">
        <w:rPr>
          <w:rFonts w:ascii="Times New Roman" w:hAnsi="Times New Roman" w:cs="Times New Roman"/>
          <w:sz w:val="24"/>
          <w:szCs w:val="24"/>
        </w:rPr>
        <w:t>el. paštas informacija</w:t>
      </w:r>
      <w:r w:rsidR="004A5737" w:rsidRPr="00C80E27">
        <w:rPr>
          <w:rFonts w:ascii="Times New Roman" w:hAnsi="Times New Roman" w:cs="Times New Roman"/>
          <w:sz w:val="24"/>
          <w:szCs w:val="24"/>
          <w:lang w:val="en-US"/>
        </w:rPr>
        <w:t>@radviliskis.lt</w:t>
      </w:r>
      <w:r w:rsidRPr="00C80E27">
        <w:rPr>
          <w:rFonts w:ascii="Times New Roman" w:hAnsi="Times New Roman" w:cs="Times New Roman"/>
          <w:sz w:val="24"/>
          <w:szCs w:val="24"/>
        </w:rPr>
        <w:t>.</w:t>
      </w:r>
    </w:p>
    <w:p w14:paraId="55AF59B4" w14:textId="32043F47" w:rsidR="00EC44B0" w:rsidRPr="00C80E27" w:rsidRDefault="00EC44B0" w:rsidP="00104D0F">
      <w:pPr>
        <w:pStyle w:val="Betarp"/>
        <w:ind w:firstLine="567"/>
        <w:jc w:val="both"/>
        <w:rPr>
          <w:rFonts w:ascii="Times New Roman" w:hAnsi="Times New Roman" w:cs="Times New Roman"/>
          <w:sz w:val="24"/>
          <w:szCs w:val="24"/>
        </w:rPr>
      </w:pPr>
      <w:r w:rsidRPr="00C80E27">
        <w:rPr>
          <w:rFonts w:ascii="Times New Roman" w:hAnsi="Times New Roman" w:cs="Times New Roman"/>
          <w:b/>
          <w:bCs/>
          <w:sz w:val="24"/>
          <w:szCs w:val="24"/>
        </w:rPr>
        <w:t>Teritorijų planavimo dokumento rūšis ir lygmuo</w:t>
      </w:r>
      <w:r w:rsidRPr="00C80E27">
        <w:rPr>
          <w:rFonts w:ascii="Times New Roman" w:hAnsi="Times New Roman" w:cs="Times New Roman"/>
          <w:sz w:val="24"/>
          <w:szCs w:val="24"/>
        </w:rPr>
        <w:t xml:space="preserve"> – vietovės lygmens specialiojo teritorijų</w:t>
      </w:r>
      <w:r w:rsidR="00FC210C" w:rsidRPr="00C80E27">
        <w:rPr>
          <w:rFonts w:ascii="Times New Roman" w:hAnsi="Times New Roman" w:cs="Times New Roman"/>
          <w:sz w:val="24"/>
          <w:szCs w:val="24"/>
        </w:rPr>
        <w:t xml:space="preserve"> </w:t>
      </w:r>
      <w:r w:rsidRPr="00C80E27">
        <w:rPr>
          <w:rFonts w:ascii="Times New Roman" w:hAnsi="Times New Roman" w:cs="Times New Roman"/>
          <w:sz w:val="24"/>
          <w:szCs w:val="24"/>
        </w:rPr>
        <w:t>planavimo dokumentas</w:t>
      </w:r>
      <w:r w:rsidR="00077147" w:rsidRPr="00C80E27">
        <w:rPr>
          <w:rFonts w:ascii="Times New Roman" w:hAnsi="Times New Roman" w:cs="Times New Roman"/>
          <w:sz w:val="24"/>
          <w:szCs w:val="24"/>
        </w:rPr>
        <w:t>.</w:t>
      </w:r>
    </w:p>
    <w:p w14:paraId="07F006B1" w14:textId="5DC5FDCB" w:rsidR="00EC44B0" w:rsidRPr="00C80E27" w:rsidRDefault="00EC44B0" w:rsidP="00104D0F">
      <w:pPr>
        <w:pStyle w:val="Betarp"/>
        <w:ind w:firstLine="567"/>
        <w:jc w:val="both"/>
        <w:rPr>
          <w:rFonts w:ascii="Times New Roman" w:hAnsi="Times New Roman" w:cs="Times New Roman"/>
          <w:sz w:val="24"/>
          <w:szCs w:val="24"/>
        </w:rPr>
      </w:pPr>
      <w:r w:rsidRPr="00C80E27">
        <w:rPr>
          <w:rFonts w:ascii="Times New Roman" w:hAnsi="Times New Roman" w:cs="Times New Roman"/>
          <w:b/>
          <w:bCs/>
          <w:sz w:val="24"/>
          <w:szCs w:val="24"/>
        </w:rPr>
        <w:t>Planuojama teritorija</w:t>
      </w:r>
      <w:r w:rsidRPr="00C80E27">
        <w:rPr>
          <w:rFonts w:ascii="Times New Roman" w:hAnsi="Times New Roman" w:cs="Times New Roman"/>
          <w:sz w:val="24"/>
          <w:szCs w:val="24"/>
        </w:rPr>
        <w:t xml:space="preserve"> – </w:t>
      </w:r>
      <w:r w:rsidR="00077147" w:rsidRPr="00C80E27">
        <w:rPr>
          <w:rFonts w:ascii="Times New Roman" w:hAnsi="Times New Roman" w:cs="Times New Roman"/>
          <w:sz w:val="24"/>
          <w:szCs w:val="24"/>
        </w:rPr>
        <w:t xml:space="preserve">Radviliškio r. sav. </w:t>
      </w:r>
      <w:r w:rsidR="009010C0" w:rsidRPr="00C80E27">
        <w:rPr>
          <w:rFonts w:ascii="Times New Roman" w:hAnsi="Times New Roman" w:cs="Times New Roman"/>
          <w:sz w:val="24"/>
          <w:szCs w:val="24"/>
        </w:rPr>
        <w:t xml:space="preserve">Aukštelkų, Baisogalos, Pakalniškių, Radviliškio, Radviliškio miesto, Šeduvos miesto, Tyrulių seniūnijų </w:t>
      </w:r>
      <w:r w:rsidR="00077147" w:rsidRPr="00C80E27">
        <w:rPr>
          <w:rFonts w:ascii="Times New Roman" w:hAnsi="Times New Roman" w:cs="Times New Roman"/>
          <w:sz w:val="24"/>
          <w:szCs w:val="24"/>
        </w:rPr>
        <w:t>teritorijos</w:t>
      </w:r>
      <w:r w:rsidRPr="00C80E27">
        <w:rPr>
          <w:rFonts w:ascii="Times New Roman" w:hAnsi="Times New Roman" w:cs="Times New Roman"/>
          <w:sz w:val="24"/>
          <w:szCs w:val="24"/>
        </w:rPr>
        <w:t>.</w:t>
      </w:r>
    </w:p>
    <w:p w14:paraId="4F1919CD" w14:textId="77777777" w:rsidR="00C5054C" w:rsidRDefault="00C5054C" w:rsidP="00C5054C">
      <w:pPr>
        <w:pStyle w:val="Betarp"/>
        <w:tabs>
          <w:tab w:val="left" w:pos="851"/>
          <w:tab w:val="left" w:pos="1134"/>
        </w:tabs>
        <w:ind w:firstLine="567"/>
        <w:jc w:val="both"/>
        <w:rPr>
          <w:rFonts w:ascii="Times New Roman" w:hAnsi="Times New Roman" w:cs="Times New Roman"/>
          <w:b/>
          <w:bCs/>
          <w:sz w:val="24"/>
          <w:szCs w:val="24"/>
        </w:rPr>
      </w:pPr>
    </w:p>
    <w:p w14:paraId="1E3D5E57" w14:textId="4BD5C202" w:rsidR="00EC44B0" w:rsidRPr="00C80E27" w:rsidRDefault="00EC44B0" w:rsidP="00C5054C">
      <w:pPr>
        <w:pStyle w:val="Betarp"/>
        <w:tabs>
          <w:tab w:val="left" w:pos="851"/>
          <w:tab w:val="left" w:pos="1134"/>
        </w:tabs>
        <w:ind w:firstLine="567"/>
        <w:jc w:val="both"/>
        <w:rPr>
          <w:rFonts w:ascii="Times New Roman" w:hAnsi="Times New Roman" w:cs="Times New Roman"/>
          <w:b/>
          <w:bCs/>
          <w:sz w:val="24"/>
          <w:szCs w:val="24"/>
        </w:rPr>
      </w:pPr>
      <w:r w:rsidRPr="00C80E27">
        <w:rPr>
          <w:rFonts w:ascii="Times New Roman" w:hAnsi="Times New Roman" w:cs="Times New Roman"/>
          <w:b/>
          <w:bCs/>
          <w:sz w:val="24"/>
          <w:szCs w:val="24"/>
        </w:rPr>
        <w:t>Planavimo tikslai:</w:t>
      </w:r>
    </w:p>
    <w:p w14:paraId="031F55C3" w14:textId="53210465" w:rsidR="009010C0" w:rsidRPr="00C80E27" w:rsidRDefault="009010C0" w:rsidP="00C5054C">
      <w:pPr>
        <w:pStyle w:val="Betarp"/>
        <w:numPr>
          <w:ilvl w:val="1"/>
          <w:numId w:val="4"/>
        </w:numPr>
        <w:tabs>
          <w:tab w:val="left" w:pos="851"/>
          <w:tab w:val="left" w:pos="1134"/>
        </w:tabs>
        <w:ind w:left="0" w:firstLine="851"/>
        <w:jc w:val="both"/>
        <w:rPr>
          <w:rFonts w:ascii="Times New Roman" w:hAnsi="Times New Roman" w:cs="Times New Roman"/>
          <w:sz w:val="24"/>
          <w:szCs w:val="24"/>
        </w:rPr>
      </w:pPr>
      <w:r w:rsidRPr="00C80E27">
        <w:rPr>
          <w:rFonts w:ascii="Times New Roman" w:hAnsi="Times New Roman" w:cs="Times New Roman"/>
          <w:sz w:val="24"/>
          <w:szCs w:val="24"/>
        </w:rPr>
        <w:t xml:space="preserve">Nustatyti saulės šviesos </w:t>
      </w:r>
      <w:r w:rsidR="007C7048">
        <w:rPr>
          <w:rFonts w:ascii="Times New Roman" w:hAnsi="Times New Roman" w:cs="Times New Roman"/>
          <w:sz w:val="24"/>
          <w:szCs w:val="24"/>
        </w:rPr>
        <w:t>energijos elektrinių</w:t>
      </w:r>
      <w:r w:rsidRPr="00C80E27">
        <w:rPr>
          <w:rFonts w:ascii="Times New Roman" w:hAnsi="Times New Roman" w:cs="Times New Roman"/>
          <w:sz w:val="24"/>
          <w:szCs w:val="24"/>
        </w:rPr>
        <w:t xml:space="preserve"> statybai tinkamas vietas Radviliškio r. sav. Aukštelkų, Baisogalos, Pakalniškių, Radviliškio, Radviliškio miesto, Šeduvos miesto, Tyrulių seniūnijų teritorijose, įvertinti šių teritorijų naudojimo, tvarkymo, apsaugos aspektus, kitus reikalavimus</w:t>
      </w:r>
      <w:r w:rsidR="002419FD">
        <w:rPr>
          <w:rFonts w:ascii="Times New Roman" w:hAnsi="Times New Roman" w:cs="Times New Roman"/>
          <w:sz w:val="24"/>
          <w:szCs w:val="24"/>
        </w:rPr>
        <w:t>.</w:t>
      </w:r>
    </w:p>
    <w:p w14:paraId="6429CF90" w14:textId="3D181D21" w:rsidR="009010C0" w:rsidRPr="00C80E27" w:rsidRDefault="009010C0" w:rsidP="00C5054C">
      <w:pPr>
        <w:pStyle w:val="Betarp"/>
        <w:numPr>
          <w:ilvl w:val="1"/>
          <w:numId w:val="4"/>
        </w:numPr>
        <w:tabs>
          <w:tab w:val="left" w:pos="851"/>
          <w:tab w:val="left" w:pos="1134"/>
        </w:tabs>
        <w:ind w:left="0" w:firstLine="851"/>
        <w:jc w:val="both"/>
        <w:rPr>
          <w:rFonts w:ascii="Times New Roman" w:hAnsi="Times New Roman" w:cs="Times New Roman"/>
          <w:sz w:val="24"/>
          <w:szCs w:val="24"/>
        </w:rPr>
      </w:pPr>
      <w:r w:rsidRPr="00C80E27">
        <w:rPr>
          <w:rFonts w:ascii="Times New Roman" w:hAnsi="Times New Roman" w:cs="Times New Roman"/>
          <w:sz w:val="24"/>
          <w:szCs w:val="24"/>
        </w:rPr>
        <w:t>Nustatyti žemės paskirtį ir reglamentus, atsižvelgiant į visuomenės poreikius, planuojamos teritorijos kraštovaizdį, biologinę įvairovę, geografinę padėtį, geologines savybes, esamas urbanistines, inžinerines, susisiekimo, agrarines sistemas, žemės ir kito nekilnojamojo turto valdytojų, naudotojų ir trečiųjų asmenų interesus ir teises, architektūros, aplinkosaugos, visuomenės sveikatos saugos, gamtos apsaugos, paveldosaugos reikalavimus, valstybės ir viešojo saugumo, gynybos ir kitus poreikius</w:t>
      </w:r>
      <w:r w:rsidR="002419FD">
        <w:rPr>
          <w:rFonts w:ascii="Times New Roman" w:hAnsi="Times New Roman" w:cs="Times New Roman"/>
          <w:sz w:val="24"/>
          <w:szCs w:val="24"/>
        </w:rPr>
        <w:t>.</w:t>
      </w:r>
    </w:p>
    <w:p w14:paraId="330CAA39" w14:textId="7D621795" w:rsidR="009010C0" w:rsidRPr="00C80E27" w:rsidRDefault="009010C0" w:rsidP="00C5054C">
      <w:pPr>
        <w:pStyle w:val="Betarp"/>
        <w:numPr>
          <w:ilvl w:val="1"/>
          <w:numId w:val="4"/>
        </w:numPr>
        <w:tabs>
          <w:tab w:val="left" w:pos="851"/>
          <w:tab w:val="left" w:pos="1134"/>
        </w:tabs>
        <w:ind w:left="0" w:firstLine="851"/>
        <w:jc w:val="both"/>
        <w:rPr>
          <w:rFonts w:ascii="Times New Roman" w:hAnsi="Times New Roman" w:cs="Times New Roman"/>
          <w:sz w:val="24"/>
          <w:szCs w:val="24"/>
        </w:rPr>
      </w:pPr>
      <w:r w:rsidRPr="00C80E27">
        <w:rPr>
          <w:rFonts w:ascii="Times New Roman" w:hAnsi="Times New Roman" w:cs="Times New Roman"/>
          <w:sz w:val="24"/>
          <w:szCs w:val="24"/>
        </w:rPr>
        <w:t>Sudaryti sąlygas privačioms investicijoms, kuriančioms socialinę ir ekonominę gerovę</w:t>
      </w:r>
      <w:r w:rsidR="002419FD">
        <w:rPr>
          <w:rFonts w:ascii="Times New Roman" w:hAnsi="Times New Roman" w:cs="Times New Roman"/>
          <w:sz w:val="24"/>
          <w:szCs w:val="24"/>
        </w:rPr>
        <w:t>.</w:t>
      </w:r>
    </w:p>
    <w:p w14:paraId="07EB0E33" w14:textId="77777777" w:rsidR="009010C0" w:rsidRPr="00C80E27" w:rsidRDefault="009010C0" w:rsidP="00C5054C">
      <w:pPr>
        <w:pStyle w:val="Betarp"/>
        <w:numPr>
          <w:ilvl w:val="1"/>
          <w:numId w:val="4"/>
        </w:numPr>
        <w:tabs>
          <w:tab w:val="left" w:pos="851"/>
          <w:tab w:val="left" w:pos="1134"/>
        </w:tabs>
        <w:ind w:left="0" w:firstLine="851"/>
        <w:jc w:val="both"/>
        <w:rPr>
          <w:rFonts w:ascii="Times New Roman" w:hAnsi="Times New Roman" w:cs="Times New Roman"/>
          <w:sz w:val="24"/>
          <w:szCs w:val="24"/>
        </w:rPr>
      </w:pPr>
      <w:r w:rsidRPr="00C80E27">
        <w:rPr>
          <w:rFonts w:ascii="Times New Roman" w:hAnsi="Times New Roman" w:cs="Times New Roman"/>
          <w:sz w:val="24"/>
          <w:szCs w:val="24"/>
        </w:rPr>
        <w:t>Derinti fizinių ir juridinių asmenų ar jų grupių, savivaldybės ir valstybės interesus dėl teritorijų naudojimo ir veiklos plėtojimo teritorijų sąlygų.</w:t>
      </w:r>
    </w:p>
    <w:p w14:paraId="0B9ADCE6" w14:textId="77777777" w:rsidR="00C5054C" w:rsidRDefault="00C5054C" w:rsidP="00B30FDA">
      <w:pPr>
        <w:pStyle w:val="Betarp"/>
        <w:ind w:left="567"/>
        <w:jc w:val="both"/>
        <w:rPr>
          <w:rFonts w:ascii="Times New Roman" w:hAnsi="Times New Roman" w:cs="Times New Roman"/>
          <w:b/>
          <w:sz w:val="24"/>
          <w:szCs w:val="24"/>
        </w:rPr>
      </w:pPr>
    </w:p>
    <w:p w14:paraId="4E7F9A06" w14:textId="49373F13" w:rsidR="00B30FDA" w:rsidRPr="00C80E27" w:rsidRDefault="00B30FDA" w:rsidP="00B30FDA">
      <w:pPr>
        <w:pStyle w:val="Betarp"/>
        <w:ind w:left="567"/>
        <w:jc w:val="both"/>
        <w:rPr>
          <w:rFonts w:ascii="Times New Roman" w:hAnsi="Times New Roman" w:cs="Times New Roman"/>
          <w:b/>
          <w:sz w:val="24"/>
          <w:szCs w:val="24"/>
        </w:rPr>
      </w:pPr>
      <w:r w:rsidRPr="00C80E27">
        <w:rPr>
          <w:rFonts w:ascii="Times New Roman" w:hAnsi="Times New Roman" w:cs="Times New Roman"/>
          <w:b/>
          <w:sz w:val="24"/>
          <w:szCs w:val="24"/>
        </w:rPr>
        <w:t>Planavimo uždaviniai:</w:t>
      </w:r>
    </w:p>
    <w:p w14:paraId="3995F726" w14:textId="67B301F9" w:rsidR="00B30FDA" w:rsidRPr="00C80E27" w:rsidRDefault="00B30FDA" w:rsidP="00C5054C">
      <w:pPr>
        <w:pStyle w:val="Betarp"/>
        <w:numPr>
          <w:ilvl w:val="0"/>
          <w:numId w:val="3"/>
        </w:numPr>
        <w:ind w:left="0" w:firstLine="851"/>
        <w:jc w:val="both"/>
        <w:rPr>
          <w:rFonts w:ascii="Times New Roman" w:hAnsi="Times New Roman" w:cs="Times New Roman"/>
          <w:b/>
          <w:sz w:val="24"/>
          <w:szCs w:val="24"/>
        </w:rPr>
      </w:pPr>
      <w:r w:rsidRPr="00C80E27">
        <w:rPr>
          <w:rFonts w:ascii="Times New Roman" w:hAnsi="Times New Roman" w:cs="Times New Roman"/>
          <w:sz w:val="24"/>
          <w:szCs w:val="24"/>
        </w:rPr>
        <w:t>Numatyti inžinerinės infrastruktūros, būtinos saulės elektrinių eksploatavimui, teritorijas</w:t>
      </w:r>
      <w:r w:rsidR="002419FD">
        <w:rPr>
          <w:rFonts w:ascii="Times New Roman" w:hAnsi="Times New Roman" w:cs="Times New Roman"/>
          <w:sz w:val="24"/>
          <w:szCs w:val="24"/>
        </w:rPr>
        <w:t>.</w:t>
      </w:r>
    </w:p>
    <w:p w14:paraId="5354F76D" w14:textId="1ACA34C5" w:rsidR="00B30FDA" w:rsidRPr="00C80E27" w:rsidRDefault="00B30FDA" w:rsidP="00C5054C">
      <w:pPr>
        <w:pStyle w:val="Betarp"/>
        <w:numPr>
          <w:ilvl w:val="0"/>
          <w:numId w:val="3"/>
        </w:numPr>
        <w:ind w:left="0" w:firstLine="851"/>
        <w:jc w:val="both"/>
        <w:rPr>
          <w:rFonts w:ascii="Times New Roman" w:hAnsi="Times New Roman" w:cs="Times New Roman"/>
          <w:b/>
          <w:sz w:val="24"/>
          <w:szCs w:val="24"/>
        </w:rPr>
      </w:pPr>
      <w:r w:rsidRPr="00C80E27">
        <w:rPr>
          <w:rFonts w:ascii="Times New Roman" w:hAnsi="Times New Roman" w:cs="Times New Roman"/>
          <w:sz w:val="24"/>
          <w:szCs w:val="24"/>
        </w:rPr>
        <w:t>Numatyti inžinerinės infrastruktūros statinių, kelių, tinklų apsaugos zonas. Reglamentuoti Specialiąsias žemės ir miško naudojimo sąlygas</w:t>
      </w:r>
      <w:r w:rsidR="002419FD">
        <w:rPr>
          <w:rFonts w:ascii="Times New Roman" w:hAnsi="Times New Roman" w:cs="Times New Roman"/>
          <w:sz w:val="24"/>
          <w:szCs w:val="24"/>
        </w:rPr>
        <w:t>.</w:t>
      </w:r>
    </w:p>
    <w:p w14:paraId="1A187CE1" w14:textId="41FB7317" w:rsidR="00B30FDA" w:rsidRPr="00C80E27" w:rsidRDefault="00B30FDA" w:rsidP="00C5054C">
      <w:pPr>
        <w:pStyle w:val="Betarp"/>
        <w:numPr>
          <w:ilvl w:val="0"/>
          <w:numId w:val="3"/>
        </w:numPr>
        <w:ind w:left="0" w:firstLine="851"/>
        <w:jc w:val="both"/>
        <w:rPr>
          <w:rFonts w:ascii="Times New Roman" w:hAnsi="Times New Roman" w:cs="Times New Roman"/>
          <w:b/>
          <w:sz w:val="24"/>
          <w:szCs w:val="24"/>
        </w:rPr>
      </w:pPr>
      <w:r w:rsidRPr="00C80E27">
        <w:rPr>
          <w:rFonts w:ascii="Times New Roman" w:hAnsi="Times New Roman" w:cs="Times New Roman"/>
          <w:sz w:val="24"/>
          <w:szCs w:val="24"/>
        </w:rPr>
        <w:t>Numatyti sanitarinių apsaugos zonų ribas</w:t>
      </w:r>
      <w:r w:rsidR="002419FD">
        <w:rPr>
          <w:rFonts w:ascii="Times New Roman" w:hAnsi="Times New Roman" w:cs="Times New Roman"/>
          <w:sz w:val="24"/>
          <w:szCs w:val="24"/>
        </w:rPr>
        <w:t>.</w:t>
      </w:r>
    </w:p>
    <w:p w14:paraId="4AFF1003" w14:textId="79D463A2" w:rsidR="00B30FDA" w:rsidRPr="00C80E27" w:rsidRDefault="00B30FDA" w:rsidP="00C5054C">
      <w:pPr>
        <w:pStyle w:val="Betarp"/>
        <w:numPr>
          <w:ilvl w:val="0"/>
          <w:numId w:val="3"/>
        </w:numPr>
        <w:ind w:left="0" w:firstLine="851"/>
        <w:jc w:val="both"/>
        <w:rPr>
          <w:rFonts w:ascii="Times New Roman" w:hAnsi="Times New Roman" w:cs="Times New Roman"/>
          <w:b/>
          <w:sz w:val="24"/>
          <w:szCs w:val="24"/>
        </w:rPr>
      </w:pPr>
      <w:r w:rsidRPr="00C80E27">
        <w:rPr>
          <w:rFonts w:ascii="Times New Roman" w:hAnsi="Times New Roman" w:cs="Times New Roman"/>
          <w:sz w:val="24"/>
          <w:szCs w:val="24"/>
        </w:rPr>
        <w:t>Numatyti inžinerin</w:t>
      </w:r>
      <w:r w:rsidR="002419FD">
        <w:rPr>
          <w:rFonts w:ascii="Times New Roman" w:hAnsi="Times New Roman" w:cs="Times New Roman"/>
          <w:sz w:val="24"/>
          <w:szCs w:val="24"/>
        </w:rPr>
        <w:t>e</w:t>
      </w:r>
      <w:r w:rsidRPr="00C80E27">
        <w:rPr>
          <w:rFonts w:ascii="Times New Roman" w:hAnsi="Times New Roman" w:cs="Times New Roman"/>
          <w:sz w:val="24"/>
          <w:szCs w:val="24"/>
        </w:rPr>
        <w:t>i infrastruktūrai funkcionuoti reikalingus servitutus</w:t>
      </w:r>
      <w:r w:rsidR="002419FD">
        <w:rPr>
          <w:rFonts w:ascii="Times New Roman" w:hAnsi="Times New Roman" w:cs="Times New Roman"/>
          <w:sz w:val="24"/>
          <w:szCs w:val="24"/>
        </w:rPr>
        <w:t>.</w:t>
      </w:r>
    </w:p>
    <w:p w14:paraId="13A39C79" w14:textId="2031F5E7" w:rsidR="00B30FDA" w:rsidRPr="00C80E27" w:rsidRDefault="00B30FDA" w:rsidP="00C5054C">
      <w:pPr>
        <w:pStyle w:val="Betarp"/>
        <w:numPr>
          <w:ilvl w:val="0"/>
          <w:numId w:val="3"/>
        </w:numPr>
        <w:ind w:left="0" w:firstLine="851"/>
        <w:jc w:val="both"/>
        <w:rPr>
          <w:rFonts w:ascii="Times New Roman" w:hAnsi="Times New Roman" w:cs="Times New Roman"/>
          <w:b/>
          <w:sz w:val="24"/>
          <w:szCs w:val="24"/>
        </w:rPr>
      </w:pPr>
      <w:r w:rsidRPr="00C80E27">
        <w:rPr>
          <w:rFonts w:ascii="Times New Roman" w:hAnsi="Times New Roman" w:cs="Times New Roman"/>
          <w:sz w:val="24"/>
          <w:szCs w:val="24"/>
        </w:rPr>
        <w:t>Suplanuoti inžinerinės infrastruktūros statinių išdėstymą.</w:t>
      </w:r>
    </w:p>
    <w:p w14:paraId="248B70E8" w14:textId="77777777" w:rsidR="00C80E27" w:rsidRDefault="00C80E27" w:rsidP="00104D0F">
      <w:pPr>
        <w:pStyle w:val="Betarp"/>
        <w:ind w:firstLine="567"/>
        <w:jc w:val="both"/>
        <w:rPr>
          <w:rFonts w:ascii="Times New Roman" w:hAnsi="Times New Roman" w:cs="Times New Roman"/>
          <w:b/>
          <w:bCs/>
          <w:sz w:val="24"/>
          <w:szCs w:val="24"/>
        </w:rPr>
      </w:pPr>
    </w:p>
    <w:p w14:paraId="47DE09F5" w14:textId="77777777" w:rsidR="00504852" w:rsidRDefault="00504852" w:rsidP="00104D0F">
      <w:pPr>
        <w:pStyle w:val="Betarp"/>
        <w:ind w:firstLine="567"/>
        <w:jc w:val="both"/>
        <w:rPr>
          <w:rFonts w:ascii="Times New Roman" w:hAnsi="Times New Roman" w:cs="Times New Roman"/>
          <w:b/>
          <w:bCs/>
          <w:sz w:val="24"/>
          <w:szCs w:val="24"/>
        </w:rPr>
      </w:pPr>
    </w:p>
    <w:p w14:paraId="17607225" w14:textId="77777777" w:rsidR="00EC44B0" w:rsidRPr="00BE71B8" w:rsidRDefault="00EC44B0" w:rsidP="00104D0F">
      <w:pPr>
        <w:pStyle w:val="Betarp"/>
        <w:ind w:firstLine="567"/>
        <w:jc w:val="both"/>
        <w:rPr>
          <w:rFonts w:ascii="Times New Roman" w:hAnsi="Times New Roman" w:cs="Times New Roman"/>
          <w:b/>
          <w:bCs/>
          <w:sz w:val="24"/>
          <w:szCs w:val="24"/>
        </w:rPr>
      </w:pPr>
      <w:r w:rsidRPr="00BE71B8">
        <w:rPr>
          <w:rFonts w:ascii="Times New Roman" w:hAnsi="Times New Roman" w:cs="Times New Roman"/>
          <w:b/>
          <w:bCs/>
          <w:sz w:val="24"/>
          <w:szCs w:val="24"/>
        </w:rPr>
        <w:t>Teritorijų planavimo dokumento rengimo etapai:</w:t>
      </w:r>
    </w:p>
    <w:p w14:paraId="0416B17C" w14:textId="10A01ED3" w:rsidR="00AC3C44" w:rsidRDefault="00C5054C" w:rsidP="00104D0F">
      <w:pPr>
        <w:pStyle w:val="Betarp"/>
        <w:ind w:firstLine="567"/>
        <w:jc w:val="both"/>
        <w:rPr>
          <w:rFonts w:ascii="Times New Roman" w:hAnsi="Times New Roman" w:cs="Times New Roman"/>
          <w:sz w:val="24"/>
          <w:szCs w:val="24"/>
        </w:rPr>
      </w:pPr>
      <w:r>
        <w:rPr>
          <w:rFonts w:ascii="Times New Roman" w:hAnsi="Times New Roman" w:cs="Times New Roman"/>
          <w:i/>
          <w:iCs/>
          <w:sz w:val="24"/>
          <w:szCs w:val="24"/>
        </w:rPr>
        <w:t>Parengiamasis etapas:</w:t>
      </w:r>
      <w:r w:rsidR="00EC44B0" w:rsidRPr="00BE71B8">
        <w:rPr>
          <w:rFonts w:ascii="Times New Roman" w:hAnsi="Times New Roman" w:cs="Times New Roman"/>
          <w:sz w:val="24"/>
          <w:szCs w:val="24"/>
        </w:rPr>
        <w:t xml:space="preserve"> </w:t>
      </w:r>
    </w:p>
    <w:p w14:paraId="6932E8D5" w14:textId="75A39C90" w:rsidR="00EC44B0" w:rsidRPr="00BE71B8" w:rsidRDefault="00EC44B0" w:rsidP="00AC3C44">
      <w:pPr>
        <w:pStyle w:val="Betarp"/>
        <w:ind w:firstLine="851"/>
        <w:jc w:val="both"/>
        <w:rPr>
          <w:rFonts w:ascii="Times New Roman" w:hAnsi="Times New Roman" w:cs="Times New Roman"/>
          <w:sz w:val="24"/>
          <w:szCs w:val="24"/>
        </w:rPr>
      </w:pPr>
      <w:r w:rsidRPr="00BE71B8">
        <w:rPr>
          <w:rFonts w:ascii="Times New Roman" w:hAnsi="Times New Roman" w:cs="Times New Roman"/>
          <w:sz w:val="24"/>
          <w:szCs w:val="24"/>
        </w:rPr>
        <w:t>Parengiamojo etapo metu patvirtinama Specialiojo plano planavimo</w:t>
      </w:r>
      <w:r w:rsidR="006F1FC6" w:rsidRPr="00BE71B8">
        <w:rPr>
          <w:rFonts w:ascii="Times New Roman" w:hAnsi="Times New Roman" w:cs="Times New Roman"/>
          <w:sz w:val="24"/>
          <w:szCs w:val="24"/>
        </w:rPr>
        <w:t xml:space="preserve"> </w:t>
      </w:r>
      <w:r w:rsidRPr="00BE71B8">
        <w:rPr>
          <w:rFonts w:ascii="Times New Roman" w:hAnsi="Times New Roman" w:cs="Times New Roman"/>
          <w:sz w:val="24"/>
          <w:szCs w:val="24"/>
        </w:rPr>
        <w:t xml:space="preserve">darbų programa, apie plano rengimą viešinama teisės aktų nustatyta tvarka, </w:t>
      </w:r>
      <w:r w:rsidR="000844C5" w:rsidRPr="00BE71B8">
        <w:rPr>
          <w:rFonts w:ascii="Times New Roman" w:eastAsia="Calibri" w:hAnsi="Times New Roman" w:cs="Times New Roman"/>
          <w:sz w:val="24"/>
          <w:szCs w:val="24"/>
        </w:rPr>
        <w:t xml:space="preserve">sudaroma sutartis su specialiojo plano rengėju, </w:t>
      </w:r>
      <w:r w:rsidRPr="00BE71B8">
        <w:rPr>
          <w:rFonts w:ascii="Times New Roman" w:hAnsi="Times New Roman" w:cs="Times New Roman"/>
          <w:sz w:val="24"/>
          <w:szCs w:val="24"/>
        </w:rPr>
        <w:t>gaunamos planavimo</w:t>
      </w:r>
      <w:r w:rsidR="006F1FC6" w:rsidRPr="00BE71B8">
        <w:rPr>
          <w:rFonts w:ascii="Times New Roman" w:hAnsi="Times New Roman" w:cs="Times New Roman"/>
          <w:sz w:val="24"/>
          <w:szCs w:val="24"/>
        </w:rPr>
        <w:t xml:space="preserve"> </w:t>
      </w:r>
      <w:r w:rsidRPr="00BE71B8">
        <w:rPr>
          <w:rFonts w:ascii="Times New Roman" w:hAnsi="Times New Roman" w:cs="Times New Roman"/>
          <w:sz w:val="24"/>
          <w:szCs w:val="24"/>
        </w:rPr>
        <w:t>sąlygos.</w:t>
      </w:r>
    </w:p>
    <w:p w14:paraId="03661CB5" w14:textId="746B2C60" w:rsidR="006F1FC6" w:rsidRPr="00BE71B8" w:rsidRDefault="00EC44B0" w:rsidP="00104D0F">
      <w:pPr>
        <w:pStyle w:val="Betarp"/>
        <w:ind w:firstLine="567"/>
        <w:jc w:val="both"/>
        <w:rPr>
          <w:rFonts w:ascii="Times New Roman" w:hAnsi="Times New Roman" w:cs="Times New Roman"/>
          <w:i/>
          <w:iCs/>
          <w:sz w:val="24"/>
          <w:szCs w:val="24"/>
        </w:rPr>
      </w:pPr>
      <w:r w:rsidRPr="00BE71B8">
        <w:rPr>
          <w:rFonts w:ascii="Times New Roman" w:hAnsi="Times New Roman" w:cs="Times New Roman"/>
          <w:i/>
          <w:iCs/>
          <w:sz w:val="24"/>
          <w:szCs w:val="24"/>
        </w:rPr>
        <w:t>Rengimo etapas:</w:t>
      </w:r>
    </w:p>
    <w:p w14:paraId="42FCE05E" w14:textId="4C3C92BF" w:rsidR="000844C5" w:rsidRPr="00AC3C44" w:rsidRDefault="000844C5" w:rsidP="00AC3C44">
      <w:pPr>
        <w:tabs>
          <w:tab w:val="left" w:pos="957"/>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C3C44">
        <w:rPr>
          <w:rFonts w:ascii="Times New Roman" w:eastAsia="Calibri" w:hAnsi="Times New Roman" w:cs="Times New Roman"/>
          <w:b/>
          <w:sz w:val="24"/>
          <w:szCs w:val="24"/>
        </w:rPr>
        <w:t xml:space="preserve">Esamos būklės įvertinimo stadija </w:t>
      </w:r>
      <w:r w:rsidRPr="00AC3C44">
        <w:rPr>
          <w:rFonts w:ascii="Times New Roman" w:eastAsia="Calibri" w:hAnsi="Times New Roman" w:cs="Times New Roman"/>
          <w:sz w:val="24"/>
          <w:szCs w:val="24"/>
        </w:rPr>
        <w:t>– atliekamas teritorijos saulės šviesos energijos elektrinių plėtros galimybių vertinimas.</w:t>
      </w:r>
    </w:p>
    <w:p w14:paraId="7A38536E" w14:textId="03C49C4C" w:rsidR="000844C5" w:rsidRPr="00AC3C44" w:rsidRDefault="000844C5" w:rsidP="00AC3C44">
      <w:pPr>
        <w:autoSpaceDE w:val="0"/>
        <w:autoSpaceDN w:val="0"/>
        <w:adjustRightInd w:val="0"/>
        <w:spacing w:after="0" w:line="240" w:lineRule="auto"/>
        <w:ind w:firstLine="851"/>
        <w:jc w:val="both"/>
        <w:rPr>
          <w:rFonts w:ascii="Times New Roman" w:hAnsi="Times New Roman" w:cs="Times New Roman"/>
          <w:sz w:val="24"/>
          <w:szCs w:val="24"/>
        </w:rPr>
      </w:pPr>
      <w:r w:rsidRPr="00AC3C44">
        <w:rPr>
          <w:rFonts w:ascii="Times New Roman" w:eastAsia="Calibri" w:hAnsi="Times New Roman" w:cs="Times New Roman"/>
          <w:b/>
          <w:sz w:val="24"/>
          <w:szCs w:val="24"/>
        </w:rPr>
        <w:t xml:space="preserve">Bendrųjų sprendinių formavimo stadija </w:t>
      </w:r>
      <w:r w:rsidRPr="00AC3C44">
        <w:rPr>
          <w:rFonts w:ascii="Times New Roman" w:eastAsia="Calibri" w:hAnsi="Times New Roman" w:cs="Times New Roman"/>
          <w:sz w:val="24"/>
          <w:szCs w:val="24"/>
        </w:rPr>
        <w:t>– nustatom</w:t>
      </w:r>
      <w:r w:rsidR="00024BE0">
        <w:rPr>
          <w:rFonts w:ascii="Times New Roman" w:eastAsia="Calibri" w:hAnsi="Times New Roman" w:cs="Times New Roman"/>
          <w:sz w:val="24"/>
          <w:szCs w:val="24"/>
        </w:rPr>
        <w:t>i</w:t>
      </w:r>
      <w:r w:rsidRPr="00AC3C44">
        <w:rPr>
          <w:rFonts w:ascii="Times New Roman" w:eastAsia="Calibri" w:hAnsi="Times New Roman" w:cs="Times New Roman"/>
          <w:sz w:val="24"/>
          <w:szCs w:val="24"/>
        </w:rPr>
        <w:t xml:space="preserve"> saulės šviesos energijos elektrinių vystymo prioritetai ir teritorijos naudojimo ir tvarkymo principai, įstatymų ir kitų teisės aktų nustatytais atvejais ir tvarka pagal poreikį atliekamos teritorijų planavimo dokumento strateginio pasekmių aplinkai vertinimo procedūros (SPAV)</w:t>
      </w:r>
      <w:r w:rsidR="00024BE0">
        <w:rPr>
          <w:rFonts w:ascii="Times New Roman" w:hAnsi="Times New Roman" w:cs="Times New Roman"/>
          <w:sz w:val="24"/>
          <w:szCs w:val="24"/>
        </w:rPr>
        <w:t xml:space="preserve">, </w:t>
      </w:r>
      <w:r w:rsidRPr="00AC3C44">
        <w:rPr>
          <w:rFonts w:ascii="Times New Roman" w:hAnsi="Times New Roman" w:cs="Times New Roman"/>
          <w:sz w:val="24"/>
          <w:szCs w:val="24"/>
        </w:rPr>
        <w:t>atliekamos vadovaujantis Planų ir programų strateginio pasekmių aplinkai vertinimo tvarkos aprašu, patvirtintu Lietuvos Respublikos Vyriausybės 2004 m. rugpjūčio 18 d. nutarimu Nr. 967 „Dėl Planų ir programų strateginio pasekmių aplinkai vertinimo tvarkos aprašo patvirtinimo“.</w:t>
      </w:r>
    </w:p>
    <w:p w14:paraId="4E832A7D" w14:textId="2EAACC51" w:rsidR="000844C5" w:rsidRPr="00AC3C44" w:rsidRDefault="000844C5" w:rsidP="00AC3C44">
      <w:pPr>
        <w:tabs>
          <w:tab w:val="left" w:pos="957"/>
        </w:tabs>
        <w:autoSpaceDE w:val="0"/>
        <w:autoSpaceDN w:val="0"/>
        <w:adjustRightInd w:val="0"/>
        <w:spacing w:after="0" w:line="240" w:lineRule="auto"/>
        <w:ind w:firstLine="851"/>
        <w:jc w:val="both"/>
        <w:rPr>
          <w:rFonts w:ascii="Times New Roman" w:eastAsia="Calibri" w:hAnsi="Times New Roman" w:cs="Times New Roman"/>
          <w:i/>
          <w:sz w:val="24"/>
          <w:szCs w:val="24"/>
        </w:rPr>
      </w:pPr>
      <w:r w:rsidRPr="00AC3C44">
        <w:rPr>
          <w:rFonts w:ascii="Times New Roman" w:eastAsia="Calibri" w:hAnsi="Times New Roman" w:cs="Times New Roman"/>
          <w:b/>
          <w:sz w:val="24"/>
          <w:szCs w:val="24"/>
        </w:rPr>
        <w:t>Sprendinių konkretizavimo stadija</w:t>
      </w:r>
      <w:r w:rsidRPr="00AC3C44">
        <w:rPr>
          <w:rFonts w:ascii="Times New Roman" w:eastAsia="Calibri" w:hAnsi="Times New Roman" w:cs="Times New Roman"/>
          <w:sz w:val="24"/>
          <w:szCs w:val="24"/>
        </w:rPr>
        <w:t xml:space="preserve"> – parengiami saulės šviesos energijos elektrinių plėtros sprendiniai bei nustatomi atitinkami naudojimo ir tvarkymo reikalavimai atskirų infrastruktūros objektų plėtrai, kraštovaizdžio, biologinės įvairovės ir kultūros paveldo apsaugai, galimam </w:t>
      </w:r>
      <w:r w:rsidRPr="00AC3C44">
        <w:rPr>
          <w:rFonts w:ascii="Times New Roman" w:eastAsia="Calibri" w:hAnsi="Times New Roman" w:cs="Times New Roman"/>
          <w:bCs/>
          <w:sz w:val="24"/>
          <w:szCs w:val="24"/>
        </w:rPr>
        <w:t>teritorijų</w:t>
      </w:r>
      <w:r w:rsidRPr="00AC3C44">
        <w:rPr>
          <w:rFonts w:ascii="Times New Roman" w:eastAsia="Calibri" w:hAnsi="Times New Roman" w:cs="Times New Roman"/>
          <w:sz w:val="24"/>
          <w:szCs w:val="24"/>
        </w:rPr>
        <w:t xml:space="preserve"> rezervavimui. Sprendiniai par</w:t>
      </w:r>
      <w:r w:rsidR="00024BE0">
        <w:rPr>
          <w:rFonts w:ascii="Times New Roman" w:eastAsia="Calibri" w:hAnsi="Times New Roman" w:cs="Times New Roman"/>
          <w:sz w:val="24"/>
          <w:szCs w:val="24"/>
        </w:rPr>
        <w:t xml:space="preserve">engiami </w:t>
      </w:r>
      <w:r w:rsidRPr="00AC3C44">
        <w:rPr>
          <w:rFonts w:ascii="Times New Roman" w:eastAsia="Calibri" w:hAnsi="Times New Roman" w:cs="Times New Roman"/>
          <w:sz w:val="24"/>
          <w:szCs w:val="24"/>
        </w:rPr>
        <w:t>brėžiniuose ir aiškinamajame rašte.</w:t>
      </w:r>
    </w:p>
    <w:p w14:paraId="51BCFBCB" w14:textId="53E95660" w:rsidR="00AC3C44" w:rsidRPr="00AC3C44" w:rsidRDefault="000844C5" w:rsidP="00AC3C44">
      <w:pPr>
        <w:tabs>
          <w:tab w:val="num" w:pos="432"/>
          <w:tab w:val="left" w:pos="957"/>
        </w:tabs>
        <w:spacing w:after="0" w:line="240" w:lineRule="auto"/>
        <w:ind w:firstLine="851"/>
        <w:jc w:val="both"/>
        <w:rPr>
          <w:rFonts w:ascii="Times New Roman" w:eastAsia="Calibri" w:hAnsi="Times New Roman" w:cs="Times New Roman"/>
          <w:i/>
          <w:sz w:val="24"/>
          <w:szCs w:val="24"/>
        </w:rPr>
      </w:pPr>
      <w:r w:rsidRPr="00AC3C44">
        <w:rPr>
          <w:rFonts w:ascii="Times New Roman" w:eastAsia="Calibri" w:hAnsi="Times New Roman" w:cs="Times New Roman"/>
          <w:i/>
          <w:sz w:val="24"/>
          <w:szCs w:val="24"/>
        </w:rPr>
        <w:t xml:space="preserve">Baigiamasis etapas: </w:t>
      </w:r>
    </w:p>
    <w:p w14:paraId="77831A38" w14:textId="15308843" w:rsidR="000844C5" w:rsidRPr="00AC3C44" w:rsidRDefault="000844C5" w:rsidP="00AC3C44">
      <w:pPr>
        <w:tabs>
          <w:tab w:val="num" w:pos="432"/>
          <w:tab w:val="left" w:pos="957"/>
        </w:tabs>
        <w:spacing w:after="0" w:line="240" w:lineRule="auto"/>
        <w:ind w:firstLine="851"/>
        <w:jc w:val="both"/>
        <w:rPr>
          <w:rFonts w:ascii="Times New Roman" w:eastAsia="Calibri" w:hAnsi="Times New Roman" w:cs="Times New Roman"/>
          <w:b/>
          <w:sz w:val="24"/>
          <w:szCs w:val="24"/>
        </w:rPr>
      </w:pPr>
      <w:r w:rsidRPr="00AC3C44">
        <w:rPr>
          <w:rFonts w:ascii="Times New Roman" w:eastAsia="Calibri" w:hAnsi="Times New Roman" w:cs="Times New Roman"/>
          <w:b/>
          <w:sz w:val="24"/>
          <w:szCs w:val="24"/>
        </w:rPr>
        <w:t xml:space="preserve">Plano sprendinių viešinimas. </w:t>
      </w:r>
      <w:r w:rsidRPr="00AC3C44">
        <w:rPr>
          <w:rFonts w:ascii="Times New Roman" w:eastAsia="Calibri" w:hAnsi="Times New Roman" w:cs="Times New Roman"/>
          <w:bCs/>
          <w:sz w:val="24"/>
          <w:szCs w:val="24"/>
        </w:rPr>
        <w:t>Plano</w:t>
      </w:r>
      <w:r w:rsidRPr="00AC3C44">
        <w:rPr>
          <w:rFonts w:ascii="Times New Roman" w:eastAsia="Calibri" w:hAnsi="Times New Roman" w:cs="Times New Roman"/>
          <w:sz w:val="24"/>
          <w:szCs w:val="24"/>
        </w:rPr>
        <w:t xml:space="preserve"> sprendinių viešas svarstymas su visuomene, konsultavimasis, svarstymo rezultatų įvertinimas</w:t>
      </w:r>
      <w:r w:rsidR="00024BE0">
        <w:rPr>
          <w:rFonts w:ascii="Times New Roman" w:eastAsia="Calibri" w:hAnsi="Times New Roman" w:cs="Times New Roman"/>
          <w:sz w:val="24"/>
          <w:szCs w:val="24"/>
        </w:rPr>
        <w:t>.</w:t>
      </w:r>
    </w:p>
    <w:p w14:paraId="7B91D3EC" w14:textId="45696D48" w:rsidR="000844C5" w:rsidRPr="00AC3C44" w:rsidRDefault="000844C5" w:rsidP="00AC3C44">
      <w:pPr>
        <w:tabs>
          <w:tab w:val="left" w:pos="957"/>
        </w:tabs>
        <w:autoSpaceDE w:val="0"/>
        <w:autoSpaceDN w:val="0"/>
        <w:adjustRightInd w:val="0"/>
        <w:spacing w:after="0" w:line="240" w:lineRule="auto"/>
        <w:ind w:firstLine="851"/>
        <w:jc w:val="both"/>
        <w:rPr>
          <w:rFonts w:ascii="Times New Roman" w:eastAsia="Calibri" w:hAnsi="Times New Roman" w:cs="Times New Roman"/>
          <w:b/>
          <w:sz w:val="24"/>
          <w:szCs w:val="24"/>
        </w:rPr>
      </w:pPr>
      <w:r w:rsidRPr="00AC3C44">
        <w:rPr>
          <w:rFonts w:ascii="Times New Roman" w:eastAsia="Calibri" w:hAnsi="Times New Roman" w:cs="Times New Roman"/>
          <w:b/>
          <w:sz w:val="24"/>
          <w:szCs w:val="24"/>
        </w:rPr>
        <w:t xml:space="preserve">Plano derinimas. </w:t>
      </w:r>
      <w:r w:rsidRPr="00AC3C44">
        <w:rPr>
          <w:rFonts w:ascii="Times New Roman" w:eastAsia="Calibri" w:hAnsi="Times New Roman" w:cs="Times New Roman"/>
          <w:bCs/>
          <w:sz w:val="24"/>
          <w:szCs w:val="24"/>
        </w:rPr>
        <w:t>Plano</w:t>
      </w:r>
      <w:r w:rsidRPr="00AC3C44">
        <w:rPr>
          <w:rFonts w:ascii="Times New Roman" w:eastAsia="Calibri" w:hAnsi="Times New Roman" w:cs="Times New Roman"/>
          <w:sz w:val="24"/>
          <w:szCs w:val="24"/>
        </w:rPr>
        <w:t xml:space="preserve"> sprendinių</w:t>
      </w:r>
      <w:r w:rsidR="00C70426" w:rsidRPr="00AC3C44">
        <w:rPr>
          <w:rFonts w:ascii="Times New Roman" w:eastAsia="Calibri" w:hAnsi="Times New Roman" w:cs="Times New Roman"/>
          <w:sz w:val="24"/>
          <w:szCs w:val="24"/>
        </w:rPr>
        <w:t xml:space="preserve"> </w:t>
      </w:r>
      <w:r w:rsidRPr="00AC3C44">
        <w:rPr>
          <w:rFonts w:ascii="Times New Roman" w:eastAsia="Calibri" w:hAnsi="Times New Roman" w:cs="Times New Roman"/>
          <w:sz w:val="24"/>
          <w:szCs w:val="24"/>
        </w:rPr>
        <w:t>derinimas su planavimo sąlygas išdavusiomis institucijomis Teritorijų planavimo komisijoje per Lietuvos Respublikos teritorijų planavimo dokumentų rengimo ir teritorijų planavimo proceso valstybinės priežiūros informacinę sistemą (TPDRIS)</w:t>
      </w:r>
      <w:r w:rsidR="00024BE0">
        <w:rPr>
          <w:rFonts w:ascii="Times New Roman" w:eastAsia="Calibri" w:hAnsi="Times New Roman" w:cs="Times New Roman"/>
          <w:sz w:val="24"/>
          <w:szCs w:val="24"/>
        </w:rPr>
        <w:t>.</w:t>
      </w:r>
    </w:p>
    <w:p w14:paraId="247BEF0F" w14:textId="3D2FDB0D" w:rsidR="000844C5" w:rsidRPr="00AC3C44" w:rsidRDefault="000844C5" w:rsidP="00AC3C44">
      <w:pPr>
        <w:tabs>
          <w:tab w:val="left" w:pos="957"/>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C3C44">
        <w:rPr>
          <w:rFonts w:ascii="Times New Roman" w:eastAsia="Calibri" w:hAnsi="Times New Roman" w:cs="Times New Roman"/>
          <w:b/>
          <w:sz w:val="24"/>
          <w:szCs w:val="24"/>
        </w:rPr>
        <w:t xml:space="preserve">Plano tikrinimas. </w:t>
      </w:r>
      <w:r w:rsidRPr="00AC3C44">
        <w:rPr>
          <w:rFonts w:ascii="Times New Roman" w:eastAsia="Calibri" w:hAnsi="Times New Roman" w:cs="Times New Roman"/>
          <w:sz w:val="24"/>
          <w:szCs w:val="24"/>
        </w:rPr>
        <w:t xml:space="preserve"> </w:t>
      </w:r>
      <w:r w:rsidRPr="00AC3C44">
        <w:rPr>
          <w:rFonts w:ascii="Times New Roman" w:eastAsia="Calibri" w:hAnsi="Times New Roman" w:cs="Times New Roman"/>
          <w:bCs/>
          <w:sz w:val="24"/>
          <w:szCs w:val="24"/>
        </w:rPr>
        <w:t>Plano</w:t>
      </w:r>
      <w:r w:rsidRPr="00AC3C44">
        <w:rPr>
          <w:rFonts w:ascii="Times New Roman" w:eastAsia="Calibri" w:hAnsi="Times New Roman" w:cs="Times New Roman"/>
          <w:sz w:val="24"/>
          <w:szCs w:val="24"/>
        </w:rPr>
        <w:t xml:space="preserve"> tikrinimas valstybinę teritorijų planavimo priežiūrą atliekančioje institucijoje (Valstybinėje teritorijų planavimo ir statybos inspekcijoje prie Aplinkos ministerijos), patikrinimo akto gavimas</w:t>
      </w:r>
      <w:r w:rsidR="002419FD">
        <w:rPr>
          <w:rFonts w:ascii="Times New Roman" w:eastAsia="Calibri" w:hAnsi="Times New Roman" w:cs="Times New Roman"/>
          <w:sz w:val="24"/>
          <w:szCs w:val="24"/>
        </w:rPr>
        <w:t>.</w:t>
      </w:r>
    </w:p>
    <w:p w14:paraId="418EE2B3" w14:textId="65C69141" w:rsidR="000844C5" w:rsidRPr="00AC3C44" w:rsidRDefault="000844C5" w:rsidP="00AC3C44">
      <w:pPr>
        <w:tabs>
          <w:tab w:val="left" w:pos="957"/>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C3C44">
        <w:rPr>
          <w:rFonts w:ascii="Times New Roman" w:eastAsia="Calibri" w:hAnsi="Times New Roman" w:cs="Times New Roman"/>
          <w:b/>
          <w:sz w:val="24"/>
          <w:szCs w:val="24"/>
        </w:rPr>
        <w:t xml:space="preserve">Plano tvirtinimas. </w:t>
      </w:r>
      <w:r w:rsidRPr="00AC3C44">
        <w:rPr>
          <w:rFonts w:ascii="Times New Roman" w:eastAsia="Calibri" w:hAnsi="Times New Roman" w:cs="Times New Roman"/>
          <w:bCs/>
          <w:sz w:val="24"/>
          <w:szCs w:val="24"/>
        </w:rPr>
        <w:t>Plano</w:t>
      </w:r>
      <w:r w:rsidRPr="00AC3C44">
        <w:rPr>
          <w:rFonts w:ascii="Times New Roman" w:eastAsia="Calibri" w:hAnsi="Times New Roman" w:cs="Times New Roman"/>
          <w:b/>
          <w:sz w:val="24"/>
          <w:szCs w:val="24"/>
        </w:rPr>
        <w:t xml:space="preserve"> </w:t>
      </w:r>
      <w:r w:rsidRPr="00AC3C44">
        <w:rPr>
          <w:rFonts w:ascii="Times New Roman" w:eastAsia="Calibri" w:hAnsi="Times New Roman" w:cs="Times New Roman"/>
          <w:sz w:val="24"/>
          <w:szCs w:val="24"/>
        </w:rPr>
        <w:t xml:space="preserve">tvirtinimas </w:t>
      </w:r>
      <w:r w:rsidR="00AC3C44" w:rsidRPr="00AC3C44">
        <w:rPr>
          <w:rFonts w:ascii="Times New Roman" w:eastAsia="Calibri" w:hAnsi="Times New Roman" w:cs="Times New Roman"/>
          <w:sz w:val="24"/>
          <w:szCs w:val="24"/>
        </w:rPr>
        <w:t>Radviliškio</w:t>
      </w:r>
      <w:r w:rsidRPr="00AC3C44">
        <w:rPr>
          <w:rFonts w:ascii="Times New Roman" w:eastAsia="Calibri" w:hAnsi="Times New Roman" w:cs="Times New Roman"/>
          <w:sz w:val="24"/>
          <w:szCs w:val="24"/>
        </w:rPr>
        <w:t xml:space="preserve"> rajono savivaldybės taryboje, patvirtinto Plano įregistravimas Teritorijų planavimo dokumentų registre.</w:t>
      </w:r>
    </w:p>
    <w:p w14:paraId="4E926243" w14:textId="77777777" w:rsidR="000844C5" w:rsidRPr="00AC3C44" w:rsidRDefault="000844C5" w:rsidP="00AC3C44">
      <w:pPr>
        <w:pStyle w:val="Betarp"/>
        <w:ind w:firstLine="851"/>
        <w:jc w:val="both"/>
        <w:rPr>
          <w:rFonts w:ascii="Times New Roman" w:hAnsi="Times New Roman" w:cs="Times New Roman"/>
          <w:i/>
          <w:iCs/>
          <w:sz w:val="24"/>
          <w:szCs w:val="24"/>
        </w:rPr>
      </w:pPr>
    </w:p>
    <w:p w14:paraId="4CFDD5C5" w14:textId="38C692A1" w:rsidR="00EC44B0" w:rsidRPr="00104D0F" w:rsidRDefault="00EC44B0" w:rsidP="00104D0F">
      <w:pPr>
        <w:pStyle w:val="Betarp"/>
        <w:ind w:firstLine="567"/>
        <w:jc w:val="both"/>
        <w:rPr>
          <w:rFonts w:ascii="Times New Roman" w:hAnsi="Times New Roman" w:cs="Times New Roman"/>
          <w:b/>
          <w:bCs/>
          <w:sz w:val="24"/>
          <w:szCs w:val="24"/>
        </w:rPr>
      </w:pPr>
      <w:r w:rsidRPr="00104D0F">
        <w:rPr>
          <w:rFonts w:ascii="Times New Roman" w:hAnsi="Times New Roman" w:cs="Times New Roman"/>
          <w:b/>
          <w:bCs/>
          <w:sz w:val="24"/>
          <w:szCs w:val="24"/>
        </w:rPr>
        <w:t>Kiti reikalavimai:</w:t>
      </w:r>
    </w:p>
    <w:p w14:paraId="34F3F32B" w14:textId="77777777" w:rsidR="00104D0F" w:rsidRPr="00FC210C" w:rsidRDefault="00104D0F" w:rsidP="00104D0F">
      <w:pPr>
        <w:pStyle w:val="Betarp"/>
        <w:ind w:firstLine="567"/>
        <w:jc w:val="both"/>
        <w:rPr>
          <w:rFonts w:ascii="Times New Roman" w:hAnsi="Times New Roman" w:cs="Times New Roman"/>
          <w:sz w:val="24"/>
          <w:szCs w:val="24"/>
        </w:rPr>
      </w:pPr>
    </w:p>
    <w:p w14:paraId="56004F39" w14:textId="2FE8FBC7" w:rsidR="00EC44B0" w:rsidRPr="00FC210C" w:rsidRDefault="00EC44B0" w:rsidP="00104D0F">
      <w:pPr>
        <w:pStyle w:val="Betarp"/>
        <w:ind w:firstLine="567"/>
        <w:jc w:val="both"/>
        <w:rPr>
          <w:rFonts w:ascii="Times New Roman" w:hAnsi="Times New Roman" w:cs="Times New Roman"/>
          <w:sz w:val="24"/>
          <w:szCs w:val="24"/>
        </w:rPr>
      </w:pPr>
      <w:r w:rsidRPr="00FC210C">
        <w:rPr>
          <w:rFonts w:ascii="Times New Roman" w:hAnsi="Times New Roman" w:cs="Times New Roman"/>
          <w:sz w:val="24"/>
          <w:szCs w:val="24"/>
        </w:rPr>
        <w:t>1. Planas rengiamas vadovaujantis Lietuvos Respublikos aplinkos ministro 2013-12-31</w:t>
      </w:r>
      <w:r w:rsidR="00104D0F">
        <w:rPr>
          <w:rFonts w:ascii="Times New Roman" w:hAnsi="Times New Roman" w:cs="Times New Roman"/>
          <w:sz w:val="24"/>
          <w:szCs w:val="24"/>
        </w:rPr>
        <w:t xml:space="preserve"> </w:t>
      </w:r>
      <w:r w:rsidRPr="00FC210C">
        <w:rPr>
          <w:rFonts w:ascii="Times New Roman" w:hAnsi="Times New Roman" w:cs="Times New Roman"/>
          <w:sz w:val="24"/>
          <w:szCs w:val="24"/>
        </w:rPr>
        <w:t>įsakymu Nr. D1-1009 „Dėl Teritorijų planavimo erdvinių duomenų specifikacijos patvirtinimo“ ir</w:t>
      </w:r>
      <w:r w:rsidR="00104D0F">
        <w:rPr>
          <w:rFonts w:ascii="Times New Roman" w:hAnsi="Times New Roman" w:cs="Times New Roman"/>
          <w:sz w:val="24"/>
          <w:szCs w:val="24"/>
        </w:rPr>
        <w:t xml:space="preserve"> </w:t>
      </w:r>
      <w:r w:rsidRPr="00FC210C">
        <w:rPr>
          <w:rFonts w:ascii="Times New Roman" w:hAnsi="Times New Roman" w:cs="Times New Roman"/>
          <w:sz w:val="24"/>
          <w:szCs w:val="24"/>
        </w:rPr>
        <w:t>Lietuvos Respublikos teritorijų planavimo dokumentų registro nuostatais.</w:t>
      </w:r>
    </w:p>
    <w:p w14:paraId="50AF0343" w14:textId="23E49C32" w:rsidR="00EC44B0" w:rsidRPr="00BE71B8" w:rsidRDefault="00EC44B0" w:rsidP="00104D0F">
      <w:pPr>
        <w:pStyle w:val="Betarp"/>
        <w:ind w:firstLine="567"/>
        <w:jc w:val="both"/>
        <w:rPr>
          <w:rFonts w:ascii="Times New Roman" w:hAnsi="Times New Roman" w:cs="Times New Roman"/>
          <w:sz w:val="24"/>
          <w:szCs w:val="24"/>
        </w:rPr>
      </w:pPr>
      <w:r w:rsidRPr="00BE71B8">
        <w:rPr>
          <w:rFonts w:ascii="Times New Roman" w:hAnsi="Times New Roman" w:cs="Times New Roman"/>
          <w:sz w:val="24"/>
          <w:szCs w:val="24"/>
        </w:rPr>
        <w:t>2. Trūkstamus planavimui pradinius duomenis organizatorius paveda susirinkti plano</w:t>
      </w:r>
      <w:r w:rsidR="00104D0F" w:rsidRPr="00BE71B8">
        <w:rPr>
          <w:rFonts w:ascii="Times New Roman" w:hAnsi="Times New Roman" w:cs="Times New Roman"/>
          <w:sz w:val="24"/>
          <w:szCs w:val="24"/>
        </w:rPr>
        <w:t xml:space="preserve"> </w:t>
      </w:r>
      <w:r w:rsidRPr="00BE71B8">
        <w:rPr>
          <w:rFonts w:ascii="Times New Roman" w:hAnsi="Times New Roman" w:cs="Times New Roman"/>
          <w:sz w:val="24"/>
          <w:szCs w:val="24"/>
        </w:rPr>
        <w:t>iniciatoriui</w:t>
      </w:r>
      <w:r w:rsidR="00024BE0">
        <w:rPr>
          <w:rFonts w:ascii="Times New Roman" w:hAnsi="Times New Roman" w:cs="Times New Roman"/>
          <w:sz w:val="24"/>
          <w:szCs w:val="24"/>
        </w:rPr>
        <w:t xml:space="preserve"> (</w:t>
      </w:r>
      <w:r w:rsidRPr="00BE71B8">
        <w:rPr>
          <w:rFonts w:ascii="Times New Roman" w:hAnsi="Times New Roman" w:cs="Times New Roman"/>
          <w:sz w:val="24"/>
          <w:szCs w:val="24"/>
        </w:rPr>
        <w:t>rengėjui</w:t>
      </w:r>
      <w:r w:rsidR="00024BE0">
        <w:rPr>
          <w:rFonts w:ascii="Times New Roman" w:hAnsi="Times New Roman" w:cs="Times New Roman"/>
          <w:sz w:val="24"/>
          <w:szCs w:val="24"/>
        </w:rPr>
        <w:t>)</w:t>
      </w:r>
      <w:r w:rsidRPr="00BE71B8">
        <w:rPr>
          <w:rFonts w:ascii="Times New Roman" w:hAnsi="Times New Roman" w:cs="Times New Roman"/>
          <w:sz w:val="24"/>
          <w:szCs w:val="24"/>
        </w:rPr>
        <w:t>.</w:t>
      </w:r>
    </w:p>
    <w:p w14:paraId="0F8F3188" w14:textId="4C1EB75F" w:rsidR="00EC44B0" w:rsidRPr="00FC210C" w:rsidRDefault="00EC44B0" w:rsidP="00104D0F">
      <w:pPr>
        <w:pStyle w:val="Betarp"/>
        <w:ind w:firstLine="567"/>
        <w:jc w:val="both"/>
        <w:rPr>
          <w:rFonts w:ascii="Times New Roman" w:hAnsi="Times New Roman" w:cs="Times New Roman"/>
          <w:sz w:val="24"/>
          <w:szCs w:val="24"/>
        </w:rPr>
      </w:pPr>
      <w:r w:rsidRPr="00BE71B8">
        <w:rPr>
          <w:rFonts w:ascii="Times New Roman" w:hAnsi="Times New Roman" w:cs="Times New Roman"/>
          <w:sz w:val="24"/>
          <w:szCs w:val="24"/>
        </w:rPr>
        <w:t xml:space="preserve">3. </w:t>
      </w:r>
      <w:r w:rsidR="00476D1B" w:rsidRPr="00BE71B8">
        <w:rPr>
          <w:rFonts w:ascii="Times New Roman" w:eastAsia="Calibri" w:hAnsi="Times New Roman" w:cs="Times New Roman"/>
          <w:sz w:val="24"/>
          <w:szCs w:val="24"/>
        </w:rPr>
        <w:t xml:space="preserve">Planavimo organizatorius įgalioja Plano rengėją atlikti </w:t>
      </w:r>
      <w:r w:rsidRPr="00BE71B8">
        <w:rPr>
          <w:rFonts w:ascii="Times New Roman" w:hAnsi="Times New Roman" w:cs="Times New Roman"/>
          <w:sz w:val="24"/>
          <w:szCs w:val="24"/>
        </w:rPr>
        <w:t>teritorijų planavimo dokumento rengimo viešumą užtikrinančias</w:t>
      </w:r>
      <w:r w:rsidR="00104D0F" w:rsidRPr="00BE71B8">
        <w:rPr>
          <w:rFonts w:ascii="Times New Roman" w:hAnsi="Times New Roman" w:cs="Times New Roman"/>
          <w:sz w:val="24"/>
          <w:szCs w:val="24"/>
        </w:rPr>
        <w:t xml:space="preserve"> </w:t>
      </w:r>
      <w:r w:rsidRPr="00BE71B8">
        <w:rPr>
          <w:rFonts w:ascii="Times New Roman" w:hAnsi="Times New Roman" w:cs="Times New Roman"/>
          <w:sz w:val="24"/>
          <w:szCs w:val="24"/>
        </w:rPr>
        <w:t>procedūras vadovau</w:t>
      </w:r>
      <w:r w:rsidR="00024BE0">
        <w:rPr>
          <w:rFonts w:ascii="Times New Roman" w:hAnsi="Times New Roman" w:cs="Times New Roman"/>
          <w:sz w:val="24"/>
          <w:szCs w:val="24"/>
        </w:rPr>
        <w:t>jantis</w:t>
      </w:r>
      <w:r w:rsidRPr="00BE71B8">
        <w:rPr>
          <w:rFonts w:ascii="Times New Roman" w:hAnsi="Times New Roman" w:cs="Times New Roman"/>
          <w:sz w:val="24"/>
          <w:szCs w:val="24"/>
        </w:rPr>
        <w:t xml:space="preserve"> Lietuvos Respublikos Vyriausybės 1996 m. rugsėjo 18 d. nutarimu Nr.</w:t>
      </w:r>
      <w:r w:rsidR="00104D0F" w:rsidRPr="00BE71B8">
        <w:rPr>
          <w:rFonts w:ascii="Times New Roman" w:hAnsi="Times New Roman" w:cs="Times New Roman"/>
          <w:sz w:val="24"/>
          <w:szCs w:val="24"/>
        </w:rPr>
        <w:t xml:space="preserve"> </w:t>
      </w:r>
      <w:r w:rsidRPr="00BE71B8">
        <w:rPr>
          <w:rFonts w:ascii="Times New Roman" w:hAnsi="Times New Roman" w:cs="Times New Roman"/>
          <w:sz w:val="24"/>
          <w:szCs w:val="24"/>
        </w:rPr>
        <w:t xml:space="preserve">1079 </w:t>
      </w:r>
      <w:r w:rsidR="00A84D87" w:rsidRPr="00BE71B8">
        <w:rPr>
          <w:rFonts w:ascii="Times New Roman" w:hAnsi="Times New Roman" w:cs="Times New Roman"/>
          <w:sz w:val="24"/>
          <w:szCs w:val="24"/>
        </w:rPr>
        <w:t xml:space="preserve">„Dėl Visuomenės informavimo, konsultavimo ir dalyvavimo priimant sprendimus dėl teritorijų planavimo nuostatų patvirtinimo“ </w:t>
      </w:r>
      <w:r w:rsidRPr="00BE71B8">
        <w:rPr>
          <w:rFonts w:ascii="Times New Roman" w:hAnsi="Times New Roman" w:cs="Times New Roman"/>
          <w:sz w:val="24"/>
          <w:szCs w:val="24"/>
        </w:rPr>
        <w:t xml:space="preserve">(2013 </w:t>
      </w:r>
      <w:r w:rsidRPr="00FC210C">
        <w:rPr>
          <w:rFonts w:ascii="Times New Roman" w:hAnsi="Times New Roman" w:cs="Times New Roman"/>
          <w:sz w:val="24"/>
          <w:szCs w:val="24"/>
        </w:rPr>
        <w:t>m. gruodžio 18 d. nutarimo Nr. 1267 redakcija) patvirtintais Visuomenės informavimo,</w:t>
      </w:r>
      <w:r w:rsidR="00104D0F">
        <w:rPr>
          <w:rFonts w:ascii="Times New Roman" w:hAnsi="Times New Roman" w:cs="Times New Roman"/>
          <w:sz w:val="24"/>
          <w:szCs w:val="24"/>
        </w:rPr>
        <w:t xml:space="preserve"> </w:t>
      </w:r>
      <w:r w:rsidRPr="00FC210C">
        <w:rPr>
          <w:rFonts w:ascii="Times New Roman" w:hAnsi="Times New Roman" w:cs="Times New Roman"/>
          <w:sz w:val="24"/>
          <w:szCs w:val="24"/>
        </w:rPr>
        <w:t>konsultavimo ir dalyvavimo priimant sprendimus dėl teritorijų planavimo nuostatais.</w:t>
      </w:r>
    </w:p>
    <w:p w14:paraId="1131658B" w14:textId="4D5A1C88" w:rsidR="00966855" w:rsidRPr="00FC210C" w:rsidRDefault="00EC44B0" w:rsidP="00104D0F">
      <w:pPr>
        <w:pStyle w:val="Betarp"/>
        <w:ind w:firstLine="567"/>
        <w:jc w:val="center"/>
        <w:rPr>
          <w:rFonts w:ascii="Times New Roman" w:hAnsi="Times New Roman" w:cs="Times New Roman"/>
          <w:sz w:val="24"/>
          <w:szCs w:val="24"/>
        </w:rPr>
      </w:pPr>
      <w:r w:rsidRPr="00FC210C">
        <w:rPr>
          <w:rFonts w:ascii="Times New Roman" w:hAnsi="Times New Roman" w:cs="Times New Roman"/>
          <w:sz w:val="24"/>
          <w:szCs w:val="24"/>
        </w:rPr>
        <w:t>___________________________</w:t>
      </w:r>
    </w:p>
    <w:sectPr w:rsidR="00966855" w:rsidRPr="00FC210C" w:rsidSect="00CA4DE6">
      <w:pgSz w:w="11906" w:h="16838"/>
      <w:pgMar w:top="1134" w:right="567" w:bottom="1135"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2EC"/>
    <w:multiLevelType w:val="hybridMultilevel"/>
    <w:tmpl w:val="0C8CD7E6"/>
    <w:lvl w:ilvl="0" w:tplc="50D45D8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C55258C"/>
    <w:multiLevelType w:val="hybridMultilevel"/>
    <w:tmpl w:val="E734699C"/>
    <w:lvl w:ilvl="0" w:tplc="0726AD86">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287B3452"/>
    <w:multiLevelType w:val="hybridMultilevel"/>
    <w:tmpl w:val="D03876A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38D333AD"/>
    <w:multiLevelType w:val="hybridMultilevel"/>
    <w:tmpl w:val="888A844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49F27D48"/>
    <w:multiLevelType w:val="hybridMultilevel"/>
    <w:tmpl w:val="F3CEA67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36C25"/>
    <w:multiLevelType w:val="hybridMultilevel"/>
    <w:tmpl w:val="2ED27B5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15:restartNumberingAfterBreak="0">
    <w:nsid w:val="5B743E64"/>
    <w:multiLevelType w:val="multilevel"/>
    <w:tmpl w:val="15582F8A"/>
    <w:lvl w:ilvl="0">
      <w:start w:val="1"/>
      <w:numFmt w:val="decimal"/>
      <w:lvlText w:val="%1."/>
      <w:lvlJc w:val="left"/>
      <w:pPr>
        <w:ind w:left="1920" w:hanging="360"/>
      </w:pPr>
      <w:rPr>
        <w:rFonts w:hint="default"/>
      </w:rPr>
    </w:lvl>
    <w:lvl w:ilvl="1">
      <w:start w:val="1"/>
      <w:numFmt w:val="decimal"/>
      <w:lvlText w:val="%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7" w15:restartNumberingAfterBreak="0">
    <w:nsid w:val="7518658C"/>
    <w:multiLevelType w:val="hybridMultilevel"/>
    <w:tmpl w:val="9050D654"/>
    <w:lvl w:ilvl="0" w:tplc="04270001">
      <w:start w:val="1"/>
      <w:numFmt w:val="bullet"/>
      <w:lvlText w:val=""/>
      <w:lvlJc w:val="left"/>
      <w:pPr>
        <w:tabs>
          <w:tab w:val="num" w:pos="1152"/>
        </w:tabs>
        <w:ind w:left="1152" w:hanging="360"/>
      </w:pPr>
      <w:rPr>
        <w:rFonts w:ascii="Symbol" w:hAnsi="Symbol" w:hint="default"/>
      </w:rPr>
    </w:lvl>
    <w:lvl w:ilvl="1" w:tplc="04270003">
      <w:start w:val="1"/>
      <w:numFmt w:val="bullet"/>
      <w:lvlText w:val="o"/>
      <w:lvlJc w:val="left"/>
      <w:pPr>
        <w:tabs>
          <w:tab w:val="num" w:pos="1872"/>
        </w:tabs>
        <w:ind w:left="1872" w:hanging="360"/>
      </w:pPr>
      <w:rPr>
        <w:rFonts w:ascii="Courier New" w:hAnsi="Courier New" w:cs="Courier New" w:hint="default"/>
      </w:rPr>
    </w:lvl>
    <w:lvl w:ilvl="2" w:tplc="04270005">
      <w:start w:val="1"/>
      <w:numFmt w:val="bullet"/>
      <w:lvlText w:val=""/>
      <w:lvlJc w:val="left"/>
      <w:pPr>
        <w:tabs>
          <w:tab w:val="num" w:pos="2592"/>
        </w:tabs>
        <w:ind w:left="2592" w:hanging="360"/>
      </w:pPr>
      <w:rPr>
        <w:rFonts w:ascii="Wingdings" w:hAnsi="Wingdings" w:hint="default"/>
      </w:rPr>
    </w:lvl>
    <w:lvl w:ilvl="3" w:tplc="04270001">
      <w:start w:val="1"/>
      <w:numFmt w:val="bullet"/>
      <w:lvlText w:val=""/>
      <w:lvlJc w:val="left"/>
      <w:pPr>
        <w:tabs>
          <w:tab w:val="num" w:pos="3312"/>
        </w:tabs>
        <w:ind w:left="3312" w:hanging="360"/>
      </w:pPr>
      <w:rPr>
        <w:rFonts w:ascii="Symbol" w:hAnsi="Symbol" w:hint="default"/>
      </w:rPr>
    </w:lvl>
    <w:lvl w:ilvl="4" w:tplc="04270003">
      <w:start w:val="1"/>
      <w:numFmt w:val="bullet"/>
      <w:lvlText w:val="o"/>
      <w:lvlJc w:val="left"/>
      <w:pPr>
        <w:tabs>
          <w:tab w:val="num" w:pos="4032"/>
        </w:tabs>
        <w:ind w:left="4032" w:hanging="360"/>
      </w:pPr>
      <w:rPr>
        <w:rFonts w:ascii="Courier New" w:hAnsi="Courier New" w:cs="Courier New" w:hint="default"/>
      </w:rPr>
    </w:lvl>
    <w:lvl w:ilvl="5" w:tplc="04270005">
      <w:start w:val="1"/>
      <w:numFmt w:val="bullet"/>
      <w:lvlText w:val=""/>
      <w:lvlJc w:val="left"/>
      <w:pPr>
        <w:tabs>
          <w:tab w:val="num" w:pos="4752"/>
        </w:tabs>
        <w:ind w:left="4752" w:hanging="360"/>
      </w:pPr>
      <w:rPr>
        <w:rFonts w:ascii="Wingdings" w:hAnsi="Wingdings" w:hint="default"/>
      </w:rPr>
    </w:lvl>
    <w:lvl w:ilvl="6" w:tplc="04270001">
      <w:start w:val="1"/>
      <w:numFmt w:val="bullet"/>
      <w:lvlText w:val=""/>
      <w:lvlJc w:val="left"/>
      <w:pPr>
        <w:tabs>
          <w:tab w:val="num" w:pos="5472"/>
        </w:tabs>
        <w:ind w:left="5472" w:hanging="360"/>
      </w:pPr>
      <w:rPr>
        <w:rFonts w:ascii="Symbol" w:hAnsi="Symbol" w:hint="default"/>
      </w:rPr>
    </w:lvl>
    <w:lvl w:ilvl="7" w:tplc="04270003">
      <w:start w:val="1"/>
      <w:numFmt w:val="bullet"/>
      <w:lvlText w:val="o"/>
      <w:lvlJc w:val="left"/>
      <w:pPr>
        <w:tabs>
          <w:tab w:val="num" w:pos="6192"/>
        </w:tabs>
        <w:ind w:left="6192" w:hanging="360"/>
      </w:pPr>
      <w:rPr>
        <w:rFonts w:ascii="Courier New" w:hAnsi="Courier New" w:cs="Courier New" w:hint="default"/>
      </w:rPr>
    </w:lvl>
    <w:lvl w:ilvl="8" w:tplc="04270005">
      <w:start w:val="1"/>
      <w:numFmt w:val="bullet"/>
      <w:lvlText w:val=""/>
      <w:lvlJc w:val="left"/>
      <w:pPr>
        <w:tabs>
          <w:tab w:val="num" w:pos="6912"/>
        </w:tabs>
        <w:ind w:left="6912"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4B0"/>
    <w:rsid w:val="00024BE0"/>
    <w:rsid w:val="00077147"/>
    <w:rsid w:val="000844C5"/>
    <w:rsid w:val="00104D0F"/>
    <w:rsid w:val="00235F9D"/>
    <w:rsid w:val="002419FD"/>
    <w:rsid w:val="00352895"/>
    <w:rsid w:val="003A7A5F"/>
    <w:rsid w:val="00476652"/>
    <w:rsid w:val="00476D1B"/>
    <w:rsid w:val="004A5737"/>
    <w:rsid w:val="00504852"/>
    <w:rsid w:val="005451A2"/>
    <w:rsid w:val="00641C7B"/>
    <w:rsid w:val="00682729"/>
    <w:rsid w:val="00693855"/>
    <w:rsid w:val="006F1FC6"/>
    <w:rsid w:val="007C7048"/>
    <w:rsid w:val="009010C0"/>
    <w:rsid w:val="00935539"/>
    <w:rsid w:val="00966855"/>
    <w:rsid w:val="00A46FC0"/>
    <w:rsid w:val="00A721FD"/>
    <w:rsid w:val="00A84D87"/>
    <w:rsid w:val="00AA248F"/>
    <w:rsid w:val="00AC3C44"/>
    <w:rsid w:val="00B30FDA"/>
    <w:rsid w:val="00BE71B8"/>
    <w:rsid w:val="00C5054C"/>
    <w:rsid w:val="00C70426"/>
    <w:rsid w:val="00C80E27"/>
    <w:rsid w:val="00CA4DE6"/>
    <w:rsid w:val="00EC44B0"/>
    <w:rsid w:val="00FC210C"/>
    <w:rsid w:val="00FF6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7E51B9"/>
  <w15:docId w15:val="{E4C3D392-D83B-4814-ACA3-5D1E14C3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C44B0"/>
    <w:pPr>
      <w:spacing w:after="0" w:line="240" w:lineRule="auto"/>
    </w:pPr>
  </w:style>
  <w:style w:type="paragraph" w:styleId="Sraopastraipa">
    <w:name w:val="List Paragraph"/>
    <w:basedOn w:val="prastasis"/>
    <w:uiPriority w:val="34"/>
    <w:qFormat/>
    <w:rsid w:val="000844C5"/>
    <w:pPr>
      <w:spacing w:after="0" w:line="240" w:lineRule="auto"/>
      <w:ind w:left="1296"/>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87691">
      <w:bodyDiv w:val="1"/>
      <w:marLeft w:val="0"/>
      <w:marRight w:val="0"/>
      <w:marTop w:val="0"/>
      <w:marBottom w:val="0"/>
      <w:divBdr>
        <w:top w:val="none" w:sz="0" w:space="0" w:color="auto"/>
        <w:left w:val="none" w:sz="0" w:space="0" w:color="auto"/>
        <w:bottom w:val="none" w:sz="0" w:space="0" w:color="auto"/>
        <w:right w:val="none" w:sz="0" w:space="0" w:color="auto"/>
      </w:divBdr>
    </w:div>
    <w:div w:id="13957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44DF4A-FF93-4C40-8417-45C2FFF30515}">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B9D6-0A6F-4D73-B967-3AA648C0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5087</Words>
  <Characters>2901</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 Globalus projektavimas</dc:creator>
  <cp:lastModifiedBy>Eligija</cp:lastModifiedBy>
  <cp:revision>7</cp:revision>
  <dcterms:created xsi:type="dcterms:W3CDTF">2022-01-04T12:35:00Z</dcterms:created>
  <dcterms:modified xsi:type="dcterms:W3CDTF">2022-01-04T22:16:00Z</dcterms:modified>
</cp:coreProperties>
</file>