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d3cde669535466f89198d6eb43a9773"/>
        <w:lock w:val="sdtLocked"/>
        <w:richText/>
      </w:sdtPr>
      <w:sdtContent>
        <w:tbl>
          <w:tblPr>
            <w:tblW w:w="9558" w:type="dxa"/>
            <w:jc w:val="center"/>
            <w:tblLayout w:type="fixed"/>
            <w:tblLook w:val="0000" w:firstRow="0" w:lastRow="0" w:firstColumn="0" w:lastColumn="0" w:noHBand="0" w:noVBand="0"/>
          </w:tblPr>
          <w:tblGrid>
            <w:gridCol w:w="9558"/>
          </w:tblGrid>
          <w:tr w14:paraId="7F284356" w14:textId="77777777">
            <w:trPr>
              <w:trHeight w:val="1843"/>
              <w:jc w:val="center"/>
            </w:trPr>
            <w:tc>
              <w:tcPr>
                <w:tcW w:w="9558" w:type="dxa"/>
              </w:tcPr>
              <w:p w14:paraId="3FEACAB7" w14:textId="77777777">
                <w:pPr>
                  <w:tabs>
                    <w:tab w:val="center" w:pos="4153"/>
                    <w:tab w:val="right" w:pos="8306"/>
                  </w:tabs>
                  <w:rPr>
                    <w:rFonts w:ascii="Arial" w:hAnsi="Arial"/>
                    <w:sz w:val="22"/>
                    <w:lang w:val="en-US"/>
                  </w:rPr>
                </w:pPr>
              </w:p>
              <w:p w14:paraId="0F443506" w14:textId="269139AA">
                <w:pPr>
                  <w:ind w:firstLine="642"/>
                  <w:jc w:val="center"/>
                  <w:rPr>
                    <w:b/>
                    <w:caps/>
                    <w:szCs w:val="24"/>
                  </w:rPr>
                </w:pPr>
                <w:r>
                  <w:rPr>
                    <w:spacing w:val="20"/>
                    <w:sz w:val="16"/>
                    <w:szCs w:val="24"/>
                  </w:rPr>
                  <w:object w:dxaOrig="931" w:dyaOrig="1036" w14:anchorId="710606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8" o:title=""/>
                    </v:shape>
                    <o:OLEObject Type="Embed" ProgID="Word.Picture.8" ShapeID="_x0000_i1025" DrawAspect="Content" ObjectID="_1844247704" r:id="rId9"/>
                  </w:object>
                </w:r>
              </w:p>
              <w:p w14:paraId="46B2DDF4" w14:textId="432275F8">
                <w:pPr>
                  <w:ind w:firstLine="604"/>
                  <w:jc w:val="center"/>
                  <w:rPr>
                    <w:b/>
                    <w:caps/>
                    <w:szCs w:val="24"/>
                  </w:rPr>
                </w:pPr>
                <w:r>
                  <w:rPr>
                    <w:b/>
                    <w:caps/>
                    <w:szCs w:val="24"/>
                  </w:rPr>
                  <w:t>TELŠIŲ RAJONO SAVIVALDYBĖS</w:t>
                </w:r>
              </w:p>
              <w:p w14:paraId="56F9AB03" w14:textId="77777777">
                <w:pPr>
                  <w:ind w:firstLine="604"/>
                  <w:jc w:val="center"/>
                  <w:rPr>
                    <w:b/>
                    <w:caps/>
                    <w:szCs w:val="24"/>
                  </w:rPr>
                </w:pPr>
                <w:r>
                  <w:rPr>
                    <w:b/>
                    <w:caps/>
                    <w:szCs w:val="24"/>
                  </w:rPr>
                  <w:t>MERAS</w:t>
                </w:r>
              </w:p>
              <w:p w14:paraId="7EEA5769" w14:textId="77777777">
                <w:pPr>
                  <w:ind w:firstLine="604"/>
                  <w:jc w:val="center"/>
                  <w:rPr>
                    <w:b/>
                    <w:sz w:val="20"/>
                  </w:rPr>
                </w:pPr>
              </w:p>
            </w:tc>
          </w:tr>
          <w:tr w14:paraId="00BFAA81" w14:textId="77777777">
            <w:trPr>
              <w:trHeight w:val="284"/>
              <w:jc w:val="center"/>
            </w:trPr>
            <w:tc>
              <w:tcPr>
                <w:tcW w:w="9558" w:type="dxa"/>
                <w:vAlign w:val="bottom"/>
              </w:tcPr>
              <w:p w14:paraId="32123D1F" w14:textId="77777777">
                <w:pPr>
                  <w:ind w:firstLine="604"/>
                  <w:jc w:val="center"/>
                  <w:rPr>
                    <w:b/>
                    <w:caps/>
                    <w:szCs w:val="24"/>
                  </w:rPr>
                </w:pPr>
                <w:r>
                  <w:rPr>
                    <w:b/>
                    <w:caps/>
                    <w:szCs w:val="24"/>
                  </w:rPr>
                  <w:t>POTVARKIS</w:t>
                </w:r>
              </w:p>
            </w:tc>
          </w:tr>
          <w:tr w14:paraId="219DF7CB" w14:textId="77777777">
            <w:trPr>
              <w:trHeight w:val="284"/>
              <w:jc w:val="center"/>
            </w:trPr>
            <w:tc>
              <w:tcPr>
                <w:tcW w:w="9558" w:type="dxa"/>
                <w:vAlign w:val="bottom"/>
              </w:tcPr>
              <w:p w14:paraId="53FCBAFA" w14:textId="3B8ABC20">
                <w:pPr>
                  <w:ind w:firstLine="604"/>
                  <w:jc w:val="center"/>
                  <w:rPr>
                    <w:b/>
                    <w:szCs w:val="24"/>
                  </w:rPr>
                </w:pPr>
                <w:r>
                  <w:rPr>
                    <w:b/>
                    <w:szCs w:val="24"/>
                  </w:rPr>
                  <w:t>DĖL ADRESO SUTEIKIMO</w:t>
                </w:r>
              </w:p>
            </w:tc>
          </w:tr>
          <w:tr w14:paraId="2F81B9F2" w14:textId="77777777">
            <w:trPr>
              <w:trHeight w:val="284"/>
              <w:jc w:val="center"/>
            </w:trPr>
            <w:tc>
              <w:tcPr>
                <w:tcW w:w="9558" w:type="dxa"/>
                <w:vAlign w:val="bottom"/>
              </w:tcPr>
              <w:p w14:paraId="4437E610" w14:textId="77777777">
                <w:pPr>
                  <w:ind w:firstLine="604"/>
                  <w:jc w:val="center"/>
                  <w:rPr>
                    <w:bCs/>
                    <w:szCs w:val="24"/>
                  </w:rPr>
                </w:pPr>
              </w:p>
            </w:tc>
          </w:tr>
          <w:tr w14:paraId="5FD586C0" w14:textId="77777777">
            <w:trPr>
              <w:trHeight w:val="284"/>
              <w:jc w:val="center"/>
            </w:trPr>
            <w:tc>
              <w:tcPr>
                <w:tcW w:w="9558" w:type="dxa"/>
                <w:vAlign w:val="bottom"/>
              </w:tcPr>
              <w:p w14:paraId="1EC7535B" w14:textId="37F41997">
                <w:pPr>
                  <w:ind w:firstLine="604"/>
                  <w:jc w:val="center"/>
                  <w:rPr>
                    <w:bCs/>
                    <w:szCs w:val="24"/>
                  </w:rPr>
                </w:pPr>
                <w:r>
                  <w:rPr>
                    <w:bCs/>
                    <w:szCs w:val="24"/>
                  </w:rPr>
                  <w:t>2026 m. birželio 29 d. Nr. M1-451</w:t>
                </w:r>
              </w:p>
            </w:tc>
          </w:tr>
          <w:tr w14:paraId="042E22FF" w14:textId="77777777">
            <w:trPr>
              <w:trHeight w:val="284"/>
              <w:jc w:val="center"/>
            </w:trPr>
            <w:tc>
              <w:tcPr>
                <w:tcW w:w="9558" w:type="dxa"/>
                <w:vAlign w:val="bottom"/>
              </w:tcPr>
              <w:p w14:paraId="1D9F5289" w14:textId="77777777">
                <w:pPr>
                  <w:ind w:firstLine="604"/>
                  <w:jc w:val="center"/>
                  <w:rPr>
                    <w:bCs/>
                    <w:szCs w:val="24"/>
                  </w:rPr>
                </w:pPr>
                <w:r>
                  <w:rPr>
                    <w:bCs/>
                    <w:szCs w:val="24"/>
                  </w:rPr>
                  <w:t>Telšiai </w:t>
                </w:r>
              </w:p>
            </w:tc>
          </w:tr>
        </w:tbl>
        <w:p w14:paraId="79014037" w14:textId="77777777">
          <w:pPr>
            <w:rPr>
              <w:szCs w:val="24"/>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26"/>
            </w:sectPr>
          </w:pPr>
        </w:p>
        <w:p w14:paraId="30231D41" w14:textId="77777777">
          <w:pPr>
            <w:tabs>
              <w:tab w:val="center" w:pos="4153"/>
              <w:tab w:val="right" w:pos="8306"/>
            </w:tabs>
            <w:rPr>
              <w:rFonts w:ascii="Arial" w:hAnsi="Arial"/>
              <w:sz w:val="22"/>
              <w:lang w:val="en-US"/>
            </w:rPr>
          </w:pPr>
        </w:p>
      </w:sdtContent>
    </w:sdt>
    <w:sdt>
      <w:sdtPr>
        <w:alias w:val="pastraipa"/>
        <w:tag w:val="part_feb4e6c108824651babb1797c81e16aa"/>
        <w:lock w:val="sdtLocked"/>
        <w:richText/>
      </w:sdtPr>
      <w:sdtContent>
        <w:p w14:paraId="0AEAD11E" w14:textId="190F416C">
          <w:pPr>
            <w:ind w:firstLine="851"/>
            <w:jc w:val="both"/>
          </w:pPr>
          <w:r>
            <w:t>Vadovaudamasis Lietuvos Respublikos teritorijos administracinių vienetų ir jų ribų įstatymo 9 straipsnio 5 dalimi, Numerių pastatams, patalpoms, butams ir žemės sklypams, kuriuose pagal jų naudojimo paskirtį (būdą) ar teritorijų planavimo dokumentus leidžiama pastatų statyba, suteikimo, keitimo ir apskaitos tvarkos aprašo, patvirtinto Lietuvos Respublikos vidaus reikalų ministro 2011 m. sausio 25 d. įsakymu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6, 7, 12 punktais, Adresų formavimo taisyklėmis, patvirtintomis Lietuvos Respublikos Vyriausybės 2002 m. gruodžio 23 d. nutarimu Nr. 2092 „Dėl adresų formavimo taisyklių patvirtinimo“, atsižvelgdamas į Telšių rajono savivaldybės mero 2026 m. gegužės 27 d. potvarkį Nr. M1-372 „Dėl žemės sklypo, esančio adresu Levenčių g., Ubiškės mstl., Tryškių sen., Telšių r. sav., formavimo ir pertvarkymo projekto patvirtinimo“, į UAB „Žemaitijos projektai“ 2026 m. birželio 15 d. prašymą Nr. ŽP-10 „Dėl adreso suteikimo“:</w:t>
          </w:r>
        </w:p>
        <w:sdt>
          <w:sdtPr>
            <w:alias w:val="1 p."/>
            <w:tag w:val="part_eac16625599a49259dde6fec316a4ca5"/>
            <w:lock w:val="sdtLocked"/>
            <w:richText/>
          </w:sdtPr>
          <w:sdtContent>
            <w:p w14:paraId="6D6522AB" w14:textId="28411EF0">
              <w:pPr>
                <w:ind w:left="1134" w:hanging="283"/>
                <w:jc w:val="both"/>
              </w:pPr>
              <w:sdt>
                <w:sdtPr>
                  <w:alias w:val="Numeris"/>
                  <w:tag w:val="nr_eac16625599a49259dde6fec316a4ca5"/>
                  <w:lock w:val="sdtLocked"/>
                  <w:richText/>
                </w:sdtPr>
                <w:sdtContent>
                  <w:r>
                    <w:t>1</w:t>
                  </w:r>
                </w:sdtContent>
              </w:sdt>
              <w:r>
                <w:t>.</w:t>
                <w:tab/>
              </w:r>
              <w:r>
                <w:rPr>
                  <w:spacing w:val="50"/>
                </w:rPr>
                <w:t>Suteikiu</w:t>
              </w:r>
              <w:r>
                <w:t xml:space="preserve"> formuojamam žemės sklypui adresą pagal priedą.</w:t>
              </w:r>
            </w:p>
          </w:sdtContent>
        </w:sdt>
        <w:sdt>
          <w:sdtPr>
            <w:alias w:val="2 p."/>
            <w:tag w:val="part_2ea0436a2e9a419eba2ff967cc9a39b2"/>
            <w:lock w:val="sdtLocked"/>
            <w:richText/>
          </w:sdtPr>
          <w:sdtContent>
            <w:p w14:paraId="26097FAC" w14:textId="4D28E8C5">
              <w:pPr>
                <w:tabs>
                  <w:tab w:val="left" w:pos="1134"/>
                </w:tabs>
                <w:ind w:left="-142" w:firstLine="993"/>
                <w:jc w:val="both"/>
              </w:pPr>
              <w:sdt>
                <w:sdtPr>
                  <w:alias w:val="Numeris"/>
                  <w:tag w:val="nr_2ea0436a2e9a419eba2ff967cc9a39b2"/>
                  <w:lock w:val="sdtLocked"/>
                  <w:richText/>
                </w:sdtPr>
                <w:sdtContent>
                  <w:r>
                    <w:t>2</w:t>
                  </w:r>
                </w:sdtContent>
              </w:sdt>
              <w:r>
                <w:t>.</w:t>
                <w:tab/>
              </w:r>
              <w:r>
                <w:rPr>
                  <w:spacing w:val="50"/>
                </w:rPr>
                <w:t>Pripažįstu</w:t>
              </w:r>
              <w:r>
                <w:t xml:space="preserve"> netekusiu galios Telšių rajono savivaldybės mero 2026 m. birželio 22 d. potvarkį Nr. M-444 „ Dėl adreso suteikimo“.</w:t>
              </w:r>
            </w:p>
            <w:p w14:paraId="1A58A0B9" w14:textId="47DE2838">
              <w:pPr>
                <w:ind w:firstLine="851"/>
                <w:jc w:val="both"/>
              </w:pPr>
              <w:r>
                <w:t xml:space="preserve">Šis potvarkis per vieną mėnesį nuo jo paskelbimo ar įteikimo suinteresuotai šaliai dienos gali būti skundžiamas Lietuvos administracinių ginčų komisijos Šiaulių apygardos skyriui (Dvaro g. 81, 76299, Šiauliai)  Lietuvos Respublikos ikiteisminio administracinių ginčų nagrinėjimo tvarkos įstatymo nustatyta tvarka arba Regionų apygardos administracinio teismo Šiaulių rūmams (Dvaro g. 80, 76298, Šiauliai) Lietuvos Respublikos administracinių bylų teisenos įstatymo nustatyta tvarka.</w:t>
              </w:r>
            </w:p>
          </w:sdtContent>
        </w:sdt>
        <w:sdt>
          <w:sdtPr>
            <w:alias w:val="signatura"/>
            <w:tag w:val="part_2aa12a7f70b849e186b33e297d06f2ae"/>
            <w:lock w:val="sdtLocked"/>
            <w:richText/>
          </w:sdtPr>
          <w:sdtContent>
            <w:p w14:paraId="45155D1E" w14:textId="1A3F4263">
              <w:pPr>
                <w:ind w:firstLine="851"/>
                <w:jc w:val="both"/>
              </w:pPr>
              <w:r>
                <w:br/>
                <w:t>Savivaldybės meras</w:t>
                <w:tab/>
                <w:tab/>
                <w:tab/>
                <w:tab/>
                <w:tab/>
                <w:tab/>
                <w:tab/>
                <w:tab/>
                <w:t xml:space="preserve">  </w:t>
                <w:tab/>
                <w:t xml:space="preserve">    Tomas Katkus </w:t>
              </w:r>
            </w:p>
            <w:p w14:paraId="77C59D47" w14:textId="77777777">
              <w:pPr>
                <w:jc w:val="both"/>
              </w:pPr>
            </w:p>
            <w:p w14:paraId="035DAECE" w14:textId="77777777">
              <w:pPr>
                <w:jc w:val="both"/>
              </w:pPr>
            </w:p>
            <w:p w14:paraId="13F25BD6" w14:textId="77777777">
              <w:pPr>
                <w:jc w:val="both"/>
              </w:pPr>
            </w:p>
            <w:p w14:paraId="1EC3CF57" w14:textId="77777777">
              <w:pPr>
                <w:jc w:val="both"/>
              </w:pPr>
            </w:p>
            <w:p w14:paraId="55273083" w14:textId="77777777">
              <w:pPr>
                <w:jc w:val="both"/>
              </w:pPr>
            </w:p>
            <w:p w14:paraId="663AA046" w14:textId="77777777">
              <w:pPr>
                <w:jc w:val="both"/>
              </w:pPr>
            </w:p>
            <w:p w14:paraId="56753A4C" w14:textId="77777777">
              <w:pPr>
                <w:jc w:val="both"/>
              </w:pPr>
            </w:p>
            <w:p w14:paraId="40B1369F" w14:textId="77777777">
              <w:pPr>
                <w:jc w:val="both"/>
              </w:pPr>
            </w:p>
            <w:p w14:paraId="52237041" w14:textId="77777777">
              <w:pPr>
                <w:jc w:val="both"/>
              </w:pPr>
            </w:p>
            <w:p w14:paraId="6DB484FE" w14:textId="77777777">
              <w:pPr>
                <w:jc w:val="both"/>
              </w:pPr>
            </w:p>
            <w:p w14:paraId="29410C0C" w14:textId="77777777">
              <w:pPr>
                <w:jc w:val="both"/>
              </w:pPr>
              <w:r>
                <w:t>Parengė</w:t>
              </w:r>
            </w:p>
            <w:p w14:paraId="3F780280" w14:textId="77777777">
              <w:pPr>
                <w:jc w:val="both"/>
              </w:pPr>
            </w:p>
            <w:p w14:paraId="7A04AFAE" w14:textId="796DA971">
              <w:pPr>
                <w:jc w:val="both"/>
                <w:rPr>
                  <w:i/>
                  <w:iCs/>
                </w:rPr>
              </w:pPr>
              <w:r>
                <w:rPr>
                  <w:i/>
                  <w:iCs/>
                </w:rPr>
                <w:t>(duomenys neskelbiami)</w:t>
              </w:r>
            </w:p>
            <w:p w14:paraId="74051C08" w14:textId="54390533">
              <w:pPr>
                <w:jc w:val="both"/>
              </w:pPr>
              <w:r>
                <w:t>2026-06-22</w:t>
              </w:r>
            </w:p>
          </w:sdtContent>
        </w:sdt>
      </w:sdtContent>
    </w:sdt>
    <w:sectPr>
      <w:headerReference w:type="default" r:id="rId16"/>
      <w:type w:val="continuous"/>
      <w:pgSz w:w="11906" w:h="16838" w:code="9"/>
      <w:pgMar w:top="1134" w:right="567" w:bottom="1134" w:left="1701" w:header="0" w:footer="567"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18EABD" w14:textId="77777777">
      <w:pPr>
        <w:rPr>
          <w:szCs w:val="24"/>
          <w:lang w:val="en-GB"/>
        </w:rPr>
      </w:pPr>
      <w:r>
        <w:rPr>
          <w:szCs w:val="24"/>
          <w:lang w:val="en-GB"/>
        </w:rPr>
        <w:separator/>
      </w:r>
    </w:p>
  </w:endnote>
  <w:endnote w:type="continuationSeparator" w:id="0">
    <w:p w14:paraId="05FFC9E4"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766E1"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054B6"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613534" w14:textId="77777777">
    <w:pPr>
      <w:tabs>
        <w:tab w:val="center" w:pos="4153"/>
        <w:tab w:val="right" w:pos="8306"/>
      </w:tabs>
      <w:jc w:val="right"/>
      <w:rPr>
        <w:rFonts w:ascii="Arial" w:hAnsi="Arial"/>
        <w:sz w:val="18"/>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A6A59C" w14:textId="77777777">
      <w:pPr>
        <w:rPr>
          <w:szCs w:val="24"/>
          <w:lang w:val="en-GB"/>
        </w:rPr>
      </w:pPr>
      <w:r>
        <w:rPr>
          <w:szCs w:val="24"/>
          <w:lang w:val="en-GB"/>
        </w:rPr>
        <w:separator/>
      </w:r>
    </w:p>
  </w:footnote>
  <w:footnote w:type="continuationSeparator" w:id="0">
    <w:p w14:paraId="702E5D0D"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BCABAC"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0F12AB05"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2FF3AD"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5EA3E945"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A435B" w14:textId="77777777">
    <w:pPr>
      <w:tabs>
        <w:tab w:val="center" w:pos="4153"/>
        <w:tab w:val="right" w:pos="8306"/>
      </w:tabs>
      <w:rPr>
        <w:rFonts w:ascii="Arial" w:hAnsi="Arial"/>
        <w:sz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DF2C49" w14:textId="77777777">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2FB2D725" w14:textId="77777777">
    <w:pPr>
      <w:tabs>
        <w:tab w:val="center" w:pos="4153"/>
        <w:tab w:val="right" w:pos="8306"/>
      </w:tabs>
      <w:rPr>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1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802935D"/>
  <w15:docId w15:val="{BA97F3A3-EB2D-4167-9F32-6E02562ACDB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6501936">
      <w:bodyDiv w:val="1"/>
      <w:marLeft w:val="0"/>
      <w:marRight w:val="0"/>
      <w:marTop w:val="0"/>
      <w:marBottom w:val="0"/>
      <w:divBdr>
        <w:top w:val="none" w:sz="0" w:space="0" w:color="auto"/>
        <w:left w:val="none" w:sz="0" w:space="0" w:color="auto"/>
        <w:bottom w:val="none" w:sz="0" w:space="0" w:color="auto"/>
        <w:right w:val="none" w:sz="0" w:space="0" w:color="auto"/>
      </w:divBdr>
    </w:div>
    <w:div w:id="1431466620">
      <w:bodyDiv w:val="1"/>
      <w:marLeft w:val="0"/>
      <w:marRight w:val="0"/>
      <w:marTop w:val="0"/>
      <w:marBottom w:val="0"/>
      <w:divBdr>
        <w:top w:val="none" w:sz="0" w:space="0" w:color="auto"/>
        <w:left w:val="none" w:sz="0" w:space="0" w:color="auto"/>
        <w:bottom w:val="none" w:sz="0" w:space="0" w:color="auto"/>
        <w:right w:val="none" w:sz="0" w:space="0" w:color="auto"/>
      </w:divBdr>
    </w:div>
    <w:div w:id="1703089789">
      <w:bodyDiv w:val="1"/>
      <w:marLeft w:val="0"/>
      <w:marRight w:val="0"/>
      <w:marTop w:val="0"/>
      <w:marBottom w:val="0"/>
      <w:divBdr>
        <w:top w:val="none" w:sz="0" w:space="0" w:color="auto"/>
        <w:left w:val="none" w:sz="0" w:space="0" w:color="auto"/>
        <w:bottom w:val="none" w:sz="0" w:space="0" w:color="auto"/>
        <w:right w:val="none" w:sz="0" w:space="0" w:color="auto"/>
      </w:divBdr>
      <w:divsChild>
        <w:div w:id="1032534703">
          <w:marLeft w:val="0"/>
          <w:marRight w:val="0"/>
          <w:marTop w:val="0"/>
          <w:marBottom w:val="0"/>
          <w:divBdr>
            <w:top w:val="none" w:sz="0" w:space="0" w:color="auto"/>
            <w:left w:val="none" w:sz="0" w:space="0" w:color="auto"/>
            <w:bottom w:val="none" w:sz="0" w:space="0" w:color="auto"/>
            <w:right w:val="none" w:sz="0" w:space="0" w:color="auto"/>
          </w:divBdr>
          <w:divsChild>
            <w:div w:id="510265783">
              <w:marLeft w:val="0"/>
              <w:marRight w:val="0"/>
              <w:marTop w:val="0"/>
              <w:marBottom w:val="0"/>
              <w:divBdr>
                <w:top w:val="none" w:sz="0" w:space="0" w:color="auto"/>
                <w:left w:val="none" w:sz="0" w:space="0" w:color="auto"/>
                <w:bottom w:val="none" w:sz="0" w:space="0" w:color="auto"/>
                <w:right w:val="none" w:sz="0" w:space="0" w:color="auto"/>
              </w:divBdr>
              <w:divsChild>
                <w:div w:id="1812599033">
                  <w:marLeft w:val="0"/>
                  <w:marRight w:val="0"/>
                  <w:marTop w:val="0"/>
                  <w:marBottom w:val="0"/>
                  <w:divBdr>
                    <w:top w:val="none" w:sz="0" w:space="0" w:color="auto"/>
                    <w:left w:val="none" w:sz="0" w:space="0" w:color="auto"/>
                    <w:bottom w:val="none" w:sz="0" w:space="0" w:color="auto"/>
                    <w:right w:val="none" w:sz="0" w:space="0" w:color="auto"/>
                  </w:divBdr>
                  <w:divsChild>
                    <w:div w:id="1037197702">
                      <w:marLeft w:val="0"/>
                      <w:marRight w:val="0"/>
                      <w:marTop w:val="0"/>
                      <w:marBottom w:val="0"/>
                      <w:divBdr>
                        <w:top w:val="none" w:sz="0" w:space="0" w:color="auto"/>
                        <w:left w:val="none" w:sz="0" w:space="0" w:color="auto"/>
                        <w:bottom w:val="none" w:sz="0" w:space="0" w:color="auto"/>
                        <w:right w:val="none" w:sz="0" w:space="0" w:color="auto"/>
                      </w:divBdr>
                      <w:divsChild>
                        <w:div w:id="1686055490">
                          <w:marLeft w:val="0"/>
                          <w:marRight w:val="0"/>
                          <w:marTop w:val="0"/>
                          <w:marBottom w:val="0"/>
                          <w:divBdr>
                            <w:top w:val="none" w:sz="0" w:space="0" w:color="auto"/>
                            <w:left w:val="none" w:sz="0" w:space="0" w:color="auto"/>
                            <w:bottom w:val="none" w:sz="0" w:space="0" w:color="auto"/>
                            <w:right w:val="none" w:sz="0" w:space="0" w:color="auto"/>
                          </w:divBdr>
                          <w:divsChild>
                            <w:div w:id="237057337">
                              <w:marLeft w:val="0"/>
                              <w:marRight w:val="0"/>
                              <w:marTop w:val="0"/>
                              <w:marBottom w:val="0"/>
                              <w:divBdr>
                                <w:top w:val="none" w:sz="0" w:space="0" w:color="auto"/>
                                <w:left w:val="none" w:sz="0" w:space="0" w:color="auto"/>
                                <w:bottom w:val="none" w:sz="0" w:space="0" w:color="auto"/>
                                <w:right w:val="none" w:sz="0" w:space="0" w:color="auto"/>
                              </w:divBdr>
                              <w:divsChild>
                                <w:div w:id="1994261341">
                                  <w:marLeft w:val="0"/>
                                  <w:marRight w:val="0"/>
                                  <w:marTop w:val="0"/>
                                  <w:marBottom w:val="0"/>
                                  <w:divBdr>
                                    <w:top w:val="none" w:sz="0" w:space="0" w:color="auto"/>
                                    <w:left w:val="none" w:sz="0" w:space="0" w:color="auto"/>
                                    <w:bottom w:val="none" w:sz="0" w:space="0" w:color="auto"/>
                                    <w:right w:val="none" w:sz="0" w:space="0" w:color="auto"/>
                                  </w:divBdr>
                                  <w:divsChild>
                                    <w:div w:id="1887911139">
                                      <w:marLeft w:val="0"/>
                                      <w:marRight w:val="0"/>
                                      <w:marTop w:val="0"/>
                                      <w:marBottom w:val="0"/>
                                      <w:divBdr>
                                        <w:top w:val="none" w:sz="0" w:space="0" w:color="auto"/>
                                        <w:left w:val="none" w:sz="0" w:space="0" w:color="auto"/>
                                        <w:bottom w:val="none" w:sz="0" w:space="0" w:color="auto"/>
                                        <w:right w:val="none" w:sz="0" w:space="0" w:color="auto"/>
                                      </w:divBdr>
                                      <w:divsChild>
                                        <w:div w:id="511837851">
                                          <w:marLeft w:val="0"/>
                                          <w:marRight w:val="0"/>
                                          <w:marTop w:val="0"/>
                                          <w:marBottom w:val="0"/>
                                          <w:divBdr>
                                            <w:top w:val="none" w:sz="0" w:space="0" w:color="auto"/>
                                            <w:left w:val="none" w:sz="0" w:space="0" w:color="auto"/>
                                            <w:bottom w:val="none" w:sz="0" w:space="0" w:color="auto"/>
                                            <w:right w:val="none" w:sz="0" w:space="0" w:color="auto"/>
                                          </w:divBdr>
                                          <w:divsChild>
                                            <w:div w:id="122239004">
                                              <w:marLeft w:val="0"/>
                                              <w:marRight w:val="0"/>
                                              <w:marTop w:val="0"/>
                                              <w:marBottom w:val="0"/>
                                              <w:divBdr>
                                                <w:top w:val="none" w:sz="0" w:space="0" w:color="auto"/>
                                                <w:left w:val="none" w:sz="0" w:space="0" w:color="auto"/>
                                                <w:bottom w:val="none" w:sz="0" w:space="0" w:color="auto"/>
                                                <w:right w:val="none" w:sz="0" w:space="0" w:color="auto"/>
                                              </w:divBdr>
                                              <w:divsChild>
                                                <w:div w:id="628437489">
                                                  <w:marLeft w:val="0"/>
                                                  <w:marRight w:val="0"/>
                                                  <w:marTop w:val="0"/>
                                                  <w:marBottom w:val="0"/>
                                                  <w:divBdr>
                                                    <w:top w:val="none" w:sz="0" w:space="0" w:color="auto"/>
                                                    <w:left w:val="none" w:sz="0" w:space="0" w:color="auto"/>
                                                    <w:bottom w:val="none" w:sz="0" w:space="0" w:color="auto"/>
                                                    <w:right w:val="none" w:sz="0" w:space="0" w:color="auto"/>
                                                  </w:divBdr>
                                                  <w:divsChild>
                                                    <w:div w:id="884413392">
                                                      <w:marLeft w:val="0"/>
                                                      <w:marRight w:val="0"/>
                                                      <w:marTop w:val="0"/>
                                                      <w:marBottom w:val="0"/>
                                                      <w:divBdr>
                                                        <w:top w:val="none" w:sz="0" w:space="0" w:color="auto"/>
                                                        <w:left w:val="none" w:sz="0" w:space="0" w:color="auto"/>
                                                        <w:bottom w:val="none" w:sz="0" w:space="0" w:color="auto"/>
                                                        <w:right w:val="none" w:sz="0" w:space="0" w:color="auto"/>
                                                      </w:divBdr>
                                                      <w:divsChild>
                                                        <w:div w:id="1239248758">
                                                          <w:marLeft w:val="0"/>
                                                          <w:marRight w:val="0"/>
                                                          <w:marTop w:val="0"/>
                                                          <w:marBottom w:val="0"/>
                                                          <w:divBdr>
                                                            <w:top w:val="none" w:sz="0" w:space="0" w:color="auto"/>
                                                            <w:left w:val="none" w:sz="0" w:space="0" w:color="auto"/>
                                                            <w:bottom w:val="none" w:sz="0" w:space="0" w:color="auto"/>
                                                            <w:right w:val="none" w:sz="0" w:space="0" w:color="auto"/>
                                                          </w:divBdr>
                                                          <w:divsChild>
                                                            <w:div w:id="418407022">
                                                              <w:marLeft w:val="0"/>
                                                              <w:marRight w:val="0"/>
                                                              <w:marTop w:val="0"/>
                                                              <w:marBottom w:val="0"/>
                                                              <w:divBdr>
                                                                <w:top w:val="none" w:sz="0" w:space="0" w:color="auto"/>
                                                                <w:left w:val="none" w:sz="0" w:space="0" w:color="auto"/>
                                                                <w:bottom w:val="none" w:sz="0" w:space="0" w:color="auto"/>
                                                                <w:right w:val="none" w:sz="0" w:space="0" w:color="auto"/>
                                                              </w:divBdr>
                                                              <w:divsChild>
                                                                <w:div w:id="1904832353">
                                                                  <w:marLeft w:val="0"/>
                                                                  <w:marRight w:val="0"/>
                                                                  <w:marTop w:val="0"/>
                                                                  <w:marBottom w:val="0"/>
                                                                  <w:divBdr>
                                                                    <w:top w:val="none" w:sz="0" w:space="0" w:color="auto"/>
                                                                    <w:left w:val="none" w:sz="0" w:space="0" w:color="auto"/>
                                                                    <w:bottom w:val="none" w:sz="0" w:space="0" w:color="auto"/>
                                                                    <w:right w:val="none" w:sz="0" w:space="0" w:color="auto"/>
                                                                  </w:divBdr>
                                                                  <w:divsChild>
                                                                    <w:div w:id="990790130">
                                                                      <w:marLeft w:val="0"/>
                                                                      <w:marRight w:val="0"/>
                                                                      <w:marTop w:val="0"/>
                                                                      <w:marBottom w:val="0"/>
                                                                      <w:divBdr>
                                                                        <w:top w:val="none" w:sz="0" w:space="0" w:color="auto"/>
                                                                        <w:left w:val="none" w:sz="0" w:space="0" w:color="auto"/>
                                                                        <w:bottom w:val="none" w:sz="0" w:space="0" w:color="auto"/>
                                                                        <w:right w:val="none" w:sz="0" w:space="0" w:color="auto"/>
                                                                      </w:divBdr>
                                                                    </w:div>
                                                                  </w:divsChild>
                                                                </w:div>
                                                                <w:div w:id="1264993684">
                                                                  <w:marLeft w:val="0"/>
                                                                  <w:marRight w:val="0"/>
                                                                  <w:marTop w:val="0"/>
                                                                  <w:marBottom w:val="0"/>
                                                                  <w:divBdr>
                                                                    <w:top w:val="none" w:sz="0" w:space="0" w:color="auto"/>
                                                                    <w:left w:val="none" w:sz="0" w:space="0" w:color="auto"/>
                                                                    <w:bottom w:val="none" w:sz="0" w:space="0" w:color="auto"/>
                                                                    <w:right w:val="none" w:sz="0" w:space="0" w:color="auto"/>
                                                                  </w:divBdr>
                                                                  <w:divsChild>
                                                                    <w:div w:id="37750569">
                                                                      <w:marLeft w:val="0"/>
                                                                      <w:marRight w:val="0"/>
                                                                      <w:marTop w:val="0"/>
                                                                      <w:marBottom w:val="0"/>
                                                                      <w:divBdr>
                                                                        <w:top w:val="none" w:sz="0" w:space="0" w:color="auto"/>
                                                                        <w:left w:val="none" w:sz="0" w:space="0" w:color="auto"/>
                                                                        <w:bottom w:val="none" w:sz="0" w:space="0" w:color="auto"/>
                                                                        <w:right w:val="none" w:sz="0" w:space="0" w:color="auto"/>
                                                                      </w:divBdr>
                                                                    </w:div>
                                                                  </w:divsChild>
                                                                </w:div>
                                                                <w:div w:id="1385373222">
                                                                  <w:marLeft w:val="0"/>
                                                                  <w:marRight w:val="0"/>
                                                                  <w:marTop w:val="0"/>
                                                                  <w:marBottom w:val="0"/>
                                                                  <w:divBdr>
                                                                    <w:top w:val="none" w:sz="0" w:space="0" w:color="auto"/>
                                                                    <w:left w:val="none" w:sz="0" w:space="0" w:color="auto"/>
                                                                    <w:bottom w:val="none" w:sz="0" w:space="0" w:color="auto"/>
                                                                    <w:right w:val="none" w:sz="0" w:space="0" w:color="auto"/>
                                                                  </w:divBdr>
                                                                </w:div>
                                                                <w:div w:id="929196130">
                                                                  <w:marLeft w:val="0"/>
                                                                  <w:marRight w:val="0"/>
                                                                  <w:marTop w:val="0"/>
                                                                  <w:marBottom w:val="0"/>
                                                                  <w:divBdr>
                                                                    <w:top w:val="none" w:sz="0" w:space="0" w:color="auto"/>
                                                                    <w:left w:val="none" w:sz="0" w:space="0" w:color="auto"/>
                                                                    <w:bottom w:val="none" w:sz="0" w:space="0" w:color="auto"/>
                                                                    <w:right w:val="none" w:sz="0" w:space="0" w:color="auto"/>
                                                                  </w:divBdr>
                                                                  <w:divsChild>
                                                                    <w:div w:id="1997492091">
                                                                      <w:marLeft w:val="0"/>
                                                                      <w:marRight w:val="0"/>
                                                                      <w:marTop w:val="0"/>
                                                                      <w:marBottom w:val="0"/>
                                                                      <w:divBdr>
                                                                        <w:top w:val="none" w:sz="0" w:space="0" w:color="auto"/>
                                                                        <w:left w:val="none" w:sz="0" w:space="0" w:color="auto"/>
                                                                        <w:bottom w:val="none" w:sz="0" w:space="0" w:color="auto"/>
                                                                        <w:right w:val="none" w:sz="0" w:space="0" w:color="auto"/>
                                                                      </w:divBdr>
                                                                      <w:divsChild>
                                                                        <w:div w:id="610167962">
                                                                          <w:marLeft w:val="0"/>
                                                                          <w:marRight w:val="0"/>
                                                                          <w:marTop w:val="0"/>
                                                                          <w:marBottom w:val="0"/>
                                                                          <w:divBdr>
                                                                            <w:top w:val="none" w:sz="0" w:space="0" w:color="auto"/>
                                                                            <w:left w:val="none" w:sz="0" w:space="0" w:color="auto"/>
                                                                            <w:bottom w:val="none" w:sz="0" w:space="0" w:color="auto"/>
                                                                            <w:right w:val="none" w:sz="0" w:space="0" w:color="auto"/>
                                                                          </w:divBdr>
                                                                        </w:div>
                                                                        <w:div w:id="590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51999240">
      <w:bodyDiv w:val="1"/>
      <w:marLeft w:val="0"/>
      <w:marRight w:val="0"/>
      <w:marTop w:val="0"/>
      <w:marBottom w:val="0"/>
      <w:divBdr>
        <w:top w:val="none" w:sz="0" w:space="0" w:color="auto"/>
        <w:left w:val="none" w:sz="0" w:space="0" w:color="auto"/>
        <w:bottom w:val="none" w:sz="0" w:space="0" w:color="auto"/>
        <w:right w:val="none" w:sz="0" w:space="0" w:color="auto"/>
      </w:divBdr>
    </w:div>
    <w:div w:id="1975522850">
      <w:bodyDiv w:val="1"/>
      <w:marLeft w:val="0"/>
      <w:marRight w:val="0"/>
      <w:marTop w:val="0"/>
      <w:marBottom w:val="0"/>
      <w:divBdr>
        <w:top w:val="none" w:sz="0" w:space="0" w:color="auto"/>
        <w:left w:val="none" w:sz="0" w:space="0" w:color="auto"/>
        <w:bottom w:val="none" w:sz="0" w:space="0" w:color="auto"/>
        <w:right w:val="none" w:sz="0" w:space="0" w:color="auto"/>
      </w:divBdr>
    </w:div>
    <w:div w:id="2130469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Root/>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arts xmlns="http://lrs.lt/TAIS/DocParts">
  <Part Type="lentele" DocPartId="2676811a8c0f455aa0c1a43b551262ae" PartId="bd3cde669535466f89198d6eb43a9773"/>
  <Part Type="pastraipa" DocPartId="40f77b46f3dd44c782e57086b6673ebb" PartId="feb4e6c108824651babb1797c81e16aa">
    <Part Type="punktas" Nr="1" Abbr="1 p." DocPartId="3ff87913d5424dc180951f073a127da0" PartId="eac16625599a49259dde6fec316a4ca5"/>
    <Part Type="punktas" Nr="2" Abbr="2 p." DocPartId="24dd06094d4e495ea5a8babb749c3f86" PartId="2ea0436a2e9a419eba2ff967cc9a39b2"/>
    <Part Type="signatura" DocPartId="b256f0053a67460da22136585cd85db5" PartId="2aa12a7f70b849e186b33e297d06f2ae"/>
  </Part>
</Parts>
</file>

<file path=customXml/itemProps1.xml><?xml version="1.0" encoding="utf-8"?>
<ds:datastoreItem xmlns:ds="http://schemas.openxmlformats.org/officeDocument/2006/customXml" ds:itemID="{930583FE-57F3-48A2-BE6F-DA34F0CCCA61}">
  <ds:schemaRefs/>
</ds:datastoreItem>
</file>

<file path=customXml/itemProps2.xml><?xml version="1.0" encoding="utf-8"?>
<ds:datastoreItem xmlns:ds="http://schemas.openxmlformats.org/officeDocument/2006/customXml" ds:itemID="{E85E8405-C66F-45BA-A569-07321BB89DF0}">
  <ds:schemaRefs>
    <ds:schemaRef ds:uri="http://schemas.openxmlformats.org/officeDocument/2006/bibliography"/>
  </ds:schemaRefs>
</ds:datastoreItem>
</file>

<file path=customXml/itemProps3.xml><?xml version="1.0" encoding="utf-8"?>
<ds:datastoreItem xmlns:ds="http://schemas.openxmlformats.org/officeDocument/2006/customXml" ds:itemID="{B2329864-ED2E-48AC-99A9-353B592DE1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288</Words>
  <Characters>1915</Characters>
  <Application>Microsoft Office Word</Application>
  <DocSecurity>4</DocSecurity>
  <Lines>50</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2187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2026-06-29T11:14:00Z</dcterms:created>
  <dc:creator>vartotojas</dc:creator>
  <lastModifiedBy>adlibuser</lastModifiedBy>
  <lastPrinted>2021-07-09T10:44:00Z</lastPrinted>
  <dcterms:modified xsi:type="dcterms:W3CDTF">2026-06-29T11:14:00Z</dcterms:modified>
  <revision>2</revision>
  <dc:title>PROJEKTAS</dc:title>
</coreProperties>
</file>