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sz w:val="12"/>
          <w:szCs w:val="24"/>
        </w:rPr>
        <w:alias w:val="pagrindine"/>
        <w:tag w:val="part_9f31c8166898494d8be095b399ac6d47"/>
        <w:id w:val="1406333486"/>
        <w:lock w:val="sdtLocked"/>
        <w:placeholder>
          <w:docPart w:val="DefaultPlaceholder_1082065158"/>
        </w:placeholder>
      </w:sdtPr>
      <w:sdtEndPr>
        <w:rPr>
          <w:sz w:val="24"/>
        </w:rPr>
      </w:sdtEndPr>
      <w:sdtContent>
        <w:p w14:paraId="4E101D52" w14:textId="1CCE1ADD" w:rsidR="00407F5F" w:rsidRDefault="00121CBF" w:rsidP="00121CBF">
          <w:pPr>
            <w:tabs>
              <w:tab w:val="center" w:pos="4819"/>
              <w:tab w:val="right" w:pos="9638"/>
            </w:tabs>
            <w:jc w:val="center"/>
            <w:rPr>
              <w:sz w:val="12"/>
              <w:szCs w:val="24"/>
            </w:rPr>
          </w:pPr>
          <w:r>
            <w:rPr>
              <w:noProof/>
              <w:color w:val="000000"/>
              <w:szCs w:val="24"/>
              <w:lang w:eastAsia="lt-LT"/>
            </w:rPr>
            <w:drawing>
              <wp:inline distT="0" distB="0" distL="0" distR="0" wp14:anchorId="4E101DFE" wp14:editId="4E101DFF">
                <wp:extent cx="542925" cy="4476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447675"/>
                        </a:xfrm>
                        <a:prstGeom prst="rect">
                          <a:avLst/>
                        </a:prstGeom>
                        <a:noFill/>
                        <a:ln>
                          <a:noFill/>
                        </a:ln>
                      </pic:spPr>
                    </pic:pic>
                  </a:graphicData>
                </a:graphic>
              </wp:inline>
            </w:drawing>
          </w:r>
        </w:p>
        <w:p w14:paraId="4E101D53" w14:textId="77777777" w:rsidR="00407F5F" w:rsidRDefault="00121CBF">
          <w:pPr>
            <w:tabs>
              <w:tab w:val="left" w:pos="4820"/>
              <w:tab w:val="left" w:pos="7229"/>
            </w:tabs>
            <w:jc w:val="center"/>
            <w:rPr>
              <w:b/>
              <w:caps/>
            </w:rPr>
          </w:pPr>
          <w:r>
            <w:rPr>
              <w:b/>
              <w:caps/>
            </w:rPr>
            <w:t>VALSTYBINĖS MOKESČIŲ INSPEKCIJOS PRIE LIETUVOS RESPUBLIKOS FINANSŲ MINISTERIJOS VIRŠININKAS</w:t>
          </w:r>
        </w:p>
        <w:p w14:paraId="4E101D54" w14:textId="77777777" w:rsidR="00407F5F" w:rsidRDefault="00407F5F">
          <w:pPr>
            <w:tabs>
              <w:tab w:val="left" w:pos="4820"/>
              <w:tab w:val="left" w:pos="7229"/>
            </w:tabs>
            <w:jc w:val="center"/>
          </w:pPr>
        </w:p>
        <w:p w14:paraId="4E101D55" w14:textId="77777777" w:rsidR="00407F5F" w:rsidRDefault="00121CBF">
          <w:pPr>
            <w:tabs>
              <w:tab w:val="left" w:pos="4820"/>
              <w:tab w:val="left" w:pos="7229"/>
            </w:tabs>
            <w:jc w:val="center"/>
            <w:rPr>
              <w:caps/>
            </w:rPr>
          </w:pPr>
          <w:r>
            <w:rPr>
              <w:b/>
              <w:caps/>
            </w:rPr>
            <w:t>ĮSAKYMAS</w:t>
          </w:r>
        </w:p>
        <w:p w14:paraId="4E101D56" w14:textId="77777777" w:rsidR="00407F5F" w:rsidRDefault="00121CBF">
          <w:pPr>
            <w:tabs>
              <w:tab w:val="left" w:pos="4820"/>
              <w:tab w:val="left" w:pos="7229"/>
            </w:tabs>
            <w:jc w:val="center"/>
            <w:rPr>
              <w:b/>
              <w:caps/>
            </w:rPr>
          </w:pPr>
          <w:r>
            <w:rPr>
              <w:b/>
              <w:caps/>
              <w:szCs w:val="24"/>
            </w:rPr>
            <w:t xml:space="preserve">DĖL VALSTYBINĖS MOKESČIŲ INSPEKCIJOS PRIE LIETUVOS RESPUBLIKOS FINANSŲ MINISTERIJOS VIRŠININKO 2004 M. gruodžio 7 D. ĮSAKYMO NR. VA-186 „DĖL mokesčio </w:t>
          </w:r>
          <w:r>
            <w:rPr>
              <w:b/>
              <w:caps/>
              <w:szCs w:val="24"/>
            </w:rPr>
            <w:t>permokos (skirtumo) grąžinimo (Įskaitymo)“ PAKEITIMO</w:t>
          </w:r>
        </w:p>
        <w:p w14:paraId="4E101D57" w14:textId="77777777" w:rsidR="00407F5F" w:rsidRDefault="00407F5F">
          <w:pPr>
            <w:tabs>
              <w:tab w:val="left" w:pos="4820"/>
              <w:tab w:val="left" w:pos="7229"/>
            </w:tabs>
            <w:jc w:val="center"/>
          </w:pPr>
        </w:p>
        <w:p w14:paraId="4E101D58" w14:textId="77777777" w:rsidR="00407F5F" w:rsidRDefault="00121CBF">
          <w:pPr>
            <w:tabs>
              <w:tab w:val="left" w:pos="4820"/>
              <w:tab w:val="left" w:pos="7229"/>
            </w:tabs>
            <w:jc w:val="center"/>
            <w:rPr>
              <w:b/>
            </w:rPr>
          </w:pPr>
          <w:smartTag w:uri="urn:schemas-microsoft-com:office:smarttags" w:element="metricconverter">
            <w:smartTagPr>
              <w:attr w:name="ProductID" w:val="2014 m"/>
            </w:smartTagPr>
            <w:r>
              <w:t>2014 m</w:t>
            </w:r>
          </w:smartTag>
          <w:r>
            <w:t>. lapkričio 26 d. Nr. VA-152</w:t>
          </w:r>
        </w:p>
        <w:p w14:paraId="4E101D59" w14:textId="77777777" w:rsidR="00407F5F" w:rsidRDefault="00121CBF">
          <w:pPr>
            <w:tabs>
              <w:tab w:val="left" w:pos="4820"/>
              <w:tab w:val="left" w:pos="7229"/>
            </w:tabs>
            <w:jc w:val="center"/>
            <w:rPr>
              <w:b/>
            </w:rPr>
          </w:pPr>
          <w:r>
            <w:t>Vilnius</w:t>
          </w:r>
        </w:p>
        <w:p w14:paraId="4E101D5A" w14:textId="77777777" w:rsidR="00407F5F" w:rsidRDefault="00407F5F">
          <w:pPr>
            <w:tabs>
              <w:tab w:val="left" w:pos="4820"/>
              <w:tab w:val="left" w:pos="7229"/>
            </w:tabs>
            <w:jc w:val="center"/>
          </w:pPr>
        </w:p>
        <w:p w14:paraId="4E101D5B" w14:textId="77777777" w:rsidR="00407F5F" w:rsidRDefault="00407F5F">
          <w:pPr>
            <w:tabs>
              <w:tab w:val="left" w:pos="4820"/>
              <w:tab w:val="left" w:pos="7229"/>
            </w:tabs>
            <w:jc w:val="center"/>
          </w:pPr>
        </w:p>
        <w:sdt>
          <w:sdtPr>
            <w:alias w:val="preambule"/>
            <w:tag w:val="part_67643bc6c73c4b68b2e2932742ef78b2"/>
            <w:id w:val="-1163164135"/>
            <w:lock w:val="sdtLocked"/>
          </w:sdtPr>
          <w:sdtEndPr/>
          <w:sdtContent>
            <w:p w14:paraId="4E101D5C" w14:textId="77777777" w:rsidR="00407F5F" w:rsidRDefault="00121CBF">
              <w:pPr>
                <w:ind w:firstLine="720"/>
                <w:jc w:val="both"/>
                <w:rPr>
                  <w:color w:val="000000"/>
                  <w:szCs w:val="24"/>
                </w:rPr>
              </w:pPr>
              <w:r>
                <w:rPr>
                  <w:color w:val="000000"/>
                  <w:szCs w:val="24"/>
                </w:rPr>
                <w:t>Vadovaudamasis Valstybinės mokesčių inspekcijos prie Lietuvos Respublikos finansų ministerijos nuostatų, patvirtintų Lietuvos Respublikos finansų ministro 19</w:t>
              </w:r>
              <w:r>
                <w:rPr>
                  <w:color w:val="000000"/>
                  <w:szCs w:val="24"/>
                </w:rPr>
                <w:t>97 m. liepos 29 d. įsakymu Nr. 110 „Dėl Valstybinės mokesčių inspekcijos prie Lietuvos Respublikos finansų ministerijos nuostatų patvirtinimo“, 17 punktu ir 18.11 papunkčiu:</w:t>
              </w:r>
            </w:p>
          </w:sdtContent>
        </w:sdt>
        <w:sdt>
          <w:sdtPr>
            <w:alias w:val="1 p."/>
            <w:tag w:val="part_bc9a9e9051804e6ab6d8d41f6b13d6f6"/>
            <w:id w:val="279307659"/>
            <w:lock w:val="sdtLocked"/>
          </w:sdtPr>
          <w:sdtEndPr/>
          <w:sdtContent>
            <w:p w14:paraId="4E101D5D" w14:textId="77777777" w:rsidR="00407F5F" w:rsidRDefault="00121CBF">
              <w:pPr>
                <w:ind w:firstLine="720"/>
                <w:jc w:val="both"/>
                <w:rPr>
                  <w:color w:val="000000"/>
                  <w:szCs w:val="24"/>
                </w:rPr>
              </w:pPr>
              <w:sdt>
                <w:sdtPr>
                  <w:alias w:val="Numeris"/>
                  <w:tag w:val="nr_bc9a9e9051804e6ab6d8d41f6b13d6f6"/>
                  <w:id w:val="-579980695"/>
                  <w:lock w:val="sdtLocked"/>
                </w:sdtPr>
                <w:sdtEndPr/>
                <w:sdtContent>
                  <w:r>
                    <w:rPr>
                      <w:color w:val="000000"/>
                      <w:spacing w:val="60"/>
                      <w:szCs w:val="24"/>
                    </w:rPr>
                    <w:t>1</w:t>
                  </w:r>
                </w:sdtContent>
              </w:sdt>
              <w:r>
                <w:rPr>
                  <w:color w:val="000000"/>
                  <w:spacing w:val="60"/>
                  <w:szCs w:val="24"/>
                </w:rPr>
                <w:t xml:space="preserve">.Pakeičiu </w:t>
              </w:r>
              <w:r>
                <w:rPr>
                  <w:color w:val="000000"/>
                  <w:szCs w:val="24"/>
                </w:rPr>
                <w:t xml:space="preserve">Valstybinės mokesčių inspekcijos prie Lietuvos Respublikos finansų </w:t>
              </w:r>
              <w:r>
                <w:rPr>
                  <w:color w:val="000000"/>
                  <w:szCs w:val="24"/>
                </w:rPr>
                <w:t>ministerijos viršininko 2004 m. gruodžio 7 d. įsakymą Nr. VA-186 „Dėl Mokesčio permokos (skirtumo) grąžinimo (įskaitymo) taisyklių patvirtinimo“:</w:t>
              </w:r>
            </w:p>
            <w:sdt>
              <w:sdtPr>
                <w:alias w:val="1.1 pp."/>
                <w:tag w:val="part_48397779413040c3a150ff7f5b40a40e"/>
                <w:id w:val="220641761"/>
                <w:lock w:val="sdtLocked"/>
                <w:placeholder>
                  <w:docPart w:val="DefaultPlaceholder_1082065158"/>
                </w:placeholder>
              </w:sdtPr>
              <w:sdtContent>
                <w:p w14:paraId="4E101D5E" w14:textId="401F29CC" w:rsidR="00407F5F" w:rsidRDefault="00121CBF">
                  <w:pPr>
                    <w:ind w:firstLine="720"/>
                    <w:jc w:val="both"/>
                    <w:rPr>
                      <w:color w:val="000000"/>
                      <w:szCs w:val="24"/>
                    </w:rPr>
                  </w:pPr>
                  <w:sdt>
                    <w:sdtPr>
                      <w:alias w:val="Numeris"/>
                      <w:tag w:val="nr_48397779413040c3a150ff7f5b40a40e"/>
                      <w:id w:val="1065605093"/>
                      <w:lock w:val="sdtLocked"/>
                    </w:sdtPr>
                    <w:sdtEndPr/>
                    <w:sdtContent>
                      <w:r>
                        <w:rPr>
                          <w:color w:val="000000"/>
                          <w:szCs w:val="24"/>
                        </w:rPr>
                        <w:t>1.1</w:t>
                      </w:r>
                    </w:sdtContent>
                  </w:sdt>
                  <w:r>
                    <w:rPr>
                      <w:color w:val="000000"/>
                      <w:szCs w:val="24"/>
                    </w:rPr>
                    <w:t>. Pakeičiu nurodytuoju įsakymu patvirtintas Mokesčio permokos (skirtumo) grąžinimo (įskaitymo) taisykles:</w:t>
                  </w:r>
                </w:p>
                <w:sdt>
                  <w:sdtPr>
                    <w:alias w:val="1.1.1 pp."/>
                    <w:tag w:val="part_5345065ffb214134805e0f7478088454"/>
                    <w:id w:val="1591964517"/>
                    <w:lock w:val="sdtLocked"/>
                  </w:sdtPr>
                  <w:sdtEndPr/>
                  <w:sdtContent>
                    <w:p w14:paraId="4E101D5F" w14:textId="77777777" w:rsidR="00407F5F" w:rsidRDefault="00121CBF">
                      <w:pPr>
                        <w:ind w:firstLine="720"/>
                        <w:jc w:val="both"/>
                        <w:rPr>
                          <w:szCs w:val="24"/>
                        </w:rPr>
                      </w:pPr>
                      <w:sdt>
                        <w:sdtPr>
                          <w:alias w:val="Numeris"/>
                          <w:tag w:val="nr_5345065ffb214134805e0f7478088454"/>
                          <w:id w:val="-525714650"/>
                          <w:lock w:val="sdtLocked"/>
                        </w:sdtPr>
                        <w:sdtEndPr/>
                        <w:sdtContent>
                          <w:r>
                            <w:rPr>
                              <w:szCs w:val="24"/>
                            </w:rPr>
                            <w:t>1.1.1</w:t>
                          </w:r>
                        </w:sdtContent>
                      </w:sdt>
                      <w:r>
                        <w:rPr>
                          <w:szCs w:val="24"/>
                        </w:rPr>
                        <w:t>. pakeičiu 5.7 papunkčio antrąją pastraipą ir ją išdėstau taip:</w:t>
                      </w:r>
                    </w:p>
                    <w:sdt>
                      <w:sdtPr>
                        <w:alias w:val="citata"/>
                        <w:tag w:val="part_bf80bfbcb7534134afc0095f64ed3a99"/>
                        <w:id w:val="398876900"/>
                        <w:lock w:val="sdtLocked"/>
                      </w:sdtPr>
                      <w:sdtEndPr/>
                      <w:sdtContent>
                        <w:sdt>
                          <w:sdtPr>
                            <w:alias w:val="pastraipa"/>
                            <w:tag w:val="part_40d4a176b84c49feb072ba392f678e0b"/>
                            <w:id w:val="1980262260"/>
                            <w:lock w:val="sdtLocked"/>
                          </w:sdtPr>
                          <w:sdtEndPr/>
                          <w:sdtContent>
                            <w:p w14:paraId="4E101D60" w14:textId="77777777" w:rsidR="00407F5F" w:rsidRDefault="00121CBF">
                              <w:pPr>
                                <w:suppressAutoHyphens/>
                                <w:ind w:firstLine="720"/>
                                <w:jc w:val="both"/>
                                <w:rPr>
                                  <w:szCs w:val="24"/>
                                </w:rPr>
                              </w:pPr>
                              <w:r>
                                <w:rPr>
                                  <w:szCs w:val="24"/>
                                </w:rPr>
                                <w:t>„Tokiu atveju mokesčių mokėtojas, klaidingai sumokėjęs įmoką, šių Taisyklių 12 punkte nurodyta tvarka turi pateikti Prašymą klaidingai sumokėtą įmoką įskaityti kito fizinio asmens moke</w:t>
                              </w:r>
                              <w:r>
                                <w:rPr>
                                  <w:szCs w:val="24"/>
                                </w:rPr>
                                <w:t>stinei prievolei padengti.“;</w:t>
                              </w:r>
                            </w:p>
                          </w:sdtContent>
                        </w:sdt>
                      </w:sdtContent>
                    </w:sdt>
                  </w:sdtContent>
                </w:sdt>
                <w:sdt>
                  <w:sdtPr>
                    <w:alias w:val="1.1.2 pp."/>
                    <w:tag w:val="part_24b46f001ab949bcae768ed91cbe7cf1"/>
                    <w:id w:val="-1811557273"/>
                    <w:lock w:val="sdtLocked"/>
                  </w:sdtPr>
                  <w:sdtEndPr/>
                  <w:sdtContent>
                    <w:p w14:paraId="4E101D61" w14:textId="77777777" w:rsidR="00407F5F" w:rsidRDefault="00121CBF">
                      <w:pPr>
                        <w:suppressAutoHyphens/>
                        <w:ind w:firstLine="720"/>
                        <w:jc w:val="both"/>
                        <w:rPr>
                          <w:szCs w:val="24"/>
                        </w:rPr>
                      </w:pPr>
                      <w:sdt>
                        <w:sdtPr>
                          <w:alias w:val="Numeris"/>
                          <w:tag w:val="nr_24b46f001ab949bcae768ed91cbe7cf1"/>
                          <w:id w:val="1318847159"/>
                          <w:lock w:val="sdtLocked"/>
                        </w:sdtPr>
                        <w:sdtEndPr/>
                        <w:sdtContent>
                          <w:r>
                            <w:rPr>
                              <w:szCs w:val="24"/>
                            </w:rPr>
                            <w:t>1.1.2</w:t>
                          </w:r>
                        </w:sdtContent>
                      </w:sdt>
                      <w:r>
                        <w:rPr>
                          <w:szCs w:val="24"/>
                        </w:rPr>
                        <w:t>. pakeičiu 9.1.2 papunktį ir jį išdėstau taip:</w:t>
                      </w:r>
                    </w:p>
                    <w:sdt>
                      <w:sdtPr>
                        <w:alias w:val="citata"/>
                        <w:tag w:val="part_651dd5bb24744309bd8a3b7aabe6e2b5"/>
                        <w:id w:val="-713194821"/>
                        <w:lock w:val="sdtLocked"/>
                      </w:sdtPr>
                      <w:sdtEndPr/>
                      <w:sdtContent>
                        <w:sdt>
                          <w:sdtPr>
                            <w:alias w:val="9.1.2 pp."/>
                            <w:tag w:val="part_8bff490478db4f16ae78cc8aa594b9cb"/>
                            <w:id w:val="1241450414"/>
                            <w:lock w:val="sdtLocked"/>
                          </w:sdtPr>
                          <w:sdtEndPr/>
                          <w:sdtContent>
                            <w:p w14:paraId="4E101D62" w14:textId="77777777" w:rsidR="00407F5F" w:rsidRDefault="00121CBF">
                              <w:pPr>
                                <w:ind w:firstLine="747"/>
                                <w:jc w:val="both"/>
                                <w:rPr>
                                  <w:szCs w:val="24"/>
                                </w:rPr>
                              </w:pPr>
                              <w:r>
                                <w:rPr>
                                  <w:szCs w:val="24"/>
                                </w:rPr>
                                <w:t>„</w:t>
                              </w:r>
                              <w:sdt>
                                <w:sdtPr>
                                  <w:alias w:val="Numeris"/>
                                  <w:tag w:val="nr_8bff490478db4f16ae78cc8aa594b9cb"/>
                                  <w:id w:val="1672140409"/>
                                  <w:lock w:val="sdtLocked"/>
                                </w:sdtPr>
                                <w:sdtEndPr/>
                                <w:sdtContent>
                                  <w:r>
                                    <w:rPr>
                                      <w:szCs w:val="24"/>
                                    </w:rPr>
                                    <w:t>9.1.2</w:t>
                                  </w:r>
                                </w:sdtContent>
                              </w:sdt>
                              <w:r>
                                <w:rPr>
                                  <w:szCs w:val="24"/>
                                </w:rPr>
                                <w:t>.</w:t>
                              </w:r>
                              <w:r>
                                <w:rPr>
                                  <w:i/>
                                  <w:szCs w:val="24"/>
                                </w:rPr>
                                <w:t xml:space="preserve"> </w:t>
                              </w:r>
                              <w:r>
                                <w:rPr>
                                  <w:szCs w:val="24"/>
                                </w:rPr>
                                <w:t>muitinės administruojamų mokesčių mokestinėms nepriemokoms padengti, taip pat padengti mokesčių mokėtojo skolas, jei mokesčių mokėtojas turi laiku negrąžintų</w:t>
                              </w:r>
                              <w:r>
                                <w:rPr>
                                  <w:szCs w:val="24"/>
                                </w:rPr>
                                <w:t xml:space="preserve"> skolų valstybei pagal paskolas iš valstybės vardu pasiskolintų lėšų ar pagal paskolas, dėl kurių kreditoriams suteikta valstybės garantija, Mokesčių permokos įskaitymo mokesčių nepriemokai ir skoloms valstybei padengti taisyklių įgyvendinimo tvarkos, patv</w:t>
                              </w:r>
                              <w:r>
                                <w:rPr>
                                  <w:szCs w:val="24"/>
                                </w:rPr>
                                <w:t>irtintos Valstybinės mokesčių inspekcijos prie Lietuvos Respublikos finansų ministerijos viršininko ir Muitinės departamento prie Lietuvos Respublikos finansų ministerijos generalinio direktoriaus 2004 m. lapkričio 23 d. įsakymo Nr. VA-182/1B-1042 „</w:t>
                              </w:r>
                              <w:r>
                                <w:rPr>
                                  <w:szCs w:val="24"/>
                                  <w:lang w:eastAsia="lt-LT"/>
                                </w:rPr>
                                <w:t>Dėl Mok</w:t>
                              </w:r>
                              <w:r>
                                <w:rPr>
                                  <w:szCs w:val="24"/>
                                  <w:lang w:eastAsia="lt-LT"/>
                                </w:rPr>
                                <w:t>esčių permokos įskaitymo mokesčių nepriemokai ir skoloms valstybei padengti taisyklių įgyvendinimo tvarkos</w:t>
                              </w:r>
                              <w:r>
                                <w:rPr>
                                  <w:color w:val="000000"/>
                                  <w:szCs w:val="24"/>
                                </w:rPr>
                                <w:t>“</w:t>
                              </w:r>
                              <w:r>
                                <w:rPr>
                                  <w:szCs w:val="24"/>
                                </w:rPr>
                                <w:t>, nustatyta tvarka:“;</w:t>
                              </w:r>
                            </w:p>
                          </w:sdtContent>
                        </w:sdt>
                      </w:sdtContent>
                    </w:sdt>
                  </w:sdtContent>
                </w:sdt>
                <w:sdt>
                  <w:sdtPr>
                    <w:alias w:val="1.1.3 pp."/>
                    <w:tag w:val="part_54cea1c465a241819678262e89c2b796"/>
                    <w:id w:val="538705234"/>
                    <w:lock w:val="sdtLocked"/>
                  </w:sdtPr>
                  <w:sdtEndPr/>
                  <w:sdtContent>
                    <w:p w14:paraId="4E101D63" w14:textId="77777777" w:rsidR="00407F5F" w:rsidRDefault="00121CBF">
                      <w:pPr>
                        <w:ind w:firstLine="687"/>
                        <w:jc w:val="both"/>
                        <w:rPr>
                          <w:szCs w:val="24"/>
                        </w:rPr>
                      </w:pPr>
                      <w:sdt>
                        <w:sdtPr>
                          <w:alias w:val="Numeris"/>
                          <w:tag w:val="nr_54cea1c465a241819678262e89c2b796"/>
                          <w:id w:val="-779023648"/>
                          <w:lock w:val="sdtLocked"/>
                        </w:sdtPr>
                        <w:sdtEndPr/>
                        <w:sdtContent>
                          <w:r>
                            <w:rPr>
                              <w:szCs w:val="24"/>
                            </w:rPr>
                            <w:t>1.1.3</w:t>
                          </w:r>
                        </w:sdtContent>
                      </w:sdt>
                      <w:r>
                        <w:rPr>
                          <w:szCs w:val="24"/>
                        </w:rPr>
                        <w:t>. pakeičiu 10 punktą ir jį išdėstau taip:</w:t>
                      </w:r>
                    </w:p>
                    <w:sdt>
                      <w:sdtPr>
                        <w:alias w:val="citata"/>
                        <w:tag w:val="part_48f288d8edcb4ec58489bf047d270746"/>
                        <w:id w:val="-1289274588"/>
                        <w:lock w:val="sdtLocked"/>
                      </w:sdtPr>
                      <w:sdtEndPr/>
                      <w:sdtContent>
                        <w:sdt>
                          <w:sdtPr>
                            <w:alias w:val="10 p."/>
                            <w:tag w:val="part_f348ef092e214e3a941752d8963a2562"/>
                            <w:id w:val="-981923676"/>
                            <w:lock w:val="sdtLocked"/>
                          </w:sdtPr>
                          <w:sdtEndPr/>
                          <w:sdtContent>
                            <w:p w14:paraId="4E101D64" w14:textId="77777777" w:rsidR="00407F5F" w:rsidRDefault="00121CBF">
                              <w:pPr>
                                <w:ind w:firstLine="687"/>
                                <w:jc w:val="both"/>
                                <w:rPr>
                                  <w:szCs w:val="24"/>
                                </w:rPr>
                              </w:pPr>
                              <w:r>
                                <w:rPr>
                                  <w:szCs w:val="24"/>
                                </w:rPr>
                                <w:t>„</w:t>
                              </w:r>
                              <w:sdt>
                                <w:sdtPr>
                                  <w:alias w:val="Numeris"/>
                                  <w:tag w:val="nr_f348ef092e214e3a941752d8963a2562"/>
                                  <w:id w:val="2118870617"/>
                                  <w:lock w:val="sdtLocked"/>
                                </w:sdtPr>
                                <w:sdtEndPr/>
                                <w:sdtContent>
                                  <w:r>
                                    <w:rPr>
                                      <w:szCs w:val="24"/>
                                    </w:rPr>
                                    <w:t>10</w:t>
                                  </w:r>
                                </w:sdtContent>
                              </w:sdt>
                              <w:r>
                                <w:rPr>
                                  <w:szCs w:val="24"/>
                                </w:rPr>
                                <w:t>. Prašymas teikiamas tais atvejais, kai norima:“;</w:t>
                              </w:r>
                            </w:p>
                          </w:sdtContent>
                        </w:sdt>
                      </w:sdtContent>
                    </w:sdt>
                  </w:sdtContent>
                </w:sdt>
                <w:sdt>
                  <w:sdtPr>
                    <w:alias w:val="1.1.4 pp."/>
                    <w:tag w:val="part_c26fb1c7406b493f9e28014fcfe3be71"/>
                    <w:id w:val="1890916655"/>
                    <w:lock w:val="sdtLocked"/>
                  </w:sdtPr>
                  <w:sdtEndPr/>
                  <w:sdtContent>
                    <w:p w14:paraId="4E101D65" w14:textId="77777777" w:rsidR="00407F5F" w:rsidRDefault="00121CBF">
                      <w:pPr>
                        <w:ind w:firstLine="687"/>
                        <w:jc w:val="both"/>
                        <w:rPr>
                          <w:szCs w:val="24"/>
                        </w:rPr>
                      </w:pPr>
                      <w:sdt>
                        <w:sdtPr>
                          <w:alias w:val="Numeris"/>
                          <w:tag w:val="nr_c26fb1c7406b493f9e28014fcfe3be71"/>
                          <w:id w:val="-1743167804"/>
                          <w:lock w:val="sdtLocked"/>
                        </w:sdtPr>
                        <w:sdtEndPr/>
                        <w:sdtContent>
                          <w:r>
                            <w:rPr>
                              <w:szCs w:val="24"/>
                            </w:rPr>
                            <w:t>1.1.4</w:t>
                          </w:r>
                        </w:sdtContent>
                      </w:sdt>
                      <w:r>
                        <w:rPr>
                          <w:szCs w:val="24"/>
                        </w:rPr>
                        <w:t xml:space="preserve">. </w:t>
                      </w:r>
                      <w:r>
                        <w:rPr>
                          <w:szCs w:val="24"/>
                        </w:rPr>
                        <w:t>pakeičiu 12.1 papunktį ir jį išdėstau taip:</w:t>
                      </w:r>
                    </w:p>
                    <w:sdt>
                      <w:sdtPr>
                        <w:alias w:val="citata"/>
                        <w:tag w:val="part_335b418ca52f4ada9947ced54d45aa5c"/>
                        <w:id w:val="-1165701777"/>
                        <w:lock w:val="sdtLocked"/>
                      </w:sdtPr>
                      <w:sdtEndPr/>
                      <w:sdtContent>
                        <w:sdt>
                          <w:sdtPr>
                            <w:alias w:val="12.1 pp."/>
                            <w:tag w:val="part_de74a9f3db11449389b0dae5eba5adbe"/>
                            <w:id w:val="-242724141"/>
                            <w:lock w:val="sdtLocked"/>
                          </w:sdtPr>
                          <w:sdtEndPr/>
                          <w:sdtContent>
                            <w:p w14:paraId="4E101D66" w14:textId="77777777" w:rsidR="00407F5F" w:rsidRDefault="00121CBF">
                              <w:pPr>
                                <w:ind w:firstLine="687"/>
                                <w:jc w:val="both"/>
                                <w:rPr>
                                  <w:szCs w:val="24"/>
                                </w:rPr>
                              </w:pPr>
                              <w:r>
                                <w:rPr>
                                  <w:szCs w:val="24"/>
                                </w:rPr>
                                <w:t>„</w:t>
                              </w:r>
                              <w:sdt>
                                <w:sdtPr>
                                  <w:alias w:val="Numeris"/>
                                  <w:tag w:val="nr_de74a9f3db11449389b0dae5eba5adbe"/>
                                  <w:id w:val="-450088879"/>
                                  <w:lock w:val="sdtLocked"/>
                                </w:sdtPr>
                                <w:sdtEndPr/>
                                <w:sdtContent>
                                  <w:r>
                                    <w:rPr>
                                      <w:szCs w:val="24"/>
                                    </w:rPr>
                                    <w:t>12.1</w:t>
                                  </w:r>
                                </w:sdtContent>
                              </w:sdt>
                              <w:r>
                                <w:rPr>
                                  <w:szCs w:val="24"/>
                                </w:rPr>
                                <w:t>. raštu, tiesiogiai įteikiamas apskrities valstybinės mokesčių inspekcijos (toliau – AVMI) valstybės tarnautojui ar darbuotojui, dirbančiam pagal darbo sutartį ir gaunančiam darbo užmokestį iš Lietuvos Res</w:t>
                              </w:r>
                              <w:r>
                                <w:rPr>
                                  <w:szCs w:val="24"/>
                                </w:rPr>
                                <w:t>publikos valstybės biudžeto (toliau – valstybės tarnautojas ar darbuotojas), ar atsiunčiamas paštu į AVMI jos</w:t>
                              </w:r>
                              <w:r>
                                <w:rPr>
                                  <w:bCs/>
                                  <w:szCs w:val="24"/>
                                </w:rPr>
                                <w:t xml:space="preserve"> </w:t>
                              </w:r>
                              <w:r>
                                <w:rPr>
                                  <w:szCs w:val="24"/>
                                </w:rPr>
                                <w:t>skelbiamais adresais,“;</w:t>
                              </w:r>
                            </w:p>
                          </w:sdtContent>
                        </w:sdt>
                      </w:sdtContent>
                    </w:sdt>
                  </w:sdtContent>
                </w:sdt>
                <w:sdt>
                  <w:sdtPr>
                    <w:alias w:val="1.1.5 pp."/>
                    <w:tag w:val="part_401275a7865643d5ad91288a35cb15a9"/>
                    <w:id w:val="1793703949"/>
                    <w:lock w:val="sdtLocked"/>
                  </w:sdtPr>
                  <w:sdtEndPr/>
                  <w:sdtContent>
                    <w:p w14:paraId="4E101D67" w14:textId="77777777" w:rsidR="00407F5F" w:rsidRDefault="00121CBF">
                      <w:pPr>
                        <w:suppressAutoHyphens/>
                        <w:ind w:firstLine="720"/>
                        <w:jc w:val="both"/>
                        <w:rPr>
                          <w:szCs w:val="24"/>
                        </w:rPr>
                      </w:pPr>
                      <w:sdt>
                        <w:sdtPr>
                          <w:alias w:val="Numeris"/>
                          <w:tag w:val="nr_401275a7865643d5ad91288a35cb15a9"/>
                          <w:id w:val="2144455854"/>
                          <w:lock w:val="sdtLocked"/>
                        </w:sdtPr>
                        <w:sdtEndPr/>
                        <w:sdtContent>
                          <w:r>
                            <w:rPr>
                              <w:szCs w:val="24"/>
                            </w:rPr>
                            <w:t>1.1.5</w:t>
                          </w:r>
                        </w:sdtContent>
                      </w:sdt>
                      <w:r>
                        <w:rPr>
                          <w:szCs w:val="24"/>
                        </w:rPr>
                        <w:t>. pakeičiu 13 punktą ir jį išdėstau taip:</w:t>
                      </w:r>
                    </w:p>
                    <w:sdt>
                      <w:sdtPr>
                        <w:alias w:val="citata"/>
                        <w:tag w:val="part_6d49722a0e54421ca2179f06011cabf8"/>
                        <w:id w:val="-95786813"/>
                        <w:lock w:val="sdtLocked"/>
                      </w:sdtPr>
                      <w:sdtEndPr/>
                      <w:sdtContent>
                        <w:sdt>
                          <w:sdtPr>
                            <w:alias w:val="13 p."/>
                            <w:tag w:val="part_2b0e463db27947aeb8631cb4a3355d99"/>
                            <w:id w:val="1417681757"/>
                            <w:lock w:val="sdtLocked"/>
                          </w:sdtPr>
                          <w:sdtEndPr/>
                          <w:sdtContent>
                            <w:p w14:paraId="4E101D68" w14:textId="77777777" w:rsidR="00407F5F" w:rsidRDefault="00121CBF">
                              <w:pPr>
                                <w:suppressAutoHyphens/>
                                <w:ind w:firstLine="720"/>
                                <w:jc w:val="both"/>
                                <w:rPr>
                                  <w:color w:val="000000"/>
                                  <w:szCs w:val="24"/>
                                </w:rPr>
                              </w:pPr>
                              <w:r>
                                <w:rPr>
                                  <w:szCs w:val="24"/>
                                </w:rPr>
                                <w:t>„</w:t>
                              </w:r>
                              <w:sdt>
                                <w:sdtPr>
                                  <w:alias w:val="Numeris"/>
                                  <w:tag w:val="nr_2b0e463db27947aeb8631cb4a3355d99"/>
                                  <w:id w:val="-1564558966"/>
                                  <w:lock w:val="sdtLocked"/>
                                </w:sdtPr>
                                <w:sdtEndPr/>
                                <w:sdtContent>
                                  <w:r>
                                    <w:rPr>
                                      <w:szCs w:val="24"/>
                                    </w:rPr>
                                    <w:t>13</w:t>
                                  </w:r>
                                </w:sdtContent>
                              </w:sdt>
                              <w:r>
                                <w:rPr>
                                  <w:szCs w:val="24"/>
                                </w:rPr>
                                <w:t>. Teikiant Prašymą raštu,</w:t>
                              </w:r>
                              <w:r>
                                <w:rPr>
                                  <w:color w:val="000000"/>
                                  <w:szCs w:val="24"/>
                                </w:rPr>
                                <w:t xml:space="preserve"> turi būti pateikta tinkamai užpildyta popierinė Prašymo forma ir jos priedai. VMI prie FM interneto svetainėje (</w:t>
                              </w:r>
                              <w:proofErr w:type="spellStart"/>
                              <w:r>
                                <w:rPr>
                                  <w:color w:val="000000"/>
                                  <w:szCs w:val="24"/>
                                </w:rPr>
                                <w:t>www.vmi.lt</w:t>
                              </w:r>
                              <w:proofErr w:type="spellEnd"/>
                              <w:r>
                                <w:rPr>
                                  <w:color w:val="000000"/>
                                  <w:szCs w:val="24"/>
                                </w:rPr>
                                <w:t>) yra pateikta atitinkama Prašymo forma, skirta užpildyti raštu.“;</w:t>
                              </w:r>
                            </w:p>
                          </w:sdtContent>
                        </w:sdt>
                      </w:sdtContent>
                    </w:sdt>
                  </w:sdtContent>
                </w:sdt>
                <w:sdt>
                  <w:sdtPr>
                    <w:alias w:val="1.1.6 pp."/>
                    <w:tag w:val="part_0232d5240b554fb2ab9b18ffab485819"/>
                    <w:id w:val="-1115052508"/>
                    <w:lock w:val="sdtLocked"/>
                  </w:sdtPr>
                  <w:sdtEndPr/>
                  <w:sdtContent>
                    <w:p w14:paraId="4E101D69" w14:textId="77777777" w:rsidR="00407F5F" w:rsidRDefault="00121CBF">
                      <w:pPr>
                        <w:suppressAutoHyphens/>
                        <w:ind w:firstLine="720"/>
                        <w:jc w:val="both"/>
                        <w:rPr>
                          <w:color w:val="000000"/>
                          <w:szCs w:val="24"/>
                        </w:rPr>
                      </w:pPr>
                      <w:sdt>
                        <w:sdtPr>
                          <w:alias w:val="Numeris"/>
                          <w:tag w:val="nr_0232d5240b554fb2ab9b18ffab485819"/>
                          <w:id w:val="425624270"/>
                          <w:lock w:val="sdtLocked"/>
                        </w:sdtPr>
                        <w:sdtEndPr/>
                        <w:sdtContent>
                          <w:r>
                            <w:rPr>
                              <w:color w:val="000000"/>
                              <w:szCs w:val="24"/>
                            </w:rPr>
                            <w:t>1.1.6</w:t>
                          </w:r>
                        </w:sdtContent>
                      </w:sdt>
                      <w:r>
                        <w:rPr>
                          <w:color w:val="000000"/>
                          <w:szCs w:val="24"/>
                        </w:rPr>
                        <w:t>. pakeičiu 14 punkto pirmąją pastraipą ir ją išdėstau</w:t>
                      </w:r>
                      <w:r>
                        <w:rPr>
                          <w:color w:val="000000"/>
                          <w:szCs w:val="24"/>
                        </w:rPr>
                        <w:t xml:space="preserve"> taip:</w:t>
                      </w:r>
                    </w:p>
                    <w:sdt>
                      <w:sdtPr>
                        <w:alias w:val="citata"/>
                        <w:tag w:val="part_222693d1d23e4368b1f0991b8f16a781"/>
                        <w:id w:val="535779751"/>
                        <w:lock w:val="sdtLocked"/>
                      </w:sdtPr>
                      <w:sdtEndPr/>
                      <w:sdtContent>
                        <w:sdt>
                          <w:sdtPr>
                            <w:alias w:val="14 p."/>
                            <w:tag w:val="part_a9b61e0c83c448ae9f69cdd2412603b1"/>
                            <w:id w:val="-2111495423"/>
                            <w:lock w:val="sdtLocked"/>
                          </w:sdtPr>
                          <w:sdtEndPr/>
                          <w:sdtContent>
                            <w:p w14:paraId="4E101D6A" w14:textId="77777777" w:rsidR="00407F5F" w:rsidRDefault="00121CBF">
                              <w:pPr>
                                <w:ind w:firstLine="567"/>
                                <w:jc w:val="both"/>
                                <w:rPr>
                                  <w:color w:val="000000"/>
                                  <w:szCs w:val="24"/>
                                </w:rPr>
                              </w:pPr>
                              <w:r>
                                <w:rPr>
                                  <w:color w:val="000000"/>
                                  <w:szCs w:val="24"/>
                                </w:rPr>
                                <w:t>„</w:t>
                              </w:r>
                              <w:sdt>
                                <w:sdtPr>
                                  <w:alias w:val="Numeris"/>
                                  <w:tag w:val="nr_a9b61e0c83c448ae9f69cdd2412603b1"/>
                                  <w:id w:val="2143075887"/>
                                  <w:lock w:val="sdtLocked"/>
                                </w:sdtPr>
                                <w:sdtEndPr/>
                                <w:sdtContent>
                                  <w:r>
                                    <w:rPr>
                                      <w:color w:val="000000"/>
                                      <w:szCs w:val="24"/>
                                    </w:rPr>
                                    <w:t>14</w:t>
                                  </w:r>
                                </w:sdtContent>
                              </w:sdt>
                              <w:r>
                                <w:rPr>
                                  <w:color w:val="000000"/>
                                  <w:szCs w:val="24"/>
                                </w:rPr>
                                <w:t>.</w:t>
                              </w:r>
                              <w:r>
                                <w:rPr>
                                  <w:szCs w:val="24"/>
                                </w:rPr>
                                <w:t xml:space="preserve"> Jei mokesčių mokėtojas pateikia rašytinį Prašymą tiesiogiai ar atsiunčia paštu ir išreiškia pageidavimą gauti informaciją apie Prašymo pateikimo būklę, tai VMI valstybės tarnautojas ar darbuotojas nedelsdamas pateikia (jeigu Prašymas pateikia</w:t>
                              </w:r>
                              <w:r>
                                <w:rPr>
                                  <w:szCs w:val="24"/>
                                </w:rPr>
                                <w:t xml:space="preserve">mas tiesiogiai) arba per 2 darbo dienas </w:t>
                              </w:r>
                              <w:r>
                                <w:rPr>
                                  <w:szCs w:val="24"/>
                                </w:rPr>
                                <w:lastRenderedPageBreak/>
                                <w:t>nuo Prašymo gavimo AVMI Prašyme nurodytu mokesčių mokėtojo adresu išsiunčia (jei Prašymas gautas paštu) spaudu pažymėtą Prašymo kopiją. Spaude turi būti nurodyta priėmusio Prašymą VMI valstybės tarnautojo ar darbuoto</w:t>
                              </w:r>
                              <w:r>
                                <w:rPr>
                                  <w:szCs w:val="24"/>
                                </w:rPr>
                                <w:t>jo padalinio pavadinimas, priėmimo data, registracijos numeris, vardas, pavardė, pareigos.</w:t>
                              </w:r>
                              <w:r>
                                <w:rPr>
                                  <w:color w:val="000000"/>
                                  <w:szCs w:val="24"/>
                                </w:rPr>
                                <w:t>“;</w:t>
                              </w:r>
                            </w:p>
                          </w:sdtContent>
                        </w:sdt>
                      </w:sdtContent>
                    </w:sdt>
                  </w:sdtContent>
                </w:sdt>
                <w:sdt>
                  <w:sdtPr>
                    <w:alias w:val="1.1.7 pp."/>
                    <w:tag w:val="part_137901d580bb4d79a591ac12db171b0d"/>
                    <w:id w:val="-1375157081"/>
                    <w:lock w:val="sdtLocked"/>
                  </w:sdtPr>
                  <w:sdtEndPr/>
                  <w:sdtContent>
                    <w:p w14:paraId="4E101D6B" w14:textId="77777777" w:rsidR="00407F5F" w:rsidRDefault="00121CBF">
                      <w:pPr>
                        <w:ind w:firstLine="687"/>
                        <w:jc w:val="both"/>
                        <w:rPr>
                          <w:color w:val="000000"/>
                          <w:szCs w:val="24"/>
                        </w:rPr>
                      </w:pPr>
                      <w:sdt>
                        <w:sdtPr>
                          <w:alias w:val="Numeris"/>
                          <w:tag w:val="nr_137901d580bb4d79a591ac12db171b0d"/>
                          <w:id w:val="149797187"/>
                          <w:lock w:val="sdtLocked"/>
                        </w:sdtPr>
                        <w:sdtEndPr/>
                        <w:sdtContent>
                          <w:r>
                            <w:rPr>
                              <w:color w:val="000000"/>
                              <w:szCs w:val="24"/>
                            </w:rPr>
                            <w:t>1.1.7</w:t>
                          </w:r>
                        </w:sdtContent>
                      </w:sdt>
                      <w:r>
                        <w:rPr>
                          <w:color w:val="000000"/>
                          <w:szCs w:val="24"/>
                        </w:rPr>
                        <w:t>. pakeičiu 16 punkto pirmąją pastraipą ir ją išdėstau taip:</w:t>
                      </w:r>
                    </w:p>
                    <w:sdt>
                      <w:sdtPr>
                        <w:alias w:val="citata"/>
                        <w:tag w:val="part_1d37106036bc42d4b6913da523e64d7b"/>
                        <w:id w:val="1629275423"/>
                        <w:lock w:val="sdtLocked"/>
                      </w:sdtPr>
                      <w:sdtEndPr/>
                      <w:sdtContent>
                        <w:sdt>
                          <w:sdtPr>
                            <w:alias w:val="16 p."/>
                            <w:tag w:val="part_e37940faf8c34688ac3b0a8f22415692"/>
                            <w:id w:val="-1123696118"/>
                            <w:lock w:val="sdtLocked"/>
                          </w:sdtPr>
                          <w:sdtEndPr/>
                          <w:sdtContent>
                            <w:p w14:paraId="4E101D6C" w14:textId="77777777" w:rsidR="00407F5F" w:rsidRDefault="00121CBF">
                              <w:pPr>
                                <w:tabs>
                                  <w:tab w:val="left" w:pos="4820"/>
                                  <w:tab w:val="right" w:pos="9638"/>
                                </w:tabs>
                                <w:ind w:firstLine="720"/>
                                <w:jc w:val="both"/>
                                <w:rPr>
                                  <w:szCs w:val="24"/>
                                </w:rPr>
                              </w:pPr>
                              <w:r>
                                <w:rPr>
                                  <w:color w:val="000000"/>
                                  <w:szCs w:val="24"/>
                                </w:rPr>
                                <w:t>„</w:t>
                              </w:r>
                              <w:sdt>
                                <w:sdtPr>
                                  <w:alias w:val="Numeris"/>
                                  <w:tag w:val="nr_e37940faf8c34688ac3b0a8f22415692"/>
                                  <w:id w:val="-1665543620"/>
                                  <w:lock w:val="sdtLocked"/>
                                </w:sdtPr>
                                <w:sdtEndPr/>
                                <w:sdtContent>
                                  <w:r>
                                    <w:rPr>
                                      <w:color w:val="000000"/>
                                      <w:szCs w:val="24"/>
                                    </w:rPr>
                                    <w:t>16</w:t>
                                  </w:r>
                                </w:sdtContent>
                              </w:sdt>
                              <w:r>
                                <w:rPr>
                                  <w:color w:val="000000"/>
                                  <w:szCs w:val="24"/>
                                </w:rPr>
                                <w:t xml:space="preserve">. </w:t>
                              </w:r>
                              <w:r>
                                <w:rPr>
                                  <w:szCs w:val="24"/>
                                </w:rPr>
                                <w:t>Kartu su Prašymu turi būti pateikiami Prašymui grąžinti (įskaityti) mokesčio permok</w:t>
                              </w:r>
                              <w:r>
                                <w:rPr>
                                  <w:szCs w:val="24"/>
                                </w:rPr>
                                <w:t>ą (skirtumą), išskyrus Prašymą grąžinti (įskaityti) pridėtinės vertės mokesčio (toliau – PVM) permoką (skirtumą), išnagrinėti ir sprendimui priimti reikalingi papildomi dokumentai / duomenys ar jų kopijos, pagrindžiantys VMI administruojamų mokesčių permok</w:t>
                              </w:r>
                              <w:r>
                                <w:rPr>
                                  <w:szCs w:val="24"/>
                                </w:rPr>
                                <w:t xml:space="preserve">os (skirtumo) susidarymą ir / ar patvirtinantys VMI neadministruojamų mokesčių, baudų ir kitų įmokų sumokėjimą, kuriuos pagal galiojančius teisės aktus privalo pateikti mokesčių mokėtojas.“; </w:t>
                              </w:r>
                            </w:p>
                          </w:sdtContent>
                        </w:sdt>
                      </w:sdtContent>
                    </w:sdt>
                  </w:sdtContent>
                </w:sdt>
                <w:sdt>
                  <w:sdtPr>
                    <w:alias w:val="1.1.8 pp."/>
                    <w:tag w:val="part_a0a54ed837e745689a2f9510174a8926"/>
                    <w:id w:val="973344482"/>
                    <w:lock w:val="sdtLocked"/>
                  </w:sdtPr>
                  <w:sdtEndPr/>
                  <w:sdtContent>
                    <w:p w14:paraId="4E101D6D" w14:textId="77777777" w:rsidR="00407F5F" w:rsidRDefault="00121CBF">
                      <w:pPr>
                        <w:tabs>
                          <w:tab w:val="left" w:pos="4820"/>
                          <w:tab w:val="right" w:pos="9638"/>
                        </w:tabs>
                        <w:ind w:firstLine="720"/>
                        <w:jc w:val="both"/>
                        <w:rPr>
                          <w:szCs w:val="24"/>
                        </w:rPr>
                      </w:pPr>
                      <w:sdt>
                        <w:sdtPr>
                          <w:alias w:val="Numeris"/>
                          <w:tag w:val="nr_a0a54ed837e745689a2f9510174a8926"/>
                          <w:id w:val="-1872219070"/>
                          <w:lock w:val="sdtLocked"/>
                        </w:sdtPr>
                        <w:sdtEndPr/>
                        <w:sdtContent>
                          <w:r>
                            <w:rPr>
                              <w:szCs w:val="24"/>
                            </w:rPr>
                            <w:t>1.1.8</w:t>
                          </w:r>
                        </w:sdtContent>
                      </w:sdt>
                      <w:r>
                        <w:rPr>
                          <w:szCs w:val="24"/>
                        </w:rPr>
                        <w:t>. papildau 16 punktą antrąja pastraipa:</w:t>
                      </w:r>
                    </w:p>
                    <w:sdt>
                      <w:sdtPr>
                        <w:alias w:val="citata"/>
                        <w:tag w:val="part_aaf24b95e70d494a929de8f5612d66c1"/>
                        <w:id w:val="1221408098"/>
                        <w:lock w:val="sdtLocked"/>
                      </w:sdtPr>
                      <w:sdtEndPr/>
                      <w:sdtContent>
                        <w:sdt>
                          <w:sdtPr>
                            <w:alias w:val="pastraipa"/>
                            <w:tag w:val="part_e097a847691045e899cde34a9d51a89d"/>
                            <w:id w:val="478116209"/>
                            <w:lock w:val="sdtLocked"/>
                          </w:sdtPr>
                          <w:sdtEndPr/>
                          <w:sdtContent>
                            <w:p w14:paraId="4E101D6E" w14:textId="77777777" w:rsidR="00407F5F" w:rsidRDefault="00121CBF">
                              <w:pPr>
                                <w:tabs>
                                  <w:tab w:val="left" w:pos="4820"/>
                                  <w:tab w:val="right" w:pos="9638"/>
                                </w:tabs>
                                <w:ind w:firstLine="720"/>
                                <w:jc w:val="both"/>
                                <w:rPr>
                                  <w:szCs w:val="24"/>
                                </w:rPr>
                              </w:pPr>
                              <w:r>
                                <w:rPr>
                                  <w:szCs w:val="24"/>
                                </w:rPr>
                                <w:t>„Teikiant P</w:t>
                              </w:r>
                              <w:r>
                                <w:rPr>
                                  <w:szCs w:val="24"/>
                                </w:rPr>
                                <w:t>rašymą grąžinti (įskaityti) PVM permoką (skirtumą), papildomi dokumentai teikiami, kai VMI valstybės tarnautojas ar darbuotojas, nagrinėjantis Prašymą, to paprašo Taisyklių 17 punkto nustatyta tvarka ir terminais.“;</w:t>
                              </w:r>
                            </w:p>
                          </w:sdtContent>
                        </w:sdt>
                      </w:sdtContent>
                    </w:sdt>
                  </w:sdtContent>
                </w:sdt>
                <w:sdt>
                  <w:sdtPr>
                    <w:alias w:val="1.1.9 pp."/>
                    <w:tag w:val="part_c542a868c8a548a9b77e9bb94b0f8a77"/>
                    <w:id w:val="-2120287893"/>
                    <w:lock w:val="sdtLocked"/>
                  </w:sdtPr>
                  <w:sdtEndPr/>
                  <w:sdtContent>
                    <w:p w14:paraId="4E101D6F" w14:textId="77777777" w:rsidR="00407F5F" w:rsidRDefault="00121CBF">
                      <w:pPr>
                        <w:tabs>
                          <w:tab w:val="left" w:pos="4820"/>
                          <w:tab w:val="right" w:pos="9638"/>
                        </w:tabs>
                        <w:ind w:firstLine="720"/>
                        <w:jc w:val="both"/>
                        <w:rPr>
                          <w:color w:val="000000"/>
                          <w:szCs w:val="24"/>
                        </w:rPr>
                      </w:pPr>
                      <w:sdt>
                        <w:sdtPr>
                          <w:alias w:val="Numeris"/>
                          <w:tag w:val="nr_c542a868c8a548a9b77e9bb94b0f8a77"/>
                          <w:id w:val="1265105136"/>
                          <w:lock w:val="sdtLocked"/>
                        </w:sdtPr>
                        <w:sdtEndPr/>
                        <w:sdtContent>
                          <w:r>
                            <w:rPr>
                              <w:color w:val="000000"/>
                              <w:szCs w:val="24"/>
                            </w:rPr>
                            <w:t>1.1.9</w:t>
                          </w:r>
                        </w:sdtContent>
                      </w:sdt>
                      <w:r>
                        <w:rPr>
                          <w:color w:val="000000"/>
                          <w:szCs w:val="24"/>
                        </w:rPr>
                        <w:t xml:space="preserve">. </w:t>
                      </w:r>
                      <w:r>
                        <w:rPr>
                          <w:szCs w:val="24"/>
                        </w:rPr>
                        <w:t>buvusias 16 punkto antrąj</w:t>
                      </w:r>
                      <w:r>
                        <w:rPr>
                          <w:szCs w:val="24"/>
                        </w:rPr>
                        <w:t>ą–ketvirtąją pastraipas laikau atitinkamai trečiąja–penktąja pastraipomis;</w:t>
                      </w:r>
                    </w:p>
                  </w:sdtContent>
                </w:sdt>
                <w:sdt>
                  <w:sdtPr>
                    <w:alias w:val="1.1.10 pp."/>
                    <w:tag w:val="part_a77889427bb242d5943c08069806838c"/>
                    <w:id w:val="-406999398"/>
                    <w:lock w:val="sdtLocked"/>
                  </w:sdtPr>
                  <w:sdtEndPr/>
                  <w:sdtContent>
                    <w:p w14:paraId="4E101D70" w14:textId="77777777" w:rsidR="00407F5F" w:rsidRDefault="00121CBF">
                      <w:pPr>
                        <w:suppressAutoHyphens/>
                        <w:ind w:firstLine="720"/>
                        <w:jc w:val="both"/>
                        <w:rPr>
                          <w:color w:val="000000"/>
                          <w:szCs w:val="24"/>
                        </w:rPr>
                      </w:pPr>
                      <w:sdt>
                        <w:sdtPr>
                          <w:alias w:val="Numeris"/>
                          <w:tag w:val="nr_a77889427bb242d5943c08069806838c"/>
                          <w:id w:val="-378556179"/>
                          <w:lock w:val="sdtLocked"/>
                        </w:sdtPr>
                        <w:sdtEndPr/>
                        <w:sdtContent>
                          <w:r>
                            <w:rPr>
                              <w:color w:val="000000"/>
                              <w:szCs w:val="24"/>
                            </w:rPr>
                            <w:t>1.1.10</w:t>
                          </w:r>
                        </w:sdtContent>
                      </w:sdt>
                      <w:r>
                        <w:rPr>
                          <w:color w:val="000000"/>
                          <w:szCs w:val="24"/>
                        </w:rPr>
                        <w:t>. pakeičiu 17 punktą ir jį išdėstau taip:</w:t>
                      </w:r>
                    </w:p>
                    <w:sdt>
                      <w:sdtPr>
                        <w:alias w:val="citata"/>
                        <w:tag w:val="part_04a05f5702224187b7c025be59d2b0c6"/>
                        <w:id w:val="1493288672"/>
                        <w:lock w:val="sdtLocked"/>
                      </w:sdtPr>
                      <w:sdtEndPr/>
                      <w:sdtContent>
                        <w:sdt>
                          <w:sdtPr>
                            <w:alias w:val="17 p."/>
                            <w:tag w:val="part_c6d30c915ac144258093e29500cd3087"/>
                            <w:id w:val="1162742535"/>
                            <w:lock w:val="sdtLocked"/>
                          </w:sdtPr>
                          <w:sdtEndPr/>
                          <w:sdtContent>
                            <w:p w14:paraId="4E101D71" w14:textId="77777777" w:rsidR="00407F5F" w:rsidRDefault="00121CBF">
                              <w:pPr>
                                <w:suppressAutoHyphens/>
                                <w:ind w:firstLine="720"/>
                                <w:jc w:val="both"/>
                                <w:rPr>
                                  <w:szCs w:val="24"/>
                                </w:rPr>
                              </w:pPr>
                              <w:r>
                                <w:rPr>
                                  <w:color w:val="000000"/>
                                  <w:szCs w:val="24"/>
                                </w:rPr>
                                <w:t>„</w:t>
                              </w:r>
                              <w:sdt>
                                <w:sdtPr>
                                  <w:alias w:val="Numeris"/>
                                  <w:tag w:val="nr_c6d30c915ac144258093e29500cd3087"/>
                                  <w:id w:val="-675034781"/>
                                  <w:lock w:val="sdtLocked"/>
                                </w:sdtPr>
                                <w:sdtEndPr/>
                                <w:sdtContent>
                                  <w:r>
                                    <w:rPr>
                                      <w:color w:val="000000"/>
                                      <w:szCs w:val="24"/>
                                    </w:rPr>
                                    <w:t>17</w:t>
                                  </w:r>
                                </w:sdtContent>
                              </w:sdt>
                              <w:r>
                                <w:rPr>
                                  <w:color w:val="000000"/>
                                  <w:szCs w:val="24"/>
                                </w:rPr>
                                <w:t xml:space="preserve">. </w:t>
                              </w:r>
                              <w:r>
                                <w:rPr>
                                  <w:szCs w:val="24"/>
                                </w:rPr>
                                <w:t>Prašymas turi būti užpildytas ir pateiktas, laikantis Taisyklėse nustatytų reikalavimų. Jei pateiktame Prašyme įrašyti duo</w:t>
                              </w:r>
                              <w:r>
                                <w:rPr>
                                  <w:szCs w:val="24"/>
                                </w:rPr>
                                <w:t xml:space="preserve">menys yra neteisingi ir / ar netikslūs, ar nustatoma, kad mokesčių mokėtojas yra nepateikęs jam privalomų teikti dokumentų / duomenų, kuriuos pagal galiojančius teisės aktus privalo pateikti mokesčių mokėtojas, taip pat trūksta duomenų sprendimui priimti, </w:t>
                              </w:r>
                              <w:r>
                                <w:rPr>
                                  <w:szCs w:val="24"/>
                                </w:rPr>
                                <w:t>VMI valstybės tarnautojas ar darbuotojas, vadovaudamasis MAĮ 87 straipsnio 6 dalimi, ne vėliau nei per 10 kalendorinių dienų po Prašymo gavimo jį pateikusiam asmeniui, vadovaudamasis MAĮ 164 straipsnio nustatyta tvarka, išsiunčia pranešimą, kuriame nurodo,</w:t>
                              </w:r>
                              <w:r>
                                <w:rPr>
                                  <w:szCs w:val="24"/>
                                </w:rPr>
                                <w:t xml:space="preserve"> kokie dokumentai / duomenys turi būti pateikti papildomai (tokiame pranešime nurodoma, iki kada turi būti pateikti dokumentai / duomenys), ir informuoja, kad nepateikus papildomų dokumentų / duomenų per pranešime nurodytą terminą, bus priimtas sprendimas </w:t>
                              </w:r>
                              <w:r>
                                <w:rPr>
                                  <w:szCs w:val="24"/>
                                </w:rPr>
                                <w:t>negrąžinti (neįskaityti) mokesčio permokos (skirtumo) ir pateikia priežastis.“;</w:t>
                              </w:r>
                            </w:p>
                          </w:sdtContent>
                        </w:sdt>
                      </w:sdtContent>
                    </w:sdt>
                  </w:sdtContent>
                </w:sdt>
                <w:sdt>
                  <w:sdtPr>
                    <w:alias w:val="1.1.11 pp."/>
                    <w:tag w:val="part_88e0cec2cb334390a4cad17c0e48d7ed"/>
                    <w:id w:val="-2020142472"/>
                    <w:lock w:val="sdtLocked"/>
                  </w:sdtPr>
                  <w:sdtEndPr/>
                  <w:sdtContent>
                    <w:p w14:paraId="4E101D72" w14:textId="77777777" w:rsidR="00407F5F" w:rsidRDefault="00121CBF">
                      <w:pPr>
                        <w:suppressAutoHyphens/>
                        <w:ind w:firstLine="720"/>
                        <w:jc w:val="both"/>
                        <w:rPr>
                          <w:szCs w:val="24"/>
                        </w:rPr>
                      </w:pPr>
                      <w:sdt>
                        <w:sdtPr>
                          <w:alias w:val="Numeris"/>
                          <w:tag w:val="nr_88e0cec2cb334390a4cad17c0e48d7ed"/>
                          <w:id w:val="-1376545299"/>
                          <w:lock w:val="sdtLocked"/>
                        </w:sdtPr>
                        <w:sdtEndPr/>
                        <w:sdtContent>
                          <w:r>
                            <w:rPr>
                              <w:szCs w:val="24"/>
                            </w:rPr>
                            <w:t>1.1.11</w:t>
                          </w:r>
                        </w:sdtContent>
                      </w:sdt>
                      <w:r>
                        <w:rPr>
                          <w:szCs w:val="24"/>
                        </w:rPr>
                        <w:t>. pakeičiu 18 punktą ir jį išdėstau taip:</w:t>
                      </w:r>
                    </w:p>
                    <w:sdt>
                      <w:sdtPr>
                        <w:alias w:val="citata"/>
                        <w:tag w:val="part_e76cb0016efd4605bde40956ad87b94e"/>
                        <w:id w:val="1228345714"/>
                        <w:lock w:val="sdtLocked"/>
                      </w:sdtPr>
                      <w:sdtEndPr/>
                      <w:sdtContent>
                        <w:sdt>
                          <w:sdtPr>
                            <w:alias w:val="18 p."/>
                            <w:tag w:val="part_542ab43f35364bbbac7c9ffecaaa96b4"/>
                            <w:id w:val="917292717"/>
                            <w:lock w:val="sdtLocked"/>
                          </w:sdtPr>
                          <w:sdtEndPr/>
                          <w:sdtContent>
                            <w:p w14:paraId="4E101D73" w14:textId="77777777" w:rsidR="00407F5F" w:rsidRDefault="00121CBF">
                              <w:pPr>
                                <w:suppressAutoHyphens/>
                                <w:ind w:firstLine="720"/>
                                <w:jc w:val="both"/>
                                <w:rPr>
                                  <w:color w:val="000000"/>
                                  <w:szCs w:val="24"/>
                                </w:rPr>
                              </w:pPr>
                              <w:r>
                                <w:rPr>
                                  <w:szCs w:val="24"/>
                                </w:rPr>
                                <w:t>„</w:t>
                              </w:r>
                              <w:sdt>
                                <w:sdtPr>
                                  <w:alias w:val="Numeris"/>
                                  <w:tag w:val="nr_542ab43f35364bbbac7c9ffecaaa96b4"/>
                                  <w:id w:val="-121689649"/>
                                  <w:lock w:val="sdtLocked"/>
                                </w:sdtPr>
                                <w:sdtEndPr/>
                                <w:sdtContent>
                                  <w:r>
                                    <w:rPr>
                                      <w:szCs w:val="24"/>
                                    </w:rPr>
                                    <w:t>18</w:t>
                                  </w:r>
                                </w:sdtContent>
                              </w:sdt>
                              <w:r>
                                <w:rPr>
                                  <w:szCs w:val="24"/>
                                </w:rPr>
                                <w:t>. Prašymas nenagrinėjamas, kai negalima identifikuoti Prašymą pateikusio asmens (Mokesčių mokėtojų registre įregist</w:t>
                              </w:r>
                              <w:r>
                                <w:rPr>
                                  <w:szCs w:val="24"/>
                                </w:rPr>
                                <w:t>ruoto mokesčių mokėtojo pavadinimas ar vardas ir pavardė, asmens kodas neatitinka Prašyme įrašytų duomenų) ar mokesčių mokėtojas tik iš dalies užpildė Prašymą (neužpildyti visi privalomi Prašymo laukeliai). Tokiu atveju VMI valstybės tarnautojas ar darbuot</w:t>
                              </w:r>
                              <w:r>
                                <w:rPr>
                                  <w:szCs w:val="24"/>
                                </w:rPr>
                                <w:t>ojas pagal galimybes, vadovaudamasis MAĮ 164 straipsnio nustatyta tvarka,  pranešimu informuoja Prašymą pateikusį asmenį, kad Prašymas nenagrinėjamas.“;</w:t>
                              </w:r>
                            </w:p>
                          </w:sdtContent>
                        </w:sdt>
                      </w:sdtContent>
                    </w:sdt>
                  </w:sdtContent>
                </w:sdt>
                <w:sdt>
                  <w:sdtPr>
                    <w:alias w:val="1.1.12 pp."/>
                    <w:tag w:val="part_cfd341bf316d4e60b812a51cf4163ec9"/>
                    <w:id w:val="1755770973"/>
                    <w:lock w:val="sdtLocked"/>
                    <w:placeholder>
                      <w:docPart w:val="DefaultPlaceholder_1082065158"/>
                    </w:placeholder>
                  </w:sdtPr>
                  <w:sdtContent>
                    <w:p w14:paraId="4E101D74" w14:textId="2918B7E3" w:rsidR="00407F5F" w:rsidRDefault="00121CBF">
                      <w:pPr>
                        <w:suppressAutoHyphens/>
                        <w:ind w:firstLine="720"/>
                        <w:jc w:val="both"/>
                        <w:rPr>
                          <w:szCs w:val="24"/>
                        </w:rPr>
                      </w:pPr>
                      <w:sdt>
                        <w:sdtPr>
                          <w:alias w:val="Numeris"/>
                          <w:tag w:val="nr_cfd341bf316d4e60b812a51cf4163ec9"/>
                          <w:id w:val="-871067944"/>
                          <w:lock w:val="sdtLocked"/>
                        </w:sdtPr>
                        <w:sdtEndPr/>
                        <w:sdtContent>
                          <w:r>
                            <w:rPr>
                              <w:szCs w:val="24"/>
                            </w:rPr>
                            <w:t>1.1.12</w:t>
                          </w:r>
                        </w:sdtContent>
                      </w:sdt>
                      <w:r>
                        <w:rPr>
                          <w:szCs w:val="24"/>
                        </w:rPr>
                        <w:t>. pakeičiu 20 punktą ir jį išdėstau taip:</w:t>
                      </w:r>
                    </w:p>
                    <w:sdt>
                      <w:sdtPr>
                        <w:alias w:val="citata"/>
                        <w:tag w:val="part_11b9d4c036bb462698912ff9a3bde6f2"/>
                        <w:id w:val="355935707"/>
                        <w:lock w:val="sdtLocked"/>
                        <w:placeholder>
                          <w:docPart w:val="DefaultPlaceholder_1082065158"/>
                        </w:placeholder>
                      </w:sdtPr>
                      <w:sdtContent>
                        <w:sdt>
                          <w:sdtPr>
                            <w:alias w:val="20 p."/>
                            <w:tag w:val="part_5d7b762c6ec34e4e85174c07e224fea4"/>
                            <w:id w:val="-364902127"/>
                            <w:lock w:val="sdtLocked"/>
                            <w:placeholder>
                              <w:docPart w:val="DefaultPlaceholder_1082065158"/>
                            </w:placeholder>
                          </w:sdtPr>
                          <w:sdtContent>
                            <w:p w14:paraId="4E101D75" w14:textId="0D7FA670" w:rsidR="00407F5F" w:rsidRDefault="00121CBF">
                              <w:pPr>
                                <w:ind w:firstLine="687"/>
                                <w:jc w:val="both"/>
                                <w:rPr>
                                  <w:szCs w:val="24"/>
                                </w:rPr>
                              </w:pPr>
                              <w:r>
                                <w:rPr>
                                  <w:szCs w:val="24"/>
                                </w:rPr>
                                <w:t>„</w:t>
                              </w:r>
                              <w:sdt>
                                <w:sdtPr>
                                  <w:alias w:val="Numeris"/>
                                  <w:tag w:val="nr_5d7b762c6ec34e4e85174c07e224fea4"/>
                                  <w:id w:val="1444891470"/>
                                  <w:lock w:val="sdtLocked"/>
                                </w:sdtPr>
                                <w:sdtEndPr/>
                                <w:sdtContent>
                                  <w:r>
                                    <w:rPr>
                                      <w:szCs w:val="24"/>
                                    </w:rPr>
                                    <w:t>20</w:t>
                                  </w:r>
                                </w:sdtContent>
                              </w:sdt>
                              <w:r>
                                <w:rPr>
                                  <w:szCs w:val="24"/>
                                </w:rPr>
                                <w:t>. Prašymas užpildomas rašytiniu ar elektro</w:t>
                              </w:r>
                              <w:r>
                                <w:rPr>
                                  <w:szCs w:val="24"/>
                                </w:rPr>
                                <w:t xml:space="preserve">niniu būdu: </w:t>
                              </w:r>
                            </w:p>
                            <w:sdt>
                              <w:sdtPr>
                                <w:alias w:val="20.1 pp."/>
                                <w:tag w:val="part_03a29e6d073e47308fcf4975f426e77f"/>
                                <w:id w:val="-1238932880"/>
                                <w:lock w:val="sdtLocked"/>
                              </w:sdtPr>
                              <w:sdtEndPr/>
                              <w:sdtContent>
                                <w:p w14:paraId="4E101D76" w14:textId="288507DF" w:rsidR="00407F5F" w:rsidRDefault="00121CBF">
                                  <w:pPr>
                                    <w:ind w:firstLine="687"/>
                                    <w:jc w:val="both"/>
                                    <w:rPr>
                                      <w:szCs w:val="24"/>
                                    </w:rPr>
                                  </w:pPr>
                                  <w:sdt>
                                    <w:sdtPr>
                                      <w:alias w:val="Numeris"/>
                                      <w:tag w:val="nr_03a29e6d073e47308fcf4975f426e77f"/>
                                      <w:id w:val="1179625160"/>
                                      <w:lock w:val="sdtLocked"/>
                                    </w:sdtPr>
                                    <w:sdtEndPr/>
                                    <w:sdtContent>
                                      <w:r>
                                        <w:rPr>
                                          <w:szCs w:val="24"/>
                                        </w:rPr>
                                        <w:t>20.1</w:t>
                                      </w:r>
                                    </w:sdtContent>
                                  </w:sdt>
                                  <w:r>
                                    <w:rPr>
                                      <w:szCs w:val="24"/>
                                    </w:rPr>
                                    <w:t>. rašytiniu būdu Prašymas užpildomas juodu arba tamsiai mėlynu rašikliu (rašalu), didžiosiomis raidėmis ir / ar skaičiais tam skirtuose langeliuose, nepažeidžiant nurodytų laukų linijų. Neužpildomuose laukeliuose nerašoma jokių brūkšneli</w:t>
                                  </w:r>
                                  <w:r>
                                    <w:rPr>
                                      <w:szCs w:val="24"/>
                                    </w:rPr>
                                    <w:t xml:space="preserve">ų ar kitų simbolių. Tarp žodžių paliekami tarpai, simboliai turi būti įrašyti atskiruose langeliuose. </w:t>
                                  </w:r>
                                  <w:r>
                                    <w:rPr>
                                      <w:color w:val="000000"/>
                                      <w:szCs w:val="24"/>
                                    </w:rPr>
                                    <w:t>Laukeliuose įrašomos pinigų sumos turi būti nurodomos eurais ir euro centais,“</w:t>
                                  </w:r>
                                  <w:r>
                                    <w:rPr>
                                      <w:szCs w:val="24"/>
                                    </w:rPr>
                                    <w:t>;</w:t>
                                  </w:r>
                                </w:p>
                              </w:sdtContent>
                            </w:sdt>
                            <w:sdt>
                              <w:sdtPr>
                                <w:alias w:val="20.2 pp."/>
                                <w:tag w:val="part_fead2c50cd1d4e379817679378f2cefb"/>
                                <w:id w:val="-954562474"/>
                                <w:lock w:val="sdtLocked"/>
                              </w:sdtPr>
                              <w:sdtEndPr/>
                              <w:sdtContent>
                                <w:p w14:paraId="4E101D77" w14:textId="111CD7C7" w:rsidR="00407F5F" w:rsidRDefault="00121CBF">
                                  <w:pPr>
                                    <w:ind w:firstLine="567"/>
                                    <w:jc w:val="both"/>
                                    <w:rPr>
                                      <w:color w:val="000000"/>
                                      <w:szCs w:val="24"/>
                                    </w:rPr>
                                  </w:pPr>
                                  <w:sdt>
                                    <w:sdtPr>
                                      <w:alias w:val="Numeris"/>
                                      <w:tag w:val="nr_fead2c50cd1d4e379817679378f2cefb"/>
                                      <w:id w:val="-312179929"/>
                                      <w:lock w:val="sdtLocked"/>
                                    </w:sdtPr>
                                    <w:sdtEndPr/>
                                    <w:sdtContent>
                                      <w:r>
                                        <w:rPr>
                                          <w:szCs w:val="24"/>
                                        </w:rPr>
                                        <w:t>20.2</w:t>
                                      </w:r>
                                    </w:sdtContent>
                                  </w:sdt>
                                  <w:r>
                                    <w:rPr>
                                      <w:szCs w:val="24"/>
                                    </w:rPr>
                                    <w:t xml:space="preserve">. elektroniniu būdu Prašymas užpildomas, duomenis įrašant </w:t>
                                  </w:r>
                                  <w:r>
                                    <w:rPr>
                                      <w:szCs w:val="24"/>
                                    </w:rPr>
                                    <w:t>į apibrėžtus laukus.</w:t>
                                  </w:r>
                                  <w:r>
                                    <w:rPr>
                                      <w:color w:val="000000"/>
                                      <w:szCs w:val="24"/>
                                    </w:rPr>
                                    <w:t>“;</w:t>
                                  </w:r>
                                </w:p>
                              </w:sdtContent>
                            </w:sdt>
                          </w:sdtContent>
                        </w:sdt>
                      </w:sdtContent>
                    </w:sdt>
                  </w:sdtContent>
                </w:sdt>
                <w:sdt>
                  <w:sdtPr>
                    <w:alias w:val="1.1.13 pp."/>
                    <w:tag w:val="part_33305e1fc37249488496e77a8ebebb87"/>
                    <w:id w:val="401035165"/>
                    <w:lock w:val="sdtLocked"/>
                  </w:sdtPr>
                  <w:sdtEndPr/>
                  <w:sdtContent>
                    <w:p w14:paraId="4E101D78" w14:textId="77777777" w:rsidR="00407F5F" w:rsidRDefault="00121CBF">
                      <w:pPr>
                        <w:suppressAutoHyphens/>
                        <w:ind w:firstLine="567"/>
                        <w:jc w:val="both"/>
                        <w:rPr>
                          <w:szCs w:val="24"/>
                        </w:rPr>
                      </w:pPr>
                      <w:sdt>
                        <w:sdtPr>
                          <w:alias w:val="Numeris"/>
                          <w:tag w:val="nr_33305e1fc37249488496e77a8ebebb87"/>
                          <w:id w:val="-1249659343"/>
                          <w:lock w:val="sdtLocked"/>
                        </w:sdtPr>
                        <w:sdtEndPr/>
                        <w:sdtContent>
                          <w:r>
                            <w:rPr>
                              <w:szCs w:val="24"/>
                            </w:rPr>
                            <w:t>1.1.13</w:t>
                          </w:r>
                        </w:sdtContent>
                      </w:sdt>
                      <w:r>
                        <w:rPr>
                          <w:szCs w:val="24"/>
                        </w:rPr>
                        <w:t>. pakeičiu 26 punktą ir jį išdėstau taip:</w:t>
                      </w:r>
                    </w:p>
                    <w:sdt>
                      <w:sdtPr>
                        <w:alias w:val="citata"/>
                        <w:tag w:val="part_0a1a42bcc6824a31bdcd3947485fb49d"/>
                        <w:id w:val="193502475"/>
                        <w:lock w:val="sdtLocked"/>
                      </w:sdtPr>
                      <w:sdtEndPr/>
                      <w:sdtContent>
                        <w:sdt>
                          <w:sdtPr>
                            <w:alias w:val="26 p."/>
                            <w:tag w:val="part_21d972298c0942b0ab473a9ed3fc7d66"/>
                            <w:id w:val="-1367216445"/>
                            <w:lock w:val="sdtLocked"/>
                          </w:sdtPr>
                          <w:sdtEndPr/>
                          <w:sdtContent>
                            <w:p w14:paraId="4E101D79" w14:textId="5BDA8507" w:rsidR="00407F5F" w:rsidRDefault="00121CBF">
                              <w:pPr>
                                <w:suppressAutoHyphens/>
                                <w:ind w:firstLine="567"/>
                                <w:jc w:val="both"/>
                                <w:rPr>
                                  <w:szCs w:val="24"/>
                                </w:rPr>
                              </w:pPr>
                              <w:r>
                                <w:rPr>
                                  <w:szCs w:val="24"/>
                                </w:rPr>
                                <w:t>„</w:t>
                              </w:r>
                              <w:sdt>
                                <w:sdtPr>
                                  <w:alias w:val="Numeris"/>
                                  <w:tag w:val="nr_21d972298c0942b0ab473a9ed3fc7d66"/>
                                  <w:id w:val="-618757451"/>
                                  <w:lock w:val="sdtLocked"/>
                                </w:sdtPr>
                                <w:sdtEndPr/>
                                <w:sdtContent>
                                  <w:r>
                                    <w:rPr>
                                      <w:szCs w:val="24"/>
                                    </w:rPr>
                                    <w:t>26</w:t>
                                  </w:r>
                                </w:sdtContent>
                              </w:sdt>
                              <w:r>
                                <w:rPr>
                                  <w:szCs w:val="24"/>
                                </w:rPr>
                                <w:t>. Prašymo 5 laukelyje „Savivaldybės kodas“ įrašomas mokesčių mokėtojo savivaldybės, kurios teritorijoje yra mokesčių mokėtojo buveinė (biuras) ar gyvenamoji vieta, kodas. Saviv</w:t>
                              </w:r>
                              <w:r>
                                <w:rPr>
                                  <w:szCs w:val="24"/>
                                </w:rPr>
                                <w:t>aldybių kodai nurodyti Prašymo formoje, jei teikiamas popierinis Prašymo variantas.“;</w:t>
                              </w:r>
                            </w:p>
                          </w:sdtContent>
                        </w:sdt>
                      </w:sdtContent>
                    </w:sdt>
                  </w:sdtContent>
                </w:sdt>
                <w:sdt>
                  <w:sdtPr>
                    <w:alias w:val="1.1.14 pp."/>
                    <w:tag w:val="part_76f15909358a47d090d4947afab8cde1"/>
                    <w:id w:val="-960189660"/>
                    <w:lock w:val="sdtLocked"/>
                  </w:sdtPr>
                  <w:sdtEndPr/>
                  <w:sdtContent>
                    <w:p w14:paraId="4E101D7A" w14:textId="77777777" w:rsidR="00407F5F" w:rsidRDefault="00121CBF">
                      <w:pPr>
                        <w:suppressAutoHyphens/>
                        <w:ind w:firstLine="567"/>
                        <w:jc w:val="both"/>
                        <w:rPr>
                          <w:szCs w:val="24"/>
                        </w:rPr>
                      </w:pPr>
                      <w:sdt>
                        <w:sdtPr>
                          <w:alias w:val="Numeris"/>
                          <w:tag w:val="nr_76f15909358a47d090d4947afab8cde1"/>
                          <w:id w:val="-1632243064"/>
                          <w:lock w:val="sdtLocked"/>
                        </w:sdtPr>
                        <w:sdtEndPr/>
                        <w:sdtContent>
                          <w:r>
                            <w:rPr>
                              <w:szCs w:val="24"/>
                            </w:rPr>
                            <w:t>1.1.14</w:t>
                          </w:r>
                        </w:sdtContent>
                      </w:sdt>
                      <w:r>
                        <w:rPr>
                          <w:szCs w:val="24"/>
                        </w:rPr>
                        <w:t>. papildau 34 punktą antrąja pastraipa:</w:t>
                      </w:r>
                    </w:p>
                    <w:sdt>
                      <w:sdtPr>
                        <w:alias w:val="citata"/>
                        <w:tag w:val="part_86f13fea9c6b44e9a77484cab6b6ff00"/>
                        <w:id w:val="-1311710031"/>
                        <w:lock w:val="sdtLocked"/>
                      </w:sdtPr>
                      <w:sdtEndPr/>
                      <w:sdtContent>
                        <w:sdt>
                          <w:sdtPr>
                            <w:alias w:val="pastraipa"/>
                            <w:tag w:val="part_599d6c3c34d6462faec3788c696b9a98"/>
                            <w:id w:val="-1028412704"/>
                            <w:lock w:val="sdtLocked"/>
                          </w:sdtPr>
                          <w:sdtEndPr/>
                          <w:sdtContent>
                            <w:p w14:paraId="4E101D7B" w14:textId="773CD4BF" w:rsidR="00407F5F" w:rsidRDefault="00121CBF">
                              <w:pPr>
                                <w:suppressAutoHyphens/>
                                <w:ind w:firstLine="567"/>
                                <w:jc w:val="both"/>
                                <w:rPr>
                                  <w:szCs w:val="24"/>
                                </w:rPr>
                              </w:pPr>
                              <w:r>
                                <w:rPr>
                                  <w:szCs w:val="24"/>
                                </w:rPr>
                                <w:t xml:space="preserve">„Prašomos susigrąžinti ir / ar įskaityti </w:t>
                              </w:r>
                              <w:r>
                                <w:rPr>
                                  <w:color w:val="000000"/>
                                  <w:szCs w:val="24"/>
                                </w:rPr>
                                <w:t>mokesčių mokėtojo mokestinėms nepriemokoms padengti</w:t>
                              </w:r>
                              <w:r>
                                <w:rPr>
                                  <w:szCs w:val="24"/>
                                </w:rPr>
                                <w:t xml:space="preserve"> mokesčių permokos (skir</w:t>
                              </w:r>
                              <w:r>
                                <w:rPr>
                                  <w:szCs w:val="24"/>
                                </w:rPr>
                                <w:t>tumo) ar per didelės bei klaidingai sumokėtos kitų įmokų sumos, neatsižvelgiant į tai, ar jos susidarė iki euro įvedimo dienos ar po euro įvedimo dienos, turi būti nurodomos eurais ir euro centais.“;</w:t>
                              </w:r>
                            </w:p>
                          </w:sdtContent>
                        </w:sdt>
                      </w:sdtContent>
                    </w:sdt>
                  </w:sdtContent>
                </w:sdt>
                <w:sdt>
                  <w:sdtPr>
                    <w:alias w:val="1.1.15 pp."/>
                    <w:tag w:val="part_d06a8abaf40d4c0f96c7436bfd54599d"/>
                    <w:id w:val="346290094"/>
                    <w:lock w:val="sdtLocked"/>
                  </w:sdtPr>
                  <w:sdtEndPr/>
                  <w:sdtContent>
                    <w:p w14:paraId="4E101D7C" w14:textId="77777777" w:rsidR="00407F5F" w:rsidRDefault="00121CBF">
                      <w:pPr>
                        <w:suppressAutoHyphens/>
                        <w:ind w:firstLine="567"/>
                        <w:jc w:val="both"/>
                        <w:rPr>
                          <w:color w:val="000000"/>
                          <w:szCs w:val="24"/>
                        </w:rPr>
                      </w:pPr>
                      <w:sdt>
                        <w:sdtPr>
                          <w:alias w:val="Numeris"/>
                          <w:tag w:val="nr_d06a8abaf40d4c0f96c7436bfd54599d"/>
                          <w:id w:val="-201864527"/>
                          <w:lock w:val="sdtLocked"/>
                        </w:sdtPr>
                        <w:sdtEndPr/>
                        <w:sdtContent>
                          <w:r>
                            <w:rPr>
                              <w:color w:val="000000"/>
                              <w:szCs w:val="24"/>
                            </w:rPr>
                            <w:t>1.1.15</w:t>
                          </w:r>
                        </w:sdtContent>
                      </w:sdt>
                      <w:r>
                        <w:rPr>
                          <w:color w:val="000000"/>
                          <w:szCs w:val="24"/>
                        </w:rPr>
                        <w:t>. pakeičiu 38 punktą ir jį išdėstau taip:</w:t>
                      </w:r>
                    </w:p>
                    <w:sdt>
                      <w:sdtPr>
                        <w:alias w:val="citata"/>
                        <w:tag w:val="part_0c7a4ea032794b9a847fb50e69947eb8"/>
                        <w:id w:val="-822819790"/>
                        <w:lock w:val="sdtLocked"/>
                      </w:sdtPr>
                      <w:sdtEndPr/>
                      <w:sdtContent>
                        <w:sdt>
                          <w:sdtPr>
                            <w:alias w:val="38 p."/>
                            <w:tag w:val="part_cc386aaaf4664d9aa482e8dc18d8106a"/>
                            <w:id w:val="1362009413"/>
                            <w:lock w:val="sdtLocked"/>
                          </w:sdtPr>
                          <w:sdtEndPr/>
                          <w:sdtContent>
                            <w:p w14:paraId="4E101D7D" w14:textId="5555EC25" w:rsidR="00407F5F" w:rsidRDefault="00121CBF">
                              <w:pPr>
                                <w:suppressAutoHyphens/>
                                <w:ind w:firstLine="567"/>
                                <w:jc w:val="both"/>
                                <w:rPr>
                                  <w:szCs w:val="24"/>
                                </w:rPr>
                              </w:pPr>
                              <w:r>
                                <w:rPr>
                                  <w:color w:val="000000"/>
                                  <w:szCs w:val="24"/>
                                </w:rPr>
                                <w:t>„</w:t>
                              </w:r>
                              <w:sdt>
                                <w:sdtPr>
                                  <w:alias w:val="Numeris"/>
                                  <w:tag w:val="nr_cc386aaaf4664d9aa482e8dc18d8106a"/>
                                  <w:id w:val="1477953344"/>
                                  <w:lock w:val="sdtLocked"/>
                                </w:sdtPr>
                                <w:sdtEndPr/>
                                <w:sdtContent>
                                  <w:r>
                                    <w:rPr>
                                      <w:color w:val="000000"/>
                                      <w:szCs w:val="24"/>
                                    </w:rPr>
                                    <w:t>38</w:t>
                                  </w:r>
                                </w:sdtContent>
                              </w:sdt>
                              <w:r>
                                <w:rPr>
                                  <w:color w:val="000000"/>
                                  <w:szCs w:val="24"/>
                                </w:rPr>
                                <w:t xml:space="preserve">. </w:t>
                              </w:r>
                              <w:r>
                                <w:rPr>
                                  <w:szCs w:val="24"/>
                                </w:rPr>
                                <w:t>17 laukelyje „Iš viso (13 laukelių suma)“ įrašoma visa prašoma grąžinti (įskaityti) suma, t. y. įrašoma 13 laukelių bendra suma. Prašymo 17 laukelis užpildomas ir tais atvejais, kai prašoma grąžinti (įskaityti) suma įrašyta tik viename 13 laukelyje.</w:t>
                              </w:r>
                              <w:r>
                                <w:rPr>
                                  <w:szCs w:val="24"/>
                                </w:rPr>
                                <w:t>“;</w:t>
                              </w:r>
                            </w:p>
                          </w:sdtContent>
                        </w:sdt>
                      </w:sdtContent>
                    </w:sdt>
                  </w:sdtContent>
                </w:sdt>
                <w:sdt>
                  <w:sdtPr>
                    <w:alias w:val="1.1.16 pp."/>
                    <w:tag w:val="part_cbb48945ccb141538d28f62ac92d6c2c"/>
                    <w:id w:val="-1115132866"/>
                    <w:lock w:val="sdtLocked"/>
                  </w:sdtPr>
                  <w:sdtEndPr/>
                  <w:sdtContent>
                    <w:p w14:paraId="4E101D7E" w14:textId="77777777" w:rsidR="00407F5F" w:rsidRDefault="00121CBF">
                      <w:pPr>
                        <w:suppressAutoHyphens/>
                        <w:ind w:firstLine="567"/>
                        <w:jc w:val="both"/>
                        <w:rPr>
                          <w:szCs w:val="24"/>
                        </w:rPr>
                      </w:pPr>
                      <w:sdt>
                        <w:sdtPr>
                          <w:alias w:val="Numeris"/>
                          <w:tag w:val="nr_cbb48945ccb141538d28f62ac92d6c2c"/>
                          <w:id w:val="1300654505"/>
                          <w:lock w:val="sdtLocked"/>
                        </w:sdtPr>
                        <w:sdtEndPr/>
                        <w:sdtContent>
                          <w:r>
                            <w:rPr>
                              <w:szCs w:val="24"/>
                            </w:rPr>
                            <w:t>1.1.16</w:t>
                          </w:r>
                        </w:sdtContent>
                      </w:sdt>
                      <w:r>
                        <w:rPr>
                          <w:szCs w:val="24"/>
                        </w:rPr>
                        <w:t>. pakeičiu 41.1 papunktį ir jį išdėstau taip:</w:t>
                      </w:r>
                    </w:p>
                    <w:sdt>
                      <w:sdtPr>
                        <w:alias w:val="citata"/>
                        <w:tag w:val="part_ac01b65e7318410288212fb908aa3b66"/>
                        <w:id w:val="540866154"/>
                        <w:lock w:val="sdtLocked"/>
                      </w:sdtPr>
                      <w:sdtEndPr/>
                      <w:sdtContent>
                        <w:sdt>
                          <w:sdtPr>
                            <w:alias w:val="41.1 pp."/>
                            <w:tag w:val="part_32ef4de4b8674c3e866baacde9fc5f6c"/>
                            <w:id w:val="487677938"/>
                            <w:lock w:val="sdtLocked"/>
                          </w:sdtPr>
                          <w:sdtEndPr/>
                          <w:sdtContent>
                            <w:p w14:paraId="4E101D7F" w14:textId="66E6BB83" w:rsidR="00407F5F" w:rsidRDefault="00121CBF">
                              <w:pPr>
                                <w:suppressAutoHyphens/>
                                <w:ind w:firstLine="567"/>
                                <w:jc w:val="both"/>
                                <w:rPr>
                                  <w:szCs w:val="24"/>
                                </w:rPr>
                              </w:pPr>
                              <w:r>
                                <w:rPr>
                                  <w:szCs w:val="24"/>
                                </w:rPr>
                                <w:t>„</w:t>
                              </w:r>
                              <w:sdt>
                                <w:sdtPr>
                                  <w:alias w:val="Numeris"/>
                                  <w:tag w:val="nr_32ef4de4b8674c3e866baacde9fc5f6c"/>
                                  <w:id w:val="-1098483658"/>
                                  <w:lock w:val="sdtLocked"/>
                                </w:sdtPr>
                                <w:sdtEndPr/>
                                <w:sdtContent>
                                  <w:r>
                                    <w:rPr>
                                      <w:szCs w:val="24"/>
                                    </w:rPr>
                                    <w:t>41.1</w:t>
                                  </w:r>
                                </w:sdtContent>
                              </w:sdt>
                              <w:r>
                                <w:rPr>
                                  <w:szCs w:val="24"/>
                                </w:rPr>
                                <w:t xml:space="preserve">. kai grąžinimo dalyje prašoma grąžinti Permokos (skirtumo) suma arba klaidingai ar per didelės sumokėtos kitos įmokos prašoma grąžinti suma, Prašymo </w:t>
                              </w:r>
                              <w:r>
                                <w:rPr>
                                  <w:color w:val="000000"/>
                                  <w:szCs w:val="24"/>
                                </w:rPr>
                                <w:t>25</w:t>
                              </w:r>
                              <w:r>
                                <w:rPr>
                                  <w:szCs w:val="24"/>
                                </w:rPr>
                                <w:t xml:space="preserve"> laukelyje „Gavėjo kodas“ įrašoma gavėjo identifikacinis numeris (kodas), </w:t>
                              </w:r>
                              <w:r>
                                <w:rPr>
                                  <w:color w:val="000000"/>
                                  <w:szCs w:val="24"/>
                                </w:rPr>
                                <w:t>26</w:t>
                              </w:r>
                              <w:r>
                                <w:rPr>
                                  <w:szCs w:val="24"/>
                                </w:rPr>
                                <w:t xml:space="preserve"> laukelyje „Gavėjo pavadinimas ar vardas, pavardė“ – grąžintinos sumos gavėjo pavadinimas arba vardas, pavardė, </w:t>
                              </w:r>
                              <w:r>
                                <w:rPr>
                                  <w:color w:val="000000"/>
                                  <w:szCs w:val="24"/>
                                </w:rPr>
                                <w:t>27 laukelyje „Suma“</w:t>
                              </w:r>
                              <w:r>
                                <w:rPr>
                                  <w:szCs w:val="24"/>
                                </w:rPr>
                                <w:t xml:space="preserve"> – gavėjui pervedama suma eurais, 28 laukelyje „V</w:t>
                              </w:r>
                              <w:r>
                                <w:rPr>
                                  <w:szCs w:val="24"/>
                                </w:rPr>
                                <w:t>aliutos kodas“</w:t>
                              </w:r>
                              <w:r>
                                <w:rPr>
                                  <w:b/>
                                  <w:szCs w:val="24"/>
                                </w:rPr>
                                <w:t xml:space="preserve"> </w:t>
                              </w:r>
                              <w:r>
                                <w:rPr>
                                  <w:szCs w:val="24"/>
                                </w:rPr>
                                <w:t>– nurodomas sąskaitos banke raidinis valiutos kodas (pavadinimas), jei pinigines lėšas mokesčių mokėtojas nori susigrąžinti užsienio valiuta į sąskaitą, esančią užsienio valstybėje), 29 laukelyje „Gavėjo sąskaita“</w:t>
                              </w:r>
                              <w:r>
                                <w:rPr>
                                  <w:color w:val="000000"/>
                                  <w:szCs w:val="24"/>
                                </w:rPr>
                                <w:t xml:space="preserve"> </w:t>
                              </w:r>
                              <w:r>
                                <w:rPr>
                                  <w:szCs w:val="24"/>
                                </w:rPr>
                                <w:t>– jo banko sąskaita. Sąskai</w:t>
                              </w:r>
                              <w:r>
                                <w:rPr>
                                  <w:szCs w:val="24"/>
                                </w:rPr>
                                <w:t xml:space="preserve">ta turi būti nurodoma IBAN (tarptautinis banko sąskaitos numeris) formatu, </w:t>
                              </w:r>
                              <w:r>
                                <w:rPr>
                                  <w:color w:val="000000"/>
                                  <w:szCs w:val="24"/>
                                </w:rPr>
                                <w:t xml:space="preserve">30 laukelyje „Banko kodas/SWIFT (BIC)“ </w:t>
                              </w:r>
                              <w:r>
                                <w:rPr>
                                  <w:szCs w:val="24"/>
                                </w:rPr>
                                <w:t>– banko kodas. Tačiau, jei grąžinama į sąskaitą, esančią užsienio banke, 30 laukelyje turi būti nurodytas banko SWIFT(BIC) kodas (banko identi</w:t>
                              </w:r>
                              <w:r>
                                <w:rPr>
                                  <w:szCs w:val="24"/>
                                </w:rPr>
                                <w:t>fikacinis numeris naudojamas tarptautiniams pinigų pervedimams), jeigu jo neturi – kitas banko kodas, 31 laukelyje „Banko pavadinimas“ – banko pavadinimas ir 32 laukelyje „Banko adresas“ – banko adresas (adresas nurodomas tik tuo atveju, jei pinigines lėša</w:t>
                              </w:r>
                              <w:r>
                                <w:rPr>
                                  <w:szCs w:val="24"/>
                                </w:rPr>
                                <w:t>s mokesčių mokėtojas nori susigrąžinti į sąskaitą, esančią užsienio valstybėje).“;</w:t>
                              </w:r>
                            </w:p>
                          </w:sdtContent>
                        </w:sdt>
                      </w:sdtContent>
                    </w:sdt>
                  </w:sdtContent>
                </w:sdt>
                <w:sdt>
                  <w:sdtPr>
                    <w:alias w:val="1.1.17 pp."/>
                    <w:tag w:val="part_b177adf9aed3429bbbeb58990fca0e7b"/>
                    <w:id w:val="1363630421"/>
                    <w:lock w:val="sdtLocked"/>
                    <w:placeholder>
                      <w:docPart w:val="DefaultPlaceholder_1082065158"/>
                    </w:placeholder>
                  </w:sdtPr>
                  <w:sdtContent>
                    <w:p w14:paraId="4E101D80" w14:textId="0EC14C96" w:rsidR="00407F5F" w:rsidRDefault="00121CBF">
                      <w:pPr>
                        <w:suppressAutoHyphens/>
                        <w:ind w:firstLine="567"/>
                        <w:jc w:val="both"/>
                        <w:rPr>
                          <w:szCs w:val="24"/>
                        </w:rPr>
                      </w:pPr>
                      <w:sdt>
                        <w:sdtPr>
                          <w:alias w:val="Numeris"/>
                          <w:tag w:val="nr_b177adf9aed3429bbbeb58990fca0e7b"/>
                          <w:id w:val="-269166104"/>
                          <w:lock w:val="sdtLocked"/>
                        </w:sdtPr>
                        <w:sdtEndPr/>
                        <w:sdtContent>
                          <w:r>
                            <w:rPr>
                              <w:szCs w:val="24"/>
                            </w:rPr>
                            <w:t>1.1.17</w:t>
                          </w:r>
                        </w:sdtContent>
                      </w:sdt>
                      <w:r>
                        <w:rPr>
                          <w:szCs w:val="24"/>
                        </w:rPr>
                        <w:t>. pakeičiu 41.4 papunkčio antrąją pastraipą ir ją išdėstau taip:</w:t>
                      </w:r>
                    </w:p>
                    <w:sdt>
                      <w:sdtPr>
                        <w:alias w:val="citata"/>
                        <w:tag w:val="part_50dd133bda8447ae9159ed20ef0036fb"/>
                        <w:id w:val="1604613769"/>
                        <w:lock w:val="sdtLocked"/>
                        <w:placeholder>
                          <w:docPart w:val="DefaultPlaceholder_1082065158"/>
                        </w:placeholder>
                      </w:sdtPr>
                      <w:sdtContent>
                        <w:sdt>
                          <w:sdtPr>
                            <w:alias w:val="pastraipa"/>
                            <w:tag w:val="part_77199ac58fd044a5bcf8342cacc9a120"/>
                            <w:id w:val="-165472453"/>
                            <w:lock w:val="sdtLocked"/>
                          </w:sdtPr>
                          <w:sdtEndPr/>
                          <w:sdtContent>
                            <w:p w14:paraId="4E101D81" w14:textId="0D516930" w:rsidR="00407F5F" w:rsidRDefault="00121CBF">
                              <w:pPr>
                                <w:suppressAutoHyphens/>
                                <w:ind w:firstLine="567"/>
                                <w:jc w:val="both"/>
                                <w:rPr>
                                  <w:color w:val="000000"/>
                                  <w:szCs w:val="24"/>
                                </w:rPr>
                              </w:pPr>
                              <w:r>
                                <w:rPr>
                                  <w:szCs w:val="24"/>
                                </w:rPr>
                                <w:t>„Jeigu prašomos susigrąžinti mokestinės prievolės ar klaidingai sumokėtos įmokos netelpa Prašy</w:t>
                              </w:r>
                              <w:r>
                                <w:rPr>
                                  <w:szCs w:val="24"/>
                                </w:rPr>
                                <w:t>mo FR0781 G priede, tai užpildomas šio priedo kitas lapas. Prašymo priedų FR0781 G visų 33 laukelių sumos įrašomos Prašymo 35 laukelyje „Iš viso grąžinti (visų priedų FR0781 G 33 laukelių suma eurais).“;</w:t>
                              </w:r>
                            </w:p>
                          </w:sdtContent>
                        </w:sdt>
                      </w:sdtContent>
                    </w:sdt>
                  </w:sdtContent>
                </w:sdt>
                <w:sdt>
                  <w:sdtPr>
                    <w:alias w:val="1.1.18 pp."/>
                    <w:tag w:val="part_b6f2f976bca74276826e6b887d9227cf"/>
                    <w:id w:val="450749447"/>
                    <w:lock w:val="sdtLocked"/>
                    <w:placeholder>
                      <w:docPart w:val="DefaultPlaceholder_1082065158"/>
                    </w:placeholder>
                  </w:sdtPr>
                  <w:sdtEndPr>
                    <w:rPr>
                      <w:szCs w:val="24"/>
                    </w:rPr>
                  </w:sdtEndPr>
                  <w:sdtContent>
                    <w:p w14:paraId="4E101D82" w14:textId="55D5FD9A" w:rsidR="00407F5F" w:rsidRDefault="00121CBF">
                      <w:pPr>
                        <w:ind w:firstLine="567"/>
                        <w:jc w:val="both"/>
                        <w:rPr>
                          <w:szCs w:val="24"/>
                        </w:rPr>
                      </w:pPr>
                      <w:sdt>
                        <w:sdtPr>
                          <w:alias w:val="Numeris"/>
                          <w:tag w:val="nr_b6f2f976bca74276826e6b887d9227cf"/>
                          <w:id w:val="-1866211597"/>
                          <w:lock w:val="sdtLocked"/>
                        </w:sdtPr>
                        <w:sdtEndPr/>
                        <w:sdtContent>
                          <w:r>
                            <w:rPr>
                              <w:szCs w:val="24"/>
                            </w:rPr>
                            <w:t>1.1.18</w:t>
                          </w:r>
                        </w:sdtContent>
                      </w:sdt>
                      <w:r>
                        <w:rPr>
                          <w:szCs w:val="24"/>
                        </w:rPr>
                        <w:t>. pripažįstu netekusiu galios 42.8.2 papun</w:t>
                      </w:r>
                      <w:r>
                        <w:rPr>
                          <w:szCs w:val="24"/>
                        </w:rPr>
                        <w:t>ktį;</w:t>
                      </w:r>
                    </w:p>
                  </w:sdtContent>
                </w:sdt>
                <w:sdt>
                  <w:sdtPr>
                    <w:alias w:val="1.1.19 pp."/>
                    <w:tag w:val="part_6d9e14aa74bd4ed3b711bac4cd05346f"/>
                    <w:id w:val="389537366"/>
                    <w:lock w:val="sdtLocked"/>
                    <w:placeholder>
                      <w:docPart w:val="DefaultPlaceholder_1082065158"/>
                    </w:placeholder>
                  </w:sdtPr>
                  <w:sdtEndPr>
                    <w:rPr>
                      <w:szCs w:val="24"/>
                    </w:rPr>
                  </w:sdtEndPr>
                  <w:sdtContent>
                    <w:p w14:paraId="4E101D83" w14:textId="541A2F76" w:rsidR="00407F5F" w:rsidRDefault="00121CBF">
                      <w:pPr>
                        <w:ind w:firstLine="567"/>
                        <w:jc w:val="both"/>
                        <w:rPr>
                          <w:szCs w:val="24"/>
                        </w:rPr>
                      </w:pPr>
                      <w:sdt>
                        <w:sdtPr>
                          <w:alias w:val="Numeris"/>
                          <w:tag w:val="nr_6d9e14aa74bd4ed3b711bac4cd05346f"/>
                          <w:id w:val="1663665818"/>
                          <w:lock w:val="sdtLocked"/>
                        </w:sdtPr>
                        <w:sdtEndPr/>
                        <w:sdtContent>
                          <w:r>
                            <w:rPr>
                              <w:szCs w:val="24"/>
                            </w:rPr>
                            <w:t>1.1.19</w:t>
                          </w:r>
                        </w:sdtContent>
                      </w:sdt>
                      <w:r>
                        <w:rPr>
                          <w:szCs w:val="24"/>
                        </w:rPr>
                        <w:t>. buvusį 42.8.3 papunktį laikau 42.8.2 papunkčiu;</w:t>
                      </w:r>
                    </w:p>
                  </w:sdtContent>
                </w:sdt>
                <w:sdt>
                  <w:sdtPr>
                    <w:alias w:val="1.1.20 pp."/>
                    <w:tag w:val="part_057412e816884961b72c62d9cc7114a7"/>
                    <w:id w:val="-1384094970"/>
                    <w:lock w:val="sdtLocked"/>
                    <w:placeholder>
                      <w:docPart w:val="DefaultPlaceholder_1082065158"/>
                    </w:placeholder>
                  </w:sdtPr>
                  <w:sdtEndPr>
                    <w:rPr>
                      <w:szCs w:val="24"/>
                    </w:rPr>
                  </w:sdtEndPr>
                  <w:sdtContent>
                    <w:p w14:paraId="4E101D84" w14:textId="6C92CC9C" w:rsidR="00407F5F" w:rsidRDefault="00121CBF">
                      <w:pPr>
                        <w:ind w:firstLine="567"/>
                        <w:jc w:val="both"/>
                        <w:rPr>
                          <w:szCs w:val="24"/>
                        </w:rPr>
                      </w:pPr>
                      <w:sdt>
                        <w:sdtPr>
                          <w:alias w:val="Numeris"/>
                          <w:tag w:val="nr_057412e816884961b72c62d9cc7114a7"/>
                          <w:id w:val="1637984976"/>
                          <w:lock w:val="sdtLocked"/>
                        </w:sdtPr>
                        <w:sdtEndPr/>
                        <w:sdtContent>
                          <w:r>
                            <w:rPr>
                              <w:szCs w:val="24"/>
                            </w:rPr>
                            <w:t>1.1.20</w:t>
                          </w:r>
                        </w:sdtContent>
                      </w:sdt>
                      <w:r>
                        <w:rPr>
                          <w:szCs w:val="24"/>
                        </w:rPr>
                        <w:t>. pakeičiu 46.3 papunktį ir jį išdėstau taip:</w:t>
                      </w:r>
                    </w:p>
                    <w:sdt>
                      <w:sdtPr>
                        <w:rPr>
                          <w:szCs w:val="24"/>
                        </w:rPr>
                        <w:alias w:val="citata"/>
                        <w:tag w:val="part_edb9854136544f0181b63237d36a8b4a"/>
                        <w:id w:val="1145397403"/>
                        <w:lock w:val="sdtLocked"/>
                        <w:placeholder>
                          <w:docPart w:val="DefaultPlaceholder_1082065158"/>
                        </w:placeholder>
                      </w:sdtPr>
                      <w:sdtContent>
                        <w:sdt>
                          <w:sdtPr>
                            <w:rPr>
                              <w:szCs w:val="24"/>
                            </w:rPr>
                            <w:alias w:val="46.3 p."/>
                            <w:tag w:val="part_cf9007ba0e5a496d870984c8a79f7e43"/>
                            <w:id w:val="-228394382"/>
                            <w:lock w:val="sdtLocked"/>
                            <w:placeholder>
                              <w:docPart w:val="DefaultPlaceholder_1082065158"/>
                            </w:placeholder>
                          </w:sdtPr>
                          <w:sdtContent>
                            <w:p w14:paraId="4E101D85" w14:textId="37E0E0AB" w:rsidR="00407F5F" w:rsidRDefault="00121CBF">
                              <w:pPr>
                                <w:ind w:firstLine="567"/>
                                <w:jc w:val="both"/>
                                <w:rPr>
                                  <w:szCs w:val="24"/>
                                </w:rPr>
                              </w:pPr>
                              <w:r>
                                <w:rPr>
                                  <w:szCs w:val="24"/>
                                </w:rPr>
                                <w:t>„46.3. padengiamos muitinės administruojamos mokestinės nepriemokos.“;</w:t>
                              </w:r>
                            </w:p>
                          </w:sdtContent>
                        </w:sdt>
                      </w:sdtContent>
                    </w:sdt>
                  </w:sdtContent>
                </w:sdt>
                <w:sdt>
                  <w:sdtPr>
                    <w:alias w:val="1.1.21 pp."/>
                    <w:tag w:val="part_6933c2f1b23544639a3152e8627d3465"/>
                    <w:id w:val="-1605800004"/>
                    <w:lock w:val="sdtLocked"/>
                  </w:sdtPr>
                  <w:sdtEndPr/>
                  <w:sdtContent>
                    <w:p w14:paraId="4E101D86" w14:textId="77777777" w:rsidR="00407F5F" w:rsidRDefault="00121CBF">
                      <w:pPr>
                        <w:ind w:firstLine="567"/>
                        <w:jc w:val="both"/>
                        <w:rPr>
                          <w:szCs w:val="24"/>
                        </w:rPr>
                      </w:pPr>
                      <w:sdt>
                        <w:sdtPr>
                          <w:alias w:val="Numeris"/>
                          <w:tag w:val="nr_6933c2f1b23544639a3152e8627d3465"/>
                          <w:id w:val="-712029919"/>
                          <w:lock w:val="sdtLocked"/>
                        </w:sdtPr>
                        <w:sdtEndPr/>
                        <w:sdtContent>
                          <w:r>
                            <w:rPr>
                              <w:szCs w:val="24"/>
                            </w:rPr>
                            <w:t>1.1.21</w:t>
                          </w:r>
                        </w:sdtContent>
                      </w:sdt>
                      <w:r>
                        <w:rPr>
                          <w:szCs w:val="24"/>
                        </w:rPr>
                        <w:t>. pakeičiu 51 punkto pirmąją pastraipą ir ją išdės</w:t>
                      </w:r>
                      <w:r>
                        <w:rPr>
                          <w:szCs w:val="24"/>
                        </w:rPr>
                        <w:t>tau taip:</w:t>
                      </w:r>
                    </w:p>
                    <w:sdt>
                      <w:sdtPr>
                        <w:alias w:val="citata"/>
                        <w:tag w:val="part_d49c5c4b84214775b971b95cef9ef34d"/>
                        <w:id w:val="2020269765"/>
                        <w:lock w:val="sdtLocked"/>
                      </w:sdtPr>
                      <w:sdtEndPr/>
                      <w:sdtContent>
                        <w:sdt>
                          <w:sdtPr>
                            <w:alias w:val="51 p."/>
                            <w:tag w:val="part_05ab8d8e7b044089b1ca3f9985c79368"/>
                            <w:id w:val="568311583"/>
                            <w:lock w:val="sdtLocked"/>
                          </w:sdtPr>
                          <w:sdtEndPr/>
                          <w:sdtContent>
                            <w:p w14:paraId="4E101D87" w14:textId="63E2E5B8" w:rsidR="00407F5F" w:rsidRDefault="00121CBF">
                              <w:pPr>
                                <w:ind w:firstLine="567"/>
                                <w:jc w:val="both"/>
                                <w:rPr>
                                  <w:szCs w:val="24"/>
                                </w:rPr>
                              </w:pPr>
                              <w:r>
                                <w:rPr>
                                  <w:szCs w:val="24"/>
                                </w:rPr>
                                <w:t>„</w:t>
                              </w:r>
                              <w:sdt>
                                <w:sdtPr>
                                  <w:alias w:val="Numeris"/>
                                  <w:tag w:val="nr_05ab8d8e7b044089b1ca3f9985c79368"/>
                                  <w:id w:val="-699238799"/>
                                  <w:lock w:val="sdtLocked"/>
                                </w:sdtPr>
                                <w:sdtEndPr/>
                                <w:sdtContent>
                                  <w:r>
                                    <w:rPr>
                                      <w:szCs w:val="24"/>
                                    </w:rPr>
                                    <w:t>51</w:t>
                                  </w:r>
                                </w:sdtContent>
                              </w:sdt>
                              <w:r>
                                <w:rPr>
                                  <w:szCs w:val="24"/>
                                </w:rPr>
                                <w:t xml:space="preserve">. VMI, per MAĮ 87 straipsnio 7 dalies 1 punkte numatytą permokos (skirtumo) grąžinimo (įskaitymo) 30 kalendorinių dienų terminą, kuris skaičiuojamas po Prašymo grąžinti mokesčio permoką gavimo, o jei VMI valstybės tarnautojas ar darbuotojas </w:t>
                              </w:r>
                              <w:r>
                                <w:rPr>
                                  <w:szCs w:val="24"/>
                                </w:rPr>
                                <w:t>buvo nurodęs pateikti papildomus dokumentus – nuo kitos dienos po pareikalautų dokumentų gavimo dienos, jei atitinkamo mokesčio įstatyme nenumatyta kitaip, privalo:“;</w:t>
                              </w:r>
                            </w:p>
                          </w:sdtContent>
                        </w:sdt>
                      </w:sdtContent>
                    </w:sdt>
                  </w:sdtContent>
                </w:sdt>
                <w:sdt>
                  <w:sdtPr>
                    <w:alias w:val="1.1.22 pp."/>
                    <w:tag w:val="part_62629daac23d47ee88af07696e622a25"/>
                    <w:id w:val="-1933120902"/>
                    <w:lock w:val="sdtLocked"/>
                  </w:sdtPr>
                  <w:sdtEndPr/>
                  <w:sdtContent>
                    <w:p w14:paraId="4E101D88" w14:textId="77777777" w:rsidR="00407F5F" w:rsidRDefault="00121CBF">
                      <w:pPr>
                        <w:ind w:firstLine="567"/>
                        <w:jc w:val="both"/>
                        <w:rPr>
                          <w:szCs w:val="24"/>
                        </w:rPr>
                      </w:pPr>
                      <w:sdt>
                        <w:sdtPr>
                          <w:alias w:val="Numeris"/>
                          <w:tag w:val="nr_62629daac23d47ee88af07696e622a25"/>
                          <w:id w:val="-819350772"/>
                          <w:lock w:val="sdtLocked"/>
                        </w:sdtPr>
                        <w:sdtEndPr/>
                        <w:sdtContent>
                          <w:r>
                            <w:rPr>
                              <w:szCs w:val="24"/>
                            </w:rPr>
                            <w:t>1.1.22</w:t>
                          </w:r>
                        </w:sdtContent>
                      </w:sdt>
                      <w:r>
                        <w:rPr>
                          <w:szCs w:val="24"/>
                        </w:rPr>
                        <w:t>. pakeičiu 51.1 papunkčio antrąją pastraipą ir ją išdėstau taip:</w:t>
                      </w:r>
                    </w:p>
                    <w:sdt>
                      <w:sdtPr>
                        <w:alias w:val="citata"/>
                        <w:tag w:val="part_ec16aa97b06c4113a6d8f1c6cfca1254"/>
                        <w:id w:val="-579130979"/>
                        <w:lock w:val="sdtLocked"/>
                      </w:sdtPr>
                      <w:sdtEndPr/>
                      <w:sdtContent>
                        <w:sdt>
                          <w:sdtPr>
                            <w:alias w:val="pastraipa"/>
                            <w:tag w:val="part_e73bd232536b487e99ae1a4a77d2e36f"/>
                            <w:id w:val="718403199"/>
                            <w:lock w:val="sdtLocked"/>
                          </w:sdtPr>
                          <w:sdtEndPr/>
                          <w:sdtContent>
                            <w:p w14:paraId="4E101D89" w14:textId="48442D38" w:rsidR="00407F5F" w:rsidRDefault="00121CBF">
                              <w:pPr>
                                <w:ind w:firstLine="567"/>
                                <w:jc w:val="both"/>
                                <w:rPr>
                                  <w:szCs w:val="24"/>
                                </w:rPr>
                              </w:pPr>
                              <w:r>
                                <w:rPr>
                                  <w:szCs w:val="24"/>
                                </w:rPr>
                                <w:t>„Sprendimo</w:t>
                              </w:r>
                              <w:r>
                                <w:rPr>
                                  <w:szCs w:val="24"/>
                                </w:rPr>
                                <w:t xml:space="preserve"> įskaityti (neįskaityti) ir/ar grąžinti (negrąžinti) mokesčio permoką (skirtumą) forma FR0783 (toliau – Sprendimas, forma FR0783) rengiama ir tvirtinama informacinėje sistemoje MAIS VMI prie FM nustatyta tvarka. Parengtas ir patvirtintas Sprendimas mokesči</w:t>
                              </w:r>
                              <w:r>
                                <w:rPr>
                                  <w:szCs w:val="24"/>
                                </w:rPr>
                                <w:t>ų mokėtojui įteikiamas MAĮ 164 straipsnio nustatyta tvarka šiais atvejais:“;</w:t>
                              </w:r>
                            </w:p>
                          </w:sdtContent>
                        </w:sdt>
                      </w:sdtContent>
                    </w:sdt>
                  </w:sdtContent>
                </w:sdt>
                <w:sdt>
                  <w:sdtPr>
                    <w:alias w:val="1.1.23 pp."/>
                    <w:tag w:val="part_28d7daa7e91f47bd8c4b1daae2eaeef5"/>
                    <w:id w:val="-1241703589"/>
                    <w:lock w:val="sdtLocked"/>
                  </w:sdtPr>
                  <w:sdtEndPr/>
                  <w:sdtContent>
                    <w:p w14:paraId="4E101D8A" w14:textId="77777777" w:rsidR="00407F5F" w:rsidRDefault="00121CBF">
                      <w:pPr>
                        <w:ind w:firstLine="567"/>
                        <w:jc w:val="both"/>
                        <w:rPr>
                          <w:szCs w:val="24"/>
                        </w:rPr>
                      </w:pPr>
                      <w:sdt>
                        <w:sdtPr>
                          <w:alias w:val="Numeris"/>
                          <w:tag w:val="nr_28d7daa7e91f47bd8c4b1daae2eaeef5"/>
                          <w:id w:val="-1111810194"/>
                          <w:lock w:val="sdtLocked"/>
                        </w:sdtPr>
                        <w:sdtEndPr/>
                        <w:sdtContent>
                          <w:r>
                            <w:rPr>
                              <w:szCs w:val="24"/>
                            </w:rPr>
                            <w:t>1.1.23</w:t>
                          </w:r>
                        </w:sdtContent>
                      </w:sdt>
                      <w:r>
                        <w:rPr>
                          <w:szCs w:val="24"/>
                        </w:rPr>
                        <w:t>. pakeičiu 51.1.2 papunktį ir jį išdėstau taip:</w:t>
                      </w:r>
                    </w:p>
                    <w:sdt>
                      <w:sdtPr>
                        <w:alias w:val="citata"/>
                        <w:tag w:val="part_f9396090eb6642acb44b87fa47c76b4a"/>
                        <w:id w:val="-645126051"/>
                        <w:lock w:val="sdtLocked"/>
                      </w:sdtPr>
                      <w:sdtEndPr/>
                      <w:sdtContent>
                        <w:sdt>
                          <w:sdtPr>
                            <w:alias w:val="51.1.2 pp."/>
                            <w:tag w:val="part_c20463ce78bb4c368716fd9f4899549a"/>
                            <w:id w:val="298033194"/>
                            <w:lock w:val="sdtLocked"/>
                          </w:sdtPr>
                          <w:sdtEndPr/>
                          <w:sdtContent>
                            <w:p w14:paraId="4E101D8B" w14:textId="6431FCA8" w:rsidR="00407F5F" w:rsidRDefault="00121CBF">
                              <w:pPr>
                                <w:ind w:firstLine="567"/>
                                <w:jc w:val="both"/>
                                <w:rPr>
                                  <w:szCs w:val="24"/>
                                </w:rPr>
                              </w:pPr>
                              <w:r>
                                <w:rPr>
                                  <w:szCs w:val="24"/>
                                </w:rPr>
                                <w:t>„</w:t>
                              </w:r>
                              <w:sdt>
                                <w:sdtPr>
                                  <w:alias w:val="Numeris"/>
                                  <w:tag w:val="nr_c20463ce78bb4c368716fd9f4899549a"/>
                                  <w:id w:val="364802248"/>
                                  <w:lock w:val="sdtLocked"/>
                                </w:sdtPr>
                                <w:sdtEndPr/>
                                <w:sdtContent>
                                  <w:r>
                                    <w:rPr>
                                      <w:szCs w:val="24"/>
                                    </w:rPr>
                                    <w:t>51.1.2</w:t>
                                  </w:r>
                                </w:sdtContent>
                              </w:sdt>
                              <w:r>
                                <w:rPr>
                                  <w:szCs w:val="24"/>
                                </w:rPr>
                                <w:t>. kai VMI iniciatyva padengiamos muitinės administruojamų mokesčių to mokesčių mokėtojo mokestinės nepriemok</w:t>
                              </w:r>
                              <w:r>
                                <w:rPr>
                                  <w:szCs w:val="24"/>
                                </w:rPr>
                                <w:t xml:space="preserve">os, </w:t>
                              </w:r>
                              <w:r>
                                <w:rPr>
                                  <w:iCs/>
                                  <w:szCs w:val="24"/>
                                </w:rPr>
                                <w:t xml:space="preserve">dengiama mokesčių mokėtojo skola valstybei ar </w:t>
                              </w:r>
                              <w:r>
                                <w:rPr>
                                  <w:szCs w:val="24"/>
                                </w:rPr>
                                <w:t>pervedama pagal antstolio patvarkymą areštuota mokesčio permoka (skirtumas) arba k</w:t>
                              </w:r>
                              <w:r>
                                <w:rPr>
                                  <w:szCs w:val="23"/>
                                </w:rPr>
                                <w:t xml:space="preserve">ai be mokesčių mokėtojo Prašymo mokesčių permoka (skirtumu) įskaitomos mokestinės nepriemokos, </w:t>
                              </w:r>
                              <w:r>
                                <w:rPr>
                                  <w:szCs w:val="24"/>
                                </w:rPr>
                                <w:t>kurių įskaitymas nevykdomas a</w:t>
                              </w:r>
                              <w:r>
                                <w:rPr>
                                  <w:szCs w:val="24"/>
                                </w:rPr>
                                <w:t>utomatiškai Įskaitymo taisyklių nustatyta tvarka.“;</w:t>
                              </w:r>
                            </w:p>
                          </w:sdtContent>
                        </w:sdt>
                      </w:sdtContent>
                    </w:sdt>
                  </w:sdtContent>
                </w:sdt>
                <w:sdt>
                  <w:sdtPr>
                    <w:alias w:val="1.1.24 pp."/>
                    <w:tag w:val="part_c551a9dd70a94b55bc194992cb913f84"/>
                    <w:id w:val="625733561"/>
                    <w:lock w:val="sdtLocked"/>
                  </w:sdtPr>
                  <w:sdtEndPr/>
                  <w:sdtContent>
                    <w:p w14:paraId="4E101D8C" w14:textId="77777777" w:rsidR="00407F5F" w:rsidRDefault="00121CBF">
                      <w:pPr>
                        <w:ind w:firstLine="567"/>
                        <w:jc w:val="both"/>
                        <w:rPr>
                          <w:szCs w:val="24"/>
                        </w:rPr>
                      </w:pPr>
                      <w:sdt>
                        <w:sdtPr>
                          <w:alias w:val="Numeris"/>
                          <w:tag w:val="nr_c551a9dd70a94b55bc194992cb913f84"/>
                          <w:id w:val="-1224984583"/>
                          <w:lock w:val="sdtLocked"/>
                        </w:sdtPr>
                        <w:sdtEndPr/>
                        <w:sdtContent>
                          <w:r>
                            <w:rPr>
                              <w:szCs w:val="24"/>
                            </w:rPr>
                            <w:t>1.1.24</w:t>
                          </w:r>
                        </w:sdtContent>
                      </w:sdt>
                      <w:r>
                        <w:rPr>
                          <w:szCs w:val="24"/>
                        </w:rPr>
                        <w:t>. pakeičiu 60 punktą ir jį išdėstau taip:</w:t>
                      </w:r>
                    </w:p>
                    <w:sdt>
                      <w:sdtPr>
                        <w:alias w:val="citata"/>
                        <w:tag w:val="part_c0771a5cb7644eaea98cce2dbdaa89d9"/>
                        <w:id w:val="879901910"/>
                        <w:lock w:val="sdtLocked"/>
                      </w:sdtPr>
                      <w:sdtEndPr/>
                      <w:sdtContent>
                        <w:sdt>
                          <w:sdtPr>
                            <w:alias w:val="60 p."/>
                            <w:tag w:val="part_8b98b8da645a41b993e3c18ffb670aa9"/>
                            <w:id w:val="-1098719062"/>
                            <w:lock w:val="sdtLocked"/>
                          </w:sdtPr>
                          <w:sdtEndPr/>
                          <w:sdtContent>
                            <w:p w14:paraId="4E101D8D" w14:textId="3446FA03" w:rsidR="00407F5F" w:rsidRDefault="00121CBF">
                              <w:pPr>
                                <w:ind w:firstLine="567"/>
                                <w:jc w:val="both"/>
                                <w:rPr>
                                  <w:szCs w:val="24"/>
                                </w:rPr>
                              </w:pPr>
                              <w:r>
                                <w:rPr>
                                  <w:szCs w:val="24"/>
                                </w:rPr>
                                <w:t>„</w:t>
                              </w:r>
                              <w:sdt>
                                <w:sdtPr>
                                  <w:alias w:val="Numeris"/>
                                  <w:tag w:val="nr_8b98b8da645a41b993e3c18ffb670aa9"/>
                                  <w:id w:val="-1722826668"/>
                                  <w:lock w:val="sdtLocked"/>
                                </w:sdtPr>
                                <w:sdtEndPr/>
                                <w:sdtContent>
                                  <w:r>
                                    <w:rPr>
                                      <w:color w:val="000000"/>
                                      <w:szCs w:val="24"/>
                                    </w:rPr>
                                    <w:t>60</w:t>
                                  </w:r>
                                </w:sdtContent>
                              </w:sdt>
                              <w:r>
                                <w:rPr>
                                  <w:color w:val="000000"/>
                                  <w:szCs w:val="24"/>
                                </w:rPr>
                                <w:t>. VMI</w:t>
                              </w:r>
                              <w:r>
                                <w:rPr>
                                  <w:szCs w:val="24"/>
                                </w:rPr>
                                <w:t xml:space="preserve"> </w:t>
                              </w:r>
                              <w:r>
                                <w:rPr>
                                  <w:color w:val="000000"/>
                                  <w:szCs w:val="24"/>
                                </w:rPr>
                                <w:t>priėmus Sprendimą grąžinti mokesčių mokėtojui mokesčių permoką (skirtumą) be atskiro Prašymo, jam informacinėje sistemoje MAIS parengiama</w:t>
                              </w:r>
                              <w:r>
                                <w:rPr>
                                  <w:color w:val="000000"/>
                                  <w:szCs w:val="24"/>
                                </w:rPr>
                                <w:t>s ir patvirtinamas Sprendimas, forma FR0783, ir įteikiamas MAĮ 164 straipsnio nustatyta tvarka.“</w:t>
                              </w:r>
                              <w:r>
                                <w:rPr>
                                  <w:szCs w:val="24"/>
                                </w:rPr>
                                <w:t xml:space="preserve"> </w:t>
                              </w:r>
                            </w:p>
                          </w:sdtContent>
                        </w:sdt>
                      </w:sdtContent>
                    </w:sdt>
                  </w:sdtContent>
                </w:sdt>
              </w:sdtContent>
            </w:sdt>
            <w:sdt>
              <w:sdtPr>
                <w:alias w:val="1.2 pp."/>
                <w:tag w:val="part_367bda596f8c4df686af77053724b2d8"/>
                <w:id w:val="246237273"/>
                <w:lock w:val="sdtLocked"/>
              </w:sdtPr>
              <w:sdtEndPr/>
              <w:sdtContent>
                <w:p w14:paraId="4E101D8E" w14:textId="77777777" w:rsidR="00407F5F" w:rsidRDefault="00121CBF">
                  <w:pPr>
                    <w:ind w:firstLine="567"/>
                    <w:jc w:val="both"/>
                    <w:rPr>
                      <w:szCs w:val="24"/>
                    </w:rPr>
                  </w:pPr>
                  <w:sdt>
                    <w:sdtPr>
                      <w:alias w:val="Numeris"/>
                      <w:tag w:val="nr_367bda596f8c4df686af77053724b2d8"/>
                      <w:id w:val="-106509769"/>
                      <w:lock w:val="sdtLocked"/>
                    </w:sdtPr>
                    <w:sdtEndPr/>
                    <w:sdtContent>
                      <w:r>
                        <w:rPr>
                          <w:color w:val="000000"/>
                          <w:szCs w:val="24"/>
                        </w:rPr>
                        <w:t>1.2</w:t>
                      </w:r>
                    </w:sdtContent>
                  </w:sdt>
                  <w:r>
                    <w:rPr>
                      <w:color w:val="000000"/>
                      <w:szCs w:val="24"/>
                    </w:rPr>
                    <w:t xml:space="preserve">. Pakeičiu nurodytuoju įsakymu </w:t>
                  </w:r>
                  <w:r>
                    <w:rPr>
                      <w:szCs w:val="24"/>
                    </w:rPr>
                    <w:t>patvirtintą Prašymo grąžinti (įskaityti) mokesčio permoką (skirtumą) FR0781formą ir ją išdėstau nauja redakcija (pri</w:t>
                  </w:r>
                  <w:r>
                    <w:rPr>
                      <w:szCs w:val="24"/>
                    </w:rPr>
                    <w:t>dedama).</w:t>
                  </w:r>
                </w:p>
              </w:sdtContent>
            </w:sdt>
            <w:sdt>
              <w:sdtPr>
                <w:alias w:val="1.3 pp."/>
                <w:tag w:val="part_3c43f5572f0a4737bb8dbfc2dc5da84a"/>
                <w:id w:val="-2015675719"/>
                <w:lock w:val="sdtLocked"/>
              </w:sdtPr>
              <w:sdtEndPr/>
              <w:sdtContent>
                <w:p w14:paraId="4E101D8F" w14:textId="77777777" w:rsidR="00407F5F" w:rsidRDefault="00121CBF">
                  <w:pPr>
                    <w:ind w:firstLine="567"/>
                    <w:jc w:val="both"/>
                    <w:rPr>
                      <w:szCs w:val="24"/>
                    </w:rPr>
                  </w:pPr>
                  <w:sdt>
                    <w:sdtPr>
                      <w:alias w:val="Numeris"/>
                      <w:tag w:val="nr_3c43f5572f0a4737bb8dbfc2dc5da84a"/>
                      <w:id w:val="-1066493232"/>
                      <w:lock w:val="sdtLocked"/>
                    </w:sdtPr>
                    <w:sdtEndPr/>
                    <w:sdtContent>
                      <w:r>
                        <w:rPr>
                          <w:szCs w:val="24"/>
                        </w:rPr>
                        <w:t>1.3</w:t>
                      </w:r>
                    </w:sdtContent>
                  </w:sdt>
                  <w:r>
                    <w:rPr>
                      <w:szCs w:val="24"/>
                    </w:rPr>
                    <w:t>. Pakeičiu n</w:t>
                  </w:r>
                  <w:r>
                    <w:rPr>
                      <w:color w:val="000000"/>
                      <w:szCs w:val="24"/>
                    </w:rPr>
                    <w:t xml:space="preserve">urodytuoju įsakymu </w:t>
                  </w:r>
                  <w:r>
                    <w:rPr>
                      <w:szCs w:val="24"/>
                    </w:rPr>
                    <w:t>patvirtintą Sprendimo grąžinti (įskaityti) mokesčio permoką (skirtumą) FR0783formą ir ją išdėstau nauja redakcija (pridedama).</w:t>
                  </w:r>
                </w:p>
              </w:sdtContent>
            </w:sdt>
          </w:sdtContent>
        </w:sdt>
        <w:sdt>
          <w:sdtPr>
            <w:alias w:val="2 p."/>
            <w:tag w:val="part_14b3795512ae460d93a84db79ea2c3b3"/>
            <w:id w:val="921768397"/>
            <w:lock w:val="sdtLocked"/>
            <w:placeholder>
              <w:docPart w:val="DefaultPlaceholder_1082065158"/>
            </w:placeholder>
          </w:sdtPr>
          <w:sdtEndPr>
            <w:rPr>
              <w:szCs w:val="24"/>
            </w:rPr>
          </w:sdtEndPr>
          <w:sdtContent>
            <w:p w14:paraId="4E101D90" w14:textId="5E812518" w:rsidR="00407F5F" w:rsidRDefault="00121CBF">
              <w:pPr>
                <w:tabs>
                  <w:tab w:val="left" w:pos="709"/>
                  <w:tab w:val="left" w:pos="851"/>
                  <w:tab w:val="left" w:pos="7371"/>
                </w:tabs>
                <w:ind w:firstLine="567"/>
                <w:jc w:val="both"/>
              </w:pPr>
              <w:sdt>
                <w:sdtPr>
                  <w:alias w:val="Numeris"/>
                  <w:tag w:val="nr_14b3795512ae460d93a84db79ea2c3b3"/>
                  <w:id w:val="2145931537"/>
                  <w:lock w:val="sdtLocked"/>
                </w:sdtPr>
                <w:sdtEndPr/>
                <w:sdtContent>
                  <w:r>
                    <w:rPr>
                      <w:szCs w:val="24"/>
                    </w:rPr>
                    <w:t>2</w:t>
                  </w:r>
                </w:sdtContent>
              </w:sdt>
              <w:r>
                <w:rPr>
                  <w:szCs w:val="24"/>
                </w:rPr>
                <w:t>. N u s t a t a u, kad įsakymo 1.1.12, 1.1.14–1.1.17, 1.2 ir 1.3 papunkčiai</w:t>
              </w:r>
              <w:r>
                <w:rPr>
                  <w:szCs w:val="24"/>
                </w:rPr>
                <w:t xml:space="preserve"> įsigalioja 2015 m. sausio 1 dieną.</w:t>
              </w:r>
            </w:p>
          </w:sdtContent>
        </w:sdt>
        <w:sdt>
          <w:sdtPr>
            <w:alias w:val="signatura"/>
            <w:tag w:val="part_da99660000b04704bec1a2b2f75835c4"/>
            <w:id w:val="114718511"/>
            <w:lock w:val="sdtLocked"/>
            <w:placeholder>
              <w:docPart w:val="DefaultPlaceholder_1082065158"/>
            </w:placeholder>
          </w:sdtPr>
          <w:sdtEndPr>
            <w:rPr>
              <w:szCs w:val="24"/>
            </w:rPr>
          </w:sdtEndPr>
          <w:sdtContent>
            <w:p w14:paraId="4E101D91" w14:textId="1962EEAC" w:rsidR="00407F5F" w:rsidRDefault="00407F5F">
              <w:pPr>
                <w:tabs>
                  <w:tab w:val="left" w:pos="4820"/>
                  <w:tab w:val="left" w:pos="7229"/>
                </w:tabs>
                <w:jc w:val="both"/>
              </w:pPr>
            </w:p>
            <w:p w14:paraId="4E101D92" w14:textId="77777777" w:rsidR="00407F5F" w:rsidRDefault="00407F5F">
              <w:pPr>
                <w:tabs>
                  <w:tab w:val="left" w:pos="4820"/>
                  <w:tab w:val="left" w:pos="7229"/>
                </w:tabs>
                <w:jc w:val="both"/>
              </w:pPr>
            </w:p>
            <w:p w14:paraId="4E101D93" w14:textId="77777777" w:rsidR="00407F5F" w:rsidRDefault="00407F5F">
              <w:pPr>
                <w:tabs>
                  <w:tab w:val="left" w:pos="4820"/>
                  <w:tab w:val="left" w:pos="7229"/>
                </w:tabs>
                <w:jc w:val="both"/>
              </w:pPr>
            </w:p>
            <w:p w14:paraId="4E101D94" w14:textId="77777777" w:rsidR="00407F5F" w:rsidRDefault="00121CBF">
              <w:pPr>
                <w:tabs>
                  <w:tab w:val="left" w:pos="4820"/>
                  <w:tab w:val="left" w:pos="7229"/>
                </w:tabs>
                <w:jc w:val="both"/>
                <w:rPr>
                  <w:szCs w:val="24"/>
                </w:rPr>
              </w:pPr>
              <w:r>
                <w:rPr>
                  <w:szCs w:val="24"/>
                </w:rPr>
                <w:t xml:space="preserve">Viršininko pavaduotojas, </w:t>
              </w:r>
            </w:p>
            <w:p w14:paraId="4E101D95" w14:textId="15CA2F0E" w:rsidR="00407F5F" w:rsidRDefault="00121CBF">
              <w:pPr>
                <w:tabs>
                  <w:tab w:val="left" w:pos="7229"/>
                </w:tabs>
              </w:pPr>
              <w:r>
                <w:rPr>
                  <w:szCs w:val="24"/>
                </w:rPr>
                <w:t>atliekantis viršininko funkcijas</w:t>
              </w:r>
              <w:r>
                <w:rPr>
                  <w:szCs w:val="24"/>
                </w:rPr>
                <w:tab/>
              </w:r>
              <w:proofErr w:type="spellStart"/>
              <w:r>
                <w:rPr>
                  <w:szCs w:val="24"/>
                </w:rPr>
                <w:t>Dainoras</w:t>
              </w:r>
              <w:proofErr w:type="spellEnd"/>
              <w:r>
                <w:rPr>
                  <w:szCs w:val="24"/>
                </w:rPr>
                <w:t xml:space="preserve"> Bradauskas</w:t>
              </w:r>
            </w:p>
          </w:sdtContent>
        </w:sdt>
      </w:sdtContent>
    </w:sdt>
    <w:sdt>
      <w:sdtPr>
        <w:alias w:val="forma"/>
        <w:tag w:val="part_19d3a7e2255c413fbd10d4f9224fb679"/>
        <w:id w:val="640235640"/>
        <w:lock w:val="sdtLocked"/>
        <w:placeholder>
          <w:docPart w:val="DefaultPlaceholder_1082065158"/>
        </w:placeholder>
      </w:sdtPr>
      <w:sdtEndPr>
        <w:rPr>
          <w:szCs w:val="24"/>
        </w:rPr>
      </w:sdtEndPr>
      <w:sdtContent>
        <w:p w14:paraId="4E101D96" w14:textId="4A2BF2F6" w:rsidR="00407F5F" w:rsidRDefault="00121CBF">
          <w:r>
            <w:br w:type="page"/>
          </w:r>
          <w:bookmarkStart w:id="0" w:name="_GoBack"/>
          <w:bookmarkEnd w:id="0"/>
        </w:p>
        <w:p w14:paraId="4E101D97" w14:textId="77777777" w:rsidR="00407F5F" w:rsidRDefault="00121CBF">
          <w:pPr>
            <w:tabs>
              <w:tab w:val="left" w:pos="3420"/>
              <w:tab w:val="left" w:pos="4536"/>
              <w:tab w:val="left" w:pos="5400"/>
              <w:tab w:val="left" w:pos="7230"/>
            </w:tabs>
            <w:ind w:left="40" w:firstLine="4780"/>
            <w:rPr>
              <w:sz w:val="20"/>
            </w:rPr>
          </w:pPr>
          <w:r>
            <w:rPr>
              <w:sz w:val="20"/>
            </w:rPr>
            <w:lastRenderedPageBreak/>
            <w:t xml:space="preserve">FR0783 forma patvirtinta Valstybinės mokesčių </w:t>
          </w:r>
        </w:p>
        <w:p w14:paraId="4E101D98" w14:textId="77777777" w:rsidR="00407F5F" w:rsidRDefault="00121CBF">
          <w:pPr>
            <w:tabs>
              <w:tab w:val="left" w:pos="3420"/>
              <w:tab w:val="left" w:pos="4536"/>
              <w:tab w:val="left" w:pos="5400"/>
              <w:tab w:val="left" w:pos="7230"/>
            </w:tabs>
            <w:ind w:left="40" w:firstLine="4780"/>
            <w:rPr>
              <w:sz w:val="20"/>
            </w:rPr>
          </w:pPr>
          <w:r>
            <w:rPr>
              <w:sz w:val="20"/>
            </w:rPr>
            <w:t>inspekcijos prie Lietuvos Respublikos finansų ministerijos</w:t>
          </w:r>
        </w:p>
        <w:p w14:paraId="4E101D99" w14:textId="77777777" w:rsidR="00407F5F" w:rsidRDefault="00121CBF">
          <w:pPr>
            <w:tabs>
              <w:tab w:val="left" w:pos="4536"/>
              <w:tab w:val="left" w:pos="4820"/>
              <w:tab w:val="left" w:pos="7230"/>
            </w:tabs>
            <w:ind w:left="40" w:firstLine="4780"/>
            <w:rPr>
              <w:sz w:val="20"/>
            </w:rPr>
          </w:pPr>
          <w:r>
            <w:rPr>
              <w:sz w:val="20"/>
            </w:rPr>
            <w:t xml:space="preserve">viršininko </w:t>
          </w:r>
          <w:smartTag w:uri="urn:schemas-microsoft-com:office:smarttags" w:element="metricconverter">
            <w:smartTagPr>
              <w:attr w:name="ProductID" w:val="2004 m"/>
            </w:smartTagPr>
            <w:r>
              <w:rPr>
                <w:sz w:val="20"/>
              </w:rPr>
              <w:t>2004 m</w:t>
            </w:r>
          </w:smartTag>
          <w:r>
            <w:rPr>
              <w:sz w:val="20"/>
            </w:rPr>
            <w:t xml:space="preserve">. gruodžio 7 </w:t>
          </w:r>
          <w:r>
            <w:rPr>
              <w:sz w:val="20"/>
            </w:rPr>
            <w:t>d. įsakymu Nr. VA-186</w:t>
          </w:r>
        </w:p>
        <w:p w14:paraId="4E101D9A" w14:textId="77777777" w:rsidR="00407F5F" w:rsidRDefault="00121CBF">
          <w:pPr>
            <w:tabs>
              <w:tab w:val="left" w:pos="4536"/>
              <w:tab w:val="left" w:pos="5040"/>
              <w:tab w:val="left" w:pos="7230"/>
            </w:tabs>
            <w:ind w:left="40" w:firstLine="4830"/>
            <w:rPr>
              <w:sz w:val="20"/>
            </w:rPr>
          </w:pPr>
          <w:r>
            <w:rPr>
              <w:sz w:val="20"/>
            </w:rPr>
            <w:t xml:space="preserve">(Valstybinės mokesčių inspekcijos prie Lietuvos </w:t>
          </w:r>
        </w:p>
        <w:p w14:paraId="4E101D9B" w14:textId="77777777" w:rsidR="00407F5F" w:rsidRDefault="00121CBF">
          <w:pPr>
            <w:tabs>
              <w:tab w:val="left" w:pos="4536"/>
              <w:tab w:val="left" w:pos="5040"/>
              <w:tab w:val="left" w:pos="7230"/>
            </w:tabs>
            <w:ind w:left="40" w:firstLine="4780"/>
            <w:rPr>
              <w:sz w:val="20"/>
            </w:rPr>
          </w:pPr>
          <w:r>
            <w:rPr>
              <w:sz w:val="20"/>
            </w:rPr>
            <w:t>Respublikos finansų ministerijos viršininko 2014m.</w:t>
          </w:r>
        </w:p>
        <w:p w14:paraId="4E101D9C" w14:textId="77777777" w:rsidR="00407F5F" w:rsidRDefault="00121CBF">
          <w:pPr>
            <w:tabs>
              <w:tab w:val="left" w:pos="4536"/>
              <w:tab w:val="left" w:pos="5040"/>
              <w:tab w:val="left" w:pos="7230"/>
            </w:tabs>
            <w:ind w:left="40" w:firstLine="4780"/>
            <w:rPr>
              <w:sz w:val="20"/>
            </w:rPr>
          </w:pPr>
          <w:r>
            <w:rPr>
              <w:sz w:val="20"/>
            </w:rPr>
            <w:t>lapkričio 26 d. įsakymo Nr. VA-152 redakcija)</w:t>
          </w:r>
        </w:p>
        <w:p w14:paraId="4E101D9D" w14:textId="77777777" w:rsidR="00407F5F" w:rsidRDefault="00407F5F">
          <w:pPr>
            <w:ind w:left="4860" w:hanging="4293"/>
            <w:rPr>
              <w:sz w:val="20"/>
            </w:rPr>
          </w:pPr>
        </w:p>
        <w:tbl>
          <w:tblPr>
            <w:tblW w:w="9781" w:type="dxa"/>
            <w:tblLayout w:type="fixed"/>
            <w:tblCellMar>
              <w:left w:w="0" w:type="dxa"/>
              <w:right w:w="0" w:type="dxa"/>
            </w:tblCellMar>
            <w:tblLook w:val="0000" w:firstRow="0" w:lastRow="0" w:firstColumn="0" w:lastColumn="0" w:noHBand="0" w:noVBand="0"/>
          </w:tblPr>
          <w:tblGrid>
            <w:gridCol w:w="9781"/>
          </w:tblGrid>
          <w:tr w:rsidR="00407F5F" w14:paraId="4E101D9F" w14:textId="77777777">
            <w:tc>
              <w:tcPr>
                <w:tcW w:w="9781" w:type="dxa"/>
              </w:tcPr>
              <w:p w14:paraId="4E101D9E" w14:textId="77777777" w:rsidR="00407F5F" w:rsidRDefault="00121CBF">
                <w:pPr>
                  <w:tabs>
                    <w:tab w:val="left" w:pos="4820"/>
                    <w:tab w:val="left" w:pos="7229"/>
                  </w:tabs>
                  <w:spacing w:line="360" w:lineRule="auto"/>
                  <w:jc w:val="center"/>
                  <w:rPr>
                    <w:sz w:val="12"/>
                  </w:rPr>
                </w:pPr>
                <w:r>
                  <w:rPr>
                    <w:noProof/>
                    <w:color w:val="000000"/>
                    <w:lang w:eastAsia="lt-LT"/>
                  </w:rPr>
                  <w:drawing>
                    <wp:inline distT="0" distB="0" distL="0" distR="0" wp14:anchorId="4E101E00" wp14:editId="4E101E01">
                      <wp:extent cx="542925" cy="552450"/>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tc>
          </w:tr>
          <w:tr w:rsidR="00407F5F" w14:paraId="4E101DA1" w14:textId="77777777">
            <w:tc>
              <w:tcPr>
                <w:tcW w:w="9781" w:type="dxa"/>
              </w:tcPr>
              <w:p w14:paraId="4E101DA0" w14:textId="77777777" w:rsidR="00407F5F" w:rsidRDefault="00121CBF">
                <w:pPr>
                  <w:tabs>
                    <w:tab w:val="left" w:pos="4820"/>
                    <w:tab w:val="left" w:pos="7229"/>
                  </w:tabs>
                  <w:jc w:val="center"/>
                  <w:rPr>
                    <w:b/>
                    <w:caps/>
                  </w:rPr>
                </w:pPr>
                <w:r>
                  <w:rPr>
                    <w:b/>
                    <w:caps/>
                  </w:rPr>
                  <w:br/>
                  <w:t>VALSTYBINĖ MOKESČIŲ INSPEKCIJA PRIE LIETUVOS RESPUBLIKOS FINANSŲ MINISTERIJOS</w:t>
                </w:r>
              </w:p>
            </w:tc>
          </w:tr>
          <w:tr w:rsidR="00407F5F" w14:paraId="4E101DA3" w14:textId="77777777">
            <w:tc>
              <w:tcPr>
                <w:tcW w:w="9781" w:type="dxa"/>
              </w:tcPr>
              <w:p w14:paraId="4E101DA2" w14:textId="77777777" w:rsidR="00407F5F" w:rsidRDefault="00407F5F">
                <w:pPr>
                  <w:tabs>
                    <w:tab w:val="left" w:pos="4820"/>
                    <w:tab w:val="left" w:pos="7229"/>
                  </w:tabs>
                </w:pPr>
              </w:p>
            </w:tc>
          </w:tr>
          <w:tr w:rsidR="00407F5F" w14:paraId="4E101DA5" w14:textId="77777777">
            <w:tc>
              <w:tcPr>
                <w:tcW w:w="9781" w:type="dxa"/>
              </w:tcPr>
              <w:p w14:paraId="4E101DA4" w14:textId="77777777" w:rsidR="00407F5F" w:rsidRDefault="00121CBF">
                <w:pPr>
                  <w:tabs>
                    <w:tab w:val="left" w:pos="4820"/>
                    <w:tab w:val="left" w:pos="7229"/>
                  </w:tabs>
                  <w:jc w:val="center"/>
                  <w:rPr>
                    <w:caps/>
                  </w:rPr>
                </w:pPr>
                <w:r>
                  <w:rPr>
                    <w:b/>
                    <w:caps/>
                  </w:rPr>
                  <w:t>SPRENDIMAS GRĄŽINTI (ĮSKAITYTI) MOKESČIO PERMOKĄ (SKIRTUMĄ)</w:t>
                </w:r>
              </w:p>
            </w:tc>
          </w:tr>
          <w:tr w:rsidR="00407F5F" w14:paraId="4E101DA7" w14:textId="77777777">
            <w:tc>
              <w:tcPr>
                <w:tcW w:w="9781" w:type="dxa"/>
              </w:tcPr>
              <w:p w14:paraId="4E101DA6" w14:textId="77777777" w:rsidR="00407F5F" w:rsidRDefault="00121CBF">
                <w:pPr>
                  <w:tabs>
                    <w:tab w:val="left" w:pos="4820"/>
                    <w:tab w:val="left" w:pos="7229"/>
                  </w:tabs>
                  <w:ind w:firstLine="3480"/>
                  <w:rPr>
                    <w:b/>
                    <w:caps/>
                  </w:rPr>
                </w:pPr>
                <w:r>
                  <w:t>____________   Nr.________           </w:t>
                </w:r>
              </w:p>
            </w:tc>
          </w:tr>
          <w:tr w:rsidR="00407F5F" w14:paraId="4E101DA9" w14:textId="77777777">
            <w:tc>
              <w:tcPr>
                <w:tcW w:w="9781" w:type="dxa"/>
              </w:tcPr>
              <w:p w14:paraId="4E101DA8" w14:textId="77777777" w:rsidR="00407F5F" w:rsidRDefault="00121CBF">
                <w:pPr>
                  <w:tabs>
                    <w:tab w:val="left" w:pos="4820"/>
                    <w:tab w:val="left" w:pos="7229"/>
                  </w:tabs>
                  <w:ind w:firstLine="3567"/>
                  <w:rPr>
                    <w:sz w:val="16"/>
                  </w:rPr>
                </w:pPr>
                <w:r>
                  <w:rPr>
                    <w:sz w:val="16"/>
                  </w:rPr>
                  <w:t>(data)                        (registracijos numeris)</w:t>
                </w:r>
              </w:p>
            </w:tc>
          </w:tr>
          <w:tr w:rsidR="00407F5F" w14:paraId="4E101DAB" w14:textId="77777777">
            <w:tc>
              <w:tcPr>
                <w:tcW w:w="9781" w:type="dxa"/>
              </w:tcPr>
              <w:p w14:paraId="4E101DAA" w14:textId="77777777" w:rsidR="00407F5F" w:rsidRDefault="00121CBF">
                <w:pPr>
                  <w:tabs>
                    <w:tab w:val="left" w:pos="4820"/>
                    <w:tab w:val="left" w:pos="7229"/>
                  </w:tabs>
                  <w:jc w:val="center"/>
                </w:pPr>
                <w:r>
                  <w:t>___________________</w:t>
                </w:r>
              </w:p>
            </w:tc>
          </w:tr>
          <w:tr w:rsidR="00407F5F" w14:paraId="4E101DAD" w14:textId="77777777">
            <w:tc>
              <w:tcPr>
                <w:tcW w:w="9781" w:type="dxa"/>
              </w:tcPr>
              <w:p w14:paraId="4E101DAC" w14:textId="77777777" w:rsidR="00407F5F" w:rsidRDefault="00121CBF">
                <w:pPr>
                  <w:tabs>
                    <w:tab w:val="left" w:pos="4820"/>
                    <w:tab w:val="left" w:pos="7229"/>
                  </w:tabs>
                  <w:jc w:val="center"/>
                  <w:rPr>
                    <w:bCs/>
                    <w:sz w:val="16"/>
                  </w:rPr>
                </w:pPr>
                <w:r>
                  <w:rPr>
                    <w:bCs/>
                    <w:sz w:val="16"/>
                  </w:rPr>
                  <w:t>(sudarymo vieta)</w:t>
                </w:r>
              </w:p>
            </w:tc>
          </w:tr>
          <w:tr w:rsidR="00407F5F" w14:paraId="4E101DB1" w14:textId="77777777">
            <w:tc>
              <w:tcPr>
                <w:tcW w:w="9781" w:type="dxa"/>
              </w:tcPr>
              <w:p w14:paraId="4E101DAE" w14:textId="77777777" w:rsidR="00407F5F" w:rsidRDefault="00121CBF">
                <w:pPr>
                  <w:tabs>
                    <w:tab w:val="left" w:pos="555"/>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50"/>
                  <w:jc w:val="both"/>
                  <w:rPr>
                    <w:rFonts w:eastAsia="Arial Unicode MS"/>
                  </w:rPr>
                </w:pPr>
                <w:r>
                  <w:rPr>
                    <w:rFonts w:eastAsia="Arial Unicode MS"/>
                  </w:rPr>
                  <w:t>Vadovaudamasis (-i) Lietuvos Respublikos mokesčių administravimo įstatymo 87 straipsniu, mokesčių įstatymais, Mokesčių permokos įskaitymo mokesčių nepriemokai ir skoloms valstybei padengti taisyklėmis, patvirtintomis Lietuvos Respublikos finansų ministro 2</w:t>
                </w:r>
                <w:r>
                  <w:rPr>
                    <w:rFonts w:eastAsia="Arial Unicode MS"/>
                  </w:rPr>
                  <w:t>004 m. gegužės 24 d. įsakymu Nr. 1K-199 „Dėl mokesčių permokos įskaitymo mokesčių nepriemokai ir skoloms valstybei padengti taisyklių įgyvendinimo tvarkos patvirtinimo“, ir atsižvelgdamas (-a) į ____________________________________________ departamento (sk</w:t>
                </w:r>
                <w:r>
                  <w:rPr>
                    <w:rFonts w:eastAsia="Arial Unicode MS"/>
                  </w:rPr>
                  <w:t>yriaus) 20   m                   d. Nr.__________ Išvadą dėl __________________________________________________________</w:t>
                </w:r>
              </w:p>
              <w:p w14:paraId="4E101DAF" w14:textId="77777777" w:rsidR="00407F5F" w:rsidRDefault="00121CBF">
                <w:pPr>
                  <w:tabs>
                    <w:tab w:val="left" w:pos="4820"/>
                    <w:tab w:val="left" w:pos="7229"/>
                  </w:tabs>
                  <w:ind w:firstLine="3075"/>
                  <w:rPr>
                    <w:bCs/>
                    <w:sz w:val="16"/>
                  </w:rPr>
                </w:pPr>
                <w:r>
                  <w:rPr>
                    <w:sz w:val="16"/>
                  </w:rPr>
                  <w:t>(mokesčių mokėtojo pavadinimas arba vardas, pavardė, identifikacinis numeris)</w:t>
                </w:r>
              </w:p>
              <w:p w14:paraId="4E101DB0" w14:textId="77777777" w:rsidR="00407F5F" w:rsidRDefault="00121CBF">
                <w:pPr>
                  <w:tabs>
                    <w:tab w:val="left" w:pos="4820"/>
                    <w:tab w:val="left" w:pos="7229"/>
                  </w:tabs>
                  <w:rPr>
                    <w:bCs/>
                  </w:rPr>
                </w:pPr>
                <w:r>
                  <w:t xml:space="preserve">mokesčio permokos </w:t>
                </w:r>
                <w:r>
                  <w:rPr>
                    <w:bCs/>
                  </w:rPr>
                  <w:t>(skirtumo) grąžinimo (įskaitymo) (toliau</w:t>
                </w:r>
                <w:r>
                  <w:rPr>
                    <w:bCs/>
                  </w:rPr>
                  <w:t xml:space="preserve"> – Išvada),</w:t>
                </w:r>
              </w:p>
            </w:tc>
          </w:tr>
          <w:tr w:rsidR="00407F5F" w14:paraId="4E101DB3" w14:textId="77777777">
            <w:tc>
              <w:tcPr>
                <w:tcW w:w="9781" w:type="dxa"/>
              </w:tcPr>
              <w:p w14:paraId="4E101DB2" w14:textId="77777777" w:rsidR="00407F5F" w:rsidRDefault="00121CBF">
                <w:pPr>
                  <w:tabs>
                    <w:tab w:val="left" w:pos="4820"/>
                    <w:tab w:val="left" w:pos="7229"/>
                  </w:tabs>
                </w:pPr>
                <w:r>
                  <w:t>n u s p r e n d ž i u: ________________________________________________________________</w:t>
                </w:r>
              </w:p>
            </w:tc>
          </w:tr>
          <w:tr w:rsidR="00407F5F" w14:paraId="4E101DB5" w14:textId="77777777">
            <w:tc>
              <w:tcPr>
                <w:tcW w:w="9781" w:type="dxa"/>
              </w:tcPr>
              <w:p w14:paraId="4E101DB4" w14:textId="77777777" w:rsidR="00407F5F" w:rsidRDefault="00121CBF">
                <w:pPr>
                  <w:tabs>
                    <w:tab w:val="left" w:pos="4820"/>
                    <w:tab w:val="left" w:pos="7229"/>
                  </w:tabs>
                  <w:ind w:firstLine="1900"/>
                </w:pPr>
                <w:r>
                  <w:rPr>
                    <w:sz w:val="20"/>
                  </w:rPr>
                  <w:t>(</w:t>
                </w:r>
                <w:r>
                  <w:rPr>
                    <w:sz w:val="16"/>
                  </w:rPr>
                  <w:t>mokesčių mokėtojo pavadinimas arba vardas, pavardė, identifikacinis numeris)</w:t>
                </w:r>
              </w:p>
            </w:tc>
          </w:tr>
        </w:tbl>
        <w:p w14:paraId="4E101DB6" w14:textId="77777777" w:rsidR="00407F5F" w:rsidRDefault="00121CBF">
          <w:r>
            <w:t xml:space="preserve">mokesčio permoka (skirtumu)  </w:t>
          </w:r>
        </w:p>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1"/>
            <w:gridCol w:w="999"/>
            <w:gridCol w:w="4961"/>
            <w:gridCol w:w="1559"/>
            <w:gridCol w:w="1640"/>
          </w:tblGrid>
          <w:tr w:rsidR="00407F5F" w14:paraId="4E101DBC" w14:textId="77777777">
            <w:tc>
              <w:tcPr>
                <w:tcW w:w="561" w:type="dxa"/>
              </w:tcPr>
              <w:p w14:paraId="4E101DB7" w14:textId="77777777" w:rsidR="00407F5F" w:rsidRDefault="00121CBF">
                <w:pPr>
                  <w:jc w:val="center"/>
                  <w:rPr>
                    <w:sz w:val="20"/>
                  </w:rPr>
                </w:pPr>
                <w:r>
                  <w:rPr>
                    <w:sz w:val="20"/>
                  </w:rPr>
                  <w:t>Eil. Nr.</w:t>
                </w:r>
              </w:p>
            </w:tc>
            <w:tc>
              <w:tcPr>
                <w:tcW w:w="999" w:type="dxa"/>
              </w:tcPr>
              <w:p w14:paraId="4E101DB8" w14:textId="77777777" w:rsidR="00407F5F" w:rsidRDefault="00121CBF">
                <w:pPr>
                  <w:jc w:val="center"/>
                  <w:rPr>
                    <w:sz w:val="20"/>
                  </w:rPr>
                </w:pPr>
                <w:r>
                  <w:rPr>
                    <w:sz w:val="20"/>
                  </w:rPr>
                  <w:t>Įmokos kodas</w:t>
                </w:r>
              </w:p>
            </w:tc>
            <w:tc>
              <w:tcPr>
                <w:tcW w:w="4961" w:type="dxa"/>
              </w:tcPr>
              <w:p w14:paraId="4E101DB9" w14:textId="77777777" w:rsidR="00407F5F" w:rsidRDefault="00121CBF">
                <w:pPr>
                  <w:jc w:val="center"/>
                  <w:rPr>
                    <w:sz w:val="20"/>
                  </w:rPr>
                </w:pPr>
                <w:r>
                  <w:rPr>
                    <w:sz w:val="20"/>
                  </w:rPr>
                  <w:t>Mokestis (prievolės tip</w:t>
                </w:r>
                <w:r>
                  <w:rPr>
                    <w:sz w:val="20"/>
                  </w:rPr>
                  <w:t>as)</w:t>
                </w:r>
              </w:p>
            </w:tc>
            <w:tc>
              <w:tcPr>
                <w:tcW w:w="1559" w:type="dxa"/>
              </w:tcPr>
              <w:p w14:paraId="4E101DBA" w14:textId="77777777" w:rsidR="00407F5F" w:rsidRDefault="00121CBF">
                <w:pPr>
                  <w:jc w:val="center"/>
                  <w:rPr>
                    <w:sz w:val="20"/>
                  </w:rPr>
                </w:pPr>
                <w:r>
                  <w:rPr>
                    <w:sz w:val="20"/>
                  </w:rPr>
                  <w:t>Permokos (skirtumo) susidarymo data</w:t>
                </w:r>
              </w:p>
            </w:tc>
            <w:tc>
              <w:tcPr>
                <w:tcW w:w="1640" w:type="dxa"/>
              </w:tcPr>
              <w:p w14:paraId="4E101DBB" w14:textId="77777777" w:rsidR="00407F5F" w:rsidRDefault="00121CBF">
                <w:pPr>
                  <w:jc w:val="center"/>
                  <w:rPr>
                    <w:sz w:val="20"/>
                  </w:rPr>
                </w:pPr>
                <w:r>
                  <w:rPr>
                    <w:sz w:val="20"/>
                  </w:rPr>
                  <w:t>Permokos (skirtumo) suma</w:t>
                </w:r>
              </w:p>
            </w:tc>
          </w:tr>
          <w:tr w:rsidR="00407F5F" w14:paraId="4E101DC2" w14:textId="77777777">
            <w:tc>
              <w:tcPr>
                <w:tcW w:w="561" w:type="dxa"/>
                <w:tcBorders>
                  <w:bottom w:val="single" w:sz="4" w:space="0" w:color="auto"/>
                </w:tcBorders>
              </w:tcPr>
              <w:p w14:paraId="4E101DBD" w14:textId="77777777" w:rsidR="00407F5F" w:rsidRDefault="00407F5F"/>
            </w:tc>
            <w:tc>
              <w:tcPr>
                <w:tcW w:w="999" w:type="dxa"/>
                <w:tcBorders>
                  <w:bottom w:val="single" w:sz="4" w:space="0" w:color="auto"/>
                </w:tcBorders>
              </w:tcPr>
              <w:p w14:paraId="4E101DBE" w14:textId="77777777" w:rsidR="00407F5F" w:rsidRDefault="00407F5F"/>
            </w:tc>
            <w:tc>
              <w:tcPr>
                <w:tcW w:w="4961" w:type="dxa"/>
                <w:tcBorders>
                  <w:bottom w:val="single" w:sz="4" w:space="0" w:color="auto"/>
                </w:tcBorders>
              </w:tcPr>
              <w:p w14:paraId="4E101DBF" w14:textId="77777777" w:rsidR="00407F5F" w:rsidRDefault="00407F5F"/>
            </w:tc>
            <w:tc>
              <w:tcPr>
                <w:tcW w:w="1559" w:type="dxa"/>
                <w:tcBorders>
                  <w:bottom w:val="single" w:sz="4" w:space="0" w:color="auto"/>
                </w:tcBorders>
              </w:tcPr>
              <w:p w14:paraId="4E101DC0" w14:textId="77777777" w:rsidR="00407F5F" w:rsidRDefault="00407F5F"/>
            </w:tc>
            <w:tc>
              <w:tcPr>
                <w:tcW w:w="1640" w:type="dxa"/>
                <w:tcBorders>
                  <w:bottom w:val="single" w:sz="4" w:space="0" w:color="auto"/>
                </w:tcBorders>
              </w:tcPr>
              <w:p w14:paraId="4E101DC1" w14:textId="77777777" w:rsidR="00407F5F" w:rsidRDefault="00407F5F"/>
            </w:tc>
          </w:tr>
          <w:tr w:rsidR="00407F5F" w14:paraId="4E101DC8" w14:textId="77777777">
            <w:trPr>
              <w:trHeight w:val="276"/>
            </w:trPr>
            <w:tc>
              <w:tcPr>
                <w:tcW w:w="561" w:type="dxa"/>
                <w:tcBorders>
                  <w:bottom w:val="single" w:sz="4" w:space="0" w:color="auto"/>
                </w:tcBorders>
              </w:tcPr>
              <w:p w14:paraId="4E101DC3" w14:textId="77777777" w:rsidR="00407F5F" w:rsidRDefault="00407F5F"/>
            </w:tc>
            <w:tc>
              <w:tcPr>
                <w:tcW w:w="999" w:type="dxa"/>
                <w:tcBorders>
                  <w:bottom w:val="single" w:sz="4" w:space="0" w:color="auto"/>
                </w:tcBorders>
              </w:tcPr>
              <w:p w14:paraId="4E101DC4" w14:textId="77777777" w:rsidR="00407F5F" w:rsidRDefault="00407F5F"/>
            </w:tc>
            <w:tc>
              <w:tcPr>
                <w:tcW w:w="4961" w:type="dxa"/>
                <w:tcBorders>
                  <w:bottom w:val="single" w:sz="4" w:space="0" w:color="auto"/>
                </w:tcBorders>
              </w:tcPr>
              <w:p w14:paraId="4E101DC5" w14:textId="77777777" w:rsidR="00407F5F" w:rsidRDefault="00407F5F"/>
            </w:tc>
            <w:tc>
              <w:tcPr>
                <w:tcW w:w="1559" w:type="dxa"/>
                <w:tcBorders>
                  <w:bottom w:val="single" w:sz="4" w:space="0" w:color="auto"/>
                </w:tcBorders>
              </w:tcPr>
              <w:p w14:paraId="4E101DC6" w14:textId="77777777" w:rsidR="00407F5F" w:rsidRDefault="00407F5F"/>
            </w:tc>
            <w:tc>
              <w:tcPr>
                <w:tcW w:w="1640" w:type="dxa"/>
                <w:tcBorders>
                  <w:bottom w:val="single" w:sz="4" w:space="0" w:color="auto"/>
                </w:tcBorders>
              </w:tcPr>
              <w:p w14:paraId="4E101DC7" w14:textId="77777777" w:rsidR="00407F5F" w:rsidRDefault="00407F5F"/>
            </w:tc>
          </w:tr>
          <w:tr w:rsidR="00407F5F" w14:paraId="4E101DCE" w14:textId="77777777">
            <w:tc>
              <w:tcPr>
                <w:tcW w:w="561" w:type="dxa"/>
                <w:tcBorders>
                  <w:top w:val="single" w:sz="4" w:space="0" w:color="auto"/>
                  <w:left w:val="nil"/>
                  <w:bottom w:val="nil"/>
                  <w:right w:val="nil"/>
                </w:tcBorders>
              </w:tcPr>
              <w:p w14:paraId="4E101DC9" w14:textId="77777777" w:rsidR="00407F5F" w:rsidRDefault="00407F5F"/>
            </w:tc>
            <w:tc>
              <w:tcPr>
                <w:tcW w:w="999" w:type="dxa"/>
                <w:tcBorders>
                  <w:top w:val="single" w:sz="4" w:space="0" w:color="auto"/>
                  <w:left w:val="nil"/>
                  <w:bottom w:val="nil"/>
                  <w:right w:val="nil"/>
                </w:tcBorders>
              </w:tcPr>
              <w:p w14:paraId="4E101DCA" w14:textId="77777777" w:rsidR="00407F5F" w:rsidRDefault="00407F5F"/>
            </w:tc>
            <w:tc>
              <w:tcPr>
                <w:tcW w:w="4961" w:type="dxa"/>
                <w:tcBorders>
                  <w:top w:val="single" w:sz="4" w:space="0" w:color="auto"/>
                  <w:left w:val="nil"/>
                  <w:bottom w:val="nil"/>
                  <w:right w:val="nil"/>
                </w:tcBorders>
              </w:tcPr>
              <w:p w14:paraId="4E101DCB" w14:textId="77777777" w:rsidR="00407F5F" w:rsidRDefault="00121CBF">
                <w:r>
                  <w:rPr>
                    <w:sz w:val="20"/>
                  </w:rPr>
                  <w:t>Iš viso</w:t>
                </w:r>
                <w:r>
                  <w:t>:</w:t>
                </w:r>
              </w:p>
            </w:tc>
            <w:tc>
              <w:tcPr>
                <w:tcW w:w="1559" w:type="dxa"/>
                <w:tcBorders>
                  <w:top w:val="single" w:sz="4" w:space="0" w:color="auto"/>
                  <w:left w:val="nil"/>
                  <w:bottom w:val="nil"/>
                  <w:right w:val="single" w:sz="4" w:space="0" w:color="auto"/>
                </w:tcBorders>
              </w:tcPr>
              <w:p w14:paraId="4E101DCC" w14:textId="77777777" w:rsidR="00407F5F" w:rsidRDefault="00407F5F">
                <w:pPr>
                  <w:ind w:firstLine="650"/>
                  <w:rPr>
                    <w:sz w:val="20"/>
                  </w:rPr>
                </w:pPr>
              </w:p>
            </w:tc>
            <w:tc>
              <w:tcPr>
                <w:tcW w:w="1640" w:type="dxa"/>
                <w:tcBorders>
                  <w:top w:val="single" w:sz="4" w:space="0" w:color="auto"/>
                  <w:left w:val="single" w:sz="4" w:space="0" w:color="auto"/>
                  <w:bottom w:val="single" w:sz="4" w:space="0" w:color="auto"/>
                  <w:right w:val="single" w:sz="4" w:space="0" w:color="auto"/>
                </w:tcBorders>
              </w:tcPr>
              <w:p w14:paraId="4E101DCD" w14:textId="77777777" w:rsidR="00407F5F" w:rsidRDefault="00407F5F"/>
            </w:tc>
          </w:tr>
        </w:tbl>
        <w:p w14:paraId="4E101DCF" w14:textId="77777777" w:rsidR="00407F5F" w:rsidRDefault="00121CBF">
          <w:pPr>
            <w:tabs>
              <w:tab w:val="left" w:pos="540"/>
              <w:tab w:val="left" w:pos="900"/>
            </w:tabs>
            <w:rPr>
              <w:sz w:val="18"/>
            </w:rPr>
          </w:pPr>
          <w:r>
            <w:t>įskaityti:</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23"/>
            <w:gridCol w:w="1361"/>
            <w:gridCol w:w="1093"/>
            <w:gridCol w:w="3827"/>
            <w:gridCol w:w="1276"/>
            <w:gridCol w:w="1640"/>
          </w:tblGrid>
          <w:tr w:rsidR="00407F5F" w14:paraId="4E101DD6" w14:textId="77777777">
            <w:tc>
              <w:tcPr>
                <w:tcW w:w="523" w:type="dxa"/>
              </w:tcPr>
              <w:p w14:paraId="4E101DD0" w14:textId="77777777" w:rsidR="00407F5F" w:rsidRDefault="00121CBF">
                <w:pPr>
                  <w:jc w:val="center"/>
                  <w:rPr>
                    <w:sz w:val="20"/>
                  </w:rPr>
                </w:pPr>
                <w:r>
                  <w:rPr>
                    <w:sz w:val="20"/>
                  </w:rPr>
                  <w:t>Eil. Nr.</w:t>
                </w:r>
              </w:p>
            </w:tc>
            <w:tc>
              <w:tcPr>
                <w:tcW w:w="1361" w:type="dxa"/>
              </w:tcPr>
              <w:p w14:paraId="4E101DD1" w14:textId="77777777" w:rsidR="00407F5F" w:rsidRDefault="00121CBF">
                <w:pPr>
                  <w:jc w:val="center"/>
                  <w:rPr>
                    <w:sz w:val="20"/>
                  </w:rPr>
                </w:pPr>
                <w:r>
                  <w:rPr>
                    <w:sz w:val="20"/>
                  </w:rPr>
                  <w:t>Mokesčių mokėtojo identifikacinis numeris</w:t>
                </w:r>
              </w:p>
            </w:tc>
            <w:tc>
              <w:tcPr>
                <w:tcW w:w="1093" w:type="dxa"/>
              </w:tcPr>
              <w:p w14:paraId="4E101DD2" w14:textId="77777777" w:rsidR="00407F5F" w:rsidRDefault="00121CBF">
                <w:pPr>
                  <w:jc w:val="center"/>
                  <w:rPr>
                    <w:sz w:val="20"/>
                  </w:rPr>
                </w:pPr>
                <w:r>
                  <w:rPr>
                    <w:sz w:val="20"/>
                  </w:rPr>
                  <w:t>Įmokos kodas</w:t>
                </w:r>
              </w:p>
            </w:tc>
            <w:tc>
              <w:tcPr>
                <w:tcW w:w="3827" w:type="dxa"/>
              </w:tcPr>
              <w:p w14:paraId="4E101DD3" w14:textId="77777777" w:rsidR="00407F5F" w:rsidRDefault="00121CBF">
                <w:pPr>
                  <w:jc w:val="center"/>
                  <w:rPr>
                    <w:sz w:val="20"/>
                  </w:rPr>
                </w:pPr>
                <w:r>
                  <w:rPr>
                    <w:sz w:val="20"/>
                  </w:rPr>
                  <w:t>Mokestis (prievolės tipas)</w:t>
                </w:r>
              </w:p>
            </w:tc>
            <w:tc>
              <w:tcPr>
                <w:tcW w:w="1276" w:type="dxa"/>
              </w:tcPr>
              <w:p w14:paraId="4E101DD4" w14:textId="77777777" w:rsidR="00407F5F" w:rsidRDefault="00121CBF">
                <w:pPr>
                  <w:jc w:val="center"/>
                  <w:rPr>
                    <w:sz w:val="20"/>
                  </w:rPr>
                </w:pPr>
                <w:r>
                  <w:rPr>
                    <w:sz w:val="20"/>
                  </w:rPr>
                  <w:t>Įskaitymo data</w:t>
                </w:r>
              </w:p>
            </w:tc>
            <w:tc>
              <w:tcPr>
                <w:tcW w:w="1640" w:type="dxa"/>
              </w:tcPr>
              <w:p w14:paraId="4E101DD5" w14:textId="77777777" w:rsidR="00407F5F" w:rsidRDefault="00121CBF">
                <w:pPr>
                  <w:jc w:val="center"/>
                  <w:rPr>
                    <w:sz w:val="20"/>
                  </w:rPr>
                </w:pPr>
                <w:r>
                  <w:rPr>
                    <w:sz w:val="20"/>
                  </w:rPr>
                  <w:t>Suma</w:t>
                </w:r>
              </w:p>
            </w:tc>
          </w:tr>
          <w:tr w:rsidR="00407F5F" w14:paraId="4E101DDD" w14:textId="77777777">
            <w:tc>
              <w:tcPr>
                <w:tcW w:w="523" w:type="dxa"/>
                <w:tcBorders>
                  <w:bottom w:val="single" w:sz="4" w:space="0" w:color="auto"/>
                </w:tcBorders>
              </w:tcPr>
              <w:p w14:paraId="4E101DD7" w14:textId="77777777" w:rsidR="00407F5F" w:rsidRDefault="00407F5F">
                <w:pPr>
                  <w:jc w:val="center"/>
                  <w:rPr>
                    <w:sz w:val="20"/>
                  </w:rPr>
                </w:pPr>
              </w:p>
            </w:tc>
            <w:tc>
              <w:tcPr>
                <w:tcW w:w="1361" w:type="dxa"/>
                <w:tcBorders>
                  <w:bottom w:val="single" w:sz="4" w:space="0" w:color="auto"/>
                </w:tcBorders>
              </w:tcPr>
              <w:p w14:paraId="4E101DD8" w14:textId="77777777" w:rsidR="00407F5F" w:rsidRDefault="00407F5F">
                <w:pPr>
                  <w:jc w:val="center"/>
                  <w:rPr>
                    <w:sz w:val="20"/>
                  </w:rPr>
                </w:pPr>
              </w:p>
            </w:tc>
            <w:tc>
              <w:tcPr>
                <w:tcW w:w="1093" w:type="dxa"/>
                <w:tcBorders>
                  <w:bottom w:val="single" w:sz="4" w:space="0" w:color="auto"/>
                </w:tcBorders>
              </w:tcPr>
              <w:p w14:paraId="4E101DD9" w14:textId="77777777" w:rsidR="00407F5F" w:rsidRDefault="00407F5F">
                <w:pPr>
                  <w:jc w:val="center"/>
                  <w:rPr>
                    <w:sz w:val="20"/>
                  </w:rPr>
                </w:pPr>
              </w:p>
            </w:tc>
            <w:tc>
              <w:tcPr>
                <w:tcW w:w="3827" w:type="dxa"/>
                <w:tcBorders>
                  <w:bottom w:val="single" w:sz="4" w:space="0" w:color="auto"/>
                </w:tcBorders>
              </w:tcPr>
              <w:p w14:paraId="4E101DDA" w14:textId="77777777" w:rsidR="00407F5F" w:rsidRDefault="00407F5F">
                <w:pPr>
                  <w:jc w:val="center"/>
                  <w:rPr>
                    <w:sz w:val="20"/>
                  </w:rPr>
                </w:pPr>
              </w:p>
            </w:tc>
            <w:tc>
              <w:tcPr>
                <w:tcW w:w="1276" w:type="dxa"/>
                <w:tcBorders>
                  <w:bottom w:val="single" w:sz="4" w:space="0" w:color="auto"/>
                </w:tcBorders>
              </w:tcPr>
              <w:p w14:paraId="4E101DDB" w14:textId="77777777" w:rsidR="00407F5F" w:rsidRDefault="00407F5F">
                <w:pPr>
                  <w:jc w:val="center"/>
                  <w:rPr>
                    <w:sz w:val="20"/>
                  </w:rPr>
                </w:pPr>
              </w:p>
            </w:tc>
            <w:tc>
              <w:tcPr>
                <w:tcW w:w="1640" w:type="dxa"/>
                <w:tcBorders>
                  <w:bottom w:val="single" w:sz="4" w:space="0" w:color="auto"/>
                </w:tcBorders>
              </w:tcPr>
              <w:p w14:paraId="4E101DDC" w14:textId="77777777" w:rsidR="00407F5F" w:rsidRDefault="00407F5F">
                <w:pPr>
                  <w:jc w:val="center"/>
                  <w:rPr>
                    <w:sz w:val="20"/>
                  </w:rPr>
                </w:pPr>
              </w:p>
            </w:tc>
          </w:tr>
          <w:tr w:rsidR="00407F5F" w14:paraId="4E101DE4" w14:textId="77777777">
            <w:tc>
              <w:tcPr>
                <w:tcW w:w="523" w:type="dxa"/>
                <w:tcBorders>
                  <w:bottom w:val="single" w:sz="4" w:space="0" w:color="auto"/>
                </w:tcBorders>
              </w:tcPr>
              <w:p w14:paraId="4E101DDE" w14:textId="77777777" w:rsidR="00407F5F" w:rsidRDefault="00407F5F">
                <w:pPr>
                  <w:rPr>
                    <w:sz w:val="20"/>
                  </w:rPr>
                </w:pPr>
              </w:p>
            </w:tc>
            <w:tc>
              <w:tcPr>
                <w:tcW w:w="1361" w:type="dxa"/>
                <w:tcBorders>
                  <w:bottom w:val="single" w:sz="4" w:space="0" w:color="auto"/>
                </w:tcBorders>
              </w:tcPr>
              <w:p w14:paraId="4E101DDF" w14:textId="77777777" w:rsidR="00407F5F" w:rsidRDefault="00407F5F">
                <w:pPr>
                  <w:rPr>
                    <w:sz w:val="20"/>
                  </w:rPr>
                </w:pPr>
              </w:p>
            </w:tc>
            <w:tc>
              <w:tcPr>
                <w:tcW w:w="1093" w:type="dxa"/>
                <w:tcBorders>
                  <w:bottom w:val="single" w:sz="4" w:space="0" w:color="auto"/>
                </w:tcBorders>
              </w:tcPr>
              <w:p w14:paraId="4E101DE0" w14:textId="77777777" w:rsidR="00407F5F" w:rsidRDefault="00407F5F">
                <w:pPr>
                  <w:rPr>
                    <w:sz w:val="20"/>
                  </w:rPr>
                </w:pPr>
              </w:p>
            </w:tc>
            <w:tc>
              <w:tcPr>
                <w:tcW w:w="3827" w:type="dxa"/>
                <w:tcBorders>
                  <w:bottom w:val="single" w:sz="4" w:space="0" w:color="auto"/>
                </w:tcBorders>
              </w:tcPr>
              <w:p w14:paraId="4E101DE1" w14:textId="77777777" w:rsidR="00407F5F" w:rsidRDefault="00407F5F">
                <w:pPr>
                  <w:rPr>
                    <w:sz w:val="20"/>
                  </w:rPr>
                </w:pPr>
              </w:p>
            </w:tc>
            <w:tc>
              <w:tcPr>
                <w:tcW w:w="1276" w:type="dxa"/>
                <w:tcBorders>
                  <w:bottom w:val="single" w:sz="4" w:space="0" w:color="auto"/>
                </w:tcBorders>
              </w:tcPr>
              <w:p w14:paraId="4E101DE2" w14:textId="77777777" w:rsidR="00407F5F" w:rsidRDefault="00407F5F">
                <w:pPr>
                  <w:rPr>
                    <w:sz w:val="20"/>
                  </w:rPr>
                </w:pPr>
              </w:p>
            </w:tc>
            <w:tc>
              <w:tcPr>
                <w:tcW w:w="1640" w:type="dxa"/>
                <w:tcBorders>
                  <w:bottom w:val="single" w:sz="4" w:space="0" w:color="auto"/>
                </w:tcBorders>
              </w:tcPr>
              <w:p w14:paraId="4E101DE3" w14:textId="77777777" w:rsidR="00407F5F" w:rsidRDefault="00407F5F">
                <w:pPr>
                  <w:rPr>
                    <w:sz w:val="20"/>
                  </w:rPr>
                </w:pPr>
              </w:p>
            </w:tc>
          </w:tr>
          <w:tr w:rsidR="00407F5F" w14:paraId="4E101DEB" w14:textId="77777777">
            <w:tc>
              <w:tcPr>
                <w:tcW w:w="523" w:type="dxa"/>
                <w:tcBorders>
                  <w:top w:val="single" w:sz="4" w:space="0" w:color="auto"/>
                  <w:left w:val="nil"/>
                  <w:bottom w:val="nil"/>
                  <w:right w:val="nil"/>
                </w:tcBorders>
              </w:tcPr>
              <w:p w14:paraId="4E101DE5" w14:textId="77777777" w:rsidR="00407F5F" w:rsidRDefault="00407F5F">
                <w:pPr>
                  <w:rPr>
                    <w:sz w:val="20"/>
                  </w:rPr>
                </w:pPr>
              </w:p>
            </w:tc>
            <w:tc>
              <w:tcPr>
                <w:tcW w:w="1361" w:type="dxa"/>
                <w:tcBorders>
                  <w:top w:val="single" w:sz="4" w:space="0" w:color="auto"/>
                  <w:left w:val="nil"/>
                  <w:bottom w:val="nil"/>
                  <w:right w:val="nil"/>
                </w:tcBorders>
              </w:tcPr>
              <w:p w14:paraId="4E101DE6" w14:textId="77777777" w:rsidR="00407F5F" w:rsidRDefault="00407F5F">
                <w:pPr>
                  <w:rPr>
                    <w:sz w:val="20"/>
                  </w:rPr>
                </w:pPr>
              </w:p>
            </w:tc>
            <w:tc>
              <w:tcPr>
                <w:tcW w:w="1093" w:type="dxa"/>
                <w:tcBorders>
                  <w:top w:val="single" w:sz="4" w:space="0" w:color="auto"/>
                  <w:left w:val="nil"/>
                  <w:bottom w:val="nil"/>
                  <w:right w:val="nil"/>
                </w:tcBorders>
              </w:tcPr>
              <w:p w14:paraId="4E101DE7" w14:textId="77777777" w:rsidR="00407F5F" w:rsidRDefault="00407F5F">
                <w:pPr>
                  <w:rPr>
                    <w:sz w:val="20"/>
                  </w:rPr>
                </w:pPr>
              </w:p>
            </w:tc>
            <w:tc>
              <w:tcPr>
                <w:tcW w:w="3827" w:type="dxa"/>
                <w:tcBorders>
                  <w:top w:val="single" w:sz="4" w:space="0" w:color="auto"/>
                  <w:left w:val="nil"/>
                  <w:bottom w:val="nil"/>
                  <w:right w:val="nil"/>
                </w:tcBorders>
              </w:tcPr>
              <w:p w14:paraId="4E101DE8" w14:textId="77777777" w:rsidR="00407F5F" w:rsidRDefault="00121CBF">
                <w:pPr>
                  <w:rPr>
                    <w:sz w:val="20"/>
                  </w:rPr>
                </w:pPr>
                <w:r>
                  <w:rPr>
                    <w:sz w:val="20"/>
                  </w:rPr>
                  <w:t>Iš viso:</w:t>
                </w:r>
              </w:p>
            </w:tc>
            <w:tc>
              <w:tcPr>
                <w:tcW w:w="1276" w:type="dxa"/>
                <w:tcBorders>
                  <w:top w:val="single" w:sz="4" w:space="0" w:color="auto"/>
                  <w:left w:val="nil"/>
                  <w:bottom w:val="nil"/>
                  <w:right w:val="single" w:sz="4" w:space="0" w:color="auto"/>
                </w:tcBorders>
              </w:tcPr>
              <w:p w14:paraId="4E101DE9" w14:textId="77777777" w:rsidR="00407F5F" w:rsidRDefault="00407F5F">
                <w:pPr>
                  <w:rPr>
                    <w:sz w:val="20"/>
                  </w:rPr>
                </w:pPr>
              </w:p>
            </w:tc>
            <w:tc>
              <w:tcPr>
                <w:tcW w:w="1640" w:type="dxa"/>
                <w:tcBorders>
                  <w:top w:val="single" w:sz="4" w:space="0" w:color="auto"/>
                  <w:left w:val="single" w:sz="4" w:space="0" w:color="auto"/>
                  <w:bottom w:val="single" w:sz="4" w:space="0" w:color="auto"/>
                  <w:right w:val="single" w:sz="4" w:space="0" w:color="auto"/>
                </w:tcBorders>
              </w:tcPr>
              <w:p w14:paraId="4E101DEA" w14:textId="77777777" w:rsidR="00407F5F" w:rsidRDefault="00407F5F">
                <w:pPr>
                  <w:rPr>
                    <w:sz w:val="20"/>
                  </w:rPr>
                </w:pPr>
              </w:p>
            </w:tc>
          </w:tr>
        </w:tbl>
        <w:p w14:paraId="4E101DEC" w14:textId="77777777" w:rsidR="00407F5F" w:rsidRDefault="00121CBF">
          <w:pPr>
            <w:tabs>
              <w:tab w:val="left" w:pos="-851"/>
            </w:tabs>
            <w:ind w:right="113" w:hanging="431"/>
            <w:jc w:val="center"/>
          </w:pPr>
          <w:r>
            <w:t>negrąžinti (neįskaityti) mokesčio permokos (skirtumo) ________________________________                 ________________________________________________________________________________</w:t>
          </w:r>
        </w:p>
        <w:p w14:paraId="4E101DED" w14:textId="77777777" w:rsidR="00407F5F" w:rsidRDefault="00121CBF">
          <w:pPr>
            <w:jc w:val="center"/>
            <w:rPr>
              <w:sz w:val="16"/>
            </w:rPr>
          </w:pPr>
          <w:r>
            <w:rPr>
              <w:sz w:val="16"/>
            </w:rPr>
            <w:t>(suma skaičiais ir motyvuotos priežastys pagal Išvadą)</w:t>
          </w:r>
        </w:p>
        <w:p w14:paraId="4E101DEE" w14:textId="77777777" w:rsidR="00407F5F" w:rsidRDefault="00121CBF">
          <w:pPr>
            <w:ind w:hanging="44"/>
          </w:pPr>
          <w:r>
            <w:t>grąžinti neįskait</w:t>
          </w:r>
          <w:r>
            <w:t>ytą prašomos grąžinti mokesčio permokos (skirtumo) likutį ____________________</w:t>
          </w:r>
        </w:p>
        <w:p w14:paraId="4E101DEF" w14:textId="77777777" w:rsidR="00407F5F" w:rsidRDefault="00121CBF">
          <w:pPr>
            <w:ind w:firstLine="7680"/>
            <w:rPr>
              <w:sz w:val="16"/>
              <w:szCs w:val="16"/>
            </w:rPr>
          </w:pPr>
          <w:r>
            <w:rPr>
              <w:sz w:val="16"/>
              <w:szCs w:val="16"/>
            </w:rPr>
            <w:t xml:space="preserve">(suma skaičiais)    </w:t>
          </w:r>
        </w:p>
        <w:p w14:paraId="4E101DF0" w14:textId="77777777" w:rsidR="00407F5F" w:rsidRDefault="00121CBF">
          <w:pPr>
            <w:rPr>
              <w:szCs w:val="24"/>
            </w:rPr>
          </w:pPr>
          <w:r>
            <w:rPr>
              <w:szCs w:val="24"/>
            </w:rPr>
            <w:t xml:space="preserve">į sąskaitą Nr. _______________________________________________________                                                                  </w:t>
          </w:r>
        </w:p>
        <w:p w14:paraId="4E101DF1" w14:textId="77777777" w:rsidR="00407F5F" w:rsidRDefault="00121CBF">
          <w:pPr>
            <w:tabs>
              <w:tab w:val="left" w:pos="0"/>
              <w:tab w:val="left" w:pos="284"/>
              <w:tab w:val="center" w:pos="4876"/>
            </w:tabs>
          </w:pPr>
          <w:r>
            <w:t>___</w:t>
          </w:r>
          <w:r>
            <w:tab/>
            <w:t>_______________</w:t>
          </w:r>
          <w:r>
            <w:t>________________________________________________(</w:t>
          </w:r>
          <w:r>
            <w:rPr>
              <w:sz w:val="20"/>
            </w:rPr>
            <w:t>banko pavadinimas</w:t>
          </w:r>
          <w:r>
            <w:rPr>
              <w:sz w:val="16"/>
            </w:rPr>
            <w:t>)</w:t>
          </w:r>
        </w:p>
        <w:p w14:paraId="4E101DF2" w14:textId="77777777" w:rsidR="00407F5F" w:rsidRDefault="00121CBF">
          <w:pPr>
            <w:tabs>
              <w:tab w:val="center" w:pos="4876"/>
            </w:tabs>
            <w:jc w:val="both"/>
          </w:pPr>
          <w:r>
            <w:t>___</w:t>
          </w:r>
          <w:r>
            <w:tab/>
            <w:t xml:space="preserve">_______________________________________________________________________ </w:t>
          </w:r>
          <w:r>
            <w:rPr>
              <w:sz w:val="16"/>
            </w:rPr>
            <w:t>(</w:t>
          </w:r>
          <w:r>
            <w:rPr>
              <w:sz w:val="20"/>
            </w:rPr>
            <w:t>gavėjas</w:t>
          </w:r>
          <w:r>
            <w:rPr>
              <w:sz w:val="16"/>
            </w:rPr>
            <w:t>)</w:t>
          </w:r>
        </w:p>
        <w:p w14:paraId="4E101DF3" w14:textId="77777777" w:rsidR="00407F5F" w:rsidRDefault="00121CBF">
          <w:pPr>
            <w:ind w:firstLine="60"/>
          </w:pPr>
          <w:r>
            <w:t>Sprendimas gali būti skundžiamas Lietuvos Respublikos mokesčių administravimo įstatymo</w:t>
          </w:r>
        </w:p>
        <w:p w14:paraId="4E101DF4" w14:textId="77777777" w:rsidR="00407F5F" w:rsidRDefault="00121CBF">
          <w:pPr>
            <w:ind w:right="113"/>
          </w:pPr>
          <w:r>
            <w:lastRenderedPageBreak/>
            <w:t xml:space="preserve">IX skyriuje </w:t>
          </w:r>
          <w:r>
            <w:t>nustatyta tvarka Mokestinių ginčų komisijai prie Lietuvos Respublikos Vyriausybės (Vilniaus g. 27, 01402 Vilnius), skundą paduodant per Valstybinę mokesčių inspekciją prie Lietuvos Respublikos finansų ministerijos (Vasario 16-osios g. 14, 015014 Vilnius) p</w:t>
          </w:r>
          <w:r>
            <w:t>er 20 (dvidešimt) dienų nuo šio sprendimo įteikimo mokesčių mokėtojui dienos.</w:t>
          </w:r>
        </w:p>
        <w:p w14:paraId="4E101DF5" w14:textId="77777777" w:rsidR="00407F5F" w:rsidRDefault="00121CBF">
          <w:r>
            <w:t>________________________                      _____________                          ____________________</w:t>
          </w:r>
        </w:p>
        <w:tbl>
          <w:tblPr>
            <w:tblW w:w="9113" w:type="dxa"/>
            <w:tblInd w:w="-19" w:type="dxa"/>
            <w:tblLayout w:type="fixed"/>
            <w:tblCellMar>
              <w:left w:w="0" w:type="dxa"/>
              <w:right w:w="0" w:type="dxa"/>
            </w:tblCellMar>
            <w:tblLook w:val="0000" w:firstRow="0" w:lastRow="0" w:firstColumn="0" w:lastColumn="0" w:noHBand="0" w:noVBand="0"/>
          </w:tblPr>
          <w:tblGrid>
            <w:gridCol w:w="3547"/>
            <w:gridCol w:w="2426"/>
            <w:gridCol w:w="3140"/>
          </w:tblGrid>
          <w:tr w:rsidR="00407F5F" w14:paraId="4E101DF9" w14:textId="77777777">
            <w:tc>
              <w:tcPr>
                <w:tcW w:w="3547" w:type="dxa"/>
              </w:tcPr>
              <w:p w14:paraId="4E101DF6" w14:textId="77777777" w:rsidR="00407F5F" w:rsidRDefault="00121CBF">
                <w:pPr>
                  <w:tabs>
                    <w:tab w:val="left" w:pos="4820"/>
                    <w:tab w:val="left" w:pos="7229"/>
                  </w:tabs>
                  <w:ind w:firstLine="574"/>
                  <w:rPr>
                    <w:sz w:val="16"/>
                  </w:rPr>
                </w:pPr>
                <w:r>
                  <w:rPr>
                    <w:sz w:val="16"/>
                  </w:rPr>
                  <w:t>(pareigų pavadinimas)</w:t>
                </w:r>
              </w:p>
            </w:tc>
            <w:tc>
              <w:tcPr>
                <w:tcW w:w="2426" w:type="dxa"/>
                <w:vAlign w:val="bottom"/>
              </w:tcPr>
              <w:p w14:paraId="4E101DF7" w14:textId="77777777" w:rsidR="00407F5F" w:rsidRDefault="00121CBF">
                <w:pPr>
                  <w:tabs>
                    <w:tab w:val="left" w:pos="4820"/>
                    <w:tab w:val="left" w:pos="7229"/>
                  </w:tabs>
                  <w:ind w:firstLine="287"/>
                  <w:jc w:val="center"/>
                  <w:rPr>
                    <w:sz w:val="16"/>
                  </w:rPr>
                </w:pPr>
                <w:r>
                  <w:rPr>
                    <w:sz w:val="16"/>
                  </w:rPr>
                  <w:t>(parašas)</w:t>
                </w:r>
              </w:p>
            </w:tc>
            <w:tc>
              <w:tcPr>
                <w:tcW w:w="3140" w:type="dxa"/>
                <w:tcBorders>
                  <w:left w:val="nil"/>
                </w:tcBorders>
                <w:vAlign w:val="bottom"/>
              </w:tcPr>
              <w:p w14:paraId="4E101DF8" w14:textId="77777777" w:rsidR="00407F5F" w:rsidRDefault="00121CBF">
                <w:pPr>
                  <w:tabs>
                    <w:tab w:val="left" w:pos="1032"/>
                    <w:tab w:val="left" w:pos="1599"/>
                    <w:tab w:val="left" w:pos="1724"/>
                    <w:tab w:val="left" w:pos="2189"/>
                    <w:tab w:val="left" w:pos="2354"/>
                    <w:tab w:val="left" w:pos="4820"/>
                    <w:tab w:val="left" w:pos="7229"/>
                  </w:tabs>
                  <w:ind w:left="-669" w:firstLine="851"/>
                  <w:jc w:val="right"/>
                  <w:rPr>
                    <w:sz w:val="16"/>
                  </w:rPr>
                </w:pPr>
                <w:r>
                  <w:rPr>
                    <w:sz w:val="16"/>
                  </w:rPr>
                  <w:t>(vardas ir pavardė)</w:t>
                </w:r>
              </w:p>
            </w:tc>
          </w:tr>
        </w:tbl>
        <w:p w14:paraId="4E101DFA" w14:textId="16D264EC" w:rsidR="00407F5F" w:rsidRDefault="00407F5F"/>
        <w:p w14:paraId="4E101DFB" w14:textId="75A90C7E" w:rsidR="00407F5F" w:rsidRDefault="00121CBF">
          <w:pPr>
            <w:ind w:firstLine="2030"/>
            <w:rPr>
              <w:sz w:val="20"/>
            </w:rPr>
          </w:pPr>
          <w:r>
            <w:rPr>
              <w:sz w:val="20"/>
            </w:rPr>
            <w:t>A.V.</w:t>
          </w:r>
        </w:p>
        <w:p w14:paraId="4E101DFC" w14:textId="77777777" w:rsidR="00407F5F" w:rsidRDefault="00121CBF">
          <w:pPr>
            <w:rPr>
              <w:sz w:val="16"/>
              <w:szCs w:val="16"/>
            </w:rPr>
          </w:pPr>
          <w:r>
            <w:rPr>
              <w:sz w:val="16"/>
              <w:szCs w:val="16"/>
            </w:rPr>
            <w:t>(rengėjo nu</w:t>
          </w:r>
          <w:r>
            <w:rPr>
              <w:sz w:val="16"/>
              <w:szCs w:val="16"/>
            </w:rPr>
            <w:t>oroda)</w:t>
          </w:r>
        </w:p>
        <w:p w14:paraId="4E101DFD" w14:textId="15104A16" w:rsidR="00407F5F" w:rsidRDefault="00121CBF">
          <w:pPr>
            <w:tabs>
              <w:tab w:val="left" w:pos="4820"/>
              <w:tab w:val="left" w:pos="7229"/>
            </w:tabs>
            <w:rPr>
              <w:szCs w:val="24"/>
            </w:rPr>
          </w:pPr>
        </w:p>
      </w:sdtContent>
    </w:sdt>
    <w:sectPr w:rsidR="00407F5F">
      <w:headerReference w:type="even" r:id="rId10"/>
      <w:headerReference w:type="default" r:id="rId11"/>
      <w:footerReference w:type="even" r:id="rId12"/>
      <w:footerReference w:type="default" r:id="rId13"/>
      <w:headerReference w:type="first" r:id="rId14"/>
      <w:footerReference w:type="first" r:id="rId15"/>
      <w:pgSz w:w="11907" w:h="16840" w:code="9"/>
      <w:pgMar w:top="1134" w:right="567" w:bottom="709" w:left="1701" w:header="567" w:footer="567" w:gutter="0"/>
      <w:pgNumType w:start="1"/>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E101E04" w14:textId="77777777" w:rsidR="00407F5F" w:rsidRDefault="00121CBF">
      <w:pPr>
        <w:ind w:firstLine="567"/>
        <w:jc w:val="both"/>
        <w:rPr>
          <w:szCs w:val="24"/>
        </w:rPr>
      </w:pPr>
      <w:r>
        <w:rPr>
          <w:szCs w:val="24"/>
        </w:rPr>
        <w:separator/>
      </w:r>
    </w:p>
  </w:endnote>
  <w:endnote w:type="continuationSeparator" w:id="0">
    <w:p w14:paraId="4E101E05" w14:textId="77777777" w:rsidR="00407F5F" w:rsidRDefault="00121CBF">
      <w:pPr>
        <w:ind w:firstLine="567"/>
        <w:jc w:val="both"/>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101E09" w14:textId="77777777" w:rsidR="00407F5F" w:rsidRDefault="00407F5F">
    <w:pPr>
      <w:tabs>
        <w:tab w:val="center" w:pos="4153"/>
        <w:tab w:val="right" w:pos="8306"/>
      </w:tabs>
      <w:ind w:firstLine="567"/>
      <w:jc w:val="both"/>
      <w:rPr>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101E0A" w14:textId="77777777" w:rsidR="00407F5F" w:rsidRDefault="00407F5F">
    <w:pPr>
      <w:tabs>
        <w:tab w:val="center" w:pos="4153"/>
        <w:tab w:val="right" w:pos="8306"/>
      </w:tabs>
      <w:ind w:firstLine="567"/>
      <w:jc w:val="both"/>
      <w:rPr>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101E0C" w14:textId="77777777" w:rsidR="00407F5F" w:rsidRDefault="00407F5F">
    <w:pPr>
      <w:tabs>
        <w:tab w:val="center" w:pos="4153"/>
        <w:tab w:val="right" w:pos="8306"/>
      </w:tabs>
      <w:ind w:firstLine="567"/>
      <w:jc w:val="both"/>
      <w:rPr>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E101E02" w14:textId="77777777" w:rsidR="00407F5F" w:rsidRDefault="00121CBF">
      <w:pPr>
        <w:ind w:firstLine="567"/>
        <w:jc w:val="both"/>
        <w:rPr>
          <w:szCs w:val="24"/>
        </w:rPr>
      </w:pPr>
      <w:r>
        <w:rPr>
          <w:szCs w:val="24"/>
        </w:rPr>
        <w:separator/>
      </w:r>
    </w:p>
  </w:footnote>
  <w:footnote w:type="continuationSeparator" w:id="0">
    <w:p w14:paraId="4E101E03" w14:textId="77777777" w:rsidR="00407F5F" w:rsidRDefault="00121CBF">
      <w:pPr>
        <w:ind w:firstLine="567"/>
        <w:jc w:val="both"/>
        <w:rPr>
          <w:szCs w:val="24"/>
        </w:rPr>
      </w:pPr>
      <w:r>
        <w:rPr>
          <w:szCs w:val="24"/>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101E06" w14:textId="77777777" w:rsidR="00407F5F" w:rsidRDefault="00121CBF">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14:paraId="4E101E07" w14:textId="77777777" w:rsidR="00407F5F" w:rsidRDefault="00407F5F">
    <w:pPr>
      <w:tabs>
        <w:tab w:val="center" w:pos="4153"/>
        <w:tab w:val="right" w:pos="8306"/>
      </w:tabs>
      <w:ind w:firstLine="567"/>
      <w:jc w:val="both"/>
      <w:rPr>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101E08" w14:textId="77777777" w:rsidR="00407F5F" w:rsidRDefault="00407F5F">
    <w:pPr>
      <w:tabs>
        <w:tab w:val="center" w:pos="4153"/>
        <w:tab w:val="right" w:pos="8306"/>
      </w:tabs>
      <w:jc w:val="both"/>
      <w:rPr>
        <w:szCs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101E0B" w14:textId="77777777" w:rsidR="00407F5F" w:rsidRDefault="00407F5F">
    <w:pPr>
      <w:tabs>
        <w:tab w:val="left" w:pos="4820"/>
        <w:tab w:val="left" w:pos="7230"/>
      </w:tabs>
      <w:jc w:val="center"/>
      <w:rPr>
        <w:sz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4D44"/>
    <w:rsid w:val="00121CBF"/>
    <w:rsid w:val="00407F5F"/>
    <w:rsid w:val="00D74D4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14:docId w14:val="4E101D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21CBF"/>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21CB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B0388B2F-4363-4F45-9BC1-304D9E98AC25}"/>
      </w:docPartPr>
      <w:docPartBody>
        <w:p w14:paraId="6C35261B" w14:textId="47D3880B" w:rsidR="00000000" w:rsidRDefault="00D16158">
          <w:r w:rsidRPr="0003030F">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6158"/>
    <w:rsid w:val="00D1615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16158"/>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1615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c6ef8743a1fb4ccfb60be3cb8cb0c0b2" PartId="9f31c8166898494d8be095b399ac6d47">
    <Part Type="preambule" DocPartId="bc9f0a15d7fd4a4db909cb687df66f2c" PartId="67643bc6c73c4b68b2e2932742ef78b2"/>
    <Part Type="punktas" Nr="1" Abbr="1 p." DocPartId="5b6624046d4a48a8973cb786592db904" PartId="bc9a9e9051804e6ab6d8d41f6b13d6f6">
      <Part Type="papunktis" Nr="1.1" Abbr="1.1 pp." DocPartId="3f74bbf19f1d466988ebefab27c29bbe" PartId="48397779413040c3a150ff7f5b40a40e">
        <Part Type="papunktis" Nr="1.1.1" Abbr="1.1.1 pp." DocPartId="096ccca7fe314349aaa5da3242626983" PartId="5345065ffb214134805e0f7478088454">
          <Part Type="citata" DocPartId="dafccedbb4264f8cae01b674bc85dc7b" PartId="bf80bfbcb7534134afc0095f64ed3a99">
            <Part Type="pastraipa" DocPartId="a447d6070d46478b969a8918235057f4" PartId="40d4a176b84c49feb072ba392f678e0b"/>
          </Part>
        </Part>
        <Part Type="papunktis" Nr="1.1.2" Abbr="1.1.2 pp." DocPartId="bcb463e5f64c4c1d85a36c576c49e7c4" PartId="24b46f001ab949bcae768ed91cbe7cf1">
          <Part Type="citata" DocPartId="011529997048474d981a550812d24086" PartId="651dd5bb24744309bd8a3b7aabe6e2b5">
            <Part Type="papunktis" Nr="9.1.2" Abbr="9.1.2 pp." DocPartId="ee9bf01ffc8f4025babed42059278d1e" PartId="8bff490478db4f16ae78cc8aa594b9cb"/>
          </Part>
        </Part>
        <Part Type="papunktis" Nr="1.1.3" Abbr="1.1.3 pp." DocPartId="a1fb129d64024cc3a81aee2f3a694867" PartId="54cea1c465a241819678262e89c2b796">
          <Part Type="citata" DocPartId="ae66b92f96ba4446b25aab01f0afb183" PartId="48f288d8edcb4ec58489bf047d270746">
            <Part Type="punktas" Nr="10" Abbr="10 p." DocPartId="405f89382ec04928bbf8eb658bbe1030" PartId="f348ef092e214e3a941752d8963a2562"/>
          </Part>
        </Part>
        <Part Type="papunktis" Nr="1.1.4" Abbr="1.1.4 pp." DocPartId="de5c379904924b86a39409d143b4ca43" PartId="c26fb1c7406b493f9e28014fcfe3be71">
          <Part Type="citata" DocPartId="dfbb717801214e978eebb9bc3c3c3e6e" PartId="335b418ca52f4ada9947ced54d45aa5c">
            <Part Type="papunktis" Nr="12.1" Abbr="12.1 pp." DocPartId="6f9526f1a9804b11a5038a51ac9fef54" PartId="de74a9f3db11449389b0dae5eba5adbe"/>
          </Part>
        </Part>
        <Part Type="papunktis" Nr="1.1.5" Abbr="1.1.5 pp." DocPartId="865e2813a4894334bc857548b246ccd2" PartId="401275a7865643d5ad91288a35cb15a9">
          <Part Type="citata" DocPartId="d4bf06e5f9374fe480426f7aedbe4bd8" PartId="6d49722a0e54421ca2179f06011cabf8">
            <Part Type="punktas" Nr="13" Abbr="13 p." DocPartId="9af040d4d4f24bddb17e5e70f82dc69c" PartId="2b0e463db27947aeb8631cb4a3355d99"/>
          </Part>
        </Part>
        <Part Type="papunktis" Nr="1.1.6" Abbr="1.1.6 pp." DocPartId="0561047bf800440d9304198e65f3c018" PartId="0232d5240b554fb2ab9b18ffab485819">
          <Part Type="citata" DocPartId="a90f8dccfbcd4b13ac5ed488b58ae75d" PartId="222693d1d23e4368b1f0991b8f16a781">
            <Part Type="punktas" Nr="14" Abbr="14 p." DocPartId="a12f293f78c74da781f3468db57f4fde" PartId="a9b61e0c83c448ae9f69cdd2412603b1"/>
          </Part>
        </Part>
        <Part Type="papunktis" Nr="1.1.7" Abbr="1.1.7 pp." DocPartId="b330c3c9c0214ccb8a7bb144098a0a8e" PartId="137901d580bb4d79a591ac12db171b0d">
          <Part Type="citata" DocPartId="d01a3f1bbc8d46fa9a714eff0a2634e8" PartId="1d37106036bc42d4b6913da523e64d7b">
            <Part Type="punktas" Nr="16" Abbr="16 p." DocPartId="f8f463ad80184944abb37e2ab8ee1f3f" PartId="e37940faf8c34688ac3b0a8f22415692"/>
          </Part>
        </Part>
        <Part Type="papunktis" Nr="1.1.8" Abbr="1.1.8 pp." DocPartId="34212bf1314a4c7f98af532b4fdbdad1" PartId="a0a54ed837e745689a2f9510174a8926">
          <Part Type="citata" DocPartId="59ff74afb07d4524b52fe42a9866c27d" PartId="aaf24b95e70d494a929de8f5612d66c1">
            <Part Type="pastraipa" DocPartId="f8bfedd05c1d41cab3d270fe035e51cb" PartId="e097a847691045e899cde34a9d51a89d"/>
          </Part>
        </Part>
        <Part Type="papunktis" Nr="1.1.9" Abbr="1.1.9 pp." DocPartId="e3707168603340a08374044802a1aead" PartId="c542a868c8a548a9b77e9bb94b0f8a77"/>
        <Part Type="papunktis" Nr="1.1.10" Abbr="1.1.10 pp." DocPartId="76c54ed6afea4340b33bbef3cc14804f" PartId="a77889427bb242d5943c08069806838c">
          <Part Type="citata" DocPartId="3ed62d780e3a4b4da9a39d48a504b61b" PartId="04a05f5702224187b7c025be59d2b0c6">
            <Part Type="punktas" Nr="17" Abbr="17 p." DocPartId="a48b2e9a26814eb6b67eaf3aec355121" PartId="c6d30c915ac144258093e29500cd3087"/>
          </Part>
        </Part>
        <Part Type="papunktis" Nr="1.1.11" Abbr="1.1.11 pp." DocPartId="d72a0fadbf494bce8bec73da3c74e69f" PartId="88e0cec2cb334390a4cad17c0e48d7ed">
          <Part Type="citata" DocPartId="8fee074fa5074da980f3649cc57506ed" PartId="e76cb0016efd4605bde40956ad87b94e">
            <Part Type="punktas" Nr="18" Abbr="18 p." DocPartId="5c9cc8d0f903483bbcadc066ba3f5a89" PartId="542ab43f35364bbbac7c9ffecaaa96b4"/>
          </Part>
        </Part>
        <Part Type="papunktis" Nr="1.1.12" Abbr="1.1.12 pp." DocPartId="4194b3070e5047739a2aa1bb8c475b45" PartId="cfd341bf316d4e60b812a51cf4163ec9">
          <Part Type="citata" DocPartId="c13512e0517e4262ba4e03d9538f3a5e" PartId="11b9d4c036bb462698912ff9a3bde6f2">
            <Part Type="punktas" Nr="20" Abbr="20 p." DocPartId="13a831af344944029e787ce0d781702c" PartId="5d7b762c6ec34e4e85174c07e224fea4">
              <Part Type="papunktis" Nr="20.1" Abbr="20.1 pp." DocPartId="4cd1da1b9f694a2e89be3a4af7c45944" PartId="03a29e6d073e47308fcf4975f426e77f"/>
              <Part Type="papunktis" Nr="20.2" Abbr="20.2 pp." Title="" Notes="" DocPartId="d5c4ad0b32b74f8bbb5afefcaf6c6bc6" PartId="fead2c50cd1d4e379817679378f2cefb"/>
            </Part>
          </Part>
        </Part>
        <Part Type="papunktis" Nr="1.1.13" Abbr="1.1.13 pp." Title="" Notes="" DocPartId="48b6639778b44d138c527858bb044171" PartId="33305e1fc37249488496e77a8ebebb87">
          <Part Type="citata" DocPartId="d3927546d414404980f95c625eb32db7" PartId="0a1a42bcc6824a31bdcd3947485fb49d">
            <Part Type="punktas" Nr="26" Abbr="26 p." DocPartId="f1a84a8780cf4a669b32ff122ccb40ab" PartId="21d972298c0942b0ab473a9ed3fc7d66"/>
          </Part>
        </Part>
        <Part Type="papunktis" Nr="1.1.14" Abbr="1.1.14 pp." DocPartId="9e4a369ec1b241a293ccea8a461cf1c2" PartId="76f15909358a47d090d4947afab8cde1">
          <Part Type="citata" DocPartId="3252aef7d0c04d8c9421026962cb0066" PartId="86f13fea9c6b44e9a77484cab6b6ff00">
            <Part Type="pastraipa" DocPartId="dcb5d20add7c42d68f65aef45aa85510" PartId="599d6c3c34d6462faec3788c696b9a98"/>
          </Part>
        </Part>
        <Part Type="papunktis" Nr="1.1.15" Abbr="1.1.15 pp." DocPartId="92c49c44b1a34cc08788dd1582c760b8" PartId="d06a8abaf40d4c0f96c7436bfd54599d">
          <Part Type="citata" DocPartId="f62007eb2f8b412fab68df92075fc814" PartId="0c7a4ea032794b9a847fb50e69947eb8">
            <Part Type="punktas" Nr="38" Abbr="38 p." DocPartId="0f596dc127084a3e97b48489847bfb3e" PartId="cc386aaaf4664d9aa482e8dc18d8106a"/>
          </Part>
        </Part>
        <Part Type="papunktis" Nr="1.1.16" Abbr="1.1.16 pp." DocPartId="e049e946ed78462bb613b448d18c2422" PartId="cbb48945ccb141538d28f62ac92d6c2c">
          <Part Type="citata" DocPartId="850179aa888d40bfa51b8ce5daa73277" PartId="ac01b65e7318410288212fb908aa3b66">
            <Part Type="papunktis" Nr="41.1" Abbr="41.1 pp." DocPartId="312f38a9132e409585c16cb9945f7c4b" PartId="32ef4de4b8674c3e866baacde9fc5f6c"/>
          </Part>
        </Part>
        <Part Type="papunktis" Nr="1.1.17" Abbr="1.1.17 pp." DocPartId="6b01ba484bd942c789849ee78e7b933d" PartId="b177adf9aed3429bbbeb58990fca0e7b">
          <Part Type="citata" DocPartId="66137bff497a4ed09f53ad848c6277df" PartId="50dd133bda8447ae9159ed20ef0036fb">
            <Part Type="pastraipa" DocPartId="8f874331943c4aa5affc401176ad491b" PartId="77199ac58fd044a5bcf8342cacc9a120"/>
          </Part>
        </Part>
        <Part Type="papunktis" Nr="1.1.18" Abbr="1.1.18 pp." DocPartId="c527d2aef85d4259a34e1f7192e57ab8" PartId="b6f2f976bca74276826e6b887d9227cf"/>
        <Part Type="papunktis" Nr="1.1.19" Abbr="1.1.19 pp." DocPartId="341580e729ef4e909aaeaca8d804c87b" PartId="6d9e14aa74bd4ed3b711bac4cd05346f"/>
        <Part Type="papunktis" Nr="1.1.20" Abbr="1.1.20 pp." DocPartId="33665ba9cb16414aa42e37bb425789a9" PartId="057412e816884961b72c62d9cc7114a7">
          <Part Type="citata" Nr="" Abbr="" Title="" Notes="" DocPartId="40473379e6944ed48393200598af4845" PartId="edb9854136544f0181b63237d36a8b4a">
            <Part Type="punktas" Nr="46.3" Abbr="46.3 p." Title="" Notes="" DocPartId="88b050a9ff4f4450a2108918d40d583d" PartId="cf9007ba0e5a496d870984c8a79f7e43"/>
          </Part>
        </Part>
        <Part Type="papunktis" Nr="1.1.21" Abbr="1.1.21 pp." Title="" Notes="" DocPartId="3a86fecbd98440dbb52294497de83525" PartId="6933c2f1b23544639a3152e8627d3465">
          <Part Type="citata" DocPartId="fa3c8b8279e746c1b0da6d401bca0e2b" PartId="d49c5c4b84214775b971b95cef9ef34d">
            <Part Type="punktas" Nr="51" Abbr="51 p." DocPartId="a105e415dbfe425184706b950f5f3628" PartId="05ab8d8e7b044089b1ca3f9985c79368"/>
          </Part>
        </Part>
        <Part Type="papunktis" Nr="1.1.22" Abbr="1.1.22 pp." DocPartId="84d7782c00c14ca2a9a3fdfad941e1d9" PartId="62629daac23d47ee88af07696e622a25">
          <Part Type="citata" DocPartId="4de01f1a6c394d4a9455e8b8a5be1d2d" PartId="ec16aa97b06c4113a6d8f1c6cfca1254">
            <Part Type="pastraipa" DocPartId="d1423682ae384434a4ed0ecc2a7b643a" PartId="e73bd232536b487e99ae1a4a77d2e36f"/>
          </Part>
        </Part>
        <Part Type="papunktis" Nr="1.1.23" Abbr="1.1.23 pp." DocPartId="a72186b2b63e48aca301505320e252f0" PartId="28d7daa7e91f47bd8c4b1daae2eaeef5">
          <Part Type="citata" DocPartId="6adec9f468f44b9e950fa14aeb1d7f2b" PartId="f9396090eb6642acb44b87fa47c76b4a">
            <Part Type="papunktis" Nr="51.1.2" Abbr="51.1.2 pp." DocPartId="682532f389f240aab2f172d3d62280b1" PartId="c20463ce78bb4c368716fd9f4899549a"/>
          </Part>
        </Part>
        <Part Type="papunktis" Nr="1.1.24" Abbr="1.1.24 pp." DocPartId="b38b01dc3b4543d9964df15267c93278" PartId="c551a9dd70a94b55bc194992cb913f84">
          <Part Type="citata" DocPartId="96ee96c44a9a41e8be068085395dcfcd" PartId="c0771a5cb7644eaea98cce2dbdaa89d9">
            <Part Type="punktas" Nr="60" Abbr="60 p." DocPartId="cab01f15d2a94dc692ba5ff80dbeaa2a" PartId="8b98b8da645a41b993e3c18ffb670aa9"/>
          </Part>
        </Part>
      </Part>
      <Part Type="papunktis" Nr="1.2" Abbr="1.2 pp." DocPartId="042a8113497b4cecaade3d2c9ac8b4cb" PartId="367bda596f8c4df686af77053724b2d8"/>
      <Part Type="papunktis" Nr="1.3" Abbr="1.3 pp." DocPartId="74e76d062c9145d9b93b23cbcf404010" PartId="3c43f5572f0a4737bb8dbfc2dc5da84a"/>
    </Part>
    <Part Type="punktas" Nr="2" Abbr="2 p." DocPartId="f45699d6f90a4408bc72acd71b61f946" PartId="14b3795512ae460d93a84db79ea2c3b3"/>
    <Part Type="signatura" Nr="" Abbr="" Title="" Notes="" DocPartId="de5b81a604f643f0aa062a07cde77a8f" PartId="da99660000b04704bec1a2b2f75835c4"/>
  </Part>
  <Part Type="forma" Nr="" Abbr="" Title="FR0783" Notes="" DocPartId="4b7fbb4bda0542cfac11bfe34615fb29" PartId="19d3a7e2255c413fbd10d4f9224fb679"/>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9FD76D-4131-487E-A33E-88C231CDDDE8}">
  <ds:schemaRefs>
    <ds:schemaRef ds:uri="http://lrs.lt/TAIS/DocParts"/>
  </ds:schemaRefs>
</ds:datastoreItem>
</file>

<file path=customXml/itemProps2.xml><?xml version="1.0" encoding="utf-8"?>
<ds:datastoreItem xmlns:ds="http://schemas.openxmlformats.org/officeDocument/2006/customXml" ds:itemID="{36E39922-170A-43B6-9747-E849195AD0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6</Pages>
  <Words>1790</Words>
  <Characters>13434</Characters>
  <Application>Microsoft Office Word</Application>
  <DocSecurity>0</DocSecurity>
  <Lines>111</Lines>
  <Paragraphs>30</Paragraphs>
  <ScaleCrop>false</ScaleCrop>
  <HeadingPairs>
    <vt:vector size="2" baseType="variant">
      <vt:variant>
        <vt:lpstr>Pavadinimas</vt:lpstr>
      </vt:variant>
      <vt:variant>
        <vt:i4>1</vt:i4>
      </vt:variant>
    </vt:vector>
  </HeadingPairs>
  <TitlesOfParts>
    <vt:vector size="1" baseType="lpstr">
      <vt:lpstr/>
    </vt:vector>
  </TitlesOfParts>
  <Company>VMI</Company>
  <LinksUpToDate>false</LinksUpToDate>
  <CharactersWithSpaces>15194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A.Kononenko</dc:creator>
  <cp:lastModifiedBy>GRUNDAITĖ Aistė</cp:lastModifiedBy>
  <cp:revision>3</cp:revision>
  <cp:lastPrinted>2014-11-20T07:18:00Z</cp:lastPrinted>
  <dcterms:created xsi:type="dcterms:W3CDTF">2016-06-13T06:14:00Z</dcterms:created>
  <dcterms:modified xsi:type="dcterms:W3CDTF">2016-06-13T06:19:00Z</dcterms:modified>
</cp:coreProperties>
</file>